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22160-2025-QE</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99942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宁波銮威电器有限公司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环境管理体系、质量管理体系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单迎珍</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单迎珍、周传林</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02643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宁波銮威电器有限公司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单迎珍</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2024-N1EMS-4202976</w:t>
            </w:r>
          </w:p>
        </w:tc>
        <w:tc>
          <w:tcPr>
            <w:tcW w:w="3145" w:type="dxa"/>
            <w:vAlign w:val="center"/>
          </w:tcPr>
          <w:p w:rsidR="00B416F3">
            <w:pPr>
              <w:spacing w:line="360" w:lineRule="exact"/>
              <w:jc w:val="center"/>
              <w:rPr>
                <w:szCs w:val="21"/>
              </w:rPr>
            </w:pPr>
            <w:r>
              <w:t>19.13.01</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单迎珍</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2024-N1QMS-4202976</w:t>
            </w:r>
          </w:p>
        </w:tc>
        <w:tc>
          <w:tcPr>
            <w:tcW w:w="3145" w:type="dxa"/>
            <w:vAlign w:val="center"/>
          </w:tcPr>
          <w:p w:rsidR="00B416F3">
            <w:pPr>
              <w:spacing w:line="360" w:lineRule="exact"/>
              <w:jc w:val="center"/>
            </w:pPr>
            <w:r>
              <w:t>19.13.01</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周传林</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2024-N1EMS-1459792</w:t>
            </w:r>
          </w:p>
        </w:tc>
        <w:tc>
          <w:tcPr>
            <w:tcW w:w="3145" w:type="dxa"/>
            <w:vAlign w:val="center"/>
          </w:tcPr>
          <w:p w:rsidR="00B416F3">
            <w:pPr>
              <w:spacing w:line="360" w:lineRule="exact"/>
              <w:jc w:val="center"/>
            </w:pPr>
            <w:r>
              <w:t>19.13.01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周传林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2024-N1QMS-1459792</w:t>
            </w:r>
          </w:p>
        </w:tc>
        <w:tc>
          <w:tcPr>
            <w:tcW w:w="3145" w:type="dxa"/>
            <w:vAlign w:val="center"/>
          </w:tcPr>
          <w:p>
            <w:pPr>
              <w:jc w:val="center"/>
            </w:pPr>
            <w:r>
              <w:t>19.13.01</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2026年01月29日上午至2026年01月30日下午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E:电动剃须刀、女士剃毛器、理发器的制造所涉及场所的相关环境管理活动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Q:电动剃须刀、女士剃毛器、理发器的制造</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浙江省余姚市泗门镇上新屋村园区路7号（自主申报）</w:t>
      </w:r>
    </w:p>
    <w:p w:rsidR="00B416F3">
      <w:pPr>
        <w:spacing w:line="360" w:lineRule="auto"/>
        <w:ind w:firstLine="420" w:firstLineChars="200"/>
      </w:pPr>
      <w:r>
        <w:rPr>
          <w:rFonts w:hint="eastAsia"/>
        </w:rPr>
        <w:t>办公地址：</w:t>
      </w:r>
      <w:r>
        <w:rPr>
          <w:rFonts w:hint="eastAsia"/>
        </w:rPr>
        <w:t>浙江省余姚市泗门镇上新屋村园区路7号</w:t>
      </w:r>
    </w:p>
    <w:p w:rsidR="00B416F3">
      <w:pPr>
        <w:spacing w:line="360" w:lineRule="auto"/>
        <w:ind w:firstLine="420" w:firstLineChars="200"/>
      </w:pPr>
      <w:r>
        <w:rPr>
          <w:rFonts w:hint="eastAsia"/>
        </w:rPr>
        <w:t>经营地址：</w:t>
      </w:r>
      <w:bookmarkStart w:id="14" w:name="生产地址"/>
      <w:bookmarkEnd w:id="14"/>
      <w:r>
        <w:rPr>
          <w:rFonts w:hint="eastAsia"/>
        </w:rPr>
        <w:t>浙江省余姚市泗门镇上新屋村园区路7号</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2026年01月16日 08:30至2026年01月16日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宁波銮威电器有限公司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单迎珍、周传林</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44029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