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11003-2025-Q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694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青岛朝洋水产食品有限公司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郑娟娟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0215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青岛朝洋水产食品有限公司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郑娟娟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2025-N1QMS-1238331</w:t>
            </w:r>
          </w:p>
        </w:tc>
        <w:tc>
          <w:tcPr>
            <w:tcW w:w="3145" w:type="dxa"/>
            <w:vAlign w:val="center"/>
          </w:tcPr>
          <w:p w14:paraId="1EF07270">
            <w:pPr>
              <w:spacing w:line="360" w:lineRule="exact"/>
              <w:jc w:val="center"/>
              <w:rPr>
                <w:szCs w:val="21"/>
              </w:rPr>
            </w:pPr>
            <w:r>
              <w:t>29.07.08</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2025年08月14日上午至2025年08月14日下午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Q:海产品销售（仅限进出口，需资质许可除外）</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山东省青岛市城阳区红岛街道羊毛滩</w:t>
      </w:r>
    </w:p>
    <w:p w14:paraId="5FB2C4BD">
      <w:pPr>
        <w:spacing w:line="360" w:lineRule="auto"/>
        <w:ind w:firstLine="420" w:firstLineChars="200"/>
      </w:pPr>
      <w:r>
        <w:rPr>
          <w:rFonts w:hint="eastAsia"/>
        </w:rPr>
        <w:t>办公地址：</w:t>
      </w:r>
      <w:r>
        <w:rPr>
          <w:rFonts w:hint="eastAsia"/>
        </w:rPr>
        <w:t>山东省青岛市城阳区西大洋社区东侧</w:t>
      </w:r>
    </w:p>
    <w:p w14:paraId="3E2A92FF">
      <w:pPr>
        <w:spacing w:line="360" w:lineRule="auto"/>
        <w:ind w:firstLine="420" w:firstLineChars="200"/>
      </w:pPr>
      <w:r>
        <w:rPr>
          <w:rFonts w:hint="eastAsia"/>
        </w:rPr>
        <w:t>经营地址：</w:t>
      </w:r>
      <w:bookmarkStart w:id="14" w:name="生产地址"/>
      <w:bookmarkEnd w:id="14"/>
      <w:r>
        <w:rPr>
          <w:rFonts w:hint="eastAsia"/>
        </w:rPr>
        <w:t>山东省青岛市城阳区西大洋社区东侧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2025年08月13日 08:30至2025年08月13日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青岛朝洋水产食品有限公司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420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