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959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达州市水利电力建筑勘察设计院有限公司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697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2024-N1OHSMS-2262293</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2023-N1QMS-2262293</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2023-N1EMS-2262293</w:t>
            </w:r>
          </w:p>
        </w:tc>
        <w:tc>
          <w:tcPr>
            <w:tcW w:w="3145" w:type="dxa"/>
            <w:vAlign w:val="center"/>
          </w:tcPr>
          <w:p w14:paraId="591646C4">
            <w:pPr>
              <w:spacing w:line="360" w:lineRule="auto"/>
              <w:jc w:val="left"/>
              <w:rPr>
                <w:rFonts w:asciiTheme="minorEastAsia" w:eastAsiaTheme="minorEastAsia" w:hAnsiTheme="minorEastAsia"/>
              </w:rPr>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2025年06月05日上午至2025年06月05日下午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2025年06月05日上午至2025年06月05日下午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993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