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1128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四川荣莱威格科技有限公司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杨珍全</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杨珍全、冉景洲</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8358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杨珍全</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2024-N1EMS-3230067</w:t>
            </w:r>
          </w:p>
        </w:tc>
        <w:tc>
          <w:tcPr>
            <w:tcW w:w="3145" w:type="dxa"/>
            <w:vAlign w:val="center"/>
          </w:tcPr>
          <w:p w14:paraId="0AF64EA2">
            <w:pPr>
              <w:spacing w:line="360" w:lineRule="auto"/>
              <w:jc w:val="left"/>
              <w:rPr>
                <w:rFonts w:asciiTheme="minorEastAsia" w:eastAsiaTheme="minorEastAsia" w:hAnsiTheme="minorEastAsia"/>
                <w:szCs w:val="21"/>
              </w:rPr>
            </w:pPr>
            <w:r>
              <w:t>17.10.02,19.05.01,29.10.07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杨珍全</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2024-N1OHSMS-3230067</w:t>
            </w:r>
          </w:p>
        </w:tc>
        <w:tc>
          <w:tcPr>
            <w:tcW w:w="3145" w:type="dxa"/>
            <w:vAlign w:val="center"/>
          </w:tcPr>
          <w:p w14:paraId="428F7A98">
            <w:pPr>
              <w:spacing w:line="360" w:lineRule="auto"/>
              <w:jc w:val="left"/>
              <w:rPr>
                <w:rFonts w:asciiTheme="minorEastAsia" w:eastAsiaTheme="minorEastAsia" w:hAnsiTheme="minorEastAsia"/>
              </w:rPr>
            </w:pPr>
            <w:r>
              <w:t>17.10.02,19.05.01,29.10.07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杨珍全</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2024-N1QMS-3230067</w:t>
            </w:r>
          </w:p>
        </w:tc>
        <w:tc>
          <w:tcPr>
            <w:tcW w:w="3145" w:type="dxa"/>
            <w:vAlign w:val="center"/>
          </w:tcPr>
          <w:p w14:paraId="591646C4">
            <w:pPr>
              <w:spacing w:line="360" w:lineRule="auto"/>
              <w:jc w:val="left"/>
              <w:rPr>
                <w:rFonts w:asciiTheme="minorEastAsia" w:eastAsiaTheme="minorEastAsia" w:hAnsiTheme="minorEastAsia"/>
              </w:rPr>
            </w:pPr>
            <w:r>
              <w:t>17.10.02,19.05.01,29.10.07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2023-N1EMS-2267598</w:t>
            </w:r>
          </w:p>
        </w:tc>
        <w:tc>
          <w:tcPr>
            <w:tcW w:w="3145" w:type="dxa"/>
            <w:vAlign w:val="center"/>
          </w:tcPr>
          <w:p>
            <w:pPr>
              <w:jc w:val="left"/>
            </w:pPr>
            <w:r>
              <w:t>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2024-N1OHSMS-2267598</w:t>
            </w:r>
          </w:p>
        </w:tc>
        <w:tc>
          <w:tcPr>
            <w:tcW w:w="3145" w:type="dxa"/>
            <w:vAlign w:val="center"/>
          </w:tcPr>
          <w:p>
            <w:pPr>
              <w:jc w:val="left"/>
            </w:pPr>
            <w:r>
              <w:t>19.05.01,29.10.07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冉景洲</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2023-N1QMS-2267598</w:t>
            </w:r>
          </w:p>
        </w:tc>
        <w:tc>
          <w:tcPr>
            <w:tcW w:w="3145" w:type="dxa"/>
            <w:vAlign w:val="center"/>
          </w:tcPr>
          <w:p>
            <w:pPr>
              <w:jc w:val="left"/>
            </w:pPr>
            <w:r>
              <w:t>17.10.02,19.05.01,29.10.07</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2025年06月27日上午至2025年06月28日下午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2025年06月27日上午至2025年06月28日下午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杨珍全</w:t>
      </w:r>
      <w:r>
        <w:rPr>
          <w:rFonts w:hint="eastAsia"/>
          <w:b/>
          <w:color w:val="auto"/>
          <w:kern w:val="2"/>
          <w:sz w:val="21"/>
          <w:lang w:val="en-GB"/>
        </w:rPr>
        <w:t xml:space="preserve">  </w:t>
      </w:r>
      <w:r>
        <w:rPr>
          <w:rFonts w:hint="eastAsia"/>
          <w:b/>
          <w:color w:val="auto"/>
          <w:kern w:val="2"/>
          <w:sz w:val="21"/>
          <w:lang w:val="en-GB"/>
        </w:rPr>
        <w:t>杨珍全、冉景洲</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0980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