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和嘉硕宇国际物流（北京）有限公司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20832-2025-QEO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2024-N1EMS-1456075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2024-N1QMS-1319559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08:30至2025年06月17日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832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