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21265-2025-Q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749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泉州展洲钢筋焊网有限公司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蔡惠娜</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蔡惠娜</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852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泉州展洲钢筋焊网有限公司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蔡惠娜</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2023-N1QMS-1288497</w:t>
            </w:r>
          </w:p>
        </w:tc>
        <w:tc>
          <w:tcPr>
            <w:tcW w:w="3145" w:type="dxa"/>
            <w:vAlign w:val="center"/>
          </w:tcPr>
          <w:p w14:paraId="1EF07270">
            <w:pPr>
              <w:spacing w:line="360" w:lineRule="exact"/>
              <w:jc w:val="center"/>
              <w:rPr>
                <w:szCs w:val="21"/>
              </w:rPr>
            </w:pPr>
            <w:r>
              <w:t>29.11.02,29.11.06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2025年09月16日上午至2025年09月16日下午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Q:钢材[钢筋焊网、冷轧带肋钢筋、线材（盘圆、盘螺） ]、塑料制品（波纹管）的销售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福建省泉州台商投资区东园镇杏园路厝仔</w:t>
      </w:r>
    </w:p>
    <w:p w14:paraId="5FB2C4BD">
      <w:pPr>
        <w:spacing w:line="360" w:lineRule="auto"/>
        <w:ind w:firstLine="420" w:firstLineChars="200"/>
      </w:pPr>
      <w:r>
        <w:rPr>
          <w:rFonts w:hint="eastAsia"/>
        </w:rPr>
        <w:t>办公地址：</w:t>
      </w:r>
      <w:r>
        <w:rPr>
          <w:rFonts w:hint="eastAsia"/>
        </w:rPr>
        <w:t>福建省泉州台商投资区东园镇杏园路1889号展洲钢网厂房二楼办公室</w:t>
      </w:r>
    </w:p>
    <w:p w14:paraId="3E2A92FF">
      <w:pPr>
        <w:spacing w:line="360" w:lineRule="auto"/>
        <w:ind w:firstLine="420" w:firstLineChars="200"/>
      </w:pPr>
      <w:r>
        <w:rPr>
          <w:rFonts w:hint="eastAsia"/>
        </w:rPr>
        <w:t>经营地址：</w:t>
      </w:r>
      <w:bookmarkStart w:id="14" w:name="生产地址"/>
      <w:bookmarkEnd w:id="14"/>
      <w:r>
        <w:rPr>
          <w:rFonts w:hint="eastAsia"/>
        </w:rPr>
        <w:t>福建省泉州台商投资区东园镇杏园路1889号展洲钢网厂房二楼办公室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2025年09月15日 08:30至2025年09月15日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泉州展洲钢筋焊网有限公司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1956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