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ascii="楷体" w:hAnsi="楷体" w:eastAsia="楷体"/>
          <w:bCs/>
          <w:sz w:val="36"/>
          <w:szCs w:val="36"/>
        </w:rPr>
      </w:pPr>
      <w:r>
        <w:rPr>
          <w:rFonts w:hint="eastAsia" w:ascii="楷体" w:hAnsi="楷体" w:eastAsia="楷体"/>
          <w:bCs/>
          <w:sz w:val="36"/>
          <w:szCs w:val="36"/>
        </w:rPr>
        <w:t>管理体系远程审核记录表</w:t>
      </w:r>
    </w:p>
    <w:tbl>
      <w:tblPr>
        <w:tblStyle w:val="5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1311"/>
        <w:gridCol w:w="10004"/>
        <w:gridCol w:w="15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809" w:type="dxa"/>
            <w:vMerge w:val="restart"/>
            <w:vAlign w:val="center"/>
          </w:tcPr>
          <w:p>
            <w:pPr>
              <w:spacing w:before="120"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1311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涉及条款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受审核部门：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业务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部     主管领导：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张一航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陪同人员：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王凯</w:t>
            </w:r>
          </w:p>
        </w:tc>
        <w:tc>
          <w:tcPr>
            <w:tcW w:w="1585" w:type="dxa"/>
            <w:vMerge w:val="restart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spacing w:before="120" w:line="360" w:lineRule="auto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李俐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    审核时间：2020.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12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.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vMerge w:val="continue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adjustRightInd w:val="0"/>
              <w:snapToGrid w:val="0"/>
              <w:spacing w:line="360" w:lineRule="auto"/>
              <w:ind w:right="105" w:rightChars="50"/>
              <w:jc w:val="left"/>
              <w:textAlignment w:val="baseline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E: 5.3组织的岗位、职责和权限、6.2环境与职业健康安全目标、6.1.2环境因素辨识与评价、8.1运行策划和控制、8.2应急准备和响应，</w:t>
            </w:r>
          </w:p>
        </w:tc>
        <w:tc>
          <w:tcPr>
            <w:tcW w:w="1585" w:type="dxa"/>
            <w:vMerge w:val="continue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组织的岗位、职责、和权限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E：5.3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主要负责：供方管理控制、采购控制，与顾客有关的过程控制、负责顾客满意度调查、顾客财产、交付后活动，部门环境因素和危险源辨识评价及运行控制，相关方施加影响等。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目标 </w:t>
            </w:r>
          </w:p>
        </w:tc>
        <w:tc>
          <w:tcPr>
            <w:tcW w:w="1311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</w:p>
        </w:tc>
        <w:tc>
          <w:tcPr>
            <w:tcW w:w="10004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部门目标： 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杜绝火灾事故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0次；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固废统一收集\回收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ab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100%；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考核情况，2020年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9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月经查已完成。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环境因素辨识与评价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6.1.2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查《环境因素汇总及评价表》，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业务部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环境因素主要为办公纸张消耗、水电消耗、合同洽谈燃油消耗、运输尾气排放及地面扬尘等，识别涉及到办公、照明、打印、合同签订与洽谈等活动。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现有控制措施：指标方案、运行控制、教育培训、监督检查、制定应急预案等。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经识别部门重要环境因素及不可接受风险为：废弃物排放、火灾等，对重要环境因素组织采用程序文件、管理方案、日常检查、应急预案等手段予以控制。控制手段和环境影响及风险相适应。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 xml:space="preserve"> 部门识别和评价基本充分，符合规定要求。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180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运行策划和控制</w:t>
            </w:r>
          </w:p>
        </w:tc>
        <w:tc>
          <w:tcPr>
            <w:tcW w:w="1311" w:type="dxa"/>
            <w:vAlign w:val="center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E8.1 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  <w:vAlign w:val="center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远程视频巡视，本部门办公现场光照、温度适宜，未开启照明和空调，无水龙头跑冒滴漏现象。打印纸张非重要文件双面打印，垃圾箱分类存放，电器、线路完好无破损，纸张、用电、安全等通过日常培训提高员工节能、安全意识，通过电话、传真等形式告知客户组织的有关要求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查见《库房日常检查表》，按既定的项目及频次对相关部位实施监控，从检查情况来看，各检查项均良好，见办公室E9.1.1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条款。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查见《产品装卸过程安全执行情况检查记录》，对仓库产品装卸过程进行了检查，项目包括车辆运行、野蛮操作、装卸防护、违规操作、人员安排等方面，检查结果均为符合，检查人霍益申。</w:t>
            </w:r>
          </w:p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公司识别出与组织相关的客户、社会机构、周围企业、供方等相关方，提供了2020.1.1日组织对相关方的《告知书》及《相关方环境和安全要求承诺书》。</w:t>
            </w:r>
          </w:p>
          <w:p>
            <w:pPr>
              <w:tabs>
                <w:tab w:val="left" w:pos="6597"/>
              </w:tabs>
              <w:spacing w:line="360" w:lineRule="auto"/>
              <w:rPr>
                <w:rFonts w:hint="eastAsia" w:ascii="宋体" w:hAnsi="宋体" w:eastAsia="宋体" w:cs="宋体"/>
                <w:color w:val="0070C0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 部门运行控制方面基本有效，待疫情结束后进一步现场观察审核。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1809" w:type="dxa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应急准备和响应</w:t>
            </w:r>
          </w:p>
        </w:tc>
        <w:tc>
          <w:tcPr>
            <w:tcW w:w="1311" w:type="dxa"/>
            <w:vAlign w:val="center"/>
          </w:tcPr>
          <w:p>
            <w:pPr>
              <w:tabs>
                <w:tab w:val="left" w:pos="218"/>
              </w:tabs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E8.2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tabs>
                <w:tab w:val="left" w:pos="6597"/>
              </w:tabs>
              <w:spacing w:line="360" w:lineRule="auto"/>
              <w:ind w:firstLine="420" w:firstLineChars="2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编制了《火灾应急预案》、《安全应急预案》，其中包括目的、适用范围、职责、应急领导小组成员职责、程序、现场应急措施等，相关内容基本充分。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2020年4月18日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参加了由办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公室组织的消防演练。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现场查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看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办公区域已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配备消防器材，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远程审核时不符合已纠正</w:t>
            </w:r>
            <w: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。</w:t>
            </w:r>
          </w:p>
          <w:p>
            <w:pPr>
              <w:spacing w:line="360" w:lineRule="auto"/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自体系运行以来未发生应急情况。</w:t>
            </w: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 w:eastAsia="宋体" w:cs="宋体"/>
                <w:color w:val="FF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</w:trPr>
        <w:tc>
          <w:tcPr>
            <w:tcW w:w="1809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311" w:type="dxa"/>
            <w:vAlign w:val="center"/>
          </w:tcPr>
          <w:p>
            <w:pPr>
              <w:tabs>
                <w:tab w:val="left" w:pos="218"/>
              </w:tabs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004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585" w:type="dxa"/>
          </w:tcPr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ascii="楷体" w:hAnsi="楷体" w:eastAsia="楷体"/>
        </w:rPr>
      </w:pPr>
      <w:r>
        <w:rPr>
          <w:rFonts w:hint="eastAsia" w:ascii="楷体" w:hAnsi="楷体" w:eastAsia="楷体"/>
        </w:rPr>
        <w:t>说明：不符合标注N</w: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2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61312;mso-width-relative:page;mso-height-relative:page;" stroked="f" coordsize="21600,21600" o:gfxdata="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ISC-B-II-31 管理体系审核记录表(03版)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973B4"/>
    <w:rsid w:val="00004597"/>
    <w:rsid w:val="00004817"/>
    <w:rsid w:val="00005AA6"/>
    <w:rsid w:val="000214B6"/>
    <w:rsid w:val="0002505F"/>
    <w:rsid w:val="0002531E"/>
    <w:rsid w:val="00027F3C"/>
    <w:rsid w:val="000328AB"/>
    <w:rsid w:val="0003373A"/>
    <w:rsid w:val="000412F6"/>
    <w:rsid w:val="00045270"/>
    <w:rsid w:val="0004642B"/>
    <w:rsid w:val="00047E49"/>
    <w:rsid w:val="0005199E"/>
    <w:rsid w:val="0005697E"/>
    <w:rsid w:val="000579CF"/>
    <w:rsid w:val="00072B81"/>
    <w:rsid w:val="00073D52"/>
    <w:rsid w:val="00076A2D"/>
    <w:rsid w:val="00076CD3"/>
    <w:rsid w:val="0007745F"/>
    <w:rsid w:val="0008033E"/>
    <w:rsid w:val="00082216"/>
    <w:rsid w:val="00082398"/>
    <w:rsid w:val="000828F8"/>
    <w:rsid w:val="00083701"/>
    <w:rsid w:val="000849D2"/>
    <w:rsid w:val="00085D74"/>
    <w:rsid w:val="000A0159"/>
    <w:rsid w:val="000A192B"/>
    <w:rsid w:val="000A5E44"/>
    <w:rsid w:val="000A7044"/>
    <w:rsid w:val="000B0541"/>
    <w:rsid w:val="000B1394"/>
    <w:rsid w:val="000B25DF"/>
    <w:rsid w:val="000B2E9C"/>
    <w:rsid w:val="000B40BD"/>
    <w:rsid w:val="000C123B"/>
    <w:rsid w:val="000C2724"/>
    <w:rsid w:val="000C408E"/>
    <w:rsid w:val="000D5401"/>
    <w:rsid w:val="000D5976"/>
    <w:rsid w:val="000D697A"/>
    <w:rsid w:val="000D7F6A"/>
    <w:rsid w:val="000E2B69"/>
    <w:rsid w:val="000E2FCD"/>
    <w:rsid w:val="000E557B"/>
    <w:rsid w:val="000E7848"/>
    <w:rsid w:val="000E7EF7"/>
    <w:rsid w:val="000F35F1"/>
    <w:rsid w:val="000F7D53"/>
    <w:rsid w:val="00101F08"/>
    <w:rsid w:val="001022F1"/>
    <w:rsid w:val="001037D5"/>
    <w:rsid w:val="001123FA"/>
    <w:rsid w:val="00112EBF"/>
    <w:rsid w:val="00117BB9"/>
    <w:rsid w:val="001446FB"/>
    <w:rsid w:val="00145688"/>
    <w:rsid w:val="00146C22"/>
    <w:rsid w:val="00150852"/>
    <w:rsid w:val="0015334D"/>
    <w:rsid w:val="00161106"/>
    <w:rsid w:val="001659BD"/>
    <w:rsid w:val="001677C1"/>
    <w:rsid w:val="001737D0"/>
    <w:rsid w:val="00173DEB"/>
    <w:rsid w:val="001779ED"/>
    <w:rsid w:val="00180D2D"/>
    <w:rsid w:val="0018301A"/>
    <w:rsid w:val="001904A8"/>
    <w:rsid w:val="001918ED"/>
    <w:rsid w:val="00192A7F"/>
    <w:rsid w:val="001A2536"/>
    <w:rsid w:val="001A2D7F"/>
    <w:rsid w:val="001A31C8"/>
    <w:rsid w:val="001A3DF8"/>
    <w:rsid w:val="001A572D"/>
    <w:rsid w:val="001A6BE4"/>
    <w:rsid w:val="001C5AD2"/>
    <w:rsid w:val="001C724A"/>
    <w:rsid w:val="001C74CE"/>
    <w:rsid w:val="001D318E"/>
    <w:rsid w:val="001D4AB3"/>
    <w:rsid w:val="001D4AD8"/>
    <w:rsid w:val="001D54FF"/>
    <w:rsid w:val="001D55E3"/>
    <w:rsid w:val="001D65A1"/>
    <w:rsid w:val="001E1631"/>
    <w:rsid w:val="001E1974"/>
    <w:rsid w:val="001E636B"/>
    <w:rsid w:val="001F6E53"/>
    <w:rsid w:val="00202BC2"/>
    <w:rsid w:val="002122D7"/>
    <w:rsid w:val="00214113"/>
    <w:rsid w:val="00215081"/>
    <w:rsid w:val="00215B15"/>
    <w:rsid w:val="00222532"/>
    <w:rsid w:val="00222BDA"/>
    <w:rsid w:val="002250F7"/>
    <w:rsid w:val="0023038C"/>
    <w:rsid w:val="00237445"/>
    <w:rsid w:val="00237625"/>
    <w:rsid w:val="0024000F"/>
    <w:rsid w:val="002400DA"/>
    <w:rsid w:val="002451B5"/>
    <w:rsid w:val="00247AD6"/>
    <w:rsid w:val="00250E2E"/>
    <w:rsid w:val="002513BC"/>
    <w:rsid w:val="002518FD"/>
    <w:rsid w:val="00252A48"/>
    <w:rsid w:val="0026246B"/>
    <w:rsid w:val="0026497A"/>
    <w:rsid w:val="00264A93"/>
    <w:rsid w:val="002651A6"/>
    <w:rsid w:val="00267E42"/>
    <w:rsid w:val="00275306"/>
    <w:rsid w:val="00281EB5"/>
    <w:rsid w:val="002840AC"/>
    <w:rsid w:val="00290C8D"/>
    <w:rsid w:val="00290FC2"/>
    <w:rsid w:val="00291628"/>
    <w:rsid w:val="00293973"/>
    <w:rsid w:val="00297034"/>
    <w:rsid w:val="002973F0"/>
    <w:rsid w:val="002975C1"/>
    <w:rsid w:val="002A0E6E"/>
    <w:rsid w:val="002A2529"/>
    <w:rsid w:val="002A33CC"/>
    <w:rsid w:val="002A34DD"/>
    <w:rsid w:val="002A397E"/>
    <w:rsid w:val="002A6354"/>
    <w:rsid w:val="002B01C2"/>
    <w:rsid w:val="002B14DB"/>
    <w:rsid w:val="002B1808"/>
    <w:rsid w:val="002B7910"/>
    <w:rsid w:val="002C1ACE"/>
    <w:rsid w:val="002C1AF9"/>
    <w:rsid w:val="002C3E0D"/>
    <w:rsid w:val="002C47E9"/>
    <w:rsid w:val="002D41FB"/>
    <w:rsid w:val="002D4F8D"/>
    <w:rsid w:val="002D565F"/>
    <w:rsid w:val="002E0587"/>
    <w:rsid w:val="002E1E1D"/>
    <w:rsid w:val="002F05FA"/>
    <w:rsid w:val="002F307B"/>
    <w:rsid w:val="002F6B71"/>
    <w:rsid w:val="00301256"/>
    <w:rsid w:val="0030204B"/>
    <w:rsid w:val="003075BF"/>
    <w:rsid w:val="00310456"/>
    <w:rsid w:val="00312608"/>
    <w:rsid w:val="00314D71"/>
    <w:rsid w:val="00317401"/>
    <w:rsid w:val="0032358B"/>
    <w:rsid w:val="00326FC1"/>
    <w:rsid w:val="00330405"/>
    <w:rsid w:val="0033189B"/>
    <w:rsid w:val="00331EC6"/>
    <w:rsid w:val="00336052"/>
    <w:rsid w:val="00337922"/>
    <w:rsid w:val="00340867"/>
    <w:rsid w:val="00340CC4"/>
    <w:rsid w:val="00342857"/>
    <w:rsid w:val="00342E9F"/>
    <w:rsid w:val="00351CEE"/>
    <w:rsid w:val="003524D2"/>
    <w:rsid w:val="00354EA0"/>
    <w:rsid w:val="003608CB"/>
    <w:rsid w:val="00362501"/>
    <w:rsid w:val="003627B6"/>
    <w:rsid w:val="003635F3"/>
    <w:rsid w:val="00365EC5"/>
    <w:rsid w:val="0036714F"/>
    <w:rsid w:val="003708D5"/>
    <w:rsid w:val="003744AD"/>
    <w:rsid w:val="00374D02"/>
    <w:rsid w:val="0038061A"/>
    <w:rsid w:val="0038063B"/>
    <w:rsid w:val="00380837"/>
    <w:rsid w:val="003810B0"/>
    <w:rsid w:val="00381F0F"/>
    <w:rsid w:val="00382518"/>
    <w:rsid w:val="00382EDD"/>
    <w:rsid w:val="003836CA"/>
    <w:rsid w:val="00384306"/>
    <w:rsid w:val="00385291"/>
    <w:rsid w:val="00386A98"/>
    <w:rsid w:val="003A01F2"/>
    <w:rsid w:val="003A12A3"/>
    <w:rsid w:val="003A1E9C"/>
    <w:rsid w:val="003A7A5C"/>
    <w:rsid w:val="003B4CA7"/>
    <w:rsid w:val="003D2552"/>
    <w:rsid w:val="003D30C1"/>
    <w:rsid w:val="003D42CB"/>
    <w:rsid w:val="003D6BE3"/>
    <w:rsid w:val="003D736E"/>
    <w:rsid w:val="003E0E52"/>
    <w:rsid w:val="003F20A5"/>
    <w:rsid w:val="003F233D"/>
    <w:rsid w:val="00400B96"/>
    <w:rsid w:val="00401BD6"/>
    <w:rsid w:val="00405AE7"/>
    <w:rsid w:val="00405D5F"/>
    <w:rsid w:val="00407272"/>
    <w:rsid w:val="00407762"/>
    <w:rsid w:val="0041080B"/>
    <w:rsid w:val="00410914"/>
    <w:rsid w:val="00410B9E"/>
    <w:rsid w:val="00415AA3"/>
    <w:rsid w:val="00420C60"/>
    <w:rsid w:val="00421CB2"/>
    <w:rsid w:val="00423983"/>
    <w:rsid w:val="00424D15"/>
    <w:rsid w:val="00424E87"/>
    <w:rsid w:val="0042604D"/>
    <w:rsid w:val="00426A56"/>
    <w:rsid w:val="00430432"/>
    <w:rsid w:val="00433759"/>
    <w:rsid w:val="0043494E"/>
    <w:rsid w:val="00436ADC"/>
    <w:rsid w:val="00440B76"/>
    <w:rsid w:val="004414A5"/>
    <w:rsid w:val="004450D0"/>
    <w:rsid w:val="004452BE"/>
    <w:rsid w:val="00454A81"/>
    <w:rsid w:val="00456697"/>
    <w:rsid w:val="00462E74"/>
    <w:rsid w:val="004638EF"/>
    <w:rsid w:val="00464BF7"/>
    <w:rsid w:val="00465FE1"/>
    <w:rsid w:val="00471378"/>
    <w:rsid w:val="00475491"/>
    <w:rsid w:val="004869FB"/>
    <w:rsid w:val="00490404"/>
    <w:rsid w:val="00491735"/>
    <w:rsid w:val="00494A46"/>
    <w:rsid w:val="004A2C0A"/>
    <w:rsid w:val="004A3C79"/>
    <w:rsid w:val="004B1EC1"/>
    <w:rsid w:val="004B217F"/>
    <w:rsid w:val="004B3600"/>
    <w:rsid w:val="004B3E7F"/>
    <w:rsid w:val="004B437C"/>
    <w:rsid w:val="004B768D"/>
    <w:rsid w:val="004C07FE"/>
    <w:rsid w:val="004C6C94"/>
    <w:rsid w:val="004C706C"/>
    <w:rsid w:val="004D3E4C"/>
    <w:rsid w:val="004D4610"/>
    <w:rsid w:val="004E2863"/>
    <w:rsid w:val="004E6BA9"/>
    <w:rsid w:val="004F185D"/>
    <w:rsid w:val="00500DD5"/>
    <w:rsid w:val="00502126"/>
    <w:rsid w:val="00502C16"/>
    <w:rsid w:val="005037D9"/>
    <w:rsid w:val="00504418"/>
    <w:rsid w:val="005056ED"/>
    <w:rsid w:val="00506D58"/>
    <w:rsid w:val="00513A36"/>
    <w:rsid w:val="005159E6"/>
    <w:rsid w:val="00516106"/>
    <w:rsid w:val="005162A7"/>
    <w:rsid w:val="00517E4C"/>
    <w:rsid w:val="005210D2"/>
    <w:rsid w:val="005217C3"/>
    <w:rsid w:val="00521CF0"/>
    <w:rsid w:val="005272FD"/>
    <w:rsid w:val="00530B0E"/>
    <w:rsid w:val="00530BBE"/>
    <w:rsid w:val="0053145D"/>
    <w:rsid w:val="0053208B"/>
    <w:rsid w:val="00532214"/>
    <w:rsid w:val="00534814"/>
    <w:rsid w:val="00536930"/>
    <w:rsid w:val="00540396"/>
    <w:rsid w:val="0054270E"/>
    <w:rsid w:val="00542A03"/>
    <w:rsid w:val="0054635B"/>
    <w:rsid w:val="00546DD5"/>
    <w:rsid w:val="00547980"/>
    <w:rsid w:val="00552F32"/>
    <w:rsid w:val="005577C1"/>
    <w:rsid w:val="00560A2A"/>
    <w:rsid w:val="00564E53"/>
    <w:rsid w:val="00564E58"/>
    <w:rsid w:val="00571DE8"/>
    <w:rsid w:val="00574F8E"/>
    <w:rsid w:val="0057559A"/>
    <w:rsid w:val="00580224"/>
    <w:rsid w:val="00581B74"/>
    <w:rsid w:val="00583277"/>
    <w:rsid w:val="00583744"/>
    <w:rsid w:val="00584E4C"/>
    <w:rsid w:val="00592C3E"/>
    <w:rsid w:val="00595FA8"/>
    <w:rsid w:val="005A000F"/>
    <w:rsid w:val="005A045C"/>
    <w:rsid w:val="005A1ED6"/>
    <w:rsid w:val="005A4E86"/>
    <w:rsid w:val="005A76D9"/>
    <w:rsid w:val="005B173D"/>
    <w:rsid w:val="005B6888"/>
    <w:rsid w:val="005B74BA"/>
    <w:rsid w:val="005B78B3"/>
    <w:rsid w:val="005D3185"/>
    <w:rsid w:val="005D6E95"/>
    <w:rsid w:val="005E4859"/>
    <w:rsid w:val="005F085B"/>
    <w:rsid w:val="005F3F52"/>
    <w:rsid w:val="005F4B95"/>
    <w:rsid w:val="005F6C65"/>
    <w:rsid w:val="00600F02"/>
    <w:rsid w:val="006037C6"/>
    <w:rsid w:val="0060444D"/>
    <w:rsid w:val="006122FC"/>
    <w:rsid w:val="006124F4"/>
    <w:rsid w:val="00624138"/>
    <w:rsid w:val="0062550A"/>
    <w:rsid w:val="006354BB"/>
    <w:rsid w:val="00642776"/>
    <w:rsid w:val="00644FE2"/>
    <w:rsid w:val="00645CCB"/>
    <w:rsid w:val="00645FB8"/>
    <w:rsid w:val="0065134F"/>
    <w:rsid w:val="00651986"/>
    <w:rsid w:val="006545E8"/>
    <w:rsid w:val="00664736"/>
    <w:rsid w:val="00665701"/>
    <w:rsid w:val="00665980"/>
    <w:rsid w:val="006675FB"/>
    <w:rsid w:val="0067027C"/>
    <w:rsid w:val="00672BD0"/>
    <w:rsid w:val="0067640C"/>
    <w:rsid w:val="006836D9"/>
    <w:rsid w:val="00686699"/>
    <w:rsid w:val="00686D0C"/>
    <w:rsid w:val="00695256"/>
    <w:rsid w:val="00695570"/>
    <w:rsid w:val="00696AF1"/>
    <w:rsid w:val="006A1EF6"/>
    <w:rsid w:val="006A3B31"/>
    <w:rsid w:val="006A66C1"/>
    <w:rsid w:val="006A68F3"/>
    <w:rsid w:val="006A73E8"/>
    <w:rsid w:val="006B06F4"/>
    <w:rsid w:val="006B2C6D"/>
    <w:rsid w:val="006B4127"/>
    <w:rsid w:val="006C24BF"/>
    <w:rsid w:val="006C40B9"/>
    <w:rsid w:val="006C6653"/>
    <w:rsid w:val="006E3160"/>
    <w:rsid w:val="006E678B"/>
    <w:rsid w:val="006F50AA"/>
    <w:rsid w:val="006F5843"/>
    <w:rsid w:val="006F599A"/>
    <w:rsid w:val="006F7580"/>
    <w:rsid w:val="00703009"/>
    <w:rsid w:val="0070367F"/>
    <w:rsid w:val="00712F3C"/>
    <w:rsid w:val="00713183"/>
    <w:rsid w:val="00714E70"/>
    <w:rsid w:val="00715C27"/>
    <w:rsid w:val="007170AA"/>
    <w:rsid w:val="00722A29"/>
    <w:rsid w:val="00732B66"/>
    <w:rsid w:val="00737C8F"/>
    <w:rsid w:val="007406DE"/>
    <w:rsid w:val="00740DCC"/>
    <w:rsid w:val="00742186"/>
    <w:rsid w:val="00743E79"/>
    <w:rsid w:val="00744BEA"/>
    <w:rsid w:val="00751532"/>
    <w:rsid w:val="00751C37"/>
    <w:rsid w:val="0075411F"/>
    <w:rsid w:val="0075769B"/>
    <w:rsid w:val="0077198E"/>
    <w:rsid w:val="007757F3"/>
    <w:rsid w:val="007815DC"/>
    <w:rsid w:val="00787AEA"/>
    <w:rsid w:val="00793469"/>
    <w:rsid w:val="00796E4A"/>
    <w:rsid w:val="007A47FB"/>
    <w:rsid w:val="007A5DFE"/>
    <w:rsid w:val="007A7056"/>
    <w:rsid w:val="007B106B"/>
    <w:rsid w:val="007B275D"/>
    <w:rsid w:val="007C587C"/>
    <w:rsid w:val="007D661E"/>
    <w:rsid w:val="007D67CE"/>
    <w:rsid w:val="007E4877"/>
    <w:rsid w:val="007E6AEB"/>
    <w:rsid w:val="007F01EC"/>
    <w:rsid w:val="007F415F"/>
    <w:rsid w:val="007F7DF2"/>
    <w:rsid w:val="00806CD1"/>
    <w:rsid w:val="008079FA"/>
    <w:rsid w:val="00810D58"/>
    <w:rsid w:val="0081321A"/>
    <w:rsid w:val="00823D48"/>
    <w:rsid w:val="00825286"/>
    <w:rsid w:val="0082611C"/>
    <w:rsid w:val="008336D7"/>
    <w:rsid w:val="00835B31"/>
    <w:rsid w:val="00843FF2"/>
    <w:rsid w:val="00844B5D"/>
    <w:rsid w:val="00845F70"/>
    <w:rsid w:val="008463E6"/>
    <w:rsid w:val="0084793C"/>
    <w:rsid w:val="00850413"/>
    <w:rsid w:val="00857B4A"/>
    <w:rsid w:val="00860633"/>
    <w:rsid w:val="008646DE"/>
    <w:rsid w:val="00864902"/>
    <w:rsid w:val="00864BE7"/>
    <w:rsid w:val="00865200"/>
    <w:rsid w:val="008700E0"/>
    <w:rsid w:val="00871695"/>
    <w:rsid w:val="008724D8"/>
    <w:rsid w:val="00884879"/>
    <w:rsid w:val="00887945"/>
    <w:rsid w:val="00891C25"/>
    <w:rsid w:val="008945E1"/>
    <w:rsid w:val="008957E5"/>
    <w:rsid w:val="008973EE"/>
    <w:rsid w:val="00897630"/>
    <w:rsid w:val="008A67DB"/>
    <w:rsid w:val="008B1414"/>
    <w:rsid w:val="008B2609"/>
    <w:rsid w:val="008C51BA"/>
    <w:rsid w:val="008C7870"/>
    <w:rsid w:val="008D089D"/>
    <w:rsid w:val="008E31F5"/>
    <w:rsid w:val="008E376D"/>
    <w:rsid w:val="008F0B04"/>
    <w:rsid w:val="008F3FE0"/>
    <w:rsid w:val="008F41A1"/>
    <w:rsid w:val="008F7C55"/>
    <w:rsid w:val="00900C72"/>
    <w:rsid w:val="0090150F"/>
    <w:rsid w:val="009023F1"/>
    <w:rsid w:val="0090248D"/>
    <w:rsid w:val="0090435D"/>
    <w:rsid w:val="009064F9"/>
    <w:rsid w:val="00906FE4"/>
    <w:rsid w:val="00907732"/>
    <w:rsid w:val="00922540"/>
    <w:rsid w:val="00926284"/>
    <w:rsid w:val="00930694"/>
    <w:rsid w:val="00930E70"/>
    <w:rsid w:val="0093521F"/>
    <w:rsid w:val="00936368"/>
    <w:rsid w:val="00936493"/>
    <w:rsid w:val="009370D3"/>
    <w:rsid w:val="00945677"/>
    <w:rsid w:val="00950E55"/>
    <w:rsid w:val="00951FB6"/>
    <w:rsid w:val="00954FA5"/>
    <w:rsid w:val="00955B84"/>
    <w:rsid w:val="009610F8"/>
    <w:rsid w:val="00962113"/>
    <w:rsid w:val="00962F78"/>
    <w:rsid w:val="0096609F"/>
    <w:rsid w:val="00966D8E"/>
    <w:rsid w:val="00971600"/>
    <w:rsid w:val="00973499"/>
    <w:rsid w:val="009823CC"/>
    <w:rsid w:val="00983B0D"/>
    <w:rsid w:val="00984342"/>
    <w:rsid w:val="00986340"/>
    <w:rsid w:val="00987356"/>
    <w:rsid w:val="009973B4"/>
    <w:rsid w:val="009A76A1"/>
    <w:rsid w:val="009B0991"/>
    <w:rsid w:val="009B1982"/>
    <w:rsid w:val="009B213F"/>
    <w:rsid w:val="009B3A92"/>
    <w:rsid w:val="009B7EB8"/>
    <w:rsid w:val="009C7717"/>
    <w:rsid w:val="009D1FC3"/>
    <w:rsid w:val="009D48E6"/>
    <w:rsid w:val="009D6D70"/>
    <w:rsid w:val="009D7E11"/>
    <w:rsid w:val="009E30DA"/>
    <w:rsid w:val="009E577A"/>
    <w:rsid w:val="009E6193"/>
    <w:rsid w:val="009E7DD1"/>
    <w:rsid w:val="009F609F"/>
    <w:rsid w:val="009F7752"/>
    <w:rsid w:val="009F7EED"/>
    <w:rsid w:val="00A01006"/>
    <w:rsid w:val="00A115EA"/>
    <w:rsid w:val="00A138EC"/>
    <w:rsid w:val="00A169D0"/>
    <w:rsid w:val="00A26E44"/>
    <w:rsid w:val="00A34B9E"/>
    <w:rsid w:val="00A458FE"/>
    <w:rsid w:val="00A53106"/>
    <w:rsid w:val="00A6128F"/>
    <w:rsid w:val="00A6317F"/>
    <w:rsid w:val="00A63D90"/>
    <w:rsid w:val="00A672B4"/>
    <w:rsid w:val="00A7595A"/>
    <w:rsid w:val="00A76C35"/>
    <w:rsid w:val="00A801DE"/>
    <w:rsid w:val="00A86F44"/>
    <w:rsid w:val="00A90A22"/>
    <w:rsid w:val="00A94694"/>
    <w:rsid w:val="00A95DF8"/>
    <w:rsid w:val="00A960E3"/>
    <w:rsid w:val="00A97734"/>
    <w:rsid w:val="00AA1814"/>
    <w:rsid w:val="00AA1A59"/>
    <w:rsid w:val="00AA6C7E"/>
    <w:rsid w:val="00AA7F40"/>
    <w:rsid w:val="00AB2990"/>
    <w:rsid w:val="00AB3547"/>
    <w:rsid w:val="00AB3C2B"/>
    <w:rsid w:val="00AB41FC"/>
    <w:rsid w:val="00AB7D2F"/>
    <w:rsid w:val="00AC3C8A"/>
    <w:rsid w:val="00AC56CE"/>
    <w:rsid w:val="00AC763E"/>
    <w:rsid w:val="00AD1C7F"/>
    <w:rsid w:val="00AD333E"/>
    <w:rsid w:val="00AD6F34"/>
    <w:rsid w:val="00AF0AAB"/>
    <w:rsid w:val="00AF156F"/>
    <w:rsid w:val="00AF616B"/>
    <w:rsid w:val="00B0685B"/>
    <w:rsid w:val="00B077F0"/>
    <w:rsid w:val="00B07916"/>
    <w:rsid w:val="00B15887"/>
    <w:rsid w:val="00B160D4"/>
    <w:rsid w:val="00B17A56"/>
    <w:rsid w:val="00B20E72"/>
    <w:rsid w:val="00B22D22"/>
    <w:rsid w:val="00B23030"/>
    <w:rsid w:val="00B237B9"/>
    <w:rsid w:val="00B23A5E"/>
    <w:rsid w:val="00B23CAA"/>
    <w:rsid w:val="00B2585D"/>
    <w:rsid w:val="00B374FA"/>
    <w:rsid w:val="00B410EE"/>
    <w:rsid w:val="00B4369C"/>
    <w:rsid w:val="00B443E9"/>
    <w:rsid w:val="00B57EAB"/>
    <w:rsid w:val="00B64949"/>
    <w:rsid w:val="00B81284"/>
    <w:rsid w:val="00B8202D"/>
    <w:rsid w:val="00B857F1"/>
    <w:rsid w:val="00B929FD"/>
    <w:rsid w:val="00B938DD"/>
    <w:rsid w:val="00B95B99"/>
    <w:rsid w:val="00B95F69"/>
    <w:rsid w:val="00B9622D"/>
    <w:rsid w:val="00BA0438"/>
    <w:rsid w:val="00BA3355"/>
    <w:rsid w:val="00BB6A56"/>
    <w:rsid w:val="00BC2015"/>
    <w:rsid w:val="00BC36BE"/>
    <w:rsid w:val="00BC6CDF"/>
    <w:rsid w:val="00BC71B0"/>
    <w:rsid w:val="00BE2675"/>
    <w:rsid w:val="00BE6A10"/>
    <w:rsid w:val="00BF597E"/>
    <w:rsid w:val="00C028B7"/>
    <w:rsid w:val="00C0299D"/>
    <w:rsid w:val="00C03098"/>
    <w:rsid w:val="00C0339F"/>
    <w:rsid w:val="00C14685"/>
    <w:rsid w:val="00C173F0"/>
    <w:rsid w:val="00C26124"/>
    <w:rsid w:val="00C31C73"/>
    <w:rsid w:val="00C42C8D"/>
    <w:rsid w:val="00C46B78"/>
    <w:rsid w:val="00C51224"/>
    <w:rsid w:val="00C51A36"/>
    <w:rsid w:val="00C548BE"/>
    <w:rsid w:val="00C54D2F"/>
    <w:rsid w:val="00C55228"/>
    <w:rsid w:val="00C676F2"/>
    <w:rsid w:val="00C67E19"/>
    <w:rsid w:val="00C67E47"/>
    <w:rsid w:val="00C71E85"/>
    <w:rsid w:val="00C73543"/>
    <w:rsid w:val="00C74F8C"/>
    <w:rsid w:val="00C81ACE"/>
    <w:rsid w:val="00C86F9B"/>
    <w:rsid w:val="00C87FEE"/>
    <w:rsid w:val="00C911DA"/>
    <w:rsid w:val="00C920A9"/>
    <w:rsid w:val="00CA22B6"/>
    <w:rsid w:val="00CA43A6"/>
    <w:rsid w:val="00CA5A02"/>
    <w:rsid w:val="00CB0B69"/>
    <w:rsid w:val="00CB11CC"/>
    <w:rsid w:val="00CB260B"/>
    <w:rsid w:val="00CB728B"/>
    <w:rsid w:val="00CD53A5"/>
    <w:rsid w:val="00CD7B7C"/>
    <w:rsid w:val="00CE2A9E"/>
    <w:rsid w:val="00CE315A"/>
    <w:rsid w:val="00CE7BE1"/>
    <w:rsid w:val="00CF147A"/>
    <w:rsid w:val="00CF1726"/>
    <w:rsid w:val="00CF324A"/>
    <w:rsid w:val="00CF46F8"/>
    <w:rsid w:val="00CF615B"/>
    <w:rsid w:val="00CF6C5C"/>
    <w:rsid w:val="00D02852"/>
    <w:rsid w:val="00D02F7F"/>
    <w:rsid w:val="00D06F59"/>
    <w:rsid w:val="00D2302E"/>
    <w:rsid w:val="00D3392D"/>
    <w:rsid w:val="00D35309"/>
    <w:rsid w:val="00D35353"/>
    <w:rsid w:val="00D363BF"/>
    <w:rsid w:val="00D37F3C"/>
    <w:rsid w:val="00D4063C"/>
    <w:rsid w:val="00D429D7"/>
    <w:rsid w:val="00D44AD0"/>
    <w:rsid w:val="00D458E8"/>
    <w:rsid w:val="00D5229B"/>
    <w:rsid w:val="00D55BC5"/>
    <w:rsid w:val="00D55E69"/>
    <w:rsid w:val="00D562F6"/>
    <w:rsid w:val="00D566B4"/>
    <w:rsid w:val="00D624A3"/>
    <w:rsid w:val="00D6642D"/>
    <w:rsid w:val="00D66DD1"/>
    <w:rsid w:val="00D744DA"/>
    <w:rsid w:val="00D80F35"/>
    <w:rsid w:val="00D82E3A"/>
    <w:rsid w:val="00D8388C"/>
    <w:rsid w:val="00D87E15"/>
    <w:rsid w:val="00D95656"/>
    <w:rsid w:val="00D96342"/>
    <w:rsid w:val="00D96755"/>
    <w:rsid w:val="00DA0DF0"/>
    <w:rsid w:val="00DA53CD"/>
    <w:rsid w:val="00DA7616"/>
    <w:rsid w:val="00DC4F7D"/>
    <w:rsid w:val="00DC632A"/>
    <w:rsid w:val="00DD04F5"/>
    <w:rsid w:val="00DD1C8E"/>
    <w:rsid w:val="00DE146D"/>
    <w:rsid w:val="00DE1582"/>
    <w:rsid w:val="00DE2D80"/>
    <w:rsid w:val="00DE6FCE"/>
    <w:rsid w:val="00DF3923"/>
    <w:rsid w:val="00DF3ECC"/>
    <w:rsid w:val="00DF76DB"/>
    <w:rsid w:val="00E02739"/>
    <w:rsid w:val="00E038E4"/>
    <w:rsid w:val="00E04ED8"/>
    <w:rsid w:val="00E13D9A"/>
    <w:rsid w:val="00E21843"/>
    <w:rsid w:val="00E21E7D"/>
    <w:rsid w:val="00E314D1"/>
    <w:rsid w:val="00E32D13"/>
    <w:rsid w:val="00E43822"/>
    <w:rsid w:val="00E44012"/>
    <w:rsid w:val="00E44C05"/>
    <w:rsid w:val="00E467AB"/>
    <w:rsid w:val="00E52076"/>
    <w:rsid w:val="00E54035"/>
    <w:rsid w:val="00E62996"/>
    <w:rsid w:val="00E63714"/>
    <w:rsid w:val="00E64A51"/>
    <w:rsid w:val="00E676F9"/>
    <w:rsid w:val="00E7040E"/>
    <w:rsid w:val="00E70928"/>
    <w:rsid w:val="00E764D2"/>
    <w:rsid w:val="00E910C0"/>
    <w:rsid w:val="00E9449D"/>
    <w:rsid w:val="00E97424"/>
    <w:rsid w:val="00EA10B1"/>
    <w:rsid w:val="00EA55F7"/>
    <w:rsid w:val="00EA7C42"/>
    <w:rsid w:val="00EB0164"/>
    <w:rsid w:val="00EB2329"/>
    <w:rsid w:val="00EB5DF5"/>
    <w:rsid w:val="00EB65F7"/>
    <w:rsid w:val="00EC2231"/>
    <w:rsid w:val="00EC42F5"/>
    <w:rsid w:val="00EC6702"/>
    <w:rsid w:val="00ED0F62"/>
    <w:rsid w:val="00ED2789"/>
    <w:rsid w:val="00ED47C6"/>
    <w:rsid w:val="00EE7B72"/>
    <w:rsid w:val="00EF36E7"/>
    <w:rsid w:val="00F05A8B"/>
    <w:rsid w:val="00F06D09"/>
    <w:rsid w:val="00F101A2"/>
    <w:rsid w:val="00F11201"/>
    <w:rsid w:val="00F11D78"/>
    <w:rsid w:val="00F11E8A"/>
    <w:rsid w:val="00F14D99"/>
    <w:rsid w:val="00F26793"/>
    <w:rsid w:val="00F32CB9"/>
    <w:rsid w:val="00F33729"/>
    <w:rsid w:val="00F35CD7"/>
    <w:rsid w:val="00F3666E"/>
    <w:rsid w:val="00F40BCF"/>
    <w:rsid w:val="00F42570"/>
    <w:rsid w:val="00F46B1E"/>
    <w:rsid w:val="00F47F89"/>
    <w:rsid w:val="00F51005"/>
    <w:rsid w:val="00F5266A"/>
    <w:rsid w:val="00F53FE9"/>
    <w:rsid w:val="00F5492A"/>
    <w:rsid w:val="00F606E1"/>
    <w:rsid w:val="00F657C4"/>
    <w:rsid w:val="00F6739D"/>
    <w:rsid w:val="00F708CB"/>
    <w:rsid w:val="00F76AFD"/>
    <w:rsid w:val="00F80C36"/>
    <w:rsid w:val="00F83639"/>
    <w:rsid w:val="00F840C3"/>
    <w:rsid w:val="00F856F5"/>
    <w:rsid w:val="00F862A2"/>
    <w:rsid w:val="00F87F8F"/>
    <w:rsid w:val="00F956F5"/>
    <w:rsid w:val="00FA0833"/>
    <w:rsid w:val="00FA350D"/>
    <w:rsid w:val="00FA4D7C"/>
    <w:rsid w:val="00FA623D"/>
    <w:rsid w:val="00FB03C3"/>
    <w:rsid w:val="00FB5A65"/>
    <w:rsid w:val="00FB6414"/>
    <w:rsid w:val="00FC09D9"/>
    <w:rsid w:val="00FC6E40"/>
    <w:rsid w:val="00FC6FE0"/>
    <w:rsid w:val="00FC78BF"/>
    <w:rsid w:val="00FD1448"/>
    <w:rsid w:val="00FD2869"/>
    <w:rsid w:val="00FD5EE5"/>
    <w:rsid w:val="00FD72A6"/>
    <w:rsid w:val="00FE065B"/>
    <w:rsid w:val="00FE09C9"/>
    <w:rsid w:val="00FE4EE7"/>
    <w:rsid w:val="108219C2"/>
    <w:rsid w:val="47874676"/>
    <w:rsid w:val="480F2E1C"/>
    <w:rsid w:val="54F816F0"/>
    <w:rsid w:val="5A522139"/>
    <w:rsid w:val="5EA12B9A"/>
    <w:rsid w:val="6A113962"/>
    <w:rsid w:val="78420CD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i/>
      <w:iCs/>
    </w:rPr>
  </w:style>
  <w:style w:type="character" w:styleId="8">
    <w:name w:val="Hyperlink"/>
    <w:basedOn w:val="6"/>
    <w:semiHidden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Char"/>
    <w:basedOn w:val="6"/>
    <w:link w:val="4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fontstyle01"/>
    <w:basedOn w:val="6"/>
    <w:qFormat/>
    <w:uiPriority w:val="0"/>
    <w:rPr>
      <w:rFonts w:hint="eastAsia" w:ascii="宋体" w:hAnsi="宋体" w:eastAsia="宋体"/>
      <w:color w:val="000000"/>
      <w:sz w:val="24"/>
      <w:szCs w:val="24"/>
    </w:rPr>
  </w:style>
  <w:style w:type="character" w:customStyle="1" w:styleId="14">
    <w:name w:val="fontstyle21"/>
    <w:basedOn w:val="6"/>
    <w:qFormat/>
    <w:uiPriority w:val="0"/>
    <w:rPr>
      <w:rFonts w:hint="default" w:ascii="Times New Roman" w:hAnsi="Times New Roman" w:cs="Times New Roman"/>
      <w:color w:val="000000"/>
      <w:sz w:val="24"/>
      <w:szCs w:val="24"/>
    </w:rPr>
  </w:style>
  <w:style w:type="paragraph" w:customStyle="1" w:styleId="15">
    <w:name w:val="东方正文"/>
    <w:basedOn w:val="1"/>
    <w:qFormat/>
    <w:uiPriority w:val="0"/>
    <w:pPr>
      <w:spacing w:line="400" w:lineRule="exact"/>
      <w:ind w:left="284" w:right="284"/>
    </w:pPr>
    <w:rPr>
      <w:sz w:val="24"/>
    </w:rPr>
  </w:style>
  <w:style w:type="paragraph" w:customStyle="1" w:styleId="16">
    <w:name w:val="_Style 2"/>
    <w:basedOn w:val="1"/>
    <w:qFormat/>
    <w:uiPriority w:val="34"/>
    <w:pPr>
      <w:widowControl/>
      <w:ind w:firstLine="420" w:firstLineChars="200"/>
      <w:jc w:val="left"/>
    </w:pPr>
    <w:rPr>
      <w:kern w:val="0"/>
      <w:sz w:val="20"/>
      <w:lang w:eastAsia="en-US"/>
    </w:r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gaogao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212</Words>
  <Characters>1211</Characters>
  <Lines>10</Lines>
  <Paragraphs>2</Paragraphs>
  <TotalTime>0</TotalTime>
  <ScaleCrop>false</ScaleCrop>
  <LinksUpToDate>false</LinksUpToDate>
  <CharactersWithSpaces>1421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LIL</cp:lastModifiedBy>
  <dcterms:modified xsi:type="dcterms:W3CDTF">2021-01-03T13:33:03Z</dcterms:modified>
  <cp:revision>959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