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/>
                <w:szCs w:val="21"/>
                <w:u w:val="none"/>
              </w:rPr>
              <w:t>浙江伦特机电有限公司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金工车间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倪逸仙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查金工车间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</w:t>
            </w:r>
            <w:r>
              <w:rPr>
                <w:rFonts w:hint="eastAsia" w:ascii="宋体" w:hAnsi="宋体"/>
                <w:szCs w:val="21"/>
              </w:rPr>
              <w:t>使用的出厂编号: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QN115279P的游标</w:t>
            </w:r>
            <w:r>
              <w:rPr>
                <w:rFonts w:hint="eastAsia" w:ascii="宋体" w:hAnsi="宋体"/>
                <w:szCs w:val="21"/>
              </w:rPr>
              <w:t>卡尺，规格型号（0</w:t>
            </w:r>
            <w:r>
              <w:rPr>
                <w:rFonts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</w:rPr>
              <w:t>150）m</w:t>
            </w:r>
            <w:r>
              <w:rPr>
                <w:rFonts w:ascii="宋体" w:hAnsi="宋体"/>
                <w:szCs w:val="21"/>
              </w:rPr>
              <w:t xml:space="preserve">m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/>
                <w:szCs w:val="21"/>
              </w:rPr>
              <w:t>张贴“计量确认合格证”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查校准证书，校准日期20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4标识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的条款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9" w:firstLineChars="2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both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D7A"/>
    <w:rsid w:val="00893574"/>
    <w:rsid w:val="00AA2D7A"/>
    <w:rsid w:val="00AB24D2"/>
    <w:rsid w:val="00B00FB3"/>
    <w:rsid w:val="00B95F30"/>
    <w:rsid w:val="00C127D0"/>
    <w:rsid w:val="00F60399"/>
    <w:rsid w:val="2C070DBB"/>
    <w:rsid w:val="6D805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896</Characters>
  <Lines>7</Lines>
  <Paragraphs>2</Paragraphs>
  <TotalTime>3</TotalTime>
  <ScaleCrop>false</ScaleCrop>
  <LinksUpToDate>false</LinksUpToDate>
  <CharactersWithSpaces>1051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杨子林</cp:lastModifiedBy>
  <cp:lastPrinted>2020-09-14T07:30:00Z</cp:lastPrinted>
  <dcterms:modified xsi:type="dcterms:W3CDTF">2020-12-20T00:53:21Z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