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3DE" w:rsidRPr="00CE2000" w:rsidRDefault="00F31059">
      <w:pPr>
        <w:spacing w:line="480" w:lineRule="exact"/>
        <w:jc w:val="center"/>
        <w:rPr>
          <w:rFonts w:eastAsiaTheme="minorEastAsia"/>
          <w:bCs/>
          <w:color w:val="000000"/>
          <w:sz w:val="36"/>
          <w:szCs w:val="36"/>
        </w:rPr>
      </w:pPr>
      <w:r w:rsidRPr="00CE2000">
        <w:rPr>
          <w:rFonts w:eastAsiaTheme="minorEastAsia" w:hAnsiTheme="minor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4"/>
        <w:gridCol w:w="1166"/>
        <w:gridCol w:w="10738"/>
        <w:gridCol w:w="851"/>
      </w:tblGrid>
      <w:tr w:rsidR="00CB63DE" w:rsidRPr="00CE2000">
        <w:trPr>
          <w:trHeight w:val="515"/>
        </w:trPr>
        <w:tc>
          <w:tcPr>
            <w:tcW w:w="1954" w:type="dxa"/>
            <w:vMerge w:val="restart"/>
            <w:vAlign w:val="center"/>
          </w:tcPr>
          <w:p w:rsidR="00CB63DE" w:rsidRPr="00CE2000" w:rsidRDefault="00F31059">
            <w:pPr>
              <w:spacing w:before="120"/>
              <w:jc w:val="center"/>
              <w:rPr>
                <w:rFonts w:eastAsiaTheme="minorEastAsia"/>
                <w:sz w:val="24"/>
                <w:szCs w:val="24"/>
              </w:rPr>
            </w:pPr>
            <w:r w:rsidRPr="00CE2000">
              <w:rPr>
                <w:rFonts w:eastAsiaTheme="minorEastAsia" w:hAnsiTheme="minorEastAsia"/>
                <w:sz w:val="24"/>
                <w:szCs w:val="24"/>
              </w:rPr>
              <w:t>过程与活动、</w:t>
            </w:r>
          </w:p>
          <w:p w:rsidR="00CB63DE" w:rsidRPr="00CE2000" w:rsidRDefault="00F31059">
            <w:pPr>
              <w:jc w:val="center"/>
              <w:rPr>
                <w:rFonts w:eastAsiaTheme="minorEastAsia"/>
                <w:sz w:val="24"/>
                <w:szCs w:val="24"/>
              </w:rPr>
            </w:pPr>
            <w:r w:rsidRPr="00CE2000">
              <w:rPr>
                <w:rFonts w:eastAsiaTheme="minorEastAsia" w:hAnsiTheme="minorEastAsia"/>
                <w:sz w:val="24"/>
                <w:szCs w:val="24"/>
              </w:rPr>
              <w:t>抽样计划</w:t>
            </w:r>
          </w:p>
        </w:tc>
        <w:tc>
          <w:tcPr>
            <w:tcW w:w="1166" w:type="dxa"/>
            <w:vMerge w:val="restart"/>
            <w:vAlign w:val="center"/>
          </w:tcPr>
          <w:p w:rsidR="00CB63DE" w:rsidRPr="00CE2000" w:rsidRDefault="00F31059">
            <w:pPr>
              <w:rPr>
                <w:rFonts w:eastAsiaTheme="minorEastAsia"/>
                <w:sz w:val="24"/>
                <w:szCs w:val="24"/>
              </w:rPr>
            </w:pPr>
            <w:r w:rsidRPr="00CE2000">
              <w:rPr>
                <w:rFonts w:eastAsiaTheme="minorEastAsia" w:hAnsiTheme="minorEastAsia"/>
                <w:sz w:val="24"/>
                <w:szCs w:val="24"/>
              </w:rPr>
              <w:t>涉及</w:t>
            </w:r>
          </w:p>
          <w:p w:rsidR="00CB63DE" w:rsidRPr="00CE2000" w:rsidRDefault="00F31059">
            <w:pPr>
              <w:rPr>
                <w:rFonts w:eastAsiaTheme="minorEastAsia"/>
                <w:sz w:val="24"/>
                <w:szCs w:val="24"/>
              </w:rPr>
            </w:pPr>
            <w:r w:rsidRPr="00CE2000">
              <w:rPr>
                <w:rFonts w:eastAsiaTheme="minorEastAsia" w:hAnsiTheme="minorEastAsia"/>
                <w:sz w:val="24"/>
                <w:szCs w:val="24"/>
              </w:rPr>
              <w:t>条款</w:t>
            </w:r>
          </w:p>
        </w:tc>
        <w:tc>
          <w:tcPr>
            <w:tcW w:w="10738" w:type="dxa"/>
            <w:vAlign w:val="center"/>
          </w:tcPr>
          <w:p w:rsidR="00CB63DE" w:rsidRPr="00CE2000" w:rsidRDefault="00F31059">
            <w:pPr>
              <w:rPr>
                <w:rFonts w:eastAsiaTheme="minorEastAsia"/>
                <w:sz w:val="24"/>
                <w:szCs w:val="24"/>
              </w:rPr>
            </w:pPr>
            <w:r w:rsidRPr="00CE2000">
              <w:rPr>
                <w:rFonts w:eastAsiaTheme="minorEastAsia" w:hAnsiTheme="minorEastAsia"/>
                <w:sz w:val="24"/>
                <w:szCs w:val="24"/>
              </w:rPr>
              <w:t>受审核部门：生产部</w:t>
            </w:r>
            <w:r w:rsidRPr="00CE2000">
              <w:rPr>
                <w:rFonts w:eastAsiaTheme="minorEastAsia"/>
                <w:sz w:val="24"/>
                <w:szCs w:val="24"/>
              </w:rPr>
              <w:t xml:space="preserve">   </w:t>
            </w:r>
            <w:r w:rsidRPr="00CE2000">
              <w:rPr>
                <w:rFonts w:eastAsiaTheme="minorEastAsia" w:hAnsiTheme="minorEastAsia"/>
                <w:sz w:val="24"/>
                <w:szCs w:val="24"/>
              </w:rPr>
              <w:t>主管领导：黄小东</w:t>
            </w:r>
            <w:r w:rsidR="003B095E" w:rsidRPr="00CE2000">
              <w:rPr>
                <w:rFonts w:eastAsiaTheme="minorEastAsia"/>
                <w:sz w:val="24"/>
                <w:szCs w:val="24"/>
              </w:rPr>
              <w:t xml:space="preserve">   </w:t>
            </w:r>
            <w:r w:rsidRPr="00CE2000">
              <w:rPr>
                <w:rFonts w:eastAsiaTheme="minorEastAsia" w:hAnsiTheme="minorEastAsia"/>
                <w:sz w:val="24"/>
                <w:szCs w:val="24"/>
              </w:rPr>
              <w:t>陪同人员：刘三华</w:t>
            </w:r>
          </w:p>
        </w:tc>
        <w:tc>
          <w:tcPr>
            <w:tcW w:w="851" w:type="dxa"/>
            <w:vMerge w:val="restart"/>
            <w:vAlign w:val="center"/>
          </w:tcPr>
          <w:p w:rsidR="00CB63DE" w:rsidRPr="00CE2000" w:rsidRDefault="00F31059">
            <w:pPr>
              <w:rPr>
                <w:rFonts w:eastAsiaTheme="minorEastAsia"/>
                <w:sz w:val="24"/>
                <w:szCs w:val="24"/>
              </w:rPr>
            </w:pPr>
            <w:r w:rsidRPr="00CE2000">
              <w:rPr>
                <w:rFonts w:eastAsiaTheme="minorEastAsia" w:hAnsiTheme="minorEastAsia"/>
                <w:sz w:val="24"/>
                <w:szCs w:val="24"/>
              </w:rPr>
              <w:t>判定</w:t>
            </w:r>
          </w:p>
        </w:tc>
      </w:tr>
      <w:tr w:rsidR="00CB63DE" w:rsidRPr="00CE2000">
        <w:trPr>
          <w:trHeight w:val="403"/>
        </w:trPr>
        <w:tc>
          <w:tcPr>
            <w:tcW w:w="1954" w:type="dxa"/>
            <w:vMerge/>
            <w:vAlign w:val="center"/>
          </w:tcPr>
          <w:p w:rsidR="00CB63DE" w:rsidRPr="00CE2000" w:rsidRDefault="00CB63DE">
            <w:pPr>
              <w:rPr>
                <w:rFonts w:eastAsiaTheme="minorEastAsia"/>
                <w:sz w:val="24"/>
                <w:szCs w:val="24"/>
              </w:rPr>
            </w:pPr>
          </w:p>
        </w:tc>
        <w:tc>
          <w:tcPr>
            <w:tcW w:w="1166" w:type="dxa"/>
            <w:vMerge/>
            <w:vAlign w:val="center"/>
          </w:tcPr>
          <w:p w:rsidR="00CB63DE" w:rsidRPr="00CE2000" w:rsidRDefault="00CB63DE">
            <w:pPr>
              <w:rPr>
                <w:rFonts w:eastAsiaTheme="minorEastAsia"/>
                <w:sz w:val="24"/>
                <w:szCs w:val="24"/>
              </w:rPr>
            </w:pPr>
          </w:p>
        </w:tc>
        <w:tc>
          <w:tcPr>
            <w:tcW w:w="10738" w:type="dxa"/>
            <w:vAlign w:val="center"/>
          </w:tcPr>
          <w:p w:rsidR="00CB63DE" w:rsidRPr="00CE2000" w:rsidRDefault="00F31059" w:rsidP="00F31059">
            <w:pPr>
              <w:spacing w:before="120"/>
              <w:rPr>
                <w:rFonts w:eastAsiaTheme="minorEastAsia"/>
                <w:sz w:val="24"/>
                <w:szCs w:val="24"/>
              </w:rPr>
            </w:pPr>
            <w:r w:rsidRPr="00CE2000">
              <w:rPr>
                <w:rFonts w:eastAsiaTheme="minorEastAsia" w:hAnsiTheme="minorEastAsia"/>
                <w:sz w:val="24"/>
                <w:szCs w:val="24"/>
              </w:rPr>
              <w:t>审核员：文波</w:t>
            </w:r>
            <w:r w:rsidRPr="00CE2000">
              <w:rPr>
                <w:rFonts w:eastAsiaTheme="minorEastAsia"/>
                <w:sz w:val="24"/>
                <w:szCs w:val="24"/>
              </w:rPr>
              <w:t xml:space="preserve"> </w:t>
            </w:r>
            <w:r w:rsidR="00CE2000" w:rsidRPr="00CE2000">
              <w:rPr>
                <w:rFonts w:eastAsiaTheme="minorEastAsia" w:hAnsiTheme="minorEastAsia"/>
                <w:sz w:val="24"/>
                <w:szCs w:val="24"/>
              </w:rPr>
              <w:t>吴勇清</w:t>
            </w:r>
            <w:r w:rsidRPr="00CE2000">
              <w:rPr>
                <w:rFonts w:eastAsiaTheme="minorEastAsia"/>
                <w:sz w:val="24"/>
                <w:szCs w:val="24"/>
              </w:rPr>
              <w:t xml:space="preserve"> </w:t>
            </w:r>
            <w:r w:rsidR="009D4E42">
              <w:rPr>
                <w:rFonts w:eastAsiaTheme="minorEastAsia" w:hint="eastAsia"/>
                <w:sz w:val="24"/>
                <w:szCs w:val="24"/>
              </w:rPr>
              <w:t xml:space="preserve">  </w:t>
            </w:r>
            <w:r w:rsidRPr="00CE2000">
              <w:rPr>
                <w:rFonts w:eastAsiaTheme="minorEastAsia" w:hAnsiTheme="minorEastAsia"/>
                <w:sz w:val="24"/>
                <w:szCs w:val="24"/>
              </w:rPr>
              <w:t>审核时间：</w:t>
            </w:r>
            <w:r w:rsidRPr="00CE2000">
              <w:rPr>
                <w:rFonts w:eastAsiaTheme="minorEastAsia"/>
                <w:sz w:val="24"/>
                <w:szCs w:val="24"/>
              </w:rPr>
              <w:t>2020</w:t>
            </w:r>
            <w:r w:rsidRPr="00CE2000">
              <w:rPr>
                <w:rFonts w:eastAsiaTheme="minorEastAsia" w:hAnsiTheme="minorEastAsia"/>
                <w:sz w:val="24"/>
                <w:szCs w:val="24"/>
              </w:rPr>
              <w:t>年</w:t>
            </w:r>
            <w:r w:rsidRPr="00CE2000">
              <w:rPr>
                <w:rFonts w:eastAsiaTheme="minorEastAsia"/>
                <w:sz w:val="24"/>
                <w:szCs w:val="24"/>
              </w:rPr>
              <w:t>12</w:t>
            </w:r>
            <w:r w:rsidRPr="00CE2000">
              <w:rPr>
                <w:rFonts w:eastAsiaTheme="minorEastAsia" w:hAnsiTheme="minorEastAsia"/>
                <w:sz w:val="24"/>
                <w:szCs w:val="24"/>
              </w:rPr>
              <w:t>月</w:t>
            </w:r>
            <w:r w:rsidRPr="00CE2000">
              <w:rPr>
                <w:rFonts w:eastAsiaTheme="minorEastAsia"/>
                <w:sz w:val="24"/>
                <w:szCs w:val="24"/>
              </w:rPr>
              <w:t>16-17</w:t>
            </w:r>
            <w:r w:rsidRPr="00CE2000">
              <w:rPr>
                <w:rFonts w:eastAsiaTheme="minorEastAsia" w:hAnsiTheme="minorEastAsia"/>
                <w:sz w:val="24"/>
                <w:szCs w:val="24"/>
              </w:rPr>
              <w:t>日</w:t>
            </w:r>
          </w:p>
        </w:tc>
        <w:tc>
          <w:tcPr>
            <w:tcW w:w="851" w:type="dxa"/>
            <w:vMerge/>
          </w:tcPr>
          <w:p w:rsidR="00CB63DE" w:rsidRPr="00CE2000" w:rsidRDefault="00CB63DE">
            <w:pPr>
              <w:rPr>
                <w:rFonts w:eastAsiaTheme="minorEastAsia"/>
                <w:sz w:val="24"/>
                <w:szCs w:val="24"/>
              </w:rPr>
            </w:pPr>
          </w:p>
        </w:tc>
      </w:tr>
      <w:tr w:rsidR="00CB63DE" w:rsidRPr="00CE2000" w:rsidTr="00F31059">
        <w:trPr>
          <w:trHeight w:val="1375"/>
        </w:trPr>
        <w:tc>
          <w:tcPr>
            <w:tcW w:w="1954" w:type="dxa"/>
            <w:vMerge/>
            <w:vAlign w:val="center"/>
          </w:tcPr>
          <w:p w:rsidR="00CB63DE" w:rsidRPr="00CE2000" w:rsidRDefault="00CB63DE">
            <w:pPr>
              <w:rPr>
                <w:rFonts w:eastAsiaTheme="minorEastAsia"/>
                <w:sz w:val="24"/>
                <w:szCs w:val="24"/>
              </w:rPr>
            </w:pPr>
          </w:p>
        </w:tc>
        <w:tc>
          <w:tcPr>
            <w:tcW w:w="1166" w:type="dxa"/>
            <w:vMerge/>
            <w:vAlign w:val="center"/>
          </w:tcPr>
          <w:p w:rsidR="00CB63DE" w:rsidRPr="00CE2000" w:rsidRDefault="00CB63DE">
            <w:pPr>
              <w:rPr>
                <w:rFonts w:eastAsiaTheme="minorEastAsia"/>
                <w:sz w:val="24"/>
                <w:szCs w:val="24"/>
              </w:rPr>
            </w:pPr>
          </w:p>
        </w:tc>
        <w:tc>
          <w:tcPr>
            <w:tcW w:w="10738" w:type="dxa"/>
            <w:vAlign w:val="center"/>
          </w:tcPr>
          <w:p w:rsidR="00CB63DE" w:rsidRPr="00CE2000" w:rsidRDefault="00F31059">
            <w:pPr>
              <w:rPr>
                <w:rFonts w:eastAsiaTheme="minorEastAsia"/>
                <w:sz w:val="24"/>
                <w:szCs w:val="24"/>
              </w:rPr>
            </w:pPr>
            <w:r w:rsidRPr="00CE2000">
              <w:rPr>
                <w:rFonts w:eastAsiaTheme="minorEastAsia" w:hAnsiTheme="minorEastAsia"/>
                <w:sz w:val="24"/>
                <w:szCs w:val="24"/>
              </w:rPr>
              <w:t>审核条款：</w:t>
            </w:r>
          </w:p>
          <w:p w:rsidR="00F31059" w:rsidRPr="00CE2000" w:rsidRDefault="00F31059" w:rsidP="00F31059">
            <w:pPr>
              <w:rPr>
                <w:rFonts w:eastAsiaTheme="minorEastAsia"/>
                <w:sz w:val="24"/>
                <w:szCs w:val="24"/>
              </w:rPr>
            </w:pPr>
            <w:r w:rsidRPr="00CE2000">
              <w:rPr>
                <w:rFonts w:eastAsiaTheme="minorEastAsia"/>
                <w:sz w:val="24"/>
                <w:szCs w:val="24"/>
              </w:rPr>
              <w:t>QMS:5.3</w:t>
            </w:r>
            <w:r w:rsidRPr="00CE2000">
              <w:rPr>
                <w:rFonts w:eastAsiaTheme="minorEastAsia" w:hAnsiTheme="minorEastAsia"/>
                <w:sz w:val="24"/>
                <w:szCs w:val="24"/>
              </w:rPr>
              <w:t>组织的岗位、职责和权限、</w:t>
            </w:r>
            <w:r w:rsidRPr="00CE2000">
              <w:rPr>
                <w:rFonts w:eastAsiaTheme="minorEastAsia"/>
                <w:sz w:val="24"/>
                <w:szCs w:val="24"/>
              </w:rPr>
              <w:t>6.2</w:t>
            </w:r>
            <w:r w:rsidR="00481A84" w:rsidRPr="00CE2000">
              <w:rPr>
                <w:rFonts w:eastAsiaTheme="minorEastAsia" w:hAnsiTheme="minorEastAsia"/>
                <w:sz w:val="24"/>
                <w:szCs w:val="24"/>
              </w:rPr>
              <w:t>质量目标</w:t>
            </w:r>
            <w:r w:rsidRPr="00CE2000">
              <w:rPr>
                <w:rFonts w:eastAsiaTheme="minorEastAsia" w:hAnsiTheme="minorEastAsia"/>
                <w:sz w:val="24"/>
                <w:szCs w:val="24"/>
              </w:rPr>
              <w:t>、</w:t>
            </w:r>
            <w:r w:rsidRPr="00CE2000">
              <w:rPr>
                <w:rFonts w:eastAsiaTheme="minorEastAsia"/>
                <w:sz w:val="24"/>
                <w:szCs w:val="24"/>
              </w:rPr>
              <w:t>8.1</w:t>
            </w:r>
            <w:r w:rsidRPr="00CE2000">
              <w:rPr>
                <w:rFonts w:eastAsiaTheme="minorEastAsia" w:hAnsiTheme="minorEastAsia"/>
                <w:sz w:val="24"/>
                <w:szCs w:val="24"/>
              </w:rPr>
              <w:t>运行策划和控制、</w:t>
            </w:r>
            <w:r w:rsidRPr="00CE2000">
              <w:rPr>
                <w:rFonts w:eastAsiaTheme="minorEastAsia"/>
                <w:sz w:val="24"/>
                <w:szCs w:val="24"/>
              </w:rPr>
              <w:t>8.3</w:t>
            </w:r>
            <w:r w:rsidRPr="00CE2000">
              <w:rPr>
                <w:rFonts w:eastAsiaTheme="minorEastAsia" w:hAnsiTheme="minorEastAsia"/>
                <w:sz w:val="24"/>
                <w:szCs w:val="24"/>
              </w:rPr>
              <w:t>产品和服务的设计和开发、</w:t>
            </w:r>
            <w:r w:rsidRPr="00CE2000">
              <w:rPr>
                <w:rFonts w:eastAsiaTheme="minorEastAsia"/>
                <w:sz w:val="24"/>
                <w:szCs w:val="24"/>
              </w:rPr>
              <w:t>8.5.1</w:t>
            </w:r>
            <w:r w:rsidRPr="00CE2000">
              <w:rPr>
                <w:rFonts w:eastAsiaTheme="minorEastAsia" w:hAnsiTheme="minorEastAsia"/>
                <w:sz w:val="24"/>
                <w:szCs w:val="24"/>
              </w:rPr>
              <w:t>生产和服务提供的控制、</w:t>
            </w:r>
            <w:r w:rsidRPr="00CE2000">
              <w:rPr>
                <w:rFonts w:eastAsiaTheme="minorEastAsia"/>
                <w:sz w:val="24"/>
                <w:szCs w:val="24"/>
              </w:rPr>
              <w:t>8.5.2</w:t>
            </w:r>
            <w:r w:rsidRPr="00CE2000">
              <w:rPr>
                <w:rFonts w:eastAsiaTheme="minorEastAsia" w:hAnsiTheme="minorEastAsia"/>
                <w:sz w:val="24"/>
                <w:szCs w:val="24"/>
              </w:rPr>
              <w:t>产品标识和可追朔性、</w:t>
            </w:r>
            <w:r w:rsidRPr="00CE2000">
              <w:rPr>
                <w:rFonts w:eastAsiaTheme="minorEastAsia"/>
                <w:sz w:val="24"/>
                <w:szCs w:val="24"/>
              </w:rPr>
              <w:t>8.5.4</w:t>
            </w:r>
            <w:r w:rsidRPr="00CE2000">
              <w:rPr>
                <w:rFonts w:eastAsiaTheme="minorEastAsia" w:hAnsiTheme="minorEastAsia"/>
                <w:sz w:val="24"/>
                <w:szCs w:val="24"/>
              </w:rPr>
              <w:t>产品防护、</w:t>
            </w:r>
            <w:r w:rsidRPr="00CE2000">
              <w:rPr>
                <w:rFonts w:eastAsiaTheme="minorEastAsia"/>
                <w:sz w:val="24"/>
                <w:szCs w:val="24"/>
              </w:rPr>
              <w:t>8.5.6</w:t>
            </w:r>
            <w:r w:rsidRPr="00CE2000">
              <w:rPr>
                <w:rFonts w:eastAsiaTheme="minorEastAsia" w:hAnsiTheme="minorEastAsia"/>
                <w:sz w:val="24"/>
                <w:szCs w:val="24"/>
              </w:rPr>
              <w:t>更改控制</w:t>
            </w:r>
            <w:r w:rsidRPr="00CE2000">
              <w:rPr>
                <w:rFonts w:eastAsiaTheme="minorEastAsia"/>
                <w:sz w:val="24"/>
                <w:szCs w:val="24"/>
              </w:rPr>
              <w:t>10.2</w:t>
            </w:r>
            <w:r w:rsidRPr="00CE2000">
              <w:rPr>
                <w:rFonts w:eastAsiaTheme="minorEastAsia" w:hAnsiTheme="minorEastAsia"/>
                <w:sz w:val="24"/>
                <w:szCs w:val="24"/>
              </w:rPr>
              <w:t>不合格和纠正措施，</w:t>
            </w:r>
          </w:p>
          <w:p w:rsidR="00F31059" w:rsidRPr="00CE2000" w:rsidRDefault="00F31059" w:rsidP="00F31059">
            <w:pPr>
              <w:rPr>
                <w:rFonts w:eastAsiaTheme="minorEastAsia"/>
                <w:sz w:val="24"/>
                <w:szCs w:val="24"/>
              </w:rPr>
            </w:pPr>
            <w:r w:rsidRPr="00CE2000">
              <w:rPr>
                <w:rFonts w:eastAsiaTheme="minorEastAsia"/>
                <w:sz w:val="24"/>
                <w:szCs w:val="24"/>
              </w:rPr>
              <w:t>EMS/OHSMS: 5.3</w:t>
            </w:r>
            <w:r w:rsidRPr="00CE2000">
              <w:rPr>
                <w:rFonts w:eastAsiaTheme="minorEastAsia" w:hAnsiTheme="minorEastAsia"/>
                <w:sz w:val="24"/>
                <w:szCs w:val="24"/>
              </w:rPr>
              <w:t>组织的岗位、职责和权限、</w:t>
            </w:r>
            <w:r w:rsidRPr="00CE2000">
              <w:rPr>
                <w:rFonts w:eastAsiaTheme="minorEastAsia"/>
                <w:sz w:val="24"/>
                <w:szCs w:val="24"/>
              </w:rPr>
              <w:t>6.2.1</w:t>
            </w:r>
            <w:r w:rsidRPr="00CE2000">
              <w:rPr>
                <w:rFonts w:eastAsiaTheme="minorEastAsia" w:hAnsiTheme="minorEastAsia"/>
                <w:sz w:val="24"/>
                <w:szCs w:val="24"/>
              </w:rPr>
              <w:t>环境</w:t>
            </w:r>
            <w:r w:rsidRPr="00CE2000">
              <w:rPr>
                <w:rFonts w:eastAsiaTheme="minorEastAsia"/>
                <w:sz w:val="24"/>
                <w:szCs w:val="24"/>
              </w:rPr>
              <w:t>/</w:t>
            </w:r>
            <w:r w:rsidRPr="00CE2000">
              <w:rPr>
                <w:rFonts w:eastAsiaTheme="minorEastAsia" w:hAnsiTheme="minorEastAsia"/>
                <w:sz w:val="24"/>
                <w:szCs w:val="24"/>
              </w:rPr>
              <w:t>职业健康安全目标、</w:t>
            </w:r>
            <w:r w:rsidRPr="00CE2000">
              <w:rPr>
                <w:rFonts w:eastAsiaTheme="minorEastAsia"/>
                <w:sz w:val="24"/>
                <w:szCs w:val="24"/>
              </w:rPr>
              <w:t>6.2.2</w:t>
            </w:r>
            <w:r w:rsidRPr="00CE2000">
              <w:rPr>
                <w:rFonts w:eastAsiaTheme="minorEastAsia" w:hAnsiTheme="minorEastAsia"/>
                <w:sz w:val="24"/>
                <w:szCs w:val="24"/>
              </w:rPr>
              <w:t>实现环境</w:t>
            </w:r>
            <w:r w:rsidRPr="00CE2000">
              <w:rPr>
                <w:rFonts w:eastAsiaTheme="minorEastAsia"/>
                <w:sz w:val="24"/>
                <w:szCs w:val="24"/>
              </w:rPr>
              <w:t>/</w:t>
            </w:r>
            <w:r w:rsidRPr="00CE2000">
              <w:rPr>
                <w:rFonts w:eastAsiaTheme="minorEastAsia" w:hAnsiTheme="minorEastAsia"/>
                <w:sz w:val="24"/>
                <w:szCs w:val="24"/>
              </w:rPr>
              <w:t>职业健康安全目标措施的策划、</w:t>
            </w:r>
            <w:r w:rsidRPr="00CE2000">
              <w:rPr>
                <w:rFonts w:eastAsiaTheme="minorEastAsia"/>
                <w:sz w:val="24"/>
                <w:szCs w:val="24"/>
              </w:rPr>
              <w:t>6.1.2</w:t>
            </w:r>
            <w:r w:rsidRPr="00CE2000">
              <w:rPr>
                <w:rFonts w:eastAsiaTheme="minorEastAsia" w:hAnsiTheme="minorEastAsia"/>
                <w:sz w:val="24"/>
                <w:szCs w:val="24"/>
              </w:rPr>
              <w:t>环境因素</w:t>
            </w:r>
            <w:r w:rsidRPr="00CE2000">
              <w:rPr>
                <w:rFonts w:eastAsiaTheme="minorEastAsia"/>
                <w:sz w:val="24"/>
                <w:szCs w:val="24"/>
              </w:rPr>
              <w:t>/</w:t>
            </w:r>
            <w:r w:rsidRPr="00CE2000">
              <w:rPr>
                <w:rFonts w:eastAsiaTheme="minorEastAsia" w:hAnsiTheme="minorEastAsia"/>
                <w:sz w:val="24"/>
                <w:szCs w:val="24"/>
              </w:rPr>
              <w:t>危险源的识别与评价、</w:t>
            </w:r>
            <w:r w:rsidRPr="00CE2000">
              <w:rPr>
                <w:rFonts w:eastAsiaTheme="minorEastAsia"/>
                <w:sz w:val="24"/>
                <w:szCs w:val="24"/>
              </w:rPr>
              <w:t>8.1</w:t>
            </w:r>
            <w:r w:rsidRPr="00CE2000">
              <w:rPr>
                <w:rFonts w:eastAsiaTheme="minorEastAsia" w:hAnsiTheme="minorEastAsia"/>
                <w:sz w:val="24"/>
                <w:szCs w:val="24"/>
              </w:rPr>
              <w:t>运行策划和控制、</w:t>
            </w:r>
            <w:r w:rsidRPr="00CE2000">
              <w:rPr>
                <w:rFonts w:eastAsiaTheme="minorEastAsia"/>
                <w:sz w:val="24"/>
                <w:szCs w:val="24"/>
              </w:rPr>
              <w:t>8.2</w:t>
            </w:r>
            <w:r w:rsidRPr="00CE2000">
              <w:rPr>
                <w:rFonts w:eastAsiaTheme="minorEastAsia" w:hAnsiTheme="minorEastAsia"/>
                <w:sz w:val="24"/>
                <w:szCs w:val="24"/>
              </w:rPr>
              <w:t>应急准备和响应，</w:t>
            </w:r>
            <w:r w:rsidRPr="00CE2000">
              <w:rPr>
                <w:rFonts w:eastAsiaTheme="minorEastAsia"/>
                <w:sz w:val="24"/>
                <w:szCs w:val="24"/>
              </w:rPr>
              <w:t>6.1.3</w:t>
            </w:r>
            <w:r w:rsidRPr="00CE2000">
              <w:rPr>
                <w:rFonts w:eastAsiaTheme="minorEastAsia" w:hAnsiTheme="minorEastAsia"/>
                <w:sz w:val="24"/>
                <w:szCs w:val="24"/>
              </w:rPr>
              <w:t>合规义务、</w:t>
            </w:r>
            <w:r w:rsidRPr="00CE2000">
              <w:rPr>
                <w:rFonts w:eastAsiaTheme="minorEastAsia"/>
                <w:sz w:val="24"/>
                <w:szCs w:val="24"/>
              </w:rPr>
              <w:t>6.1.4</w:t>
            </w:r>
            <w:r w:rsidRPr="00CE2000">
              <w:rPr>
                <w:rFonts w:eastAsiaTheme="minorEastAsia" w:hAnsiTheme="minorEastAsia"/>
                <w:sz w:val="24"/>
                <w:szCs w:val="24"/>
              </w:rPr>
              <w:t>措施的策划、</w:t>
            </w:r>
            <w:r w:rsidRPr="00CE2000">
              <w:rPr>
                <w:rFonts w:eastAsiaTheme="minorEastAsia"/>
                <w:sz w:val="24"/>
                <w:szCs w:val="24"/>
              </w:rPr>
              <w:t>9.1</w:t>
            </w:r>
            <w:r w:rsidRPr="00CE2000">
              <w:rPr>
                <w:rFonts w:eastAsiaTheme="minorEastAsia" w:hAnsiTheme="minorEastAsia"/>
                <w:sz w:val="24"/>
                <w:szCs w:val="24"/>
              </w:rPr>
              <w:t>监视测分析和评价（</w:t>
            </w:r>
            <w:r w:rsidRPr="00CE2000">
              <w:rPr>
                <w:rFonts w:eastAsiaTheme="minorEastAsia"/>
                <w:sz w:val="24"/>
                <w:szCs w:val="24"/>
              </w:rPr>
              <w:t>9.1.1</w:t>
            </w:r>
            <w:r w:rsidRPr="00CE2000">
              <w:rPr>
                <w:rFonts w:eastAsiaTheme="minorEastAsia" w:hAnsiTheme="minorEastAsia"/>
                <w:sz w:val="24"/>
                <w:szCs w:val="24"/>
              </w:rPr>
              <w:t>总则、</w:t>
            </w:r>
            <w:r w:rsidRPr="00CE2000">
              <w:rPr>
                <w:rFonts w:eastAsiaTheme="minorEastAsia"/>
                <w:sz w:val="24"/>
                <w:szCs w:val="24"/>
              </w:rPr>
              <w:t>9.1.2</w:t>
            </w:r>
            <w:r w:rsidRPr="00CE2000">
              <w:rPr>
                <w:rFonts w:eastAsiaTheme="minorEastAsia" w:hAnsiTheme="minorEastAsia"/>
                <w:sz w:val="24"/>
                <w:szCs w:val="24"/>
              </w:rPr>
              <w:t>合规性评价）</w:t>
            </w:r>
            <w:r w:rsidRPr="00CE2000">
              <w:rPr>
                <w:rFonts w:eastAsiaTheme="minorEastAsia"/>
                <w:sz w:val="24"/>
                <w:szCs w:val="24"/>
              </w:rPr>
              <w:t>10.2</w:t>
            </w:r>
            <w:r w:rsidRPr="00CE2000">
              <w:rPr>
                <w:rFonts w:eastAsiaTheme="minorEastAsia" w:hAnsiTheme="minorEastAsia"/>
                <w:sz w:val="24"/>
                <w:szCs w:val="24"/>
              </w:rPr>
              <w:t>不符合</w:t>
            </w:r>
            <w:r w:rsidRPr="00CE2000">
              <w:rPr>
                <w:rFonts w:eastAsiaTheme="minorEastAsia"/>
                <w:sz w:val="24"/>
                <w:szCs w:val="24"/>
              </w:rPr>
              <w:t>/</w:t>
            </w:r>
            <w:r w:rsidRPr="00CE2000">
              <w:rPr>
                <w:rFonts w:eastAsiaTheme="minorEastAsia" w:hAnsiTheme="minorEastAsia"/>
                <w:sz w:val="24"/>
                <w:szCs w:val="24"/>
              </w:rPr>
              <w:t>事件和纠正措施，</w:t>
            </w:r>
          </w:p>
          <w:p w:rsidR="00CB63DE" w:rsidRPr="00CE2000" w:rsidRDefault="00CB63DE">
            <w:pPr>
              <w:snapToGrid w:val="0"/>
              <w:spacing w:line="260" w:lineRule="exact"/>
              <w:rPr>
                <w:rFonts w:eastAsiaTheme="minorEastAsia"/>
                <w:sz w:val="24"/>
                <w:szCs w:val="24"/>
              </w:rPr>
            </w:pPr>
          </w:p>
        </w:tc>
        <w:tc>
          <w:tcPr>
            <w:tcW w:w="851" w:type="dxa"/>
            <w:vMerge/>
          </w:tcPr>
          <w:p w:rsidR="00CB63DE" w:rsidRPr="00CE2000" w:rsidRDefault="00CB63DE">
            <w:pPr>
              <w:rPr>
                <w:rFonts w:eastAsiaTheme="minorEastAsia"/>
                <w:sz w:val="24"/>
                <w:szCs w:val="24"/>
              </w:rPr>
            </w:pPr>
          </w:p>
        </w:tc>
      </w:tr>
      <w:tr w:rsidR="00CB63DE" w:rsidRPr="00CE2000">
        <w:trPr>
          <w:trHeight w:val="1255"/>
        </w:trPr>
        <w:tc>
          <w:tcPr>
            <w:tcW w:w="1954" w:type="dxa"/>
          </w:tcPr>
          <w:p w:rsidR="00CB63DE" w:rsidRPr="00CE2000" w:rsidRDefault="00F31059">
            <w:pPr>
              <w:rPr>
                <w:rFonts w:eastAsiaTheme="minorEastAsia"/>
                <w:sz w:val="24"/>
                <w:szCs w:val="24"/>
              </w:rPr>
            </w:pPr>
            <w:r w:rsidRPr="00CE2000">
              <w:rPr>
                <w:rFonts w:eastAsiaTheme="minorEastAsia" w:hAnsiTheme="minorEastAsia"/>
                <w:sz w:val="24"/>
                <w:szCs w:val="24"/>
              </w:rPr>
              <w:t>部门及人员的职责和权限</w:t>
            </w:r>
          </w:p>
        </w:tc>
        <w:tc>
          <w:tcPr>
            <w:tcW w:w="1166" w:type="dxa"/>
          </w:tcPr>
          <w:p w:rsidR="00CB63DE" w:rsidRPr="00CE2000" w:rsidRDefault="00F31059">
            <w:pPr>
              <w:rPr>
                <w:rFonts w:eastAsiaTheme="minorEastAsia"/>
                <w:b/>
                <w:bCs/>
                <w:sz w:val="24"/>
                <w:szCs w:val="24"/>
              </w:rPr>
            </w:pPr>
            <w:r w:rsidRPr="00CE2000">
              <w:rPr>
                <w:rFonts w:eastAsiaTheme="minorEastAsia"/>
                <w:b/>
                <w:bCs/>
                <w:sz w:val="24"/>
                <w:szCs w:val="24"/>
              </w:rPr>
              <w:t>QEO5.3</w:t>
            </w:r>
          </w:p>
          <w:p w:rsidR="00CB63DE" w:rsidRPr="00CE2000" w:rsidRDefault="00CB63DE">
            <w:pPr>
              <w:rPr>
                <w:rFonts w:eastAsiaTheme="minorEastAsia"/>
                <w:b/>
                <w:bCs/>
                <w:sz w:val="24"/>
                <w:szCs w:val="24"/>
              </w:rPr>
            </w:pPr>
          </w:p>
          <w:p w:rsidR="00CB63DE" w:rsidRPr="00CE2000" w:rsidRDefault="00CB63DE">
            <w:pPr>
              <w:rPr>
                <w:rFonts w:eastAsiaTheme="minorEastAsia"/>
                <w:sz w:val="24"/>
                <w:szCs w:val="24"/>
              </w:rPr>
            </w:pPr>
          </w:p>
        </w:tc>
        <w:tc>
          <w:tcPr>
            <w:tcW w:w="10738" w:type="dxa"/>
          </w:tcPr>
          <w:p w:rsidR="00CB63DE" w:rsidRPr="00CE2000" w:rsidRDefault="00F31059" w:rsidP="006540ED">
            <w:pPr>
              <w:spacing w:beforeLines="30" w:afterLines="30" w:line="288" w:lineRule="auto"/>
              <w:ind w:firstLineChars="200" w:firstLine="480"/>
              <w:rPr>
                <w:rFonts w:eastAsiaTheme="minorEastAsia"/>
                <w:sz w:val="24"/>
              </w:rPr>
            </w:pPr>
            <w:r w:rsidRPr="00CE2000">
              <w:rPr>
                <w:rFonts w:eastAsiaTheme="minorEastAsia"/>
                <w:sz w:val="24"/>
              </w:rPr>
              <w:t>A.</w:t>
            </w:r>
            <w:r w:rsidRPr="00CE2000">
              <w:rPr>
                <w:rFonts w:eastAsiaTheme="minorEastAsia" w:hAnsiTheme="minorEastAsia"/>
                <w:sz w:val="24"/>
              </w:rPr>
              <w:t>负责生产工作环境和基础设施的控制，负责环保治理设施的控制；</w:t>
            </w:r>
          </w:p>
          <w:p w:rsidR="00CB63DE" w:rsidRPr="00CE2000" w:rsidRDefault="00F31059" w:rsidP="006540ED">
            <w:pPr>
              <w:spacing w:beforeLines="30" w:afterLines="30" w:line="288" w:lineRule="auto"/>
              <w:ind w:firstLineChars="200" w:firstLine="480"/>
              <w:rPr>
                <w:rFonts w:eastAsiaTheme="minorEastAsia"/>
                <w:sz w:val="24"/>
              </w:rPr>
            </w:pPr>
            <w:r w:rsidRPr="00CE2000">
              <w:rPr>
                <w:rFonts w:eastAsiaTheme="minorEastAsia"/>
                <w:sz w:val="24"/>
              </w:rPr>
              <w:t>B.</w:t>
            </w:r>
            <w:r w:rsidRPr="00CE2000">
              <w:rPr>
                <w:rFonts w:eastAsiaTheme="minorEastAsia" w:hAnsiTheme="minorEastAsia"/>
                <w:sz w:val="24"/>
              </w:rPr>
              <w:t>负责产品实现的策划；本部门环境因素危险源的识别评价控制。</w:t>
            </w:r>
          </w:p>
          <w:p w:rsidR="00CB63DE" w:rsidRPr="00CE2000" w:rsidRDefault="00F31059" w:rsidP="006540ED">
            <w:pPr>
              <w:spacing w:beforeLines="30" w:afterLines="30" w:line="288" w:lineRule="auto"/>
              <w:ind w:firstLineChars="200" w:firstLine="480"/>
              <w:rPr>
                <w:rFonts w:eastAsiaTheme="minorEastAsia"/>
                <w:sz w:val="24"/>
              </w:rPr>
            </w:pPr>
            <w:r w:rsidRPr="00CE2000">
              <w:rPr>
                <w:rFonts w:eastAsiaTheme="minorEastAsia"/>
                <w:sz w:val="24"/>
              </w:rPr>
              <w:t>C.</w:t>
            </w:r>
            <w:r w:rsidRPr="00CE2000">
              <w:rPr>
                <w:rFonts w:eastAsiaTheme="minorEastAsia" w:hAnsiTheme="minorEastAsia"/>
                <w:sz w:val="24"/>
              </w:rPr>
              <w:t>负责质量管理体系生产服务提供控制，环境职业健康安全的运行控制、应急准备和响应控制；</w:t>
            </w:r>
          </w:p>
          <w:p w:rsidR="00CB63DE" w:rsidRPr="00CE2000" w:rsidRDefault="00F31059" w:rsidP="006540ED">
            <w:pPr>
              <w:spacing w:beforeLines="30" w:afterLines="30" w:line="288" w:lineRule="auto"/>
              <w:ind w:firstLineChars="200" w:firstLine="480"/>
              <w:rPr>
                <w:rFonts w:eastAsiaTheme="minorEastAsia"/>
                <w:sz w:val="24"/>
              </w:rPr>
            </w:pPr>
            <w:r w:rsidRPr="00CE2000">
              <w:rPr>
                <w:rFonts w:eastAsiaTheme="minorEastAsia"/>
                <w:sz w:val="24"/>
              </w:rPr>
              <w:t xml:space="preserve">D. </w:t>
            </w:r>
            <w:r w:rsidRPr="00CE2000">
              <w:rPr>
                <w:rFonts w:eastAsiaTheme="minorEastAsia" w:hAnsiTheme="minorEastAsia"/>
                <w:sz w:val="24"/>
              </w:rPr>
              <w:t>负责监视和测量装置的控制；负责文件</w:t>
            </w:r>
            <w:r w:rsidRPr="00CE2000">
              <w:rPr>
                <w:rFonts w:eastAsiaTheme="minorEastAsia"/>
                <w:sz w:val="24"/>
              </w:rPr>
              <w:t>\</w:t>
            </w:r>
            <w:r w:rsidRPr="00CE2000">
              <w:rPr>
                <w:rFonts w:eastAsiaTheme="minorEastAsia" w:hAnsiTheme="minorEastAsia"/>
                <w:sz w:val="24"/>
              </w:rPr>
              <w:t>记录</w:t>
            </w:r>
            <w:r w:rsidRPr="00CE2000">
              <w:rPr>
                <w:rFonts w:eastAsiaTheme="minorEastAsia"/>
                <w:sz w:val="24"/>
              </w:rPr>
              <w:t>\</w:t>
            </w:r>
            <w:r w:rsidRPr="00CE2000">
              <w:rPr>
                <w:rFonts w:eastAsiaTheme="minorEastAsia" w:hAnsiTheme="minorEastAsia"/>
                <w:sz w:val="24"/>
              </w:rPr>
              <w:t>人力资源管理</w:t>
            </w:r>
            <w:r w:rsidRPr="00CE2000">
              <w:rPr>
                <w:rFonts w:eastAsiaTheme="minorEastAsia"/>
                <w:sz w:val="24"/>
              </w:rPr>
              <w:t>;</w:t>
            </w:r>
          </w:p>
          <w:p w:rsidR="00CB63DE" w:rsidRPr="00CE2000" w:rsidRDefault="00F31059" w:rsidP="006540ED">
            <w:pPr>
              <w:spacing w:beforeLines="30" w:afterLines="30" w:line="288" w:lineRule="auto"/>
              <w:ind w:firstLineChars="200" w:firstLine="480"/>
              <w:rPr>
                <w:rFonts w:eastAsiaTheme="minorEastAsia"/>
                <w:sz w:val="24"/>
              </w:rPr>
            </w:pPr>
            <w:r w:rsidRPr="00CE2000">
              <w:rPr>
                <w:rFonts w:eastAsiaTheme="minorEastAsia"/>
                <w:sz w:val="24"/>
              </w:rPr>
              <w:t>E.</w:t>
            </w:r>
            <w:r w:rsidRPr="00CE2000">
              <w:rPr>
                <w:rFonts w:eastAsiaTheme="minorEastAsia" w:hAnsiTheme="minorEastAsia"/>
                <w:sz w:val="24"/>
              </w:rPr>
              <w:t>负责质量</w:t>
            </w:r>
            <w:r w:rsidRPr="00CE2000">
              <w:rPr>
                <w:rFonts w:eastAsiaTheme="minorEastAsia"/>
                <w:sz w:val="24"/>
              </w:rPr>
              <w:t>/</w:t>
            </w:r>
            <w:r w:rsidRPr="00CE2000">
              <w:rPr>
                <w:rFonts w:eastAsiaTheme="minorEastAsia" w:hAnsiTheme="minorEastAsia"/>
                <w:sz w:val="24"/>
              </w:rPr>
              <w:t>环境</w:t>
            </w:r>
            <w:r w:rsidRPr="00CE2000">
              <w:rPr>
                <w:rFonts w:eastAsiaTheme="minorEastAsia"/>
                <w:sz w:val="24"/>
              </w:rPr>
              <w:t>/</w:t>
            </w:r>
            <w:r w:rsidRPr="00CE2000">
              <w:rPr>
                <w:rFonts w:eastAsiaTheme="minorEastAsia" w:hAnsiTheme="minorEastAsia"/>
                <w:sz w:val="24"/>
              </w:rPr>
              <w:t>职业健康安全体系过程的监视和测量，绩效测量和监视；</w:t>
            </w:r>
          </w:p>
          <w:p w:rsidR="00CB63DE" w:rsidRPr="00CE2000" w:rsidRDefault="00F31059" w:rsidP="006540ED">
            <w:pPr>
              <w:spacing w:beforeLines="30" w:afterLines="30" w:line="288" w:lineRule="auto"/>
              <w:ind w:firstLineChars="200" w:firstLine="480"/>
              <w:rPr>
                <w:rFonts w:eastAsiaTheme="minorEastAsia"/>
                <w:sz w:val="24"/>
              </w:rPr>
            </w:pPr>
            <w:r w:rsidRPr="00CE2000">
              <w:rPr>
                <w:rFonts w:eastAsiaTheme="minorEastAsia"/>
                <w:sz w:val="24"/>
              </w:rPr>
              <w:t>F.</w:t>
            </w:r>
            <w:r w:rsidRPr="00CE2000">
              <w:rPr>
                <w:rFonts w:eastAsiaTheme="minorEastAsia" w:hAnsiTheme="minorEastAsia"/>
                <w:sz w:val="24"/>
              </w:rPr>
              <w:t>负责产品的监视和测量；负责内部沟通</w:t>
            </w:r>
            <w:r w:rsidRPr="00CE2000">
              <w:rPr>
                <w:rFonts w:eastAsiaTheme="minorEastAsia"/>
                <w:sz w:val="24"/>
              </w:rPr>
              <w:t>,</w:t>
            </w:r>
            <w:r w:rsidRPr="00CE2000">
              <w:rPr>
                <w:rFonts w:eastAsiaTheme="minorEastAsia" w:hAnsiTheme="minorEastAsia"/>
                <w:sz w:val="24"/>
              </w:rPr>
              <w:t>法律法规收集及合规性评价</w:t>
            </w:r>
            <w:r w:rsidRPr="00CE2000">
              <w:rPr>
                <w:rFonts w:eastAsiaTheme="minorEastAsia"/>
                <w:sz w:val="24"/>
              </w:rPr>
              <w:t>;</w:t>
            </w:r>
          </w:p>
          <w:p w:rsidR="00CB63DE" w:rsidRPr="00CE2000" w:rsidRDefault="00F31059" w:rsidP="006540ED">
            <w:pPr>
              <w:spacing w:beforeLines="30" w:afterLines="30" w:line="288" w:lineRule="auto"/>
              <w:ind w:firstLineChars="200" w:firstLine="480"/>
              <w:rPr>
                <w:rFonts w:eastAsiaTheme="minorEastAsia"/>
                <w:sz w:val="24"/>
              </w:rPr>
            </w:pPr>
            <w:r w:rsidRPr="00CE2000">
              <w:rPr>
                <w:rFonts w:eastAsiaTheme="minorEastAsia"/>
                <w:sz w:val="24"/>
              </w:rPr>
              <w:t>G.</w:t>
            </w:r>
            <w:r w:rsidRPr="00CE2000">
              <w:rPr>
                <w:rFonts w:eastAsiaTheme="minorEastAsia" w:hAnsiTheme="minorEastAsia"/>
                <w:sz w:val="24"/>
              </w:rPr>
              <w:t>负责不合格品的控制及处置</w:t>
            </w:r>
          </w:p>
          <w:p w:rsidR="00CB63DE" w:rsidRPr="00CE2000" w:rsidRDefault="00CB63DE" w:rsidP="006540ED">
            <w:pPr>
              <w:spacing w:beforeLines="30" w:afterLines="30" w:line="288" w:lineRule="auto"/>
              <w:ind w:firstLineChars="200" w:firstLine="480"/>
              <w:rPr>
                <w:rFonts w:eastAsiaTheme="minorEastAsia"/>
                <w:sz w:val="24"/>
                <w:szCs w:val="24"/>
              </w:rPr>
            </w:pPr>
          </w:p>
        </w:tc>
        <w:tc>
          <w:tcPr>
            <w:tcW w:w="851" w:type="dxa"/>
          </w:tcPr>
          <w:p w:rsidR="00CB63DE" w:rsidRPr="00CE2000" w:rsidRDefault="00903679">
            <w:pPr>
              <w:rPr>
                <w:rFonts w:eastAsiaTheme="minorEastAsia"/>
                <w:sz w:val="24"/>
                <w:szCs w:val="24"/>
              </w:rPr>
            </w:pPr>
            <w:r>
              <w:rPr>
                <w:rFonts w:eastAsiaTheme="minorEastAsia" w:hint="eastAsia"/>
                <w:sz w:val="24"/>
                <w:szCs w:val="24"/>
              </w:rPr>
              <w:t>符合</w:t>
            </w:r>
          </w:p>
        </w:tc>
      </w:tr>
      <w:tr w:rsidR="00CB63DE" w:rsidRPr="00CE2000">
        <w:trPr>
          <w:trHeight w:val="1968"/>
        </w:trPr>
        <w:tc>
          <w:tcPr>
            <w:tcW w:w="1954" w:type="dxa"/>
          </w:tcPr>
          <w:p w:rsidR="00CB63DE" w:rsidRPr="00CE2000" w:rsidRDefault="00F31059">
            <w:pPr>
              <w:spacing w:line="360" w:lineRule="auto"/>
              <w:rPr>
                <w:rFonts w:eastAsiaTheme="minorEastAsia"/>
                <w:sz w:val="24"/>
                <w:szCs w:val="24"/>
              </w:rPr>
            </w:pPr>
            <w:r w:rsidRPr="00CE2000">
              <w:rPr>
                <w:rFonts w:eastAsiaTheme="minorEastAsia" w:hAnsiTheme="minorEastAsia"/>
                <w:sz w:val="24"/>
                <w:szCs w:val="24"/>
              </w:rPr>
              <w:lastRenderedPageBreak/>
              <w:t>环境因素</w:t>
            </w:r>
            <w:r w:rsidRPr="00CE2000">
              <w:rPr>
                <w:rFonts w:eastAsiaTheme="minorEastAsia"/>
                <w:sz w:val="24"/>
                <w:szCs w:val="24"/>
              </w:rPr>
              <w:t>/</w:t>
            </w:r>
            <w:r w:rsidRPr="00CE2000">
              <w:rPr>
                <w:rFonts w:eastAsiaTheme="minorEastAsia" w:hAnsiTheme="minorEastAsia"/>
                <w:sz w:val="24"/>
                <w:szCs w:val="24"/>
              </w:rPr>
              <w:t>危险源辨识与评价</w:t>
            </w:r>
          </w:p>
        </w:tc>
        <w:tc>
          <w:tcPr>
            <w:tcW w:w="1166" w:type="dxa"/>
          </w:tcPr>
          <w:p w:rsidR="00CB63DE" w:rsidRPr="00CE2000" w:rsidRDefault="00F31059">
            <w:pPr>
              <w:spacing w:line="360" w:lineRule="auto"/>
              <w:rPr>
                <w:rFonts w:eastAsiaTheme="minorEastAsia"/>
                <w:b/>
                <w:sz w:val="24"/>
                <w:szCs w:val="24"/>
              </w:rPr>
            </w:pPr>
            <w:r w:rsidRPr="00CE2000">
              <w:rPr>
                <w:rFonts w:eastAsiaTheme="minorEastAsia"/>
                <w:b/>
                <w:bCs/>
                <w:sz w:val="24"/>
                <w:szCs w:val="24"/>
              </w:rPr>
              <w:t>EO</w:t>
            </w:r>
            <w:r w:rsidRPr="00CE2000">
              <w:rPr>
                <w:rFonts w:eastAsiaTheme="minorEastAsia"/>
                <w:b/>
                <w:sz w:val="24"/>
                <w:szCs w:val="24"/>
              </w:rPr>
              <w:t>6.1.2</w:t>
            </w:r>
          </w:p>
          <w:p w:rsidR="00CB63DE" w:rsidRPr="00CE2000" w:rsidRDefault="00CB63DE">
            <w:pPr>
              <w:rPr>
                <w:rFonts w:eastAsiaTheme="minorEastAsia"/>
                <w:b/>
                <w:bCs/>
                <w:sz w:val="24"/>
                <w:szCs w:val="24"/>
              </w:rPr>
            </w:pPr>
          </w:p>
          <w:p w:rsidR="00CB63DE" w:rsidRPr="00CE2000" w:rsidRDefault="00CB63DE">
            <w:pPr>
              <w:rPr>
                <w:rFonts w:eastAsiaTheme="minorEastAsia"/>
                <w:sz w:val="24"/>
                <w:szCs w:val="24"/>
              </w:rPr>
            </w:pPr>
          </w:p>
        </w:tc>
        <w:tc>
          <w:tcPr>
            <w:tcW w:w="10738" w:type="dxa"/>
          </w:tcPr>
          <w:p w:rsidR="00CB63DE" w:rsidRPr="00CE2000" w:rsidRDefault="00F31059" w:rsidP="006540ED">
            <w:pPr>
              <w:spacing w:beforeLines="30" w:afterLines="30" w:line="288" w:lineRule="auto"/>
              <w:ind w:firstLineChars="200" w:firstLine="480"/>
              <w:rPr>
                <w:rFonts w:eastAsiaTheme="minorEastAsia"/>
                <w:bCs/>
                <w:sz w:val="24"/>
                <w:szCs w:val="24"/>
              </w:rPr>
            </w:pPr>
            <w:r w:rsidRPr="00CE2000">
              <w:rPr>
                <w:rFonts w:eastAsiaTheme="minorEastAsia" w:hAnsiTheme="minorEastAsia"/>
                <w:bCs/>
                <w:sz w:val="24"/>
                <w:szCs w:val="24"/>
              </w:rPr>
              <w:t>生产部部长</w:t>
            </w:r>
            <w:r w:rsidRPr="00CE2000">
              <w:rPr>
                <w:rFonts w:eastAsiaTheme="minorEastAsia" w:hAnsiTheme="minorEastAsia"/>
                <w:sz w:val="24"/>
                <w:szCs w:val="24"/>
              </w:rPr>
              <w:t>黄小东</w:t>
            </w:r>
            <w:r w:rsidRPr="00CE2000">
              <w:rPr>
                <w:rFonts w:eastAsiaTheme="minorEastAsia" w:hAnsiTheme="minorEastAsia"/>
                <w:bCs/>
                <w:sz w:val="24"/>
                <w:szCs w:val="24"/>
              </w:rPr>
              <w:t>述：公司制订《环境因素识别与评价控制程序》和《危险源识别与风险评价控制程序》，生产部根据</w:t>
            </w:r>
            <w:r w:rsidRPr="00CE2000">
              <w:rPr>
                <w:rFonts w:eastAsiaTheme="minorEastAsia" w:hAnsiTheme="minorEastAsia"/>
                <w:sz w:val="24"/>
                <w:szCs w:val="24"/>
              </w:rPr>
              <w:t>轻质碳酸钙、活性碳酸钙的生产</w:t>
            </w:r>
            <w:r w:rsidRPr="00CE2000">
              <w:rPr>
                <w:rFonts w:eastAsiaTheme="minorEastAsia" w:hAnsiTheme="minorEastAsia"/>
                <w:bCs/>
                <w:sz w:val="24"/>
                <w:szCs w:val="24"/>
              </w:rPr>
              <w:t>过程及工作特点对涉及的环境因素、危险源进行了识别和辨识。</w:t>
            </w:r>
          </w:p>
          <w:p w:rsidR="00CB63DE" w:rsidRPr="00CE2000" w:rsidRDefault="00F31059" w:rsidP="006540ED">
            <w:pPr>
              <w:spacing w:beforeLines="30" w:afterLines="30" w:line="288" w:lineRule="auto"/>
              <w:ind w:firstLineChars="200" w:firstLine="480"/>
              <w:rPr>
                <w:rFonts w:eastAsiaTheme="minorEastAsia"/>
                <w:bCs/>
                <w:sz w:val="24"/>
                <w:szCs w:val="24"/>
              </w:rPr>
            </w:pPr>
            <w:r w:rsidRPr="00CE2000">
              <w:rPr>
                <w:rFonts w:eastAsiaTheme="minorEastAsia" w:hAnsiTheme="minorEastAsia"/>
                <w:bCs/>
                <w:sz w:val="24"/>
                <w:szCs w:val="24"/>
              </w:rPr>
              <w:t>公司制订《环境因素识别与评价控制程序》和《危险源识别与风险评价控制程序》，根据销售过程及工作特点对涉及的环境因素、危险源进行了识别和辨识。</w:t>
            </w:r>
          </w:p>
          <w:p w:rsidR="00CB63DE" w:rsidRPr="00CE2000" w:rsidRDefault="00F31059" w:rsidP="006540ED">
            <w:pPr>
              <w:spacing w:beforeLines="30" w:afterLines="30" w:line="288" w:lineRule="auto"/>
              <w:ind w:firstLineChars="200" w:firstLine="480"/>
              <w:rPr>
                <w:rFonts w:eastAsiaTheme="minorEastAsia"/>
                <w:bCs/>
                <w:sz w:val="24"/>
                <w:szCs w:val="24"/>
              </w:rPr>
            </w:pPr>
            <w:r w:rsidRPr="00CE2000">
              <w:rPr>
                <w:rFonts w:eastAsiaTheme="minorEastAsia" w:hAnsiTheme="minorEastAsia"/>
                <w:bCs/>
                <w:sz w:val="24"/>
                <w:szCs w:val="24"/>
              </w:rPr>
              <w:t>在公司编制的</w:t>
            </w:r>
            <w:r w:rsidRPr="00CE2000">
              <w:rPr>
                <w:rFonts w:eastAsiaTheme="minorEastAsia"/>
                <w:bCs/>
                <w:sz w:val="24"/>
                <w:szCs w:val="24"/>
              </w:rPr>
              <w:t>”</w:t>
            </w:r>
            <w:r w:rsidRPr="00CE2000">
              <w:rPr>
                <w:rFonts w:eastAsiaTheme="minorEastAsia" w:hAnsiTheme="minorEastAsia"/>
                <w:bCs/>
                <w:sz w:val="24"/>
                <w:szCs w:val="24"/>
              </w:rPr>
              <w:t>环境因素识别与评价控制程序</w:t>
            </w:r>
            <w:r w:rsidRPr="00CE2000">
              <w:rPr>
                <w:rFonts w:eastAsiaTheme="minorEastAsia"/>
                <w:bCs/>
                <w:sz w:val="24"/>
                <w:szCs w:val="24"/>
              </w:rPr>
              <w:t>”</w:t>
            </w:r>
            <w:r w:rsidRPr="00CE2000">
              <w:rPr>
                <w:rFonts w:eastAsiaTheme="minorEastAsia" w:hAnsiTheme="minorEastAsia"/>
                <w:bCs/>
                <w:sz w:val="24"/>
                <w:szCs w:val="24"/>
              </w:rPr>
              <w:t>中，对环境因素识别和评价的目的、职责、工作程序和记录的要求均有明确的规定。</w:t>
            </w:r>
          </w:p>
          <w:p w:rsidR="00CB63DE" w:rsidRPr="00CE2000" w:rsidRDefault="00F31059" w:rsidP="006540ED">
            <w:pPr>
              <w:spacing w:beforeLines="30" w:afterLines="30" w:line="288" w:lineRule="auto"/>
              <w:ind w:firstLineChars="200" w:firstLine="480"/>
              <w:rPr>
                <w:rFonts w:eastAsiaTheme="minorEastAsia"/>
                <w:bCs/>
                <w:sz w:val="24"/>
                <w:szCs w:val="24"/>
              </w:rPr>
            </w:pPr>
            <w:r w:rsidRPr="00CE2000">
              <w:rPr>
                <w:rFonts w:eastAsiaTheme="minorEastAsia" w:hAnsiTheme="minorEastAsia"/>
                <w:bCs/>
                <w:sz w:val="24"/>
                <w:szCs w:val="24"/>
              </w:rPr>
              <w:t>查到《环境因素识别评价表》：已识别分析检测部的环境因素产生过程包括：办公用车的使用</w:t>
            </w:r>
            <w:r w:rsidRPr="00CE2000">
              <w:rPr>
                <w:rFonts w:eastAsiaTheme="minorEastAsia" w:hAnsiTheme="minorEastAsia"/>
                <w:kern w:val="0"/>
                <w:sz w:val="24"/>
                <w:szCs w:val="24"/>
              </w:rPr>
              <w:t>等过程中废气的排放，火灾，危险废物的排放等，在环境评价过程中</w:t>
            </w:r>
            <w:r w:rsidRPr="00CE2000">
              <w:rPr>
                <w:rFonts w:eastAsiaTheme="minorEastAsia" w:hAnsiTheme="minorEastAsia"/>
                <w:bCs/>
                <w:sz w:val="24"/>
                <w:szCs w:val="24"/>
              </w:rPr>
              <w:t>考虑到环境影响、三种时态和三种状态等。使用分级评分的方式。基本合理。</w:t>
            </w:r>
          </w:p>
          <w:p w:rsidR="00CB63DE" w:rsidRPr="00CE2000" w:rsidRDefault="00F31059" w:rsidP="006540ED">
            <w:pPr>
              <w:spacing w:beforeLines="30" w:afterLines="30" w:line="288" w:lineRule="auto"/>
              <w:ind w:firstLineChars="200" w:firstLine="480"/>
              <w:rPr>
                <w:rFonts w:eastAsiaTheme="minorEastAsia"/>
                <w:sz w:val="24"/>
                <w:szCs w:val="24"/>
              </w:rPr>
            </w:pPr>
            <w:r w:rsidRPr="00CE2000">
              <w:rPr>
                <w:rFonts w:eastAsiaTheme="minorEastAsia"/>
                <w:sz w:val="24"/>
                <w:szCs w:val="24"/>
              </w:rPr>
              <w:t xml:space="preserve"> </w:t>
            </w:r>
            <w:r w:rsidRPr="00CE2000">
              <w:rPr>
                <w:rFonts w:eastAsiaTheme="minorEastAsia" w:hAnsiTheme="minorEastAsia"/>
                <w:sz w:val="24"/>
                <w:szCs w:val="24"/>
              </w:rPr>
              <w:t>参加环境因素辨识和评价人员：刘三华、熊志刚、余燕秀、黄小东</w:t>
            </w:r>
            <w:r w:rsidRPr="00CE2000">
              <w:rPr>
                <w:rFonts w:eastAsiaTheme="minorEastAsia"/>
                <w:sz w:val="24"/>
                <w:szCs w:val="24"/>
              </w:rPr>
              <w:t xml:space="preserve">  </w:t>
            </w:r>
            <w:r w:rsidRPr="00CE2000">
              <w:rPr>
                <w:rFonts w:eastAsiaTheme="minorEastAsia" w:hAnsiTheme="minorEastAsia"/>
                <w:sz w:val="24"/>
                <w:szCs w:val="24"/>
              </w:rPr>
              <w:t>时间：</w:t>
            </w:r>
            <w:r w:rsidRPr="00CE2000">
              <w:rPr>
                <w:rFonts w:eastAsiaTheme="minorEastAsia"/>
                <w:sz w:val="24"/>
                <w:szCs w:val="24"/>
              </w:rPr>
              <w:t>2020</w:t>
            </w:r>
            <w:r w:rsidRPr="00CE2000">
              <w:rPr>
                <w:rFonts w:eastAsiaTheme="minorEastAsia" w:hAnsiTheme="minorEastAsia"/>
                <w:sz w:val="24"/>
                <w:szCs w:val="24"/>
              </w:rPr>
              <w:t>年</w:t>
            </w:r>
            <w:r w:rsidRPr="00CE2000">
              <w:rPr>
                <w:rFonts w:eastAsiaTheme="minorEastAsia"/>
                <w:sz w:val="24"/>
                <w:szCs w:val="24"/>
              </w:rPr>
              <w:t>9</w:t>
            </w:r>
            <w:r w:rsidRPr="00CE2000">
              <w:rPr>
                <w:rFonts w:eastAsiaTheme="minorEastAsia" w:hAnsiTheme="minorEastAsia"/>
                <w:sz w:val="24"/>
                <w:szCs w:val="24"/>
              </w:rPr>
              <w:t>月</w:t>
            </w:r>
            <w:r w:rsidRPr="00CE2000">
              <w:rPr>
                <w:rFonts w:eastAsiaTheme="minorEastAsia"/>
                <w:sz w:val="24"/>
                <w:szCs w:val="24"/>
              </w:rPr>
              <w:t>10</w:t>
            </w:r>
            <w:r w:rsidRPr="00CE2000">
              <w:rPr>
                <w:rFonts w:eastAsiaTheme="minorEastAsia" w:hAnsiTheme="minorEastAsia"/>
                <w:sz w:val="24"/>
                <w:szCs w:val="24"/>
              </w:rPr>
              <w:t>日</w:t>
            </w:r>
          </w:p>
          <w:p w:rsidR="00CB63DE" w:rsidRPr="00CE2000" w:rsidRDefault="00F31059" w:rsidP="006540ED">
            <w:pPr>
              <w:spacing w:beforeLines="30" w:afterLines="30" w:line="288" w:lineRule="auto"/>
              <w:ind w:firstLineChars="200" w:firstLine="480"/>
              <w:rPr>
                <w:rFonts w:eastAsiaTheme="minorEastAsia"/>
                <w:bCs/>
                <w:sz w:val="24"/>
                <w:szCs w:val="24"/>
              </w:rPr>
            </w:pPr>
            <w:r w:rsidRPr="00CE2000">
              <w:rPr>
                <w:rFonts w:eastAsiaTheme="minorEastAsia" w:hAnsiTheme="minorEastAsia"/>
                <w:bCs/>
                <w:sz w:val="24"/>
                <w:szCs w:val="24"/>
              </w:rPr>
              <w:t>查到《重要环境因素清单》已识别重要环境因素包括：</w:t>
            </w:r>
            <w:r w:rsidRPr="00CE2000">
              <w:rPr>
                <w:rFonts w:eastAsiaTheme="minorEastAsia" w:hAnsiTheme="minorEastAsia"/>
                <w:sz w:val="24"/>
                <w:szCs w:val="24"/>
              </w:rPr>
              <w:t>潜在火灾、粉尘的排放、噪声的排放、固废</w:t>
            </w:r>
            <w:r w:rsidRPr="00CE2000">
              <w:rPr>
                <w:rFonts w:eastAsiaTheme="minorEastAsia" w:hAnsiTheme="minorEastAsia"/>
                <w:bCs/>
                <w:sz w:val="24"/>
                <w:szCs w:val="24"/>
              </w:rPr>
              <w:t>，明确控制措施和责任部门。</w:t>
            </w:r>
          </w:p>
          <w:p w:rsidR="00CB63DE" w:rsidRPr="00CE2000" w:rsidRDefault="00F31059" w:rsidP="006540ED">
            <w:pPr>
              <w:spacing w:beforeLines="30" w:afterLines="30" w:line="288" w:lineRule="auto"/>
              <w:ind w:firstLineChars="200" w:firstLine="480"/>
              <w:rPr>
                <w:rFonts w:eastAsiaTheme="minorEastAsia"/>
                <w:bCs/>
                <w:sz w:val="24"/>
                <w:szCs w:val="24"/>
              </w:rPr>
            </w:pPr>
            <w:r w:rsidRPr="00CE2000">
              <w:rPr>
                <w:rFonts w:eastAsiaTheme="minorEastAsia" w:hAnsiTheme="minorEastAsia"/>
                <w:bCs/>
                <w:sz w:val="24"/>
                <w:szCs w:val="24"/>
              </w:rPr>
              <w:t>查到《危险源辨识与评价一览表》，内容有：作业活动名称、潜在危险因素、时态、状态、可导致事故、可采取控制措施、危险发生的可能性</w:t>
            </w:r>
            <w:r w:rsidRPr="00CE2000">
              <w:rPr>
                <w:rFonts w:eastAsiaTheme="minorEastAsia"/>
                <w:bCs/>
                <w:sz w:val="24"/>
                <w:szCs w:val="24"/>
              </w:rPr>
              <w:t>L</w:t>
            </w:r>
            <w:r w:rsidRPr="00CE2000">
              <w:rPr>
                <w:rFonts w:eastAsiaTheme="minorEastAsia" w:hAnsiTheme="minorEastAsia"/>
                <w:bCs/>
                <w:sz w:val="24"/>
                <w:szCs w:val="24"/>
              </w:rPr>
              <w:t>、损失后果</w:t>
            </w:r>
            <w:r w:rsidRPr="00CE2000">
              <w:rPr>
                <w:rFonts w:eastAsiaTheme="minorEastAsia"/>
                <w:bCs/>
                <w:sz w:val="24"/>
                <w:szCs w:val="24"/>
              </w:rPr>
              <w:t>C</w:t>
            </w:r>
            <w:r w:rsidRPr="00CE2000">
              <w:rPr>
                <w:rFonts w:eastAsiaTheme="minorEastAsia" w:hAnsiTheme="minorEastAsia"/>
                <w:bCs/>
                <w:sz w:val="24"/>
                <w:szCs w:val="24"/>
              </w:rPr>
              <w:t>、频繁程度</w:t>
            </w:r>
            <w:r w:rsidRPr="00CE2000">
              <w:rPr>
                <w:rFonts w:eastAsiaTheme="minorEastAsia"/>
                <w:bCs/>
                <w:sz w:val="24"/>
                <w:szCs w:val="24"/>
              </w:rPr>
              <w:t>E</w:t>
            </w:r>
            <w:r w:rsidRPr="00CE2000">
              <w:rPr>
                <w:rFonts w:eastAsiaTheme="minorEastAsia" w:hAnsiTheme="minorEastAsia"/>
                <w:bCs/>
                <w:sz w:val="24"/>
                <w:szCs w:val="24"/>
              </w:rPr>
              <w:t>、等。识别出分危险源有：触电、火灾、机械伤害等。优先控制风险采用</w:t>
            </w:r>
            <w:r w:rsidRPr="00CE2000">
              <w:rPr>
                <w:rFonts w:eastAsiaTheme="minorEastAsia"/>
                <w:bCs/>
                <w:sz w:val="24"/>
                <w:szCs w:val="24"/>
              </w:rPr>
              <w:t>“LEC”</w:t>
            </w:r>
            <w:r w:rsidRPr="00CE2000">
              <w:rPr>
                <w:rFonts w:eastAsiaTheme="minorEastAsia" w:hAnsiTheme="minorEastAsia"/>
                <w:bCs/>
                <w:sz w:val="24"/>
                <w:szCs w:val="24"/>
              </w:rPr>
              <w:t>方法进行评价。提供《不可接受风险清单》有：</w:t>
            </w:r>
            <w:r w:rsidRPr="00CE2000">
              <w:rPr>
                <w:rFonts w:eastAsiaTheme="minorEastAsia" w:hAnsiTheme="minorEastAsia"/>
                <w:sz w:val="24"/>
                <w:szCs w:val="24"/>
              </w:rPr>
              <w:t>机械伤害、物体打击、触电、中暑、火灾、爆炸、职业病、粉尘</w:t>
            </w:r>
            <w:r w:rsidRPr="00CE2000">
              <w:rPr>
                <w:rFonts w:eastAsiaTheme="minorEastAsia" w:hAnsiTheme="minorEastAsia"/>
                <w:bCs/>
                <w:sz w:val="24"/>
                <w:szCs w:val="24"/>
              </w:rPr>
              <w:t>，并制定有控制措施。</w:t>
            </w:r>
          </w:p>
          <w:p w:rsidR="00CB63DE" w:rsidRPr="00CE2000" w:rsidRDefault="00F31059" w:rsidP="006540ED">
            <w:pPr>
              <w:spacing w:beforeLines="30" w:afterLines="30" w:line="288" w:lineRule="auto"/>
              <w:ind w:firstLineChars="200" w:firstLine="480"/>
              <w:rPr>
                <w:rFonts w:eastAsiaTheme="minorEastAsia"/>
                <w:color w:val="FF0000"/>
                <w:sz w:val="24"/>
                <w:szCs w:val="24"/>
              </w:rPr>
            </w:pPr>
            <w:r w:rsidRPr="00CE2000">
              <w:rPr>
                <w:rFonts w:eastAsiaTheme="minorEastAsia" w:hAnsiTheme="minorEastAsia"/>
                <w:color w:val="000000"/>
                <w:sz w:val="24"/>
                <w:szCs w:val="24"/>
              </w:rPr>
              <w:t>评价人：刘三华、熊志刚、余燕秀、黄小东</w:t>
            </w:r>
            <w:r w:rsidRPr="00CE2000">
              <w:rPr>
                <w:rFonts w:eastAsiaTheme="minorEastAsia"/>
                <w:color w:val="000000"/>
                <w:sz w:val="24"/>
                <w:szCs w:val="24"/>
              </w:rPr>
              <w:t xml:space="preserve">  </w:t>
            </w:r>
            <w:r w:rsidRPr="00CE2000">
              <w:rPr>
                <w:rFonts w:eastAsiaTheme="minorEastAsia" w:hAnsiTheme="minorEastAsia"/>
                <w:color w:val="000000"/>
                <w:sz w:val="24"/>
                <w:szCs w:val="24"/>
              </w:rPr>
              <w:t>日期：</w:t>
            </w:r>
            <w:r w:rsidRPr="00CE2000">
              <w:rPr>
                <w:rFonts w:eastAsiaTheme="minorEastAsia"/>
                <w:color w:val="000000"/>
                <w:sz w:val="24"/>
                <w:szCs w:val="24"/>
              </w:rPr>
              <w:t>2020.9.10</w:t>
            </w:r>
            <w:r w:rsidRPr="00CE2000">
              <w:rPr>
                <w:rFonts w:eastAsiaTheme="minorEastAsia" w:hAnsiTheme="minorEastAsia"/>
                <w:bCs/>
                <w:sz w:val="24"/>
                <w:szCs w:val="24"/>
              </w:rPr>
              <w:t>以上危险源识别基本全面、无遗漏，评价基本合理。</w:t>
            </w:r>
          </w:p>
        </w:tc>
        <w:tc>
          <w:tcPr>
            <w:tcW w:w="851" w:type="dxa"/>
          </w:tcPr>
          <w:p w:rsidR="00CB63DE" w:rsidRPr="00CE2000" w:rsidRDefault="00903679">
            <w:pPr>
              <w:rPr>
                <w:rFonts w:eastAsiaTheme="minorEastAsia"/>
                <w:sz w:val="24"/>
                <w:szCs w:val="24"/>
              </w:rPr>
            </w:pPr>
            <w:r>
              <w:rPr>
                <w:rFonts w:eastAsiaTheme="minorEastAsia" w:hint="eastAsia"/>
                <w:sz w:val="24"/>
                <w:szCs w:val="24"/>
              </w:rPr>
              <w:t>符合</w:t>
            </w:r>
          </w:p>
        </w:tc>
      </w:tr>
      <w:tr w:rsidR="00CB63DE" w:rsidRPr="00CE2000">
        <w:trPr>
          <w:trHeight w:val="2110"/>
        </w:trPr>
        <w:tc>
          <w:tcPr>
            <w:tcW w:w="1954" w:type="dxa"/>
          </w:tcPr>
          <w:p w:rsidR="00CB63DE" w:rsidRPr="00CE2000" w:rsidRDefault="00F31059">
            <w:pPr>
              <w:spacing w:line="360" w:lineRule="auto"/>
              <w:rPr>
                <w:rFonts w:eastAsiaTheme="minorEastAsia"/>
                <w:kern w:val="0"/>
                <w:sz w:val="24"/>
                <w:szCs w:val="24"/>
              </w:rPr>
            </w:pPr>
            <w:r w:rsidRPr="00CE2000">
              <w:rPr>
                <w:rFonts w:eastAsiaTheme="minorEastAsia" w:hAnsiTheme="minorEastAsia"/>
                <w:kern w:val="0"/>
                <w:sz w:val="24"/>
                <w:szCs w:val="24"/>
              </w:rPr>
              <w:lastRenderedPageBreak/>
              <w:t>目标</w:t>
            </w:r>
          </w:p>
          <w:p w:rsidR="00CB63DE" w:rsidRPr="00CE2000" w:rsidRDefault="00CB63DE">
            <w:pPr>
              <w:spacing w:line="360" w:lineRule="auto"/>
              <w:rPr>
                <w:rFonts w:eastAsiaTheme="minorEastAsia"/>
                <w:sz w:val="24"/>
                <w:szCs w:val="24"/>
              </w:rPr>
            </w:pPr>
          </w:p>
        </w:tc>
        <w:tc>
          <w:tcPr>
            <w:tcW w:w="1166" w:type="dxa"/>
          </w:tcPr>
          <w:p w:rsidR="00CB63DE" w:rsidRPr="00CE2000" w:rsidRDefault="00F31059">
            <w:pPr>
              <w:spacing w:line="360" w:lineRule="auto"/>
              <w:rPr>
                <w:rFonts w:eastAsiaTheme="minorEastAsia"/>
                <w:bCs/>
                <w:sz w:val="24"/>
                <w:szCs w:val="24"/>
              </w:rPr>
            </w:pPr>
            <w:r w:rsidRPr="00CE2000">
              <w:rPr>
                <w:rFonts w:eastAsiaTheme="minorEastAsia"/>
                <w:b/>
                <w:bCs/>
                <w:sz w:val="24"/>
                <w:szCs w:val="24"/>
              </w:rPr>
              <w:t>QE</w:t>
            </w:r>
            <w:r w:rsidR="003B095E" w:rsidRPr="00CE2000">
              <w:rPr>
                <w:rFonts w:eastAsiaTheme="minorEastAsia"/>
                <w:b/>
                <w:bCs/>
                <w:sz w:val="24"/>
                <w:szCs w:val="24"/>
              </w:rPr>
              <w:t>O</w:t>
            </w:r>
            <w:r w:rsidRPr="00CE2000">
              <w:rPr>
                <w:rFonts w:eastAsiaTheme="minorEastAsia"/>
                <w:b/>
                <w:sz w:val="24"/>
                <w:szCs w:val="24"/>
              </w:rPr>
              <w:t>6.2</w:t>
            </w:r>
          </w:p>
          <w:p w:rsidR="00CB63DE" w:rsidRPr="00CE2000" w:rsidRDefault="00CB63DE">
            <w:pPr>
              <w:spacing w:line="360" w:lineRule="auto"/>
              <w:rPr>
                <w:rFonts w:eastAsiaTheme="minorEastAsia"/>
                <w:bCs/>
                <w:sz w:val="24"/>
                <w:szCs w:val="24"/>
              </w:rPr>
            </w:pPr>
          </w:p>
          <w:p w:rsidR="00CB63DE" w:rsidRPr="00CE2000" w:rsidRDefault="00CB63DE">
            <w:pPr>
              <w:spacing w:line="360" w:lineRule="auto"/>
              <w:rPr>
                <w:rFonts w:eastAsiaTheme="minorEastAsia"/>
                <w:sz w:val="24"/>
                <w:szCs w:val="24"/>
              </w:rPr>
            </w:pPr>
          </w:p>
        </w:tc>
        <w:tc>
          <w:tcPr>
            <w:tcW w:w="10738" w:type="dxa"/>
          </w:tcPr>
          <w:p w:rsidR="00CB63DE" w:rsidRPr="00CE2000" w:rsidRDefault="00F31059">
            <w:pPr>
              <w:spacing w:line="360" w:lineRule="auto"/>
              <w:ind w:firstLineChars="200" w:firstLine="480"/>
              <w:rPr>
                <w:rFonts w:eastAsiaTheme="minorEastAsia"/>
                <w:sz w:val="24"/>
                <w:szCs w:val="24"/>
              </w:rPr>
            </w:pPr>
            <w:r w:rsidRPr="00CE2000">
              <w:rPr>
                <w:rFonts w:eastAsiaTheme="minorEastAsia" w:hAnsiTheme="minorEastAsia"/>
                <w:sz w:val="24"/>
                <w:szCs w:val="24"/>
              </w:rPr>
              <w:t>查有公司公司级管理目标，并按照部门对目标进行分解，有目标管理管理规定，规定了目标的分解及考核的具体方法。</w:t>
            </w:r>
          </w:p>
          <w:p w:rsidR="00F31059" w:rsidRPr="00CE2000" w:rsidRDefault="00F31059">
            <w:pPr>
              <w:spacing w:line="360" w:lineRule="auto"/>
              <w:ind w:firstLineChars="200" w:firstLine="480"/>
              <w:rPr>
                <w:rFonts w:eastAsiaTheme="minorEastAsia"/>
                <w:sz w:val="24"/>
                <w:szCs w:val="24"/>
              </w:rPr>
            </w:pPr>
            <w:r w:rsidRPr="00CE2000">
              <w:rPr>
                <w:rFonts w:eastAsiaTheme="minorEastAsia" w:hAnsiTheme="minorEastAsia"/>
                <w:sz w:val="24"/>
                <w:szCs w:val="24"/>
              </w:rPr>
              <w:t>生产部目标</w:t>
            </w:r>
            <w:r w:rsidRPr="00CE2000">
              <w:rPr>
                <w:rFonts w:eastAsiaTheme="minorEastAsia"/>
                <w:sz w:val="24"/>
                <w:szCs w:val="24"/>
              </w:rPr>
              <w:t xml:space="preserve">                 </w:t>
            </w:r>
            <w:r w:rsidR="003B095E" w:rsidRPr="00CE2000">
              <w:rPr>
                <w:rFonts w:eastAsiaTheme="minorEastAsia"/>
                <w:sz w:val="24"/>
                <w:szCs w:val="24"/>
              </w:rPr>
              <w:t xml:space="preserve">                          2020.12.1</w:t>
            </w:r>
            <w:r w:rsidRPr="00CE2000">
              <w:rPr>
                <w:rFonts w:eastAsiaTheme="minorEastAsia" w:hAnsiTheme="minorEastAsia"/>
                <w:sz w:val="24"/>
                <w:szCs w:val="24"/>
              </w:rPr>
              <w:t>日考核情况</w:t>
            </w:r>
          </w:p>
          <w:p w:rsidR="00F31059" w:rsidRPr="00CE2000" w:rsidRDefault="00F31059" w:rsidP="00F31059">
            <w:pPr>
              <w:spacing w:line="360" w:lineRule="auto"/>
              <w:ind w:firstLineChars="200" w:firstLine="480"/>
              <w:rPr>
                <w:rFonts w:eastAsiaTheme="minorEastAsia"/>
                <w:sz w:val="24"/>
                <w:szCs w:val="24"/>
              </w:rPr>
            </w:pPr>
            <w:r w:rsidRPr="00CE2000">
              <w:rPr>
                <w:rFonts w:eastAsiaTheme="minorEastAsia"/>
                <w:sz w:val="24"/>
                <w:szCs w:val="24"/>
              </w:rPr>
              <w:t>1</w:t>
            </w:r>
            <w:r w:rsidRPr="00CE2000">
              <w:rPr>
                <w:rFonts w:eastAsiaTheme="minorEastAsia" w:hAnsiTheme="minorEastAsia"/>
                <w:sz w:val="24"/>
                <w:szCs w:val="24"/>
              </w:rPr>
              <w:t>、确保生产设备完好率</w:t>
            </w:r>
            <w:r w:rsidRPr="00CE2000">
              <w:rPr>
                <w:rFonts w:eastAsiaTheme="minorEastAsia"/>
                <w:sz w:val="24"/>
                <w:szCs w:val="24"/>
              </w:rPr>
              <w:t>90%</w:t>
            </w:r>
            <w:r w:rsidRPr="00CE2000">
              <w:rPr>
                <w:rFonts w:eastAsiaTheme="minorEastAsia" w:hAnsiTheme="minorEastAsia"/>
                <w:sz w:val="24"/>
                <w:szCs w:val="24"/>
              </w:rPr>
              <w:t>以上</w:t>
            </w:r>
            <w:r w:rsidRPr="00CE2000">
              <w:rPr>
                <w:rFonts w:eastAsiaTheme="minorEastAsia"/>
                <w:sz w:val="24"/>
                <w:szCs w:val="24"/>
              </w:rPr>
              <w:t xml:space="preserve">                              100%</w:t>
            </w:r>
          </w:p>
          <w:p w:rsidR="00F31059" w:rsidRPr="00CE2000" w:rsidRDefault="00F31059" w:rsidP="00F31059">
            <w:pPr>
              <w:spacing w:line="360" w:lineRule="auto"/>
              <w:ind w:firstLineChars="200" w:firstLine="480"/>
              <w:rPr>
                <w:rFonts w:eastAsiaTheme="minorEastAsia"/>
                <w:sz w:val="24"/>
                <w:szCs w:val="24"/>
              </w:rPr>
            </w:pPr>
            <w:r w:rsidRPr="00CE2000">
              <w:rPr>
                <w:rFonts w:eastAsiaTheme="minorEastAsia"/>
                <w:sz w:val="24"/>
                <w:szCs w:val="24"/>
              </w:rPr>
              <w:t>2</w:t>
            </w:r>
            <w:r w:rsidRPr="00CE2000">
              <w:rPr>
                <w:rFonts w:eastAsiaTheme="minorEastAsia" w:hAnsiTheme="minorEastAsia"/>
                <w:sz w:val="24"/>
                <w:szCs w:val="24"/>
              </w:rPr>
              <w:t>、员工重大伤亡事故为零、职业病发病率为</w:t>
            </w:r>
            <w:r w:rsidRPr="00CE2000">
              <w:rPr>
                <w:rFonts w:eastAsiaTheme="minorEastAsia"/>
                <w:sz w:val="24"/>
                <w:szCs w:val="24"/>
              </w:rPr>
              <w:t>0                    0</w:t>
            </w:r>
            <w:r w:rsidRPr="00CE2000">
              <w:rPr>
                <w:rFonts w:eastAsiaTheme="minorEastAsia" w:hAnsiTheme="minorEastAsia"/>
                <w:sz w:val="24"/>
                <w:szCs w:val="24"/>
              </w:rPr>
              <w:t>次</w:t>
            </w:r>
          </w:p>
          <w:p w:rsidR="00F31059" w:rsidRPr="00CE2000" w:rsidRDefault="00F31059" w:rsidP="00F31059">
            <w:pPr>
              <w:spacing w:line="360" w:lineRule="auto"/>
              <w:ind w:firstLineChars="200" w:firstLine="480"/>
              <w:rPr>
                <w:rFonts w:eastAsiaTheme="minorEastAsia"/>
                <w:sz w:val="24"/>
                <w:szCs w:val="24"/>
              </w:rPr>
            </w:pPr>
            <w:r w:rsidRPr="00CE2000">
              <w:rPr>
                <w:rFonts w:eastAsiaTheme="minorEastAsia"/>
                <w:sz w:val="24"/>
                <w:szCs w:val="24"/>
              </w:rPr>
              <w:t>3</w:t>
            </w:r>
            <w:r w:rsidRPr="00CE2000">
              <w:rPr>
                <w:rFonts w:eastAsiaTheme="minorEastAsia" w:hAnsiTheme="minorEastAsia"/>
                <w:sz w:val="24"/>
                <w:szCs w:val="24"/>
              </w:rPr>
              <w:t>、火灾、触电事故为</w:t>
            </w:r>
            <w:r w:rsidRPr="00CE2000">
              <w:rPr>
                <w:rFonts w:eastAsiaTheme="minorEastAsia"/>
                <w:sz w:val="24"/>
                <w:szCs w:val="24"/>
              </w:rPr>
              <w:t>0</w:t>
            </w:r>
            <w:r w:rsidRPr="00CE2000">
              <w:rPr>
                <w:rFonts w:eastAsiaTheme="minorEastAsia" w:hAnsiTheme="minorEastAsia"/>
                <w:sz w:val="24"/>
                <w:szCs w:val="24"/>
              </w:rPr>
              <w:t>；</w:t>
            </w:r>
            <w:r w:rsidRPr="00CE2000">
              <w:rPr>
                <w:rFonts w:eastAsiaTheme="minorEastAsia"/>
                <w:sz w:val="24"/>
                <w:szCs w:val="24"/>
              </w:rPr>
              <w:t xml:space="preserve">                                      0</w:t>
            </w:r>
            <w:r w:rsidRPr="00CE2000">
              <w:rPr>
                <w:rFonts w:eastAsiaTheme="minorEastAsia" w:hAnsiTheme="minorEastAsia"/>
                <w:sz w:val="24"/>
                <w:szCs w:val="24"/>
              </w:rPr>
              <w:t>次</w:t>
            </w:r>
          </w:p>
          <w:p w:rsidR="00F31059" w:rsidRPr="00CE2000" w:rsidRDefault="00F31059" w:rsidP="00F31059">
            <w:pPr>
              <w:spacing w:line="360" w:lineRule="auto"/>
              <w:ind w:firstLineChars="200" w:firstLine="480"/>
              <w:rPr>
                <w:rFonts w:eastAsiaTheme="minorEastAsia"/>
                <w:sz w:val="24"/>
                <w:szCs w:val="24"/>
              </w:rPr>
            </w:pPr>
            <w:r w:rsidRPr="00CE2000">
              <w:rPr>
                <w:rFonts w:eastAsiaTheme="minorEastAsia"/>
                <w:sz w:val="24"/>
                <w:szCs w:val="24"/>
              </w:rPr>
              <w:t>4</w:t>
            </w:r>
            <w:r w:rsidRPr="00CE2000">
              <w:rPr>
                <w:rFonts w:eastAsiaTheme="minorEastAsia" w:hAnsiTheme="minorEastAsia"/>
                <w:sz w:val="24"/>
                <w:szCs w:val="24"/>
              </w:rPr>
              <w:t>、固体废弃物分类处置率</w:t>
            </w:r>
            <w:r w:rsidRPr="00CE2000">
              <w:rPr>
                <w:rFonts w:eastAsiaTheme="minorEastAsia"/>
                <w:sz w:val="24"/>
                <w:szCs w:val="24"/>
              </w:rPr>
              <w:t>100%</w:t>
            </w:r>
            <w:r w:rsidRPr="00CE2000">
              <w:rPr>
                <w:rFonts w:eastAsiaTheme="minorEastAsia" w:hAnsiTheme="minorEastAsia"/>
                <w:sz w:val="24"/>
                <w:szCs w:val="24"/>
              </w:rPr>
              <w:t>；</w:t>
            </w:r>
            <w:r w:rsidRPr="00CE2000">
              <w:rPr>
                <w:rFonts w:eastAsiaTheme="minorEastAsia"/>
                <w:sz w:val="24"/>
                <w:szCs w:val="24"/>
              </w:rPr>
              <w:t xml:space="preserve">                              100%</w:t>
            </w:r>
          </w:p>
          <w:p w:rsidR="00F31059" w:rsidRPr="00CE2000" w:rsidRDefault="00F31059" w:rsidP="00F31059">
            <w:pPr>
              <w:spacing w:line="360" w:lineRule="auto"/>
              <w:ind w:firstLineChars="200" w:firstLine="480"/>
              <w:rPr>
                <w:rFonts w:eastAsiaTheme="minorEastAsia"/>
                <w:sz w:val="24"/>
                <w:szCs w:val="24"/>
              </w:rPr>
            </w:pPr>
            <w:r w:rsidRPr="00CE2000">
              <w:rPr>
                <w:rFonts w:eastAsiaTheme="minorEastAsia"/>
                <w:sz w:val="24"/>
                <w:szCs w:val="24"/>
              </w:rPr>
              <w:t>5</w:t>
            </w:r>
            <w:r w:rsidRPr="00CE2000">
              <w:rPr>
                <w:rFonts w:eastAsiaTheme="minorEastAsia" w:hAnsiTheme="minorEastAsia"/>
                <w:sz w:val="24"/>
                <w:szCs w:val="24"/>
              </w:rPr>
              <w:t>、噪声排放不扰民，民众投诉为</w:t>
            </w:r>
            <w:r w:rsidRPr="00CE2000">
              <w:rPr>
                <w:rFonts w:eastAsiaTheme="minorEastAsia"/>
                <w:sz w:val="24"/>
                <w:szCs w:val="24"/>
              </w:rPr>
              <w:t>0.                                0</w:t>
            </w:r>
            <w:r w:rsidRPr="00CE2000">
              <w:rPr>
                <w:rFonts w:eastAsiaTheme="minorEastAsia" w:hAnsiTheme="minorEastAsia"/>
                <w:sz w:val="24"/>
                <w:szCs w:val="24"/>
              </w:rPr>
              <w:t>次</w:t>
            </w:r>
          </w:p>
          <w:p w:rsidR="00F31059" w:rsidRPr="00CE2000" w:rsidRDefault="00F31059" w:rsidP="00F31059">
            <w:pPr>
              <w:spacing w:line="360" w:lineRule="auto"/>
              <w:ind w:firstLineChars="200" w:firstLine="480"/>
              <w:rPr>
                <w:rFonts w:eastAsiaTheme="minorEastAsia"/>
                <w:sz w:val="24"/>
                <w:szCs w:val="24"/>
              </w:rPr>
            </w:pPr>
            <w:r w:rsidRPr="00CE2000">
              <w:rPr>
                <w:rFonts w:eastAsiaTheme="minorEastAsia"/>
                <w:sz w:val="24"/>
                <w:szCs w:val="24"/>
              </w:rPr>
              <w:t>6</w:t>
            </w:r>
            <w:r w:rsidRPr="00CE2000">
              <w:rPr>
                <w:rFonts w:eastAsiaTheme="minorEastAsia" w:hAnsiTheme="minorEastAsia"/>
                <w:sz w:val="24"/>
                <w:szCs w:val="24"/>
              </w:rPr>
              <w:t>、产品出厂合格率</w:t>
            </w:r>
            <w:r w:rsidRPr="00CE2000">
              <w:rPr>
                <w:rFonts w:eastAsiaTheme="minorEastAsia"/>
                <w:sz w:val="24"/>
                <w:szCs w:val="24"/>
              </w:rPr>
              <w:t>100%                                       100%</w:t>
            </w:r>
          </w:p>
          <w:p w:rsidR="00F31059" w:rsidRPr="00CE2000" w:rsidRDefault="00F31059" w:rsidP="00F31059">
            <w:pPr>
              <w:spacing w:line="360" w:lineRule="auto"/>
              <w:ind w:firstLineChars="200" w:firstLine="480"/>
              <w:rPr>
                <w:rFonts w:eastAsiaTheme="minorEastAsia"/>
                <w:sz w:val="24"/>
                <w:szCs w:val="24"/>
              </w:rPr>
            </w:pPr>
            <w:r w:rsidRPr="00CE2000">
              <w:rPr>
                <w:rFonts w:eastAsiaTheme="minorEastAsia"/>
                <w:sz w:val="24"/>
                <w:szCs w:val="24"/>
              </w:rPr>
              <w:t>7</w:t>
            </w:r>
            <w:r w:rsidRPr="00CE2000">
              <w:rPr>
                <w:rFonts w:eastAsiaTheme="minorEastAsia" w:hAnsiTheme="minorEastAsia"/>
                <w:sz w:val="24"/>
                <w:szCs w:val="24"/>
              </w:rPr>
              <w:t>、生产工艺执行率</w:t>
            </w:r>
            <w:r w:rsidRPr="00CE2000">
              <w:rPr>
                <w:rFonts w:eastAsiaTheme="minorEastAsia"/>
                <w:sz w:val="24"/>
                <w:szCs w:val="24"/>
              </w:rPr>
              <w:t>100%                                        100%</w:t>
            </w:r>
          </w:p>
          <w:p w:rsidR="00F31059" w:rsidRPr="00CE2000" w:rsidRDefault="00F31059" w:rsidP="00F31059">
            <w:pPr>
              <w:spacing w:line="360" w:lineRule="auto"/>
              <w:ind w:firstLineChars="200" w:firstLine="480"/>
              <w:rPr>
                <w:rFonts w:eastAsiaTheme="minorEastAsia"/>
                <w:sz w:val="24"/>
                <w:szCs w:val="24"/>
              </w:rPr>
            </w:pPr>
            <w:r w:rsidRPr="00CE2000">
              <w:rPr>
                <w:rFonts w:eastAsiaTheme="minorEastAsia"/>
                <w:sz w:val="24"/>
                <w:szCs w:val="24"/>
              </w:rPr>
              <w:t>8</w:t>
            </w:r>
            <w:r w:rsidRPr="00CE2000">
              <w:rPr>
                <w:rFonts w:eastAsiaTheme="minorEastAsia" w:hAnsiTheme="minorEastAsia"/>
                <w:sz w:val="24"/>
                <w:szCs w:val="24"/>
              </w:rPr>
              <w:t>、粉尘达标排放率</w:t>
            </w:r>
            <w:r w:rsidRPr="00CE2000">
              <w:rPr>
                <w:rFonts w:eastAsiaTheme="minorEastAsia"/>
                <w:sz w:val="24"/>
                <w:szCs w:val="24"/>
              </w:rPr>
              <w:t>100%</w:t>
            </w:r>
            <w:r w:rsidRPr="00CE2000">
              <w:rPr>
                <w:rFonts w:eastAsiaTheme="minorEastAsia" w:hAnsiTheme="minorEastAsia"/>
                <w:sz w:val="24"/>
                <w:szCs w:val="24"/>
              </w:rPr>
              <w:t>；废气达标排放率</w:t>
            </w:r>
            <w:r w:rsidR="00903679">
              <w:rPr>
                <w:rFonts w:eastAsiaTheme="minorEastAsia"/>
                <w:sz w:val="24"/>
                <w:szCs w:val="24"/>
              </w:rPr>
              <w:t xml:space="preserve">100%                   </w:t>
            </w:r>
            <w:r w:rsidRPr="00CE2000">
              <w:rPr>
                <w:rFonts w:eastAsiaTheme="minorEastAsia"/>
                <w:sz w:val="24"/>
                <w:szCs w:val="24"/>
              </w:rPr>
              <w:t>100%</w:t>
            </w:r>
          </w:p>
          <w:p w:rsidR="00F31059" w:rsidRPr="00CE2000" w:rsidRDefault="00F31059">
            <w:pPr>
              <w:spacing w:line="360" w:lineRule="auto"/>
              <w:ind w:firstLineChars="200" w:firstLine="480"/>
              <w:rPr>
                <w:rFonts w:eastAsiaTheme="minorEastAsia"/>
                <w:sz w:val="24"/>
                <w:szCs w:val="24"/>
              </w:rPr>
            </w:pPr>
          </w:p>
          <w:p w:rsidR="00CB63DE" w:rsidRPr="00CE2000" w:rsidRDefault="00F31059">
            <w:pPr>
              <w:spacing w:line="360" w:lineRule="auto"/>
              <w:ind w:firstLineChars="200" w:firstLine="480"/>
              <w:rPr>
                <w:rFonts w:eastAsiaTheme="minorEastAsia"/>
                <w:sz w:val="24"/>
                <w:szCs w:val="24"/>
              </w:rPr>
            </w:pPr>
            <w:r w:rsidRPr="00CE2000">
              <w:rPr>
                <w:rFonts w:eastAsiaTheme="minorEastAsia" w:hAnsiTheme="minorEastAsia"/>
                <w:sz w:val="24"/>
                <w:szCs w:val="24"/>
              </w:rPr>
              <w:t>经</w:t>
            </w:r>
            <w:r w:rsidRPr="00CE2000">
              <w:rPr>
                <w:rFonts w:eastAsiaTheme="minorEastAsia"/>
                <w:sz w:val="24"/>
                <w:szCs w:val="24"/>
              </w:rPr>
              <w:t>2020</w:t>
            </w:r>
            <w:r w:rsidRPr="00CE2000">
              <w:rPr>
                <w:rFonts w:eastAsiaTheme="minorEastAsia" w:hAnsiTheme="minorEastAsia"/>
                <w:sz w:val="24"/>
                <w:szCs w:val="24"/>
              </w:rPr>
              <w:t>年</w:t>
            </w:r>
            <w:r w:rsidR="003B095E" w:rsidRPr="00CE2000">
              <w:rPr>
                <w:rFonts w:eastAsiaTheme="minorEastAsia"/>
                <w:sz w:val="24"/>
                <w:szCs w:val="24"/>
              </w:rPr>
              <w:t>12</w:t>
            </w:r>
            <w:r w:rsidRPr="00CE2000">
              <w:rPr>
                <w:rFonts w:eastAsiaTheme="minorEastAsia" w:hAnsiTheme="minorEastAsia"/>
                <w:sz w:val="24"/>
                <w:szCs w:val="24"/>
              </w:rPr>
              <w:t>月</w:t>
            </w:r>
            <w:r w:rsidRPr="00CE2000">
              <w:rPr>
                <w:rFonts w:eastAsiaTheme="minorEastAsia"/>
                <w:sz w:val="24"/>
                <w:szCs w:val="24"/>
              </w:rPr>
              <w:t>1</w:t>
            </w:r>
            <w:r w:rsidRPr="00CE2000">
              <w:rPr>
                <w:rFonts w:eastAsiaTheme="minorEastAsia" w:hAnsiTheme="minorEastAsia"/>
                <w:sz w:val="24"/>
                <w:szCs w:val="24"/>
              </w:rPr>
              <w:t>日考核已经完成。</w:t>
            </w:r>
          </w:p>
          <w:p w:rsidR="00CB63DE" w:rsidRPr="00CE2000" w:rsidRDefault="00F31059">
            <w:pPr>
              <w:spacing w:line="360" w:lineRule="auto"/>
              <w:ind w:firstLineChars="200" w:firstLine="480"/>
              <w:rPr>
                <w:rFonts w:eastAsiaTheme="minorEastAsia"/>
                <w:sz w:val="24"/>
                <w:szCs w:val="24"/>
              </w:rPr>
            </w:pPr>
            <w:r w:rsidRPr="00CE2000">
              <w:rPr>
                <w:rFonts w:eastAsiaTheme="minorEastAsia" w:hAnsiTheme="minorEastAsia"/>
                <w:sz w:val="24"/>
                <w:szCs w:val="24"/>
              </w:rPr>
              <w:t>与方针一致，符合公司总的环境、职业健康安全目标，经查，达成目标，并将管理目标完成情况在公司会议上进行通报。</w:t>
            </w:r>
          </w:p>
          <w:p w:rsidR="00F31059" w:rsidRPr="00CE2000" w:rsidRDefault="00F31059" w:rsidP="00F31059">
            <w:pPr>
              <w:spacing w:line="360" w:lineRule="auto"/>
              <w:ind w:firstLineChars="200" w:firstLine="480"/>
              <w:rPr>
                <w:rFonts w:eastAsiaTheme="minorEastAsia"/>
                <w:sz w:val="24"/>
                <w:szCs w:val="24"/>
              </w:rPr>
            </w:pPr>
            <w:r w:rsidRPr="00CE2000">
              <w:rPr>
                <w:rFonts w:eastAsiaTheme="minorEastAsia" w:hAnsiTheme="minorEastAsia"/>
                <w:sz w:val="24"/>
                <w:szCs w:val="24"/>
              </w:rPr>
              <w:t>抽环境、安全目标管理方案，明确了措施、责任人、时间、资金投入要求。</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81"/>
              <w:gridCol w:w="1167"/>
              <w:gridCol w:w="1237"/>
              <w:gridCol w:w="3122"/>
              <w:gridCol w:w="1010"/>
              <w:gridCol w:w="804"/>
              <w:gridCol w:w="1226"/>
              <w:gridCol w:w="776"/>
            </w:tblGrid>
            <w:tr w:rsidR="00F31059" w:rsidRPr="00CE2000" w:rsidTr="00F31059">
              <w:trPr>
                <w:trHeight w:val="1112"/>
              </w:trPr>
              <w:tc>
                <w:tcPr>
                  <w:tcW w:w="581" w:type="dxa"/>
                  <w:vAlign w:val="center"/>
                </w:tcPr>
                <w:p w:rsidR="00F31059" w:rsidRPr="00CE2000" w:rsidRDefault="00F31059" w:rsidP="00F31059">
                  <w:pPr>
                    <w:rPr>
                      <w:rFonts w:eastAsiaTheme="minorEastAsia"/>
                    </w:rPr>
                  </w:pPr>
                  <w:r w:rsidRPr="00CE2000">
                    <w:rPr>
                      <w:rFonts w:eastAsiaTheme="minorEastAsia" w:hAnsiTheme="minorEastAsia"/>
                    </w:rPr>
                    <w:t>序号</w:t>
                  </w:r>
                </w:p>
              </w:tc>
              <w:tc>
                <w:tcPr>
                  <w:tcW w:w="1167" w:type="dxa"/>
                  <w:vAlign w:val="center"/>
                </w:tcPr>
                <w:p w:rsidR="00F31059" w:rsidRPr="00CE2000" w:rsidRDefault="00F31059" w:rsidP="00F31059">
                  <w:pPr>
                    <w:rPr>
                      <w:rFonts w:eastAsiaTheme="minorEastAsia"/>
                    </w:rPr>
                  </w:pPr>
                  <w:r w:rsidRPr="00CE2000">
                    <w:rPr>
                      <w:rFonts w:eastAsiaTheme="minorEastAsia" w:hAnsiTheme="minorEastAsia"/>
                    </w:rPr>
                    <w:t>重要环境因素</w:t>
                  </w:r>
                </w:p>
              </w:tc>
              <w:tc>
                <w:tcPr>
                  <w:tcW w:w="1237" w:type="dxa"/>
                  <w:vAlign w:val="center"/>
                </w:tcPr>
                <w:p w:rsidR="00F31059" w:rsidRPr="00CE2000" w:rsidRDefault="00F31059" w:rsidP="00F31059">
                  <w:pPr>
                    <w:rPr>
                      <w:rFonts w:eastAsiaTheme="minorEastAsia"/>
                    </w:rPr>
                  </w:pPr>
                  <w:r w:rsidRPr="00CE2000">
                    <w:rPr>
                      <w:rFonts w:eastAsiaTheme="minorEastAsia" w:hAnsiTheme="minorEastAsia"/>
                    </w:rPr>
                    <w:t>目</w:t>
                  </w:r>
                  <w:r w:rsidRPr="00CE2000">
                    <w:rPr>
                      <w:rFonts w:eastAsiaTheme="minorEastAsia"/>
                    </w:rPr>
                    <w:t xml:space="preserve">  </w:t>
                  </w:r>
                  <w:r w:rsidRPr="00CE2000">
                    <w:rPr>
                      <w:rFonts w:eastAsiaTheme="minorEastAsia" w:hAnsiTheme="minorEastAsia"/>
                    </w:rPr>
                    <w:t>标</w:t>
                  </w:r>
                </w:p>
              </w:tc>
              <w:tc>
                <w:tcPr>
                  <w:tcW w:w="3122" w:type="dxa"/>
                  <w:vAlign w:val="center"/>
                </w:tcPr>
                <w:p w:rsidR="00F31059" w:rsidRPr="00CE2000" w:rsidRDefault="00F31059" w:rsidP="00F31059">
                  <w:pPr>
                    <w:rPr>
                      <w:rFonts w:eastAsiaTheme="minorEastAsia"/>
                    </w:rPr>
                  </w:pPr>
                  <w:r w:rsidRPr="00CE2000">
                    <w:rPr>
                      <w:rFonts w:eastAsiaTheme="minorEastAsia" w:hAnsiTheme="minorEastAsia"/>
                    </w:rPr>
                    <w:t>控制措施</w:t>
                  </w:r>
                </w:p>
              </w:tc>
              <w:tc>
                <w:tcPr>
                  <w:tcW w:w="1010" w:type="dxa"/>
                  <w:vAlign w:val="center"/>
                </w:tcPr>
                <w:p w:rsidR="00F31059" w:rsidRPr="00CE2000" w:rsidRDefault="00F31059" w:rsidP="00F31059">
                  <w:pPr>
                    <w:rPr>
                      <w:rFonts w:eastAsiaTheme="minorEastAsia"/>
                    </w:rPr>
                  </w:pPr>
                  <w:r w:rsidRPr="00CE2000">
                    <w:rPr>
                      <w:rFonts w:eastAsiaTheme="minorEastAsia" w:hAnsiTheme="minorEastAsia"/>
                    </w:rPr>
                    <w:t>责任部门</w:t>
                  </w:r>
                </w:p>
              </w:tc>
              <w:tc>
                <w:tcPr>
                  <w:tcW w:w="804" w:type="dxa"/>
                  <w:vAlign w:val="center"/>
                </w:tcPr>
                <w:p w:rsidR="00F31059" w:rsidRPr="00CE2000" w:rsidRDefault="00F31059" w:rsidP="00F31059">
                  <w:pPr>
                    <w:rPr>
                      <w:rFonts w:eastAsiaTheme="minorEastAsia"/>
                    </w:rPr>
                  </w:pPr>
                  <w:r w:rsidRPr="00CE2000">
                    <w:rPr>
                      <w:rFonts w:eastAsiaTheme="minorEastAsia" w:hAnsiTheme="minorEastAsia"/>
                    </w:rPr>
                    <w:t>时间要求</w:t>
                  </w:r>
                </w:p>
              </w:tc>
              <w:tc>
                <w:tcPr>
                  <w:tcW w:w="1226" w:type="dxa"/>
                  <w:vAlign w:val="center"/>
                </w:tcPr>
                <w:p w:rsidR="00F31059" w:rsidRPr="00CE2000" w:rsidRDefault="00F31059" w:rsidP="00F31059">
                  <w:pPr>
                    <w:rPr>
                      <w:rFonts w:eastAsiaTheme="minorEastAsia"/>
                    </w:rPr>
                  </w:pPr>
                  <w:r w:rsidRPr="00CE2000">
                    <w:rPr>
                      <w:rFonts w:eastAsiaTheme="minorEastAsia" w:hAnsiTheme="minorEastAsia"/>
                    </w:rPr>
                    <w:t>计划投</w:t>
                  </w:r>
                </w:p>
                <w:p w:rsidR="00F31059" w:rsidRPr="00CE2000" w:rsidRDefault="00F31059" w:rsidP="00F31059">
                  <w:pPr>
                    <w:rPr>
                      <w:rFonts w:eastAsiaTheme="minorEastAsia"/>
                    </w:rPr>
                  </w:pPr>
                  <w:r w:rsidRPr="00CE2000">
                    <w:rPr>
                      <w:rFonts w:eastAsiaTheme="minorEastAsia" w:hAnsiTheme="minorEastAsia"/>
                    </w:rPr>
                    <w:t>入资金</w:t>
                  </w:r>
                </w:p>
              </w:tc>
              <w:tc>
                <w:tcPr>
                  <w:tcW w:w="776" w:type="dxa"/>
                  <w:vAlign w:val="center"/>
                </w:tcPr>
                <w:p w:rsidR="00F31059" w:rsidRPr="00CE2000" w:rsidRDefault="00F31059" w:rsidP="00F31059">
                  <w:pPr>
                    <w:rPr>
                      <w:rFonts w:eastAsiaTheme="minorEastAsia"/>
                    </w:rPr>
                  </w:pPr>
                  <w:r w:rsidRPr="00CE2000">
                    <w:rPr>
                      <w:rFonts w:eastAsiaTheme="minorEastAsia" w:hAnsiTheme="minorEastAsia"/>
                    </w:rPr>
                    <w:t>检查人</w:t>
                  </w:r>
                </w:p>
              </w:tc>
            </w:tr>
            <w:tr w:rsidR="00F31059" w:rsidRPr="00CE2000" w:rsidTr="00F31059">
              <w:trPr>
                <w:trHeight w:val="1114"/>
              </w:trPr>
              <w:tc>
                <w:tcPr>
                  <w:tcW w:w="581" w:type="dxa"/>
                  <w:vAlign w:val="center"/>
                </w:tcPr>
                <w:p w:rsidR="00F31059" w:rsidRPr="00CE2000" w:rsidRDefault="00F31059" w:rsidP="00F31059">
                  <w:pPr>
                    <w:rPr>
                      <w:rFonts w:eastAsiaTheme="minorEastAsia"/>
                    </w:rPr>
                  </w:pPr>
                  <w:r w:rsidRPr="00CE2000">
                    <w:rPr>
                      <w:rFonts w:eastAsiaTheme="minorEastAsia"/>
                    </w:rPr>
                    <w:lastRenderedPageBreak/>
                    <w:t>1</w:t>
                  </w:r>
                </w:p>
              </w:tc>
              <w:tc>
                <w:tcPr>
                  <w:tcW w:w="1167" w:type="dxa"/>
                  <w:vAlign w:val="center"/>
                </w:tcPr>
                <w:p w:rsidR="00F31059" w:rsidRPr="00CE2000" w:rsidRDefault="00F31059" w:rsidP="00F31059">
                  <w:pPr>
                    <w:rPr>
                      <w:rFonts w:eastAsiaTheme="minorEastAsia"/>
                    </w:rPr>
                  </w:pPr>
                  <w:r w:rsidRPr="00CE2000">
                    <w:rPr>
                      <w:rFonts w:eastAsiaTheme="minorEastAsia" w:hAnsiTheme="minorEastAsia"/>
                    </w:rPr>
                    <w:t>噪声排放</w:t>
                  </w:r>
                </w:p>
              </w:tc>
              <w:tc>
                <w:tcPr>
                  <w:tcW w:w="1237" w:type="dxa"/>
                </w:tcPr>
                <w:p w:rsidR="00F31059" w:rsidRPr="00CE2000" w:rsidRDefault="00F31059" w:rsidP="00F31059">
                  <w:pPr>
                    <w:rPr>
                      <w:rFonts w:eastAsiaTheme="minorEastAsia"/>
                    </w:rPr>
                  </w:pPr>
                  <w:r w:rsidRPr="00CE2000">
                    <w:rPr>
                      <w:rFonts w:eastAsiaTheme="minorEastAsia" w:hAnsiTheme="minorEastAsia"/>
                    </w:rPr>
                    <w:t>对噪声源进行控制，不扰民</w:t>
                  </w:r>
                  <w:r w:rsidRPr="00CE2000">
                    <w:rPr>
                      <w:rFonts w:eastAsiaTheme="minorEastAsia"/>
                    </w:rPr>
                    <w:t>.</w:t>
                  </w:r>
                </w:p>
              </w:tc>
              <w:tc>
                <w:tcPr>
                  <w:tcW w:w="3122" w:type="dxa"/>
                </w:tcPr>
                <w:p w:rsidR="00F31059" w:rsidRPr="00CE2000" w:rsidRDefault="00F31059" w:rsidP="00F31059">
                  <w:pPr>
                    <w:rPr>
                      <w:rFonts w:eastAsiaTheme="minorEastAsia"/>
                    </w:rPr>
                  </w:pPr>
                  <w:r w:rsidRPr="00CE2000">
                    <w:rPr>
                      <w:rFonts w:eastAsiaTheme="minorEastAsia"/>
                    </w:rPr>
                    <w:t>1.</w:t>
                  </w:r>
                  <w:r w:rsidRPr="00CE2000">
                    <w:rPr>
                      <w:rFonts w:eastAsiaTheme="minorEastAsia" w:hAnsiTheme="minorEastAsia"/>
                    </w:rPr>
                    <w:t>设备不得带病运转，经常润滑。出现异响及时修理。</w:t>
                  </w:r>
                </w:p>
                <w:p w:rsidR="00F31059" w:rsidRPr="00CE2000" w:rsidRDefault="00F31059" w:rsidP="00F31059">
                  <w:pPr>
                    <w:rPr>
                      <w:rFonts w:eastAsiaTheme="minorEastAsia"/>
                    </w:rPr>
                  </w:pPr>
                  <w:r w:rsidRPr="00CE2000">
                    <w:rPr>
                      <w:rFonts w:eastAsiaTheme="minorEastAsia"/>
                    </w:rPr>
                    <w:t>2.</w:t>
                  </w:r>
                  <w:r w:rsidRPr="00CE2000">
                    <w:rPr>
                      <w:rFonts w:eastAsiaTheme="minorEastAsia" w:hAnsiTheme="minorEastAsia"/>
                    </w:rPr>
                    <w:t>装卸非易碎货物禁止抛掷，一般情况下白天装卸货物。</w:t>
                  </w:r>
                </w:p>
              </w:tc>
              <w:tc>
                <w:tcPr>
                  <w:tcW w:w="1010" w:type="dxa"/>
                  <w:vAlign w:val="center"/>
                </w:tcPr>
                <w:p w:rsidR="00F31059" w:rsidRPr="00CE2000" w:rsidRDefault="00F31059" w:rsidP="00F31059">
                  <w:pPr>
                    <w:rPr>
                      <w:rFonts w:eastAsiaTheme="minorEastAsia"/>
                    </w:rPr>
                  </w:pPr>
                  <w:r w:rsidRPr="00CE2000">
                    <w:rPr>
                      <w:rFonts w:eastAsiaTheme="minorEastAsia" w:hAnsiTheme="minorEastAsia"/>
                    </w:rPr>
                    <w:t>生产部</w:t>
                  </w:r>
                </w:p>
              </w:tc>
              <w:tc>
                <w:tcPr>
                  <w:tcW w:w="804" w:type="dxa"/>
                  <w:vAlign w:val="center"/>
                </w:tcPr>
                <w:p w:rsidR="00F31059" w:rsidRPr="00CE2000" w:rsidRDefault="00F31059" w:rsidP="00F31059">
                  <w:pPr>
                    <w:rPr>
                      <w:rFonts w:eastAsiaTheme="minorEastAsia"/>
                    </w:rPr>
                  </w:pPr>
                  <w:r w:rsidRPr="00CE2000">
                    <w:rPr>
                      <w:rFonts w:eastAsiaTheme="minorEastAsia"/>
                    </w:rPr>
                    <w:t>2020.6-2020.12</w:t>
                  </w:r>
                </w:p>
              </w:tc>
              <w:tc>
                <w:tcPr>
                  <w:tcW w:w="1226" w:type="dxa"/>
                  <w:vAlign w:val="center"/>
                </w:tcPr>
                <w:p w:rsidR="00F31059" w:rsidRPr="00CE2000" w:rsidRDefault="00F31059" w:rsidP="00F31059">
                  <w:pPr>
                    <w:rPr>
                      <w:rFonts w:eastAsiaTheme="minorEastAsia"/>
                    </w:rPr>
                  </w:pPr>
                  <w:r w:rsidRPr="00CE2000">
                    <w:rPr>
                      <w:rFonts w:eastAsiaTheme="minorEastAsia"/>
                    </w:rPr>
                    <w:t>2000</w:t>
                  </w:r>
                  <w:r w:rsidRPr="00CE2000">
                    <w:rPr>
                      <w:rFonts w:eastAsiaTheme="minorEastAsia" w:hAnsiTheme="minorEastAsia"/>
                    </w:rPr>
                    <w:t>元</w:t>
                  </w:r>
                </w:p>
              </w:tc>
              <w:tc>
                <w:tcPr>
                  <w:tcW w:w="776" w:type="dxa"/>
                </w:tcPr>
                <w:p w:rsidR="00F31059" w:rsidRPr="00CE2000" w:rsidRDefault="00F31059" w:rsidP="00F31059">
                  <w:pPr>
                    <w:rPr>
                      <w:rFonts w:eastAsiaTheme="minorEastAsia"/>
                    </w:rPr>
                  </w:pPr>
                  <w:r w:rsidRPr="00CE2000">
                    <w:rPr>
                      <w:rFonts w:eastAsiaTheme="minorEastAsia" w:hAnsiTheme="minorEastAsia"/>
                    </w:rPr>
                    <w:t>黄小东</w:t>
                  </w:r>
                </w:p>
              </w:tc>
            </w:tr>
            <w:tr w:rsidR="00F31059" w:rsidRPr="00CE2000" w:rsidTr="00F31059">
              <w:tc>
                <w:tcPr>
                  <w:tcW w:w="581" w:type="dxa"/>
                  <w:vAlign w:val="center"/>
                </w:tcPr>
                <w:p w:rsidR="00F31059" w:rsidRPr="00CE2000" w:rsidRDefault="00F31059" w:rsidP="00F31059">
                  <w:pPr>
                    <w:rPr>
                      <w:rFonts w:eastAsiaTheme="minorEastAsia"/>
                    </w:rPr>
                  </w:pPr>
                  <w:r w:rsidRPr="00CE2000">
                    <w:rPr>
                      <w:rFonts w:eastAsiaTheme="minorEastAsia"/>
                    </w:rPr>
                    <w:t>2</w:t>
                  </w:r>
                </w:p>
              </w:tc>
              <w:tc>
                <w:tcPr>
                  <w:tcW w:w="1167" w:type="dxa"/>
                  <w:vAlign w:val="center"/>
                </w:tcPr>
                <w:p w:rsidR="00F31059" w:rsidRPr="00CE2000" w:rsidRDefault="00F31059" w:rsidP="00F31059">
                  <w:pPr>
                    <w:rPr>
                      <w:rFonts w:eastAsiaTheme="minorEastAsia"/>
                    </w:rPr>
                  </w:pPr>
                  <w:r w:rsidRPr="00CE2000">
                    <w:rPr>
                      <w:rFonts w:eastAsiaTheme="minorEastAsia" w:hAnsiTheme="minorEastAsia"/>
                    </w:rPr>
                    <w:t>潜在的火灾、触电</w:t>
                  </w:r>
                </w:p>
              </w:tc>
              <w:tc>
                <w:tcPr>
                  <w:tcW w:w="1237" w:type="dxa"/>
                </w:tcPr>
                <w:p w:rsidR="00F31059" w:rsidRPr="00CE2000" w:rsidRDefault="00F31059" w:rsidP="00F31059">
                  <w:pPr>
                    <w:rPr>
                      <w:rFonts w:eastAsiaTheme="minorEastAsia"/>
                    </w:rPr>
                  </w:pPr>
                  <w:r w:rsidRPr="00CE2000">
                    <w:rPr>
                      <w:rFonts w:eastAsiaTheme="minorEastAsia" w:hAnsiTheme="minorEastAsia"/>
                    </w:rPr>
                    <w:t>杜绝火灾、触电事故发生为</w:t>
                  </w:r>
                  <w:r w:rsidRPr="00CE2000">
                    <w:rPr>
                      <w:rFonts w:eastAsiaTheme="minorEastAsia"/>
                    </w:rPr>
                    <w:t>0</w:t>
                  </w:r>
                </w:p>
              </w:tc>
              <w:tc>
                <w:tcPr>
                  <w:tcW w:w="3122" w:type="dxa"/>
                  <w:vAlign w:val="center"/>
                </w:tcPr>
                <w:p w:rsidR="00F31059" w:rsidRPr="00CE2000" w:rsidRDefault="00F31059" w:rsidP="00F31059">
                  <w:pPr>
                    <w:rPr>
                      <w:rFonts w:eastAsiaTheme="minorEastAsia"/>
                    </w:rPr>
                  </w:pPr>
                  <w:r w:rsidRPr="00CE2000">
                    <w:rPr>
                      <w:rFonts w:eastAsiaTheme="minorEastAsia"/>
                    </w:rPr>
                    <w:t>1</w:t>
                  </w:r>
                  <w:r w:rsidRPr="00CE2000">
                    <w:rPr>
                      <w:rFonts w:eastAsiaTheme="minorEastAsia" w:hAnsiTheme="minorEastAsia"/>
                    </w:rPr>
                    <w:t>、配置消防设施和器材；</w:t>
                  </w:r>
                </w:p>
                <w:p w:rsidR="00F31059" w:rsidRPr="00CE2000" w:rsidRDefault="00F31059" w:rsidP="00F31059">
                  <w:pPr>
                    <w:rPr>
                      <w:rFonts w:eastAsiaTheme="minorEastAsia"/>
                    </w:rPr>
                  </w:pPr>
                  <w:r w:rsidRPr="00CE2000">
                    <w:rPr>
                      <w:rFonts w:eastAsiaTheme="minorEastAsia"/>
                    </w:rPr>
                    <w:t>2</w:t>
                  </w:r>
                  <w:r w:rsidRPr="00CE2000">
                    <w:rPr>
                      <w:rFonts w:eastAsiaTheme="minorEastAsia" w:hAnsiTheme="minorEastAsia"/>
                    </w:rPr>
                    <w:t>、见应急预案。</w:t>
                  </w:r>
                </w:p>
                <w:p w:rsidR="00F31059" w:rsidRPr="00CE2000" w:rsidRDefault="00F31059" w:rsidP="00F31059">
                  <w:pPr>
                    <w:rPr>
                      <w:rFonts w:eastAsiaTheme="minorEastAsia"/>
                    </w:rPr>
                  </w:pPr>
                  <w:r w:rsidRPr="00CE2000">
                    <w:rPr>
                      <w:rFonts w:eastAsiaTheme="minorEastAsia"/>
                    </w:rPr>
                    <w:t>3</w:t>
                  </w:r>
                  <w:r w:rsidRPr="00CE2000">
                    <w:rPr>
                      <w:rFonts w:eastAsiaTheme="minorEastAsia" w:hAnsiTheme="minorEastAsia"/>
                    </w:rPr>
                    <w:t>、员工进行应急演练。</w:t>
                  </w:r>
                </w:p>
              </w:tc>
              <w:tc>
                <w:tcPr>
                  <w:tcW w:w="1010" w:type="dxa"/>
                  <w:vAlign w:val="center"/>
                </w:tcPr>
                <w:p w:rsidR="00F31059" w:rsidRPr="00CE2000" w:rsidRDefault="00F31059" w:rsidP="00F31059">
                  <w:pPr>
                    <w:rPr>
                      <w:rFonts w:eastAsiaTheme="minorEastAsia"/>
                    </w:rPr>
                  </w:pPr>
                  <w:r w:rsidRPr="00CE2000">
                    <w:rPr>
                      <w:rFonts w:eastAsiaTheme="minorEastAsia" w:hAnsiTheme="minorEastAsia"/>
                    </w:rPr>
                    <w:t>办公区</w:t>
                  </w:r>
                </w:p>
                <w:p w:rsidR="00F31059" w:rsidRPr="00CE2000" w:rsidRDefault="00F31059" w:rsidP="00F31059">
                  <w:pPr>
                    <w:rPr>
                      <w:rFonts w:eastAsiaTheme="minorEastAsia"/>
                    </w:rPr>
                  </w:pPr>
                  <w:r w:rsidRPr="00CE2000">
                    <w:rPr>
                      <w:rFonts w:eastAsiaTheme="minorEastAsia" w:hAnsiTheme="minorEastAsia"/>
                    </w:rPr>
                    <w:t>生产部</w:t>
                  </w:r>
                </w:p>
              </w:tc>
              <w:tc>
                <w:tcPr>
                  <w:tcW w:w="804" w:type="dxa"/>
                  <w:vAlign w:val="center"/>
                </w:tcPr>
                <w:p w:rsidR="00F31059" w:rsidRPr="00CE2000" w:rsidRDefault="00F31059" w:rsidP="00F31059">
                  <w:pPr>
                    <w:rPr>
                      <w:rFonts w:eastAsiaTheme="minorEastAsia"/>
                    </w:rPr>
                  </w:pPr>
                  <w:r w:rsidRPr="00CE2000">
                    <w:rPr>
                      <w:rFonts w:eastAsiaTheme="minorEastAsia"/>
                    </w:rPr>
                    <w:t>2020.6-2020.12</w:t>
                  </w:r>
                </w:p>
              </w:tc>
              <w:tc>
                <w:tcPr>
                  <w:tcW w:w="1226" w:type="dxa"/>
                  <w:vAlign w:val="center"/>
                </w:tcPr>
                <w:p w:rsidR="00F31059" w:rsidRPr="00CE2000" w:rsidRDefault="00F31059" w:rsidP="00F31059">
                  <w:pPr>
                    <w:rPr>
                      <w:rFonts w:eastAsiaTheme="minorEastAsia"/>
                    </w:rPr>
                  </w:pPr>
                  <w:r w:rsidRPr="00CE2000">
                    <w:rPr>
                      <w:rFonts w:eastAsiaTheme="minorEastAsia"/>
                    </w:rPr>
                    <w:t>3000</w:t>
                  </w:r>
                  <w:r w:rsidRPr="00CE2000">
                    <w:rPr>
                      <w:rFonts w:eastAsiaTheme="minorEastAsia" w:hAnsiTheme="minorEastAsia"/>
                    </w:rPr>
                    <w:t>元</w:t>
                  </w:r>
                </w:p>
              </w:tc>
              <w:tc>
                <w:tcPr>
                  <w:tcW w:w="776" w:type="dxa"/>
                  <w:vAlign w:val="center"/>
                </w:tcPr>
                <w:p w:rsidR="00F31059" w:rsidRPr="00CE2000" w:rsidRDefault="00F31059" w:rsidP="00F31059">
                  <w:pPr>
                    <w:rPr>
                      <w:rFonts w:eastAsiaTheme="minorEastAsia"/>
                    </w:rPr>
                  </w:pPr>
                  <w:r w:rsidRPr="00CE2000">
                    <w:rPr>
                      <w:rFonts w:eastAsiaTheme="minorEastAsia" w:hAnsiTheme="minorEastAsia"/>
                    </w:rPr>
                    <w:t>黄小东</w:t>
                  </w:r>
                </w:p>
              </w:tc>
            </w:tr>
            <w:tr w:rsidR="00F31059" w:rsidRPr="00CE2000" w:rsidTr="00F31059">
              <w:tc>
                <w:tcPr>
                  <w:tcW w:w="581" w:type="dxa"/>
                  <w:vAlign w:val="center"/>
                </w:tcPr>
                <w:p w:rsidR="00F31059" w:rsidRPr="00CE2000" w:rsidRDefault="00F31059" w:rsidP="00F31059">
                  <w:pPr>
                    <w:rPr>
                      <w:rFonts w:eastAsiaTheme="minorEastAsia"/>
                    </w:rPr>
                  </w:pPr>
                  <w:r w:rsidRPr="00CE2000">
                    <w:rPr>
                      <w:rFonts w:eastAsiaTheme="minorEastAsia"/>
                    </w:rPr>
                    <w:t>3</w:t>
                  </w:r>
                </w:p>
              </w:tc>
              <w:tc>
                <w:tcPr>
                  <w:tcW w:w="1167" w:type="dxa"/>
                  <w:vAlign w:val="center"/>
                </w:tcPr>
                <w:p w:rsidR="00F31059" w:rsidRPr="00CE2000" w:rsidRDefault="00F31059" w:rsidP="00F31059">
                  <w:pPr>
                    <w:rPr>
                      <w:rFonts w:eastAsiaTheme="minorEastAsia"/>
                    </w:rPr>
                  </w:pPr>
                  <w:r w:rsidRPr="00CE2000">
                    <w:rPr>
                      <w:rFonts w:eastAsiaTheme="minorEastAsia" w:hAnsiTheme="minorEastAsia"/>
                    </w:rPr>
                    <w:t>生产、生活固体废弃物产生</w:t>
                  </w:r>
                </w:p>
              </w:tc>
              <w:tc>
                <w:tcPr>
                  <w:tcW w:w="1237" w:type="dxa"/>
                  <w:vAlign w:val="center"/>
                </w:tcPr>
                <w:p w:rsidR="00F31059" w:rsidRPr="00CE2000" w:rsidRDefault="00F31059" w:rsidP="00F31059">
                  <w:pPr>
                    <w:rPr>
                      <w:rFonts w:eastAsiaTheme="minorEastAsia"/>
                    </w:rPr>
                  </w:pPr>
                  <w:r w:rsidRPr="00CE2000">
                    <w:rPr>
                      <w:rFonts w:eastAsiaTheme="minorEastAsia" w:hAnsiTheme="minorEastAsia"/>
                    </w:rPr>
                    <w:t>分区堆放最大程度回用，处置率</w:t>
                  </w:r>
                  <w:r w:rsidRPr="00CE2000">
                    <w:rPr>
                      <w:rFonts w:eastAsiaTheme="minorEastAsia"/>
                    </w:rPr>
                    <w:t>100%</w:t>
                  </w:r>
                  <w:r w:rsidRPr="00CE2000">
                    <w:rPr>
                      <w:rFonts w:eastAsiaTheme="minorEastAsia" w:hAnsiTheme="minorEastAsia"/>
                    </w:rPr>
                    <w:t>。</w:t>
                  </w:r>
                </w:p>
              </w:tc>
              <w:tc>
                <w:tcPr>
                  <w:tcW w:w="3122" w:type="dxa"/>
                </w:tcPr>
                <w:p w:rsidR="00F31059" w:rsidRPr="00CE2000" w:rsidRDefault="00F31059" w:rsidP="00F31059">
                  <w:pPr>
                    <w:rPr>
                      <w:rFonts w:eastAsiaTheme="minorEastAsia"/>
                    </w:rPr>
                  </w:pPr>
                  <w:r w:rsidRPr="00CE2000">
                    <w:rPr>
                      <w:rFonts w:eastAsiaTheme="minorEastAsia"/>
                    </w:rPr>
                    <w:t>1.</w:t>
                  </w:r>
                  <w:r w:rsidRPr="00CE2000">
                    <w:rPr>
                      <w:rFonts w:eastAsiaTheme="minorEastAsia" w:hAnsiTheme="minorEastAsia"/>
                    </w:rPr>
                    <w:t>按规定回收利用</w:t>
                  </w:r>
                  <w:r w:rsidRPr="00CE2000">
                    <w:rPr>
                      <w:rFonts w:eastAsiaTheme="minorEastAsia"/>
                    </w:rPr>
                    <w:t>/</w:t>
                  </w:r>
                  <w:r w:rsidRPr="00CE2000">
                    <w:rPr>
                      <w:rFonts w:eastAsiaTheme="minorEastAsia" w:hAnsiTheme="minorEastAsia"/>
                    </w:rPr>
                    <w:t>按规定排放</w:t>
                  </w:r>
                </w:p>
                <w:p w:rsidR="00F31059" w:rsidRPr="00CE2000" w:rsidRDefault="00F31059" w:rsidP="00F31059">
                  <w:pPr>
                    <w:rPr>
                      <w:rFonts w:eastAsiaTheme="minorEastAsia"/>
                    </w:rPr>
                  </w:pPr>
                  <w:r w:rsidRPr="00CE2000">
                    <w:rPr>
                      <w:rFonts w:eastAsiaTheme="minorEastAsia"/>
                    </w:rPr>
                    <w:t>3.</w:t>
                  </w:r>
                  <w:r w:rsidRPr="00CE2000">
                    <w:rPr>
                      <w:rFonts w:eastAsiaTheme="minorEastAsia" w:hAnsiTheme="minorEastAsia"/>
                    </w:rPr>
                    <w:t>禁止在非指定地点倾倒垃圾。</w:t>
                  </w:r>
                </w:p>
                <w:p w:rsidR="00F31059" w:rsidRPr="00CE2000" w:rsidRDefault="00F31059" w:rsidP="00F31059">
                  <w:pPr>
                    <w:rPr>
                      <w:rFonts w:eastAsiaTheme="minorEastAsia"/>
                    </w:rPr>
                  </w:pPr>
                  <w:r w:rsidRPr="00CE2000">
                    <w:rPr>
                      <w:rFonts w:eastAsiaTheme="minorEastAsia"/>
                    </w:rPr>
                    <w:t>4.</w:t>
                  </w:r>
                  <w:r w:rsidRPr="00CE2000">
                    <w:rPr>
                      <w:rFonts w:eastAsiaTheme="minorEastAsia" w:hAnsiTheme="minorEastAsia"/>
                    </w:rPr>
                    <w:t>与相关方签署协议，处理固废。</w:t>
                  </w:r>
                </w:p>
              </w:tc>
              <w:tc>
                <w:tcPr>
                  <w:tcW w:w="1010" w:type="dxa"/>
                  <w:vAlign w:val="center"/>
                </w:tcPr>
                <w:p w:rsidR="00F31059" w:rsidRPr="00CE2000" w:rsidRDefault="00F31059" w:rsidP="00F31059">
                  <w:pPr>
                    <w:rPr>
                      <w:rFonts w:eastAsiaTheme="minorEastAsia"/>
                    </w:rPr>
                  </w:pPr>
                  <w:r w:rsidRPr="00CE2000">
                    <w:rPr>
                      <w:rFonts w:eastAsiaTheme="minorEastAsia" w:hAnsiTheme="minorEastAsia"/>
                    </w:rPr>
                    <w:t>生产部</w:t>
                  </w:r>
                </w:p>
              </w:tc>
              <w:tc>
                <w:tcPr>
                  <w:tcW w:w="804" w:type="dxa"/>
                  <w:vAlign w:val="center"/>
                </w:tcPr>
                <w:p w:rsidR="00F31059" w:rsidRPr="00CE2000" w:rsidRDefault="00F31059" w:rsidP="00F31059">
                  <w:pPr>
                    <w:rPr>
                      <w:rFonts w:eastAsiaTheme="minorEastAsia"/>
                    </w:rPr>
                  </w:pPr>
                  <w:r w:rsidRPr="00CE2000">
                    <w:rPr>
                      <w:rFonts w:eastAsiaTheme="minorEastAsia"/>
                    </w:rPr>
                    <w:t>2020.6-2020.12</w:t>
                  </w:r>
                </w:p>
              </w:tc>
              <w:tc>
                <w:tcPr>
                  <w:tcW w:w="1226" w:type="dxa"/>
                  <w:vAlign w:val="center"/>
                </w:tcPr>
                <w:p w:rsidR="00F31059" w:rsidRPr="00CE2000" w:rsidRDefault="00F31059" w:rsidP="00F31059">
                  <w:pPr>
                    <w:rPr>
                      <w:rFonts w:eastAsiaTheme="minorEastAsia"/>
                    </w:rPr>
                  </w:pPr>
                  <w:r w:rsidRPr="00CE2000">
                    <w:rPr>
                      <w:rFonts w:eastAsiaTheme="minorEastAsia"/>
                    </w:rPr>
                    <w:t>2000</w:t>
                  </w:r>
                  <w:r w:rsidRPr="00CE2000">
                    <w:rPr>
                      <w:rFonts w:eastAsiaTheme="minorEastAsia" w:hAnsiTheme="minorEastAsia"/>
                    </w:rPr>
                    <w:t>元</w:t>
                  </w:r>
                </w:p>
              </w:tc>
              <w:tc>
                <w:tcPr>
                  <w:tcW w:w="776" w:type="dxa"/>
                </w:tcPr>
                <w:p w:rsidR="00F31059" w:rsidRPr="00CE2000" w:rsidRDefault="00F31059" w:rsidP="00F31059">
                  <w:pPr>
                    <w:rPr>
                      <w:rFonts w:eastAsiaTheme="minorEastAsia"/>
                    </w:rPr>
                  </w:pPr>
                  <w:r w:rsidRPr="00CE2000">
                    <w:rPr>
                      <w:rFonts w:eastAsiaTheme="minorEastAsia" w:hAnsiTheme="minorEastAsia"/>
                    </w:rPr>
                    <w:t>黄小东</w:t>
                  </w:r>
                </w:p>
              </w:tc>
            </w:tr>
            <w:tr w:rsidR="00F31059" w:rsidRPr="00CE2000" w:rsidTr="00F31059">
              <w:tc>
                <w:tcPr>
                  <w:tcW w:w="581" w:type="dxa"/>
                  <w:vAlign w:val="center"/>
                </w:tcPr>
                <w:p w:rsidR="00F31059" w:rsidRPr="00CE2000" w:rsidRDefault="00F31059" w:rsidP="00F31059">
                  <w:pPr>
                    <w:rPr>
                      <w:rFonts w:eastAsiaTheme="minorEastAsia"/>
                    </w:rPr>
                  </w:pPr>
                  <w:r w:rsidRPr="00CE2000">
                    <w:rPr>
                      <w:rFonts w:eastAsiaTheme="minorEastAsia"/>
                    </w:rPr>
                    <w:t>4</w:t>
                  </w:r>
                </w:p>
              </w:tc>
              <w:tc>
                <w:tcPr>
                  <w:tcW w:w="1167" w:type="dxa"/>
                  <w:vAlign w:val="center"/>
                </w:tcPr>
                <w:p w:rsidR="00F31059" w:rsidRPr="00CE2000" w:rsidRDefault="00F31059" w:rsidP="00F31059">
                  <w:pPr>
                    <w:rPr>
                      <w:rFonts w:eastAsiaTheme="minorEastAsia"/>
                    </w:rPr>
                  </w:pPr>
                  <w:r w:rsidRPr="00CE2000">
                    <w:rPr>
                      <w:rFonts w:eastAsiaTheme="minorEastAsia" w:hAnsiTheme="minorEastAsia"/>
                    </w:rPr>
                    <w:t>粉尘排放</w:t>
                  </w:r>
                </w:p>
              </w:tc>
              <w:tc>
                <w:tcPr>
                  <w:tcW w:w="1237" w:type="dxa"/>
                  <w:vAlign w:val="center"/>
                </w:tcPr>
                <w:p w:rsidR="00F31059" w:rsidRPr="00CE2000" w:rsidRDefault="00F31059" w:rsidP="00F31059">
                  <w:pPr>
                    <w:rPr>
                      <w:rFonts w:eastAsiaTheme="minorEastAsia"/>
                    </w:rPr>
                  </w:pPr>
                  <w:r w:rsidRPr="00CE2000">
                    <w:rPr>
                      <w:rFonts w:eastAsiaTheme="minorEastAsia" w:hAnsiTheme="minorEastAsia"/>
                    </w:rPr>
                    <w:t>粉尘达标排放率</w:t>
                  </w:r>
                  <w:r w:rsidRPr="00CE2000">
                    <w:rPr>
                      <w:rFonts w:eastAsiaTheme="minorEastAsia"/>
                    </w:rPr>
                    <w:t>100%</w:t>
                  </w:r>
                  <w:r w:rsidRPr="00CE2000">
                    <w:rPr>
                      <w:rFonts w:eastAsiaTheme="minorEastAsia" w:hAnsiTheme="minorEastAsia"/>
                    </w:rPr>
                    <w:t>；</w:t>
                  </w:r>
                </w:p>
                <w:p w:rsidR="00F31059" w:rsidRPr="00CE2000" w:rsidRDefault="00F31059" w:rsidP="00F31059">
                  <w:pPr>
                    <w:rPr>
                      <w:rFonts w:eastAsiaTheme="minorEastAsia"/>
                    </w:rPr>
                  </w:pPr>
                </w:p>
              </w:tc>
              <w:tc>
                <w:tcPr>
                  <w:tcW w:w="3122" w:type="dxa"/>
                </w:tcPr>
                <w:p w:rsidR="00F31059" w:rsidRPr="00CE2000" w:rsidRDefault="00F31059" w:rsidP="00F31059">
                  <w:pPr>
                    <w:rPr>
                      <w:rFonts w:eastAsiaTheme="minorEastAsia"/>
                    </w:rPr>
                  </w:pPr>
                  <w:r w:rsidRPr="00CE2000">
                    <w:rPr>
                      <w:rFonts w:eastAsiaTheme="minorEastAsia"/>
                    </w:rPr>
                    <w:t>1</w:t>
                  </w:r>
                  <w:r w:rsidRPr="00CE2000">
                    <w:rPr>
                      <w:rFonts w:eastAsiaTheme="minorEastAsia" w:hAnsiTheme="minorEastAsia"/>
                    </w:rPr>
                    <w:t>配置除尘设备；</w:t>
                  </w:r>
                </w:p>
                <w:p w:rsidR="00F31059" w:rsidRPr="00CE2000" w:rsidRDefault="00F31059" w:rsidP="00F31059">
                  <w:pPr>
                    <w:rPr>
                      <w:rFonts w:eastAsiaTheme="minorEastAsia"/>
                    </w:rPr>
                  </w:pPr>
                  <w:r w:rsidRPr="00CE2000">
                    <w:rPr>
                      <w:rFonts w:eastAsiaTheme="minorEastAsia"/>
                    </w:rPr>
                    <w:t>2</w:t>
                  </w:r>
                  <w:r w:rsidRPr="00CE2000">
                    <w:rPr>
                      <w:rFonts w:eastAsiaTheme="minorEastAsia" w:hAnsiTheme="minorEastAsia"/>
                    </w:rPr>
                    <w:t>严格执行公司制定的各项环保管理方案和规定</w:t>
                  </w:r>
                </w:p>
              </w:tc>
              <w:tc>
                <w:tcPr>
                  <w:tcW w:w="1010" w:type="dxa"/>
                  <w:vAlign w:val="center"/>
                </w:tcPr>
                <w:p w:rsidR="00F31059" w:rsidRPr="00CE2000" w:rsidRDefault="00F31059" w:rsidP="00F31059">
                  <w:pPr>
                    <w:rPr>
                      <w:rFonts w:eastAsiaTheme="minorEastAsia"/>
                    </w:rPr>
                  </w:pPr>
                  <w:r w:rsidRPr="00CE2000">
                    <w:rPr>
                      <w:rFonts w:eastAsiaTheme="minorEastAsia" w:hAnsiTheme="minorEastAsia"/>
                    </w:rPr>
                    <w:t>生产部</w:t>
                  </w:r>
                </w:p>
              </w:tc>
              <w:tc>
                <w:tcPr>
                  <w:tcW w:w="804" w:type="dxa"/>
                  <w:vAlign w:val="center"/>
                </w:tcPr>
                <w:p w:rsidR="00F31059" w:rsidRPr="00CE2000" w:rsidRDefault="00F31059" w:rsidP="00F31059">
                  <w:pPr>
                    <w:rPr>
                      <w:rFonts w:eastAsiaTheme="minorEastAsia"/>
                    </w:rPr>
                  </w:pPr>
                  <w:r w:rsidRPr="00CE2000">
                    <w:rPr>
                      <w:rFonts w:eastAsiaTheme="minorEastAsia"/>
                    </w:rPr>
                    <w:t>2020.6-2020.12</w:t>
                  </w:r>
                </w:p>
              </w:tc>
              <w:tc>
                <w:tcPr>
                  <w:tcW w:w="1226" w:type="dxa"/>
                  <w:vAlign w:val="center"/>
                </w:tcPr>
                <w:p w:rsidR="00F31059" w:rsidRPr="00CE2000" w:rsidRDefault="00F31059" w:rsidP="00F31059">
                  <w:pPr>
                    <w:rPr>
                      <w:rFonts w:eastAsiaTheme="minorEastAsia"/>
                    </w:rPr>
                  </w:pPr>
                  <w:r w:rsidRPr="00CE2000">
                    <w:rPr>
                      <w:rFonts w:eastAsiaTheme="minorEastAsia"/>
                    </w:rPr>
                    <w:t>2000</w:t>
                  </w:r>
                  <w:r w:rsidRPr="00CE2000">
                    <w:rPr>
                      <w:rFonts w:eastAsiaTheme="minorEastAsia" w:hAnsiTheme="minorEastAsia"/>
                    </w:rPr>
                    <w:t>元</w:t>
                  </w:r>
                </w:p>
              </w:tc>
              <w:tc>
                <w:tcPr>
                  <w:tcW w:w="776" w:type="dxa"/>
                </w:tcPr>
                <w:p w:rsidR="00F31059" w:rsidRPr="00CE2000" w:rsidRDefault="00F31059" w:rsidP="00F31059">
                  <w:pPr>
                    <w:rPr>
                      <w:rFonts w:eastAsiaTheme="minorEastAsia"/>
                    </w:rPr>
                  </w:pPr>
                  <w:r w:rsidRPr="00CE2000">
                    <w:rPr>
                      <w:rFonts w:eastAsiaTheme="minorEastAsia" w:hAnsiTheme="minorEastAsia"/>
                    </w:rPr>
                    <w:t>黄小东</w:t>
                  </w:r>
                </w:p>
              </w:tc>
            </w:tr>
          </w:tbl>
          <w:p w:rsidR="00F31059" w:rsidRPr="00CE2000" w:rsidRDefault="00F31059">
            <w:pPr>
              <w:spacing w:line="360" w:lineRule="auto"/>
              <w:ind w:firstLineChars="200" w:firstLine="480"/>
              <w:rPr>
                <w:rFonts w:eastAsiaTheme="minorEastAsia"/>
                <w:sz w:val="24"/>
                <w:szCs w:val="24"/>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13"/>
              <w:gridCol w:w="1184"/>
              <w:gridCol w:w="1288"/>
              <w:gridCol w:w="2842"/>
              <w:gridCol w:w="877"/>
              <w:gridCol w:w="939"/>
              <w:gridCol w:w="1251"/>
              <w:gridCol w:w="1029"/>
            </w:tblGrid>
            <w:tr w:rsidR="00F31059" w:rsidRPr="00CE2000" w:rsidTr="00821A0A">
              <w:trPr>
                <w:trHeight w:val="658"/>
              </w:trPr>
              <w:tc>
                <w:tcPr>
                  <w:tcW w:w="690" w:type="dxa"/>
                  <w:vAlign w:val="center"/>
                </w:tcPr>
                <w:p w:rsidR="00F31059" w:rsidRPr="00CE2000" w:rsidRDefault="00F31059" w:rsidP="00F31059">
                  <w:pPr>
                    <w:rPr>
                      <w:rFonts w:eastAsiaTheme="minorEastAsia"/>
                    </w:rPr>
                  </w:pPr>
                  <w:r w:rsidRPr="00CE2000">
                    <w:rPr>
                      <w:rFonts w:eastAsiaTheme="minorEastAsia" w:hAnsiTheme="minorEastAsia"/>
                    </w:rPr>
                    <w:t>序号</w:t>
                  </w:r>
                </w:p>
              </w:tc>
              <w:tc>
                <w:tcPr>
                  <w:tcW w:w="1630" w:type="dxa"/>
                  <w:vAlign w:val="center"/>
                </w:tcPr>
                <w:p w:rsidR="00F31059" w:rsidRPr="00CE2000" w:rsidRDefault="00F31059" w:rsidP="00F31059">
                  <w:pPr>
                    <w:rPr>
                      <w:rFonts w:eastAsiaTheme="minorEastAsia"/>
                    </w:rPr>
                  </w:pPr>
                  <w:r w:rsidRPr="00CE2000">
                    <w:rPr>
                      <w:rFonts w:eastAsiaTheme="minorEastAsia" w:hAnsiTheme="minorEastAsia"/>
                    </w:rPr>
                    <w:t>不可接受风险</w:t>
                  </w:r>
                </w:p>
              </w:tc>
              <w:tc>
                <w:tcPr>
                  <w:tcW w:w="1776" w:type="dxa"/>
                  <w:vAlign w:val="center"/>
                </w:tcPr>
                <w:p w:rsidR="00F31059" w:rsidRPr="00CE2000" w:rsidRDefault="00F31059" w:rsidP="00F31059">
                  <w:pPr>
                    <w:rPr>
                      <w:rFonts w:eastAsiaTheme="minorEastAsia"/>
                    </w:rPr>
                  </w:pPr>
                  <w:r w:rsidRPr="00CE2000">
                    <w:rPr>
                      <w:rFonts w:eastAsiaTheme="minorEastAsia" w:hAnsiTheme="minorEastAsia"/>
                    </w:rPr>
                    <w:t>目</w:t>
                  </w:r>
                  <w:r w:rsidRPr="00CE2000">
                    <w:rPr>
                      <w:rFonts w:eastAsiaTheme="minorEastAsia"/>
                    </w:rPr>
                    <w:t xml:space="preserve"> </w:t>
                  </w:r>
                  <w:r w:rsidRPr="00CE2000">
                    <w:rPr>
                      <w:rFonts w:eastAsiaTheme="minorEastAsia" w:hAnsiTheme="minorEastAsia"/>
                    </w:rPr>
                    <w:t>标</w:t>
                  </w:r>
                </w:p>
              </w:tc>
              <w:tc>
                <w:tcPr>
                  <w:tcW w:w="3957" w:type="dxa"/>
                  <w:vAlign w:val="center"/>
                </w:tcPr>
                <w:p w:rsidR="00F31059" w:rsidRPr="00CE2000" w:rsidRDefault="00F31059" w:rsidP="00F31059">
                  <w:pPr>
                    <w:rPr>
                      <w:rFonts w:eastAsiaTheme="minorEastAsia"/>
                    </w:rPr>
                  </w:pPr>
                  <w:r w:rsidRPr="00CE2000">
                    <w:rPr>
                      <w:rFonts w:eastAsiaTheme="minorEastAsia" w:hAnsiTheme="minorEastAsia"/>
                    </w:rPr>
                    <w:t>控制措施</w:t>
                  </w:r>
                </w:p>
              </w:tc>
              <w:tc>
                <w:tcPr>
                  <w:tcW w:w="1200" w:type="dxa"/>
                  <w:vAlign w:val="center"/>
                </w:tcPr>
                <w:p w:rsidR="00F31059" w:rsidRPr="00CE2000" w:rsidRDefault="00F31059" w:rsidP="00F31059">
                  <w:pPr>
                    <w:rPr>
                      <w:rFonts w:eastAsiaTheme="minorEastAsia"/>
                    </w:rPr>
                  </w:pPr>
                  <w:r w:rsidRPr="00CE2000">
                    <w:rPr>
                      <w:rFonts w:eastAsiaTheme="minorEastAsia" w:hAnsiTheme="minorEastAsia"/>
                    </w:rPr>
                    <w:t>责任</w:t>
                  </w:r>
                </w:p>
                <w:p w:rsidR="00F31059" w:rsidRPr="00CE2000" w:rsidRDefault="00F31059" w:rsidP="00F31059">
                  <w:pPr>
                    <w:rPr>
                      <w:rFonts w:eastAsiaTheme="minorEastAsia"/>
                    </w:rPr>
                  </w:pPr>
                  <w:r w:rsidRPr="00CE2000">
                    <w:rPr>
                      <w:rFonts w:eastAsiaTheme="minorEastAsia" w:hAnsiTheme="minorEastAsia"/>
                    </w:rPr>
                    <w:t>部门</w:t>
                  </w:r>
                </w:p>
              </w:tc>
              <w:tc>
                <w:tcPr>
                  <w:tcW w:w="1287" w:type="dxa"/>
                  <w:vAlign w:val="center"/>
                </w:tcPr>
                <w:p w:rsidR="00F31059" w:rsidRPr="00CE2000" w:rsidRDefault="00F31059" w:rsidP="00F31059">
                  <w:pPr>
                    <w:rPr>
                      <w:rFonts w:eastAsiaTheme="minorEastAsia"/>
                    </w:rPr>
                  </w:pPr>
                  <w:r w:rsidRPr="00CE2000">
                    <w:rPr>
                      <w:rFonts w:eastAsiaTheme="minorEastAsia" w:hAnsiTheme="minorEastAsia"/>
                    </w:rPr>
                    <w:t>时间要求</w:t>
                  </w:r>
                </w:p>
              </w:tc>
              <w:tc>
                <w:tcPr>
                  <w:tcW w:w="1725" w:type="dxa"/>
                  <w:tcMar>
                    <w:left w:w="28" w:type="dxa"/>
                    <w:right w:w="28" w:type="dxa"/>
                  </w:tcMar>
                  <w:vAlign w:val="center"/>
                </w:tcPr>
                <w:p w:rsidR="00F31059" w:rsidRPr="00CE2000" w:rsidRDefault="00F31059" w:rsidP="00F31059">
                  <w:pPr>
                    <w:rPr>
                      <w:rFonts w:eastAsiaTheme="minorEastAsia"/>
                    </w:rPr>
                  </w:pPr>
                  <w:r w:rsidRPr="00CE2000">
                    <w:rPr>
                      <w:rFonts w:eastAsiaTheme="minorEastAsia" w:hAnsiTheme="minorEastAsia"/>
                    </w:rPr>
                    <w:t>计划投入资金</w:t>
                  </w:r>
                </w:p>
              </w:tc>
              <w:tc>
                <w:tcPr>
                  <w:tcW w:w="1413" w:type="dxa"/>
                  <w:vAlign w:val="center"/>
                </w:tcPr>
                <w:p w:rsidR="00F31059" w:rsidRPr="00CE2000" w:rsidRDefault="00F31059" w:rsidP="00F31059">
                  <w:pPr>
                    <w:rPr>
                      <w:rFonts w:eastAsiaTheme="minorEastAsia"/>
                    </w:rPr>
                  </w:pPr>
                  <w:r w:rsidRPr="00CE2000">
                    <w:rPr>
                      <w:rFonts w:eastAsiaTheme="minorEastAsia" w:hAnsiTheme="minorEastAsia"/>
                    </w:rPr>
                    <w:t>检查人</w:t>
                  </w:r>
                </w:p>
              </w:tc>
            </w:tr>
            <w:tr w:rsidR="00F31059" w:rsidRPr="00CE2000" w:rsidTr="00F31059">
              <w:trPr>
                <w:trHeight w:val="2106"/>
              </w:trPr>
              <w:tc>
                <w:tcPr>
                  <w:tcW w:w="690" w:type="dxa"/>
                  <w:vAlign w:val="center"/>
                </w:tcPr>
                <w:p w:rsidR="00F31059" w:rsidRPr="00CE2000" w:rsidRDefault="00F31059" w:rsidP="00F31059">
                  <w:pPr>
                    <w:rPr>
                      <w:rFonts w:eastAsiaTheme="minorEastAsia"/>
                    </w:rPr>
                  </w:pPr>
                  <w:r w:rsidRPr="00CE2000">
                    <w:rPr>
                      <w:rFonts w:eastAsiaTheme="minorEastAsia"/>
                    </w:rPr>
                    <w:t>1</w:t>
                  </w:r>
                </w:p>
              </w:tc>
              <w:tc>
                <w:tcPr>
                  <w:tcW w:w="1630" w:type="dxa"/>
                  <w:vAlign w:val="center"/>
                </w:tcPr>
                <w:p w:rsidR="00F31059" w:rsidRPr="00CE2000" w:rsidRDefault="00F31059" w:rsidP="00F31059">
                  <w:pPr>
                    <w:rPr>
                      <w:rFonts w:eastAsiaTheme="minorEastAsia"/>
                    </w:rPr>
                  </w:pPr>
                  <w:r w:rsidRPr="00CE2000">
                    <w:rPr>
                      <w:rFonts w:eastAsiaTheme="minorEastAsia" w:hAnsiTheme="minorEastAsia"/>
                    </w:rPr>
                    <w:t>违规作业造成触电、火灾</w:t>
                  </w:r>
                </w:p>
              </w:tc>
              <w:tc>
                <w:tcPr>
                  <w:tcW w:w="1776" w:type="dxa"/>
                  <w:vAlign w:val="center"/>
                </w:tcPr>
                <w:p w:rsidR="00F31059" w:rsidRPr="00CE2000" w:rsidRDefault="00F31059" w:rsidP="00F31059">
                  <w:pPr>
                    <w:rPr>
                      <w:rFonts w:eastAsiaTheme="minorEastAsia"/>
                    </w:rPr>
                  </w:pPr>
                  <w:r w:rsidRPr="00CE2000">
                    <w:rPr>
                      <w:rFonts w:eastAsiaTheme="minorEastAsia" w:hAnsiTheme="minorEastAsia"/>
                    </w:rPr>
                    <w:t>员工重大伤亡率为</w:t>
                  </w:r>
                  <w:r w:rsidRPr="00CE2000">
                    <w:rPr>
                      <w:rFonts w:eastAsiaTheme="minorEastAsia"/>
                    </w:rPr>
                    <w:t>0</w:t>
                  </w:r>
                </w:p>
              </w:tc>
              <w:tc>
                <w:tcPr>
                  <w:tcW w:w="3957" w:type="dxa"/>
                </w:tcPr>
                <w:p w:rsidR="00F31059" w:rsidRPr="00CE2000" w:rsidRDefault="00F31059" w:rsidP="00F31059">
                  <w:pPr>
                    <w:rPr>
                      <w:rFonts w:eastAsiaTheme="minorEastAsia"/>
                    </w:rPr>
                  </w:pPr>
                  <w:r w:rsidRPr="00CE2000">
                    <w:rPr>
                      <w:rFonts w:eastAsiaTheme="minorEastAsia"/>
                    </w:rPr>
                    <w:t>1.</w:t>
                  </w:r>
                  <w:r w:rsidRPr="00CE2000">
                    <w:rPr>
                      <w:rFonts w:eastAsiaTheme="minorEastAsia" w:hAnsiTheme="minorEastAsia"/>
                    </w:rPr>
                    <w:t>制订安全操作规程、制度，组织学习，严格执行。</w:t>
                  </w:r>
                </w:p>
                <w:p w:rsidR="00F31059" w:rsidRPr="00CE2000" w:rsidRDefault="00F31059" w:rsidP="00F31059">
                  <w:pPr>
                    <w:rPr>
                      <w:rFonts w:eastAsiaTheme="minorEastAsia"/>
                    </w:rPr>
                  </w:pPr>
                  <w:r w:rsidRPr="00CE2000">
                    <w:rPr>
                      <w:rFonts w:eastAsiaTheme="minorEastAsia"/>
                    </w:rPr>
                    <w:t>2.</w:t>
                  </w:r>
                  <w:r w:rsidRPr="00CE2000">
                    <w:rPr>
                      <w:rFonts w:eastAsiaTheme="minorEastAsia" w:hAnsiTheme="minorEastAsia"/>
                    </w:rPr>
                    <w:t>定期对消防器材进行充装、检定、杜绝失效的情况发生及消防器材的使用培训。</w:t>
                  </w:r>
                </w:p>
                <w:p w:rsidR="00F31059" w:rsidRPr="00CE2000" w:rsidRDefault="00F31059" w:rsidP="00F31059">
                  <w:pPr>
                    <w:rPr>
                      <w:rFonts w:eastAsiaTheme="minorEastAsia"/>
                    </w:rPr>
                  </w:pPr>
                  <w:r w:rsidRPr="00CE2000">
                    <w:rPr>
                      <w:rFonts w:eastAsiaTheme="minorEastAsia"/>
                    </w:rPr>
                    <w:t>3.</w:t>
                  </w:r>
                  <w:r w:rsidRPr="00CE2000">
                    <w:rPr>
                      <w:rFonts w:eastAsiaTheme="minorEastAsia" w:hAnsiTheme="minorEastAsia"/>
                    </w:rPr>
                    <w:t>制订应急预案并演练。</w:t>
                  </w:r>
                </w:p>
                <w:p w:rsidR="00F31059" w:rsidRPr="00CE2000" w:rsidRDefault="00F31059" w:rsidP="00F31059">
                  <w:pPr>
                    <w:rPr>
                      <w:rFonts w:eastAsiaTheme="minorEastAsia"/>
                    </w:rPr>
                  </w:pPr>
                  <w:r w:rsidRPr="00CE2000">
                    <w:rPr>
                      <w:rFonts w:eastAsiaTheme="minorEastAsia"/>
                    </w:rPr>
                    <w:t>4</w:t>
                  </w:r>
                  <w:r w:rsidRPr="00CE2000">
                    <w:rPr>
                      <w:rFonts w:eastAsiaTheme="minorEastAsia" w:hAnsiTheme="minorEastAsia"/>
                    </w:rPr>
                    <w:t>、定期年检。</w:t>
                  </w:r>
                </w:p>
              </w:tc>
              <w:tc>
                <w:tcPr>
                  <w:tcW w:w="1200" w:type="dxa"/>
                  <w:vAlign w:val="center"/>
                </w:tcPr>
                <w:p w:rsidR="00F31059" w:rsidRPr="00CE2000" w:rsidRDefault="00F31059" w:rsidP="00F31059">
                  <w:pPr>
                    <w:rPr>
                      <w:rFonts w:eastAsiaTheme="minorEastAsia"/>
                    </w:rPr>
                  </w:pPr>
                  <w:r w:rsidRPr="00CE2000">
                    <w:rPr>
                      <w:rFonts w:eastAsiaTheme="minorEastAsia" w:hAnsiTheme="minorEastAsia"/>
                    </w:rPr>
                    <w:t>生产部</w:t>
                  </w:r>
                </w:p>
                <w:p w:rsidR="00F31059" w:rsidRPr="00CE2000" w:rsidRDefault="00F31059" w:rsidP="00F31059">
                  <w:pPr>
                    <w:rPr>
                      <w:rFonts w:eastAsiaTheme="minorEastAsia"/>
                    </w:rPr>
                  </w:pPr>
                </w:p>
              </w:tc>
              <w:tc>
                <w:tcPr>
                  <w:tcW w:w="1287" w:type="dxa"/>
                  <w:vAlign w:val="center"/>
                </w:tcPr>
                <w:p w:rsidR="00F31059" w:rsidRPr="00CE2000" w:rsidRDefault="00F31059" w:rsidP="00F31059">
                  <w:pPr>
                    <w:rPr>
                      <w:rFonts w:eastAsiaTheme="minorEastAsia"/>
                    </w:rPr>
                  </w:pPr>
                  <w:r w:rsidRPr="00CE2000">
                    <w:rPr>
                      <w:rFonts w:eastAsiaTheme="minorEastAsia"/>
                    </w:rPr>
                    <w:t>2020.6-2020.12</w:t>
                  </w:r>
                </w:p>
              </w:tc>
              <w:tc>
                <w:tcPr>
                  <w:tcW w:w="1725" w:type="dxa"/>
                  <w:vAlign w:val="center"/>
                </w:tcPr>
                <w:p w:rsidR="00F31059" w:rsidRPr="00CE2000" w:rsidRDefault="00F31059" w:rsidP="00F31059">
                  <w:pPr>
                    <w:rPr>
                      <w:rFonts w:eastAsiaTheme="minorEastAsia"/>
                    </w:rPr>
                  </w:pPr>
                  <w:r w:rsidRPr="00CE2000">
                    <w:rPr>
                      <w:rFonts w:eastAsiaTheme="minorEastAsia"/>
                    </w:rPr>
                    <w:t>1000</w:t>
                  </w:r>
                  <w:r w:rsidRPr="00CE2000">
                    <w:rPr>
                      <w:rFonts w:eastAsiaTheme="minorEastAsia" w:hAnsiTheme="minorEastAsia"/>
                    </w:rPr>
                    <w:t>元</w:t>
                  </w:r>
                </w:p>
              </w:tc>
              <w:tc>
                <w:tcPr>
                  <w:tcW w:w="1413" w:type="dxa"/>
                </w:tcPr>
                <w:p w:rsidR="00F31059" w:rsidRPr="00CE2000" w:rsidRDefault="00F31059" w:rsidP="00F31059">
                  <w:pPr>
                    <w:rPr>
                      <w:rFonts w:eastAsiaTheme="minorEastAsia"/>
                    </w:rPr>
                  </w:pPr>
                  <w:r w:rsidRPr="00CE2000">
                    <w:rPr>
                      <w:rFonts w:eastAsiaTheme="minorEastAsia" w:hAnsiTheme="minorEastAsia"/>
                    </w:rPr>
                    <w:t>黄小东</w:t>
                  </w:r>
                </w:p>
              </w:tc>
            </w:tr>
            <w:tr w:rsidR="00F31059" w:rsidRPr="00CE2000" w:rsidTr="00F31059">
              <w:tc>
                <w:tcPr>
                  <w:tcW w:w="690" w:type="dxa"/>
                  <w:vAlign w:val="center"/>
                </w:tcPr>
                <w:p w:rsidR="00F31059" w:rsidRPr="00CE2000" w:rsidRDefault="00F31059" w:rsidP="00F31059">
                  <w:pPr>
                    <w:rPr>
                      <w:rFonts w:eastAsiaTheme="minorEastAsia"/>
                    </w:rPr>
                  </w:pPr>
                  <w:r w:rsidRPr="00CE2000">
                    <w:rPr>
                      <w:rFonts w:eastAsiaTheme="minorEastAsia"/>
                    </w:rPr>
                    <w:t>2</w:t>
                  </w:r>
                </w:p>
              </w:tc>
              <w:tc>
                <w:tcPr>
                  <w:tcW w:w="1630" w:type="dxa"/>
                  <w:vAlign w:val="center"/>
                </w:tcPr>
                <w:p w:rsidR="00F31059" w:rsidRPr="00CE2000" w:rsidRDefault="00F31059" w:rsidP="00F31059">
                  <w:pPr>
                    <w:rPr>
                      <w:rFonts w:eastAsiaTheme="minorEastAsia"/>
                    </w:rPr>
                  </w:pPr>
                  <w:r w:rsidRPr="00CE2000">
                    <w:rPr>
                      <w:rFonts w:eastAsiaTheme="minorEastAsia" w:hAnsiTheme="minorEastAsia"/>
                    </w:rPr>
                    <w:t>生产设备违规操作造成机械伤害</w:t>
                  </w:r>
                </w:p>
              </w:tc>
              <w:tc>
                <w:tcPr>
                  <w:tcW w:w="1776" w:type="dxa"/>
                  <w:vAlign w:val="center"/>
                </w:tcPr>
                <w:p w:rsidR="00F31059" w:rsidRPr="00CE2000" w:rsidRDefault="00F31059" w:rsidP="00F31059">
                  <w:pPr>
                    <w:rPr>
                      <w:rFonts w:eastAsiaTheme="minorEastAsia"/>
                    </w:rPr>
                  </w:pPr>
                  <w:r w:rsidRPr="00CE2000">
                    <w:rPr>
                      <w:rFonts w:eastAsiaTheme="minorEastAsia" w:hAnsiTheme="minorEastAsia"/>
                    </w:rPr>
                    <w:t>员工重大伤亡率为</w:t>
                  </w:r>
                  <w:r w:rsidRPr="00CE2000">
                    <w:rPr>
                      <w:rFonts w:eastAsiaTheme="minorEastAsia"/>
                    </w:rPr>
                    <w:t>0</w:t>
                  </w:r>
                </w:p>
              </w:tc>
              <w:tc>
                <w:tcPr>
                  <w:tcW w:w="3957" w:type="dxa"/>
                </w:tcPr>
                <w:p w:rsidR="00F31059" w:rsidRPr="00CE2000" w:rsidRDefault="00F31059" w:rsidP="00F31059">
                  <w:pPr>
                    <w:rPr>
                      <w:rFonts w:eastAsiaTheme="minorEastAsia"/>
                    </w:rPr>
                  </w:pPr>
                  <w:r w:rsidRPr="00CE2000">
                    <w:rPr>
                      <w:rFonts w:eastAsiaTheme="minorEastAsia" w:hAnsiTheme="minorEastAsia"/>
                    </w:rPr>
                    <w:t>制订安全操作规程、制度，组织学习，严格执行。</w:t>
                  </w:r>
                </w:p>
                <w:p w:rsidR="00F31059" w:rsidRPr="00CE2000" w:rsidRDefault="00F31059" w:rsidP="00F31059">
                  <w:pPr>
                    <w:rPr>
                      <w:rFonts w:eastAsiaTheme="minorEastAsia"/>
                    </w:rPr>
                  </w:pPr>
                  <w:r w:rsidRPr="00CE2000">
                    <w:rPr>
                      <w:rFonts w:eastAsiaTheme="minorEastAsia" w:hAnsiTheme="minorEastAsia"/>
                    </w:rPr>
                    <w:t>严格检查，是否有私自拆除或</w:t>
                  </w:r>
                  <w:r w:rsidRPr="00CE2000">
                    <w:rPr>
                      <w:rFonts w:eastAsiaTheme="minorEastAsia" w:hAnsiTheme="minorEastAsia"/>
                    </w:rPr>
                    <w:lastRenderedPageBreak/>
                    <w:t>不使用现象。</w:t>
                  </w:r>
                </w:p>
                <w:p w:rsidR="00F31059" w:rsidRPr="00CE2000" w:rsidRDefault="00F31059" w:rsidP="00F31059">
                  <w:pPr>
                    <w:rPr>
                      <w:rFonts w:eastAsiaTheme="minorEastAsia"/>
                    </w:rPr>
                  </w:pPr>
                  <w:r w:rsidRPr="00CE2000">
                    <w:rPr>
                      <w:rFonts w:eastAsiaTheme="minorEastAsia" w:hAnsiTheme="minorEastAsia"/>
                    </w:rPr>
                    <w:t>对查出的违章按规定处理。</w:t>
                  </w:r>
                </w:p>
              </w:tc>
              <w:tc>
                <w:tcPr>
                  <w:tcW w:w="1200" w:type="dxa"/>
                  <w:vAlign w:val="center"/>
                </w:tcPr>
                <w:p w:rsidR="00F31059" w:rsidRPr="00CE2000" w:rsidRDefault="00F31059" w:rsidP="00F31059">
                  <w:pPr>
                    <w:rPr>
                      <w:rFonts w:eastAsiaTheme="minorEastAsia"/>
                    </w:rPr>
                  </w:pPr>
                  <w:r w:rsidRPr="00CE2000">
                    <w:rPr>
                      <w:rFonts w:eastAsiaTheme="minorEastAsia" w:hAnsiTheme="minorEastAsia"/>
                    </w:rPr>
                    <w:lastRenderedPageBreak/>
                    <w:t>生产部</w:t>
                  </w:r>
                </w:p>
              </w:tc>
              <w:tc>
                <w:tcPr>
                  <w:tcW w:w="1287" w:type="dxa"/>
                  <w:vAlign w:val="center"/>
                </w:tcPr>
                <w:p w:rsidR="00F31059" w:rsidRPr="00CE2000" w:rsidRDefault="00F31059" w:rsidP="00F31059">
                  <w:pPr>
                    <w:rPr>
                      <w:rFonts w:eastAsiaTheme="minorEastAsia"/>
                    </w:rPr>
                  </w:pPr>
                  <w:r w:rsidRPr="00CE2000">
                    <w:rPr>
                      <w:rFonts w:eastAsiaTheme="minorEastAsia"/>
                    </w:rPr>
                    <w:t>2020.6-2020.12</w:t>
                  </w:r>
                </w:p>
              </w:tc>
              <w:tc>
                <w:tcPr>
                  <w:tcW w:w="1725" w:type="dxa"/>
                  <w:vAlign w:val="center"/>
                </w:tcPr>
                <w:p w:rsidR="00F31059" w:rsidRPr="00CE2000" w:rsidRDefault="00F31059" w:rsidP="00F31059">
                  <w:pPr>
                    <w:rPr>
                      <w:rFonts w:eastAsiaTheme="minorEastAsia"/>
                    </w:rPr>
                  </w:pPr>
                  <w:r w:rsidRPr="00CE2000">
                    <w:rPr>
                      <w:rFonts w:eastAsiaTheme="minorEastAsia"/>
                    </w:rPr>
                    <w:t>1000</w:t>
                  </w:r>
                  <w:r w:rsidRPr="00CE2000">
                    <w:rPr>
                      <w:rFonts w:eastAsiaTheme="minorEastAsia" w:hAnsiTheme="minorEastAsia"/>
                    </w:rPr>
                    <w:t>元</w:t>
                  </w:r>
                </w:p>
              </w:tc>
              <w:tc>
                <w:tcPr>
                  <w:tcW w:w="1413" w:type="dxa"/>
                  <w:vAlign w:val="center"/>
                </w:tcPr>
                <w:p w:rsidR="00F31059" w:rsidRPr="00CE2000" w:rsidRDefault="00F31059" w:rsidP="00F31059">
                  <w:pPr>
                    <w:rPr>
                      <w:rFonts w:eastAsiaTheme="minorEastAsia"/>
                    </w:rPr>
                  </w:pPr>
                  <w:r w:rsidRPr="00CE2000">
                    <w:rPr>
                      <w:rFonts w:eastAsiaTheme="minorEastAsia" w:hAnsiTheme="minorEastAsia"/>
                    </w:rPr>
                    <w:t>黄小东</w:t>
                  </w:r>
                </w:p>
              </w:tc>
            </w:tr>
            <w:tr w:rsidR="00F31059" w:rsidRPr="00CE2000" w:rsidTr="00F31059">
              <w:trPr>
                <w:trHeight w:val="2673"/>
              </w:trPr>
              <w:tc>
                <w:tcPr>
                  <w:tcW w:w="690" w:type="dxa"/>
                  <w:vAlign w:val="center"/>
                </w:tcPr>
                <w:p w:rsidR="00F31059" w:rsidRPr="00CE2000" w:rsidRDefault="00F31059" w:rsidP="00F31059">
                  <w:pPr>
                    <w:rPr>
                      <w:rFonts w:eastAsiaTheme="minorEastAsia"/>
                    </w:rPr>
                  </w:pPr>
                  <w:r w:rsidRPr="00CE2000">
                    <w:rPr>
                      <w:rFonts w:eastAsiaTheme="minorEastAsia"/>
                    </w:rPr>
                    <w:lastRenderedPageBreak/>
                    <w:t>3</w:t>
                  </w:r>
                </w:p>
              </w:tc>
              <w:tc>
                <w:tcPr>
                  <w:tcW w:w="1630" w:type="dxa"/>
                  <w:vAlign w:val="center"/>
                </w:tcPr>
                <w:p w:rsidR="00F31059" w:rsidRPr="00CE2000" w:rsidRDefault="00F31059" w:rsidP="00F31059">
                  <w:pPr>
                    <w:rPr>
                      <w:rFonts w:eastAsiaTheme="minorEastAsia"/>
                    </w:rPr>
                  </w:pPr>
                  <w:r w:rsidRPr="00CE2000">
                    <w:rPr>
                      <w:rFonts w:eastAsiaTheme="minorEastAsia" w:hAnsiTheme="minorEastAsia"/>
                    </w:rPr>
                    <w:t>设备线路老</w:t>
                  </w:r>
                  <w:r w:rsidRPr="00CE2000">
                    <w:rPr>
                      <w:rFonts w:eastAsiaTheme="minorEastAsia"/>
                    </w:rPr>
                    <w:t>/</w:t>
                  </w:r>
                  <w:r w:rsidRPr="00CE2000">
                    <w:rPr>
                      <w:rFonts w:eastAsiaTheme="minorEastAsia" w:hAnsiTheme="minorEastAsia"/>
                    </w:rPr>
                    <w:t>接地不良作，造成触电</w:t>
                  </w:r>
                </w:p>
              </w:tc>
              <w:tc>
                <w:tcPr>
                  <w:tcW w:w="1776" w:type="dxa"/>
                  <w:vAlign w:val="center"/>
                </w:tcPr>
                <w:p w:rsidR="00F31059" w:rsidRPr="00CE2000" w:rsidRDefault="00F31059" w:rsidP="00F31059">
                  <w:pPr>
                    <w:rPr>
                      <w:rFonts w:eastAsiaTheme="minorEastAsia"/>
                    </w:rPr>
                  </w:pPr>
                  <w:r w:rsidRPr="00CE2000">
                    <w:rPr>
                      <w:rFonts w:eastAsiaTheme="minorEastAsia" w:hAnsiTheme="minorEastAsia"/>
                    </w:rPr>
                    <w:t>员工重大伤亡率为</w:t>
                  </w:r>
                  <w:r w:rsidRPr="00CE2000">
                    <w:rPr>
                      <w:rFonts w:eastAsiaTheme="minorEastAsia"/>
                    </w:rPr>
                    <w:t>0</w:t>
                  </w:r>
                </w:p>
              </w:tc>
              <w:tc>
                <w:tcPr>
                  <w:tcW w:w="3957" w:type="dxa"/>
                </w:tcPr>
                <w:p w:rsidR="00F31059" w:rsidRPr="00CE2000" w:rsidRDefault="00F31059" w:rsidP="00F31059">
                  <w:pPr>
                    <w:rPr>
                      <w:rFonts w:eastAsiaTheme="minorEastAsia"/>
                    </w:rPr>
                  </w:pPr>
                  <w:r w:rsidRPr="00CE2000">
                    <w:rPr>
                      <w:rFonts w:eastAsiaTheme="minorEastAsia"/>
                    </w:rPr>
                    <w:t>1.</w:t>
                  </w:r>
                  <w:r w:rsidRPr="00CE2000">
                    <w:rPr>
                      <w:rFonts w:eastAsiaTheme="minorEastAsia" w:hAnsiTheme="minorEastAsia"/>
                    </w:rPr>
                    <w:t>制订安全操作规程、制度，组织学习，严格执行。</w:t>
                  </w:r>
                </w:p>
                <w:p w:rsidR="00F31059" w:rsidRPr="00CE2000" w:rsidRDefault="00F31059" w:rsidP="00F31059">
                  <w:pPr>
                    <w:rPr>
                      <w:rFonts w:eastAsiaTheme="minorEastAsia"/>
                    </w:rPr>
                  </w:pPr>
                  <w:r w:rsidRPr="00CE2000">
                    <w:rPr>
                      <w:rFonts w:eastAsiaTheme="minorEastAsia"/>
                    </w:rPr>
                    <w:t>2.</w:t>
                  </w:r>
                  <w:r w:rsidRPr="00CE2000">
                    <w:rPr>
                      <w:rFonts w:eastAsiaTheme="minorEastAsia" w:hAnsiTheme="minorEastAsia"/>
                    </w:rPr>
                    <w:t>按规定定期检查；</w:t>
                  </w:r>
                </w:p>
                <w:p w:rsidR="00F31059" w:rsidRPr="00CE2000" w:rsidRDefault="00F31059" w:rsidP="00F31059">
                  <w:pPr>
                    <w:rPr>
                      <w:rFonts w:eastAsiaTheme="minorEastAsia"/>
                    </w:rPr>
                  </w:pPr>
                  <w:r w:rsidRPr="00CE2000">
                    <w:rPr>
                      <w:rFonts w:eastAsiaTheme="minorEastAsia"/>
                    </w:rPr>
                    <w:t>3.</w:t>
                  </w:r>
                  <w:r w:rsidRPr="00CE2000">
                    <w:rPr>
                      <w:rFonts w:eastAsiaTheme="minorEastAsia" w:hAnsiTheme="minorEastAsia"/>
                    </w:rPr>
                    <w:t>禁止非操作人员操作机械设备。</w:t>
                  </w:r>
                </w:p>
                <w:p w:rsidR="00F31059" w:rsidRPr="00CE2000" w:rsidRDefault="00F31059" w:rsidP="00F31059">
                  <w:pPr>
                    <w:rPr>
                      <w:rFonts w:eastAsiaTheme="minorEastAsia"/>
                    </w:rPr>
                  </w:pPr>
                  <w:r w:rsidRPr="00CE2000">
                    <w:rPr>
                      <w:rFonts w:eastAsiaTheme="minorEastAsia"/>
                    </w:rPr>
                    <w:t>4.</w:t>
                  </w:r>
                  <w:r w:rsidRPr="00CE2000">
                    <w:rPr>
                      <w:rFonts w:eastAsiaTheme="minorEastAsia" w:hAnsiTheme="minorEastAsia"/>
                    </w:rPr>
                    <w:t>每台设备安装断路器、单独电源，开关设配电箱。</w:t>
                  </w:r>
                </w:p>
                <w:p w:rsidR="00F31059" w:rsidRPr="00CE2000" w:rsidRDefault="00F31059" w:rsidP="00F31059">
                  <w:pPr>
                    <w:rPr>
                      <w:rFonts w:eastAsiaTheme="minorEastAsia"/>
                    </w:rPr>
                  </w:pPr>
                  <w:r w:rsidRPr="00CE2000">
                    <w:rPr>
                      <w:rFonts w:eastAsiaTheme="minorEastAsia"/>
                    </w:rPr>
                    <w:t>5.</w:t>
                  </w:r>
                  <w:r w:rsidRPr="00CE2000">
                    <w:rPr>
                      <w:rFonts w:eastAsiaTheme="minorEastAsia" w:hAnsiTheme="minorEastAsia"/>
                    </w:rPr>
                    <w:t>遇电路故障，禁止非电工维修。</w:t>
                  </w:r>
                </w:p>
              </w:tc>
              <w:tc>
                <w:tcPr>
                  <w:tcW w:w="1200" w:type="dxa"/>
                  <w:vAlign w:val="center"/>
                </w:tcPr>
                <w:p w:rsidR="00F31059" w:rsidRPr="00CE2000" w:rsidRDefault="00F31059" w:rsidP="00F31059">
                  <w:pPr>
                    <w:rPr>
                      <w:rFonts w:eastAsiaTheme="minorEastAsia"/>
                    </w:rPr>
                  </w:pPr>
                  <w:r w:rsidRPr="00CE2000">
                    <w:rPr>
                      <w:rFonts w:eastAsiaTheme="minorEastAsia" w:hAnsiTheme="minorEastAsia"/>
                    </w:rPr>
                    <w:t>生产部</w:t>
                  </w:r>
                </w:p>
              </w:tc>
              <w:tc>
                <w:tcPr>
                  <w:tcW w:w="1287" w:type="dxa"/>
                  <w:vAlign w:val="center"/>
                </w:tcPr>
                <w:p w:rsidR="00F31059" w:rsidRPr="00CE2000" w:rsidRDefault="00F31059" w:rsidP="00F31059">
                  <w:pPr>
                    <w:rPr>
                      <w:rFonts w:eastAsiaTheme="minorEastAsia"/>
                    </w:rPr>
                  </w:pPr>
                  <w:r w:rsidRPr="00CE2000">
                    <w:rPr>
                      <w:rFonts w:eastAsiaTheme="minorEastAsia"/>
                    </w:rPr>
                    <w:t>2020.6-2020.12</w:t>
                  </w:r>
                </w:p>
              </w:tc>
              <w:tc>
                <w:tcPr>
                  <w:tcW w:w="1725" w:type="dxa"/>
                  <w:vAlign w:val="center"/>
                </w:tcPr>
                <w:p w:rsidR="00F31059" w:rsidRPr="00CE2000" w:rsidRDefault="00F31059" w:rsidP="00F31059">
                  <w:pPr>
                    <w:rPr>
                      <w:rFonts w:eastAsiaTheme="minorEastAsia"/>
                    </w:rPr>
                  </w:pPr>
                  <w:r w:rsidRPr="00CE2000">
                    <w:rPr>
                      <w:rFonts w:eastAsiaTheme="minorEastAsia"/>
                    </w:rPr>
                    <w:t>1000</w:t>
                  </w:r>
                  <w:r w:rsidRPr="00CE2000">
                    <w:rPr>
                      <w:rFonts w:eastAsiaTheme="minorEastAsia" w:hAnsiTheme="minorEastAsia"/>
                    </w:rPr>
                    <w:t>元</w:t>
                  </w:r>
                </w:p>
              </w:tc>
              <w:tc>
                <w:tcPr>
                  <w:tcW w:w="1413" w:type="dxa"/>
                </w:tcPr>
                <w:p w:rsidR="00F31059" w:rsidRPr="00CE2000" w:rsidRDefault="00F31059" w:rsidP="00F31059">
                  <w:pPr>
                    <w:rPr>
                      <w:rFonts w:eastAsiaTheme="minorEastAsia"/>
                    </w:rPr>
                  </w:pPr>
                </w:p>
                <w:p w:rsidR="00F31059" w:rsidRPr="00CE2000" w:rsidRDefault="00F31059" w:rsidP="00F31059">
                  <w:pPr>
                    <w:rPr>
                      <w:rFonts w:eastAsiaTheme="minorEastAsia"/>
                    </w:rPr>
                  </w:pPr>
                </w:p>
                <w:p w:rsidR="00F31059" w:rsidRPr="00CE2000" w:rsidRDefault="00F31059" w:rsidP="00F31059">
                  <w:pPr>
                    <w:rPr>
                      <w:rFonts w:eastAsiaTheme="minorEastAsia"/>
                    </w:rPr>
                  </w:pPr>
                </w:p>
                <w:p w:rsidR="00F31059" w:rsidRPr="00CE2000" w:rsidRDefault="00F31059" w:rsidP="00F31059">
                  <w:pPr>
                    <w:rPr>
                      <w:rFonts w:eastAsiaTheme="minorEastAsia"/>
                    </w:rPr>
                  </w:pPr>
                  <w:r w:rsidRPr="00CE2000">
                    <w:rPr>
                      <w:rFonts w:eastAsiaTheme="minorEastAsia" w:hAnsiTheme="minorEastAsia"/>
                    </w:rPr>
                    <w:t>黄小东</w:t>
                  </w:r>
                </w:p>
              </w:tc>
            </w:tr>
            <w:tr w:rsidR="00F31059" w:rsidRPr="00CE2000" w:rsidTr="00F31059">
              <w:trPr>
                <w:trHeight w:val="1285"/>
              </w:trPr>
              <w:tc>
                <w:tcPr>
                  <w:tcW w:w="690" w:type="dxa"/>
                  <w:vAlign w:val="center"/>
                </w:tcPr>
                <w:p w:rsidR="00F31059" w:rsidRPr="00CE2000" w:rsidRDefault="00F31059" w:rsidP="00F31059">
                  <w:pPr>
                    <w:rPr>
                      <w:rFonts w:eastAsiaTheme="minorEastAsia"/>
                    </w:rPr>
                  </w:pPr>
                  <w:r w:rsidRPr="00CE2000">
                    <w:rPr>
                      <w:rFonts w:eastAsiaTheme="minorEastAsia"/>
                    </w:rPr>
                    <w:t>4</w:t>
                  </w:r>
                </w:p>
              </w:tc>
              <w:tc>
                <w:tcPr>
                  <w:tcW w:w="1630" w:type="dxa"/>
                  <w:vAlign w:val="center"/>
                </w:tcPr>
                <w:p w:rsidR="00F31059" w:rsidRPr="00CE2000" w:rsidRDefault="00F31059" w:rsidP="00F31059">
                  <w:pPr>
                    <w:rPr>
                      <w:rFonts w:eastAsiaTheme="minorEastAsia"/>
                    </w:rPr>
                  </w:pPr>
                  <w:r w:rsidRPr="00CE2000">
                    <w:rPr>
                      <w:rFonts w:eastAsiaTheme="minorEastAsia" w:hAnsiTheme="minorEastAsia"/>
                    </w:rPr>
                    <w:t>烟尘、粉尘、噪声</w:t>
                  </w:r>
                </w:p>
              </w:tc>
              <w:tc>
                <w:tcPr>
                  <w:tcW w:w="1776" w:type="dxa"/>
                  <w:vAlign w:val="center"/>
                </w:tcPr>
                <w:p w:rsidR="00F31059" w:rsidRPr="00CE2000" w:rsidRDefault="00F31059" w:rsidP="00F31059">
                  <w:pPr>
                    <w:rPr>
                      <w:rFonts w:eastAsiaTheme="minorEastAsia"/>
                    </w:rPr>
                  </w:pPr>
                  <w:r w:rsidRPr="00CE2000">
                    <w:rPr>
                      <w:rFonts w:eastAsiaTheme="minorEastAsia" w:hAnsiTheme="minorEastAsia"/>
                    </w:rPr>
                    <w:t>职业病为</w:t>
                  </w:r>
                  <w:r w:rsidRPr="00CE2000">
                    <w:rPr>
                      <w:rFonts w:eastAsiaTheme="minorEastAsia"/>
                    </w:rPr>
                    <w:t>0</w:t>
                  </w:r>
                </w:p>
              </w:tc>
              <w:tc>
                <w:tcPr>
                  <w:tcW w:w="3957" w:type="dxa"/>
                </w:tcPr>
                <w:p w:rsidR="00F31059" w:rsidRPr="00CE2000" w:rsidRDefault="00F31059" w:rsidP="00F31059">
                  <w:pPr>
                    <w:rPr>
                      <w:rFonts w:eastAsiaTheme="minorEastAsia"/>
                    </w:rPr>
                  </w:pPr>
                  <w:r w:rsidRPr="00CE2000">
                    <w:rPr>
                      <w:rFonts w:eastAsiaTheme="minorEastAsia"/>
                    </w:rPr>
                    <w:t>1</w:t>
                  </w:r>
                  <w:r w:rsidRPr="00CE2000">
                    <w:rPr>
                      <w:rFonts w:eastAsiaTheme="minorEastAsia" w:hAnsiTheme="minorEastAsia"/>
                    </w:rPr>
                    <w:t>、配置符合要求的劳保防护用品；</w:t>
                  </w:r>
                </w:p>
                <w:p w:rsidR="00F31059" w:rsidRPr="00CE2000" w:rsidRDefault="00F31059" w:rsidP="00F31059">
                  <w:pPr>
                    <w:rPr>
                      <w:rFonts w:eastAsiaTheme="minorEastAsia"/>
                    </w:rPr>
                  </w:pPr>
                  <w:r w:rsidRPr="00CE2000">
                    <w:rPr>
                      <w:rFonts w:eastAsiaTheme="minorEastAsia"/>
                    </w:rPr>
                    <w:t>2</w:t>
                  </w:r>
                  <w:r w:rsidRPr="00CE2000">
                    <w:rPr>
                      <w:rFonts w:eastAsiaTheme="minorEastAsia" w:hAnsiTheme="minorEastAsia"/>
                    </w:rPr>
                    <w:t>、定期给员工进行职业健康安全体检；</w:t>
                  </w:r>
                </w:p>
              </w:tc>
              <w:tc>
                <w:tcPr>
                  <w:tcW w:w="1200" w:type="dxa"/>
                  <w:vAlign w:val="center"/>
                </w:tcPr>
                <w:p w:rsidR="00F31059" w:rsidRPr="00CE2000" w:rsidRDefault="00F31059" w:rsidP="00F31059">
                  <w:pPr>
                    <w:rPr>
                      <w:rFonts w:eastAsiaTheme="minorEastAsia"/>
                    </w:rPr>
                  </w:pPr>
                  <w:r w:rsidRPr="00CE2000">
                    <w:rPr>
                      <w:rFonts w:eastAsiaTheme="minorEastAsia" w:hAnsiTheme="minorEastAsia"/>
                    </w:rPr>
                    <w:t>生产部</w:t>
                  </w:r>
                </w:p>
              </w:tc>
              <w:tc>
                <w:tcPr>
                  <w:tcW w:w="1287" w:type="dxa"/>
                  <w:vAlign w:val="center"/>
                </w:tcPr>
                <w:p w:rsidR="00F31059" w:rsidRPr="00CE2000" w:rsidRDefault="00F31059" w:rsidP="00F31059">
                  <w:pPr>
                    <w:rPr>
                      <w:rFonts w:eastAsiaTheme="minorEastAsia"/>
                    </w:rPr>
                  </w:pPr>
                  <w:r w:rsidRPr="00CE2000">
                    <w:rPr>
                      <w:rFonts w:eastAsiaTheme="minorEastAsia"/>
                    </w:rPr>
                    <w:t>2020.6-2020.12</w:t>
                  </w:r>
                </w:p>
              </w:tc>
              <w:tc>
                <w:tcPr>
                  <w:tcW w:w="1725" w:type="dxa"/>
                  <w:vAlign w:val="center"/>
                </w:tcPr>
                <w:p w:rsidR="00F31059" w:rsidRPr="00CE2000" w:rsidRDefault="00F31059" w:rsidP="00F31059">
                  <w:pPr>
                    <w:rPr>
                      <w:rFonts w:eastAsiaTheme="minorEastAsia"/>
                    </w:rPr>
                  </w:pPr>
                  <w:r w:rsidRPr="00CE2000">
                    <w:rPr>
                      <w:rFonts w:eastAsiaTheme="minorEastAsia"/>
                    </w:rPr>
                    <w:t>2000</w:t>
                  </w:r>
                  <w:r w:rsidRPr="00CE2000">
                    <w:rPr>
                      <w:rFonts w:eastAsiaTheme="minorEastAsia" w:hAnsiTheme="minorEastAsia"/>
                    </w:rPr>
                    <w:t>元</w:t>
                  </w:r>
                </w:p>
              </w:tc>
              <w:tc>
                <w:tcPr>
                  <w:tcW w:w="1413" w:type="dxa"/>
                  <w:vAlign w:val="center"/>
                </w:tcPr>
                <w:p w:rsidR="00F31059" w:rsidRPr="00CE2000" w:rsidRDefault="00F31059" w:rsidP="00F31059">
                  <w:pPr>
                    <w:rPr>
                      <w:rFonts w:eastAsiaTheme="minorEastAsia"/>
                    </w:rPr>
                  </w:pPr>
                  <w:r w:rsidRPr="00CE2000">
                    <w:rPr>
                      <w:rFonts w:eastAsiaTheme="minorEastAsia" w:hAnsiTheme="minorEastAsia"/>
                    </w:rPr>
                    <w:t>黄小东</w:t>
                  </w:r>
                </w:p>
              </w:tc>
            </w:tr>
          </w:tbl>
          <w:p w:rsidR="00F31059" w:rsidRPr="00CE2000" w:rsidRDefault="00F31059">
            <w:pPr>
              <w:spacing w:line="360" w:lineRule="auto"/>
              <w:ind w:firstLineChars="200" w:firstLine="480"/>
              <w:rPr>
                <w:rFonts w:eastAsiaTheme="minorEastAsia"/>
                <w:sz w:val="24"/>
                <w:szCs w:val="24"/>
              </w:rPr>
            </w:pPr>
          </w:p>
          <w:p w:rsidR="00F31059" w:rsidRPr="00CE2000" w:rsidRDefault="00F31059" w:rsidP="00F31059">
            <w:pPr>
              <w:spacing w:line="360" w:lineRule="auto"/>
              <w:ind w:firstLineChars="200" w:firstLine="480"/>
              <w:rPr>
                <w:rFonts w:eastAsiaTheme="minorEastAsia"/>
                <w:sz w:val="24"/>
                <w:szCs w:val="24"/>
              </w:rPr>
            </w:pPr>
            <w:r w:rsidRPr="00CE2000">
              <w:rPr>
                <w:rFonts w:eastAsiaTheme="minorEastAsia" w:hAnsiTheme="minorEastAsia"/>
                <w:sz w:val="24"/>
                <w:szCs w:val="24"/>
              </w:rPr>
              <w:t>管理方案由责任部门组织实施，长期实施中。</w:t>
            </w:r>
          </w:p>
        </w:tc>
        <w:tc>
          <w:tcPr>
            <w:tcW w:w="851" w:type="dxa"/>
          </w:tcPr>
          <w:p w:rsidR="00CB63DE" w:rsidRPr="00CE2000" w:rsidRDefault="00903679">
            <w:pPr>
              <w:rPr>
                <w:rFonts w:eastAsiaTheme="minorEastAsia"/>
                <w:sz w:val="24"/>
                <w:szCs w:val="24"/>
              </w:rPr>
            </w:pPr>
            <w:r>
              <w:rPr>
                <w:rFonts w:eastAsiaTheme="minorEastAsia" w:hint="eastAsia"/>
                <w:sz w:val="24"/>
                <w:szCs w:val="24"/>
              </w:rPr>
              <w:lastRenderedPageBreak/>
              <w:t>符合</w:t>
            </w:r>
          </w:p>
        </w:tc>
      </w:tr>
      <w:tr w:rsidR="003B095E" w:rsidRPr="00CE2000" w:rsidTr="003B095E">
        <w:trPr>
          <w:trHeight w:val="419"/>
        </w:trPr>
        <w:tc>
          <w:tcPr>
            <w:tcW w:w="1954" w:type="dxa"/>
            <w:vAlign w:val="center"/>
          </w:tcPr>
          <w:p w:rsidR="003B095E" w:rsidRPr="00CE2000" w:rsidRDefault="003B095E" w:rsidP="003B095E">
            <w:pPr>
              <w:rPr>
                <w:rFonts w:eastAsiaTheme="minorEastAsia"/>
                <w:szCs w:val="21"/>
              </w:rPr>
            </w:pPr>
            <w:r w:rsidRPr="00CE2000">
              <w:rPr>
                <w:rFonts w:eastAsiaTheme="minorEastAsia" w:hAnsiTheme="minorEastAsia"/>
                <w:szCs w:val="21"/>
              </w:rPr>
              <w:lastRenderedPageBreak/>
              <w:t>运行的策划和控制</w:t>
            </w:r>
          </w:p>
        </w:tc>
        <w:tc>
          <w:tcPr>
            <w:tcW w:w="1166" w:type="dxa"/>
            <w:vAlign w:val="center"/>
          </w:tcPr>
          <w:p w:rsidR="003B095E" w:rsidRPr="00CE2000" w:rsidRDefault="003B095E" w:rsidP="003B095E">
            <w:pPr>
              <w:rPr>
                <w:rFonts w:eastAsiaTheme="minorEastAsia"/>
                <w:szCs w:val="21"/>
              </w:rPr>
            </w:pPr>
            <w:r w:rsidRPr="00CE2000">
              <w:rPr>
                <w:rFonts w:eastAsiaTheme="minorEastAsia"/>
                <w:szCs w:val="21"/>
              </w:rPr>
              <w:t>Q8.1</w:t>
            </w:r>
          </w:p>
        </w:tc>
        <w:tc>
          <w:tcPr>
            <w:tcW w:w="10738" w:type="dxa"/>
            <w:vAlign w:val="center"/>
          </w:tcPr>
          <w:p w:rsidR="003B095E" w:rsidRPr="00CE2000" w:rsidRDefault="003B095E" w:rsidP="006540ED">
            <w:pPr>
              <w:spacing w:beforeLines="30" w:afterLines="30" w:line="288" w:lineRule="auto"/>
              <w:ind w:firstLineChars="200" w:firstLine="420"/>
              <w:rPr>
                <w:rFonts w:eastAsiaTheme="minorEastAsia"/>
                <w:szCs w:val="21"/>
              </w:rPr>
            </w:pPr>
            <w:r w:rsidRPr="00CE2000">
              <w:rPr>
                <w:rFonts w:eastAsiaTheme="minorEastAsia" w:hAnsiTheme="minorEastAsia"/>
                <w:szCs w:val="21"/>
              </w:rPr>
              <w:t>目前组织提供的产品和服务为：</w:t>
            </w:r>
            <w:r w:rsidRPr="00CE2000">
              <w:rPr>
                <w:rFonts w:eastAsiaTheme="minorEastAsia" w:hAnsiTheme="minorEastAsia"/>
              </w:rPr>
              <w:t>工业碳酸钙的生产</w:t>
            </w:r>
            <w:r w:rsidRPr="00CE2000">
              <w:rPr>
                <w:rFonts w:eastAsiaTheme="minorEastAsia" w:hAnsiTheme="minorEastAsia"/>
                <w:szCs w:val="21"/>
              </w:rPr>
              <w:t>。产品实现策划由总经理及技术负责人完成。</w:t>
            </w:r>
          </w:p>
          <w:p w:rsidR="003B095E" w:rsidRPr="00CE2000" w:rsidRDefault="003B095E" w:rsidP="006540ED">
            <w:pPr>
              <w:tabs>
                <w:tab w:val="left" w:pos="4332"/>
              </w:tabs>
              <w:spacing w:beforeLines="30" w:afterLines="30" w:line="288" w:lineRule="auto"/>
              <w:ind w:firstLineChars="200" w:firstLine="420"/>
              <w:rPr>
                <w:rFonts w:eastAsiaTheme="minorEastAsia"/>
                <w:szCs w:val="21"/>
              </w:rPr>
            </w:pPr>
            <w:r w:rsidRPr="00CE2000">
              <w:rPr>
                <w:rFonts w:eastAsiaTheme="minorEastAsia" w:hAnsiTheme="minorEastAsia"/>
                <w:szCs w:val="21"/>
              </w:rPr>
              <w:t>一、确定产品和服务的要求，</w:t>
            </w:r>
            <w:r w:rsidRPr="00CE2000">
              <w:rPr>
                <w:rFonts w:eastAsiaTheme="minorEastAsia"/>
                <w:szCs w:val="21"/>
              </w:rPr>
              <w:tab/>
            </w:r>
          </w:p>
          <w:p w:rsidR="003B095E" w:rsidRPr="00CE2000" w:rsidRDefault="003B095E" w:rsidP="006540ED">
            <w:pPr>
              <w:snapToGrid w:val="0"/>
              <w:spacing w:beforeLines="30" w:afterLines="30" w:line="288" w:lineRule="auto"/>
              <w:ind w:left="420" w:firstLineChars="200" w:firstLine="420"/>
              <w:rPr>
                <w:rFonts w:eastAsiaTheme="minorEastAsia"/>
                <w:szCs w:val="21"/>
              </w:rPr>
            </w:pPr>
            <w:r w:rsidRPr="00CE2000">
              <w:rPr>
                <w:rFonts w:eastAsiaTheme="minorEastAsia"/>
                <w:szCs w:val="21"/>
              </w:rPr>
              <w:t>1</w:t>
            </w:r>
            <w:r w:rsidRPr="00CE2000">
              <w:rPr>
                <w:rFonts w:eastAsiaTheme="minorEastAsia" w:hAnsiTheme="minorEastAsia"/>
                <w:szCs w:val="21"/>
              </w:rPr>
              <w:t>、顾客的合同要求：依据客户要求确定产品的数量、规格、型号、交期等。</w:t>
            </w:r>
          </w:p>
          <w:p w:rsidR="003B095E" w:rsidRPr="00CE2000" w:rsidRDefault="003B095E" w:rsidP="006540ED">
            <w:pPr>
              <w:tabs>
                <w:tab w:val="left" w:pos="6597"/>
              </w:tabs>
              <w:spacing w:beforeLines="30" w:afterLines="30" w:line="288" w:lineRule="auto"/>
              <w:ind w:firstLineChars="200" w:firstLine="420"/>
              <w:rPr>
                <w:rFonts w:eastAsiaTheme="minorEastAsia"/>
                <w:szCs w:val="21"/>
              </w:rPr>
            </w:pPr>
            <w:r w:rsidRPr="00CE2000">
              <w:rPr>
                <w:rFonts w:eastAsiaTheme="minorEastAsia"/>
                <w:szCs w:val="21"/>
              </w:rPr>
              <w:t>2</w:t>
            </w:r>
            <w:r w:rsidRPr="00CE2000">
              <w:rPr>
                <w:rFonts w:eastAsiaTheme="minorEastAsia" w:hAnsiTheme="minorEastAsia"/>
                <w:szCs w:val="21"/>
              </w:rPr>
              <w:t>、顾客技术要求、</w:t>
            </w:r>
            <w:r w:rsidRPr="00CE2000">
              <w:rPr>
                <w:rFonts w:eastAsiaTheme="minorEastAsia"/>
                <w:szCs w:val="21"/>
              </w:rPr>
              <w:t>HG/T2226—2010</w:t>
            </w:r>
            <w:r w:rsidRPr="00CE2000">
              <w:rPr>
                <w:rFonts w:eastAsiaTheme="minorEastAsia" w:hAnsiTheme="minorEastAsia"/>
                <w:szCs w:val="21"/>
              </w:rPr>
              <w:t>（</w:t>
            </w:r>
            <w:r w:rsidRPr="00CE2000">
              <w:rPr>
                <w:rFonts w:eastAsiaTheme="minorEastAsia" w:hAnsiTheme="minorEastAsia"/>
                <w:kern w:val="0"/>
                <w:szCs w:val="21"/>
              </w:rPr>
              <w:t>普通工业沉淀碳酸钙</w:t>
            </w:r>
            <w:r w:rsidRPr="00CE2000">
              <w:rPr>
                <w:rFonts w:eastAsiaTheme="minorEastAsia" w:hAnsiTheme="minorEastAsia"/>
                <w:szCs w:val="21"/>
              </w:rPr>
              <w:t>）；</w:t>
            </w:r>
          </w:p>
          <w:p w:rsidR="003B095E" w:rsidRPr="00CE2000" w:rsidRDefault="003B095E" w:rsidP="006540ED">
            <w:pPr>
              <w:spacing w:beforeLines="30" w:afterLines="30" w:line="288" w:lineRule="auto"/>
              <w:ind w:firstLineChars="200" w:firstLine="420"/>
              <w:rPr>
                <w:rFonts w:eastAsiaTheme="minorEastAsia"/>
                <w:szCs w:val="21"/>
              </w:rPr>
            </w:pPr>
            <w:r w:rsidRPr="00CE2000">
              <w:rPr>
                <w:rFonts w:eastAsiaTheme="minorEastAsia"/>
                <w:szCs w:val="21"/>
              </w:rPr>
              <w:t>3</w:t>
            </w:r>
            <w:r w:rsidRPr="00CE2000">
              <w:rPr>
                <w:rFonts w:eastAsiaTheme="minorEastAsia" w:hAnsiTheme="minorEastAsia"/>
                <w:szCs w:val="21"/>
              </w:rPr>
              <w:t>、质量目标和要求：产品出厂合格率</w:t>
            </w:r>
            <w:r w:rsidRPr="00CE2000">
              <w:rPr>
                <w:rFonts w:eastAsiaTheme="minorEastAsia"/>
                <w:szCs w:val="21"/>
              </w:rPr>
              <w:t>100%</w:t>
            </w:r>
            <w:r w:rsidRPr="00CE2000">
              <w:rPr>
                <w:rFonts w:eastAsiaTheme="minorEastAsia" w:hAnsiTheme="minorEastAsia"/>
                <w:szCs w:val="21"/>
              </w:rPr>
              <w:t>，客户满意度大于</w:t>
            </w:r>
            <w:r w:rsidRPr="00CE2000">
              <w:rPr>
                <w:rFonts w:eastAsiaTheme="minorEastAsia"/>
                <w:szCs w:val="21"/>
              </w:rPr>
              <w:t>95</w:t>
            </w:r>
            <w:r w:rsidRPr="00CE2000">
              <w:rPr>
                <w:rFonts w:eastAsiaTheme="minorEastAsia" w:hAnsiTheme="minorEastAsia"/>
                <w:szCs w:val="21"/>
              </w:rPr>
              <w:t>；</w:t>
            </w:r>
          </w:p>
          <w:p w:rsidR="003B095E" w:rsidRPr="00CE2000" w:rsidRDefault="003B095E" w:rsidP="006540ED">
            <w:pPr>
              <w:snapToGrid w:val="0"/>
              <w:spacing w:beforeLines="30" w:afterLines="30" w:line="288" w:lineRule="auto"/>
              <w:ind w:firstLineChars="200" w:firstLine="420"/>
              <w:rPr>
                <w:rFonts w:eastAsiaTheme="minorEastAsia"/>
                <w:szCs w:val="21"/>
              </w:rPr>
            </w:pPr>
            <w:r w:rsidRPr="00CE2000">
              <w:rPr>
                <w:rFonts w:eastAsiaTheme="minorEastAsia" w:hAnsiTheme="minorEastAsia"/>
                <w:szCs w:val="21"/>
              </w:rPr>
              <w:t>二、过程及产品接收准则，</w:t>
            </w:r>
          </w:p>
          <w:p w:rsidR="003B095E" w:rsidRPr="00CE2000" w:rsidRDefault="003B095E" w:rsidP="006540ED">
            <w:pPr>
              <w:spacing w:beforeLines="30" w:afterLines="30" w:line="288" w:lineRule="auto"/>
              <w:ind w:firstLineChars="200" w:firstLine="420"/>
              <w:rPr>
                <w:rFonts w:eastAsiaTheme="minorEastAsia"/>
                <w:szCs w:val="21"/>
              </w:rPr>
            </w:pPr>
            <w:r w:rsidRPr="00CE2000">
              <w:rPr>
                <w:rFonts w:eastAsiaTheme="minorEastAsia"/>
                <w:szCs w:val="21"/>
              </w:rPr>
              <w:lastRenderedPageBreak/>
              <w:t>1</w:t>
            </w:r>
            <w:r w:rsidRPr="00CE2000">
              <w:rPr>
                <w:rFonts w:eastAsiaTheme="minorEastAsia" w:hAnsiTheme="minorEastAsia"/>
                <w:szCs w:val="21"/>
              </w:rPr>
              <w:t>、工艺流程：</w:t>
            </w:r>
          </w:p>
          <w:p w:rsidR="003B095E" w:rsidRPr="00CE2000" w:rsidRDefault="003B095E" w:rsidP="006540ED">
            <w:pPr>
              <w:spacing w:beforeLines="30" w:afterLines="30" w:line="288" w:lineRule="auto"/>
              <w:ind w:firstLineChars="200" w:firstLine="420"/>
              <w:rPr>
                <w:rFonts w:eastAsiaTheme="minorEastAsia"/>
                <w:bCs/>
                <w:szCs w:val="21"/>
              </w:rPr>
            </w:pPr>
            <w:r w:rsidRPr="00CE2000">
              <w:rPr>
                <w:rFonts w:eastAsiaTheme="minorEastAsia" w:hAnsiTheme="minorEastAsia"/>
                <w:bCs/>
                <w:szCs w:val="21"/>
              </w:rPr>
              <w:t>工艺流程：</w:t>
            </w:r>
          </w:p>
          <w:p w:rsidR="003B095E" w:rsidRPr="00CE2000" w:rsidRDefault="003B095E" w:rsidP="006540ED">
            <w:pPr>
              <w:spacing w:beforeLines="30" w:afterLines="30" w:line="288" w:lineRule="auto"/>
              <w:ind w:firstLineChars="200" w:firstLine="420"/>
              <w:rPr>
                <w:rFonts w:eastAsiaTheme="minorEastAsia"/>
                <w:bCs/>
                <w:szCs w:val="21"/>
              </w:rPr>
            </w:pPr>
            <w:r w:rsidRPr="00CE2000">
              <w:rPr>
                <w:rFonts w:eastAsiaTheme="minorEastAsia" w:hAnsiTheme="minorEastAsia"/>
                <w:bCs/>
                <w:szCs w:val="21"/>
              </w:rPr>
              <w:t>原材料采购</w:t>
            </w:r>
            <w:r w:rsidRPr="00CE2000">
              <w:rPr>
                <w:rFonts w:eastAsiaTheme="minorEastAsia"/>
                <w:bCs/>
                <w:szCs w:val="21"/>
              </w:rPr>
              <w:t>→</w:t>
            </w:r>
            <w:r w:rsidRPr="00CE2000">
              <w:rPr>
                <w:rFonts w:eastAsiaTheme="minorEastAsia" w:hAnsiTheme="minorEastAsia"/>
                <w:bCs/>
                <w:szCs w:val="21"/>
              </w:rPr>
              <w:t>进货检验</w:t>
            </w:r>
            <w:r w:rsidRPr="00CE2000">
              <w:rPr>
                <w:rFonts w:eastAsiaTheme="minorEastAsia"/>
                <w:bCs/>
                <w:szCs w:val="21"/>
              </w:rPr>
              <w:t>→</w:t>
            </w:r>
            <w:r w:rsidRPr="00CE2000">
              <w:rPr>
                <w:rFonts w:eastAsiaTheme="minorEastAsia" w:hAnsiTheme="minorEastAsia"/>
                <w:bCs/>
                <w:szCs w:val="21"/>
              </w:rPr>
              <w:t>装窑、高温烧制</w:t>
            </w:r>
            <w:r w:rsidRPr="00CE2000">
              <w:rPr>
                <w:rFonts w:eastAsiaTheme="minorEastAsia"/>
                <w:bCs/>
                <w:szCs w:val="21"/>
              </w:rPr>
              <w:t>→</w:t>
            </w:r>
            <w:r w:rsidRPr="00CE2000">
              <w:rPr>
                <w:rFonts w:eastAsiaTheme="minorEastAsia" w:hAnsiTheme="minorEastAsia"/>
                <w:bCs/>
                <w:szCs w:val="21"/>
              </w:rPr>
              <w:t>消化</w:t>
            </w:r>
            <w:r w:rsidRPr="00CE2000">
              <w:rPr>
                <w:rFonts w:eastAsiaTheme="minorEastAsia"/>
                <w:bCs/>
                <w:szCs w:val="21"/>
              </w:rPr>
              <w:t>→</w:t>
            </w:r>
            <w:r w:rsidRPr="00CE2000">
              <w:rPr>
                <w:rFonts w:eastAsiaTheme="minorEastAsia" w:hAnsiTheme="minorEastAsia"/>
                <w:bCs/>
                <w:szCs w:val="21"/>
              </w:rPr>
              <w:t>石灰乳</w:t>
            </w:r>
            <w:r w:rsidRPr="00CE2000">
              <w:rPr>
                <w:rFonts w:eastAsiaTheme="minorEastAsia"/>
                <w:bCs/>
                <w:szCs w:val="21"/>
              </w:rPr>
              <w:t>→</w:t>
            </w:r>
            <w:r w:rsidRPr="00CE2000">
              <w:rPr>
                <w:rFonts w:eastAsiaTheme="minorEastAsia" w:hAnsiTheme="minorEastAsia"/>
                <w:bCs/>
                <w:szCs w:val="21"/>
              </w:rPr>
              <w:t>碳化</w:t>
            </w:r>
            <w:r w:rsidRPr="00CE2000">
              <w:rPr>
                <w:rFonts w:eastAsiaTheme="minorEastAsia"/>
                <w:bCs/>
                <w:szCs w:val="21"/>
              </w:rPr>
              <w:t>→</w:t>
            </w:r>
            <w:r w:rsidRPr="00CE2000">
              <w:rPr>
                <w:rFonts w:eastAsiaTheme="minorEastAsia" w:hAnsiTheme="minorEastAsia"/>
                <w:bCs/>
                <w:szCs w:val="21"/>
              </w:rPr>
              <w:t>离心分离</w:t>
            </w:r>
            <w:r w:rsidRPr="00CE2000">
              <w:rPr>
                <w:rFonts w:eastAsiaTheme="minorEastAsia"/>
                <w:bCs/>
                <w:szCs w:val="21"/>
              </w:rPr>
              <w:t>→</w:t>
            </w:r>
            <w:r w:rsidRPr="00CE2000">
              <w:rPr>
                <w:rFonts w:eastAsiaTheme="minorEastAsia" w:hAnsiTheme="minorEastAsia"/>
                <w:bCs/>
                <w:szCs w:val="21"/>
              </w:rPr>
              <w:t>干燥</w:t>
            </w:r>
            <w:r w:rsidRPr="00CE2000">
              <w:rPr>
                <w:rFonts w:eastAsiaTheme="minorEastAsia"/>
                <w:bCs/>
                <w:szCs w:val="21"/>
              </w:rPr>
              <w:t>→</w:t>
            </w:r>
            <w:r w:rsidRPr="00CE2000">
              <w:rPr>
                <w:rFonts w:eastAsiaTheme="minorEastAsia" w:hAnsiTheme="minorEastAsia"/>
                <w:bCs/>
                <w:szCs w:val="21"/>
              </w:rPr>
              <w:t>筛粉</w:t>
            </w:r>
            <w:r w:rsidRPr="00CE2000">
              <w:rPr>
                <w:rFonts w:eastAsiaTheme="minorEastAsia"/>
                <w:bCs/>
                <w:szCs w:val="21"/>
              </w:rPr>
              <w:t>→</w:t>
            </w:r>
            <w:r w:rsidRPr="00CE2000">
              <w:rPr>
                <w:rFonts w:eastAsiaTheme="minorEastAsia" w:hAnsiTheme="minorEastAsia"/>
                <w:bCs/>
                <w:szCs w:val="21"/>
              </w:rPr>
              <w:t>包装</w:t>
            </w:r>
            <w:r w:rsidRPr="00CE2000">
              <w:rPr>
                <w:rFonts w:eastAsiaTheme="minorEastAsia"/>
                <w:bCs/>
                <w:szCs w:val="21"/>
              </w:rPr>
              <w:t>→</w:t>
            </w:r>
            <w:r w:rsidRPr="00CE2000">
              <w:rPr>
                <w:rFonts w:eastAsiaTheme="minorEastAsia" w:hAnsiTheme="minorEastAsia"/>
                <w:bCs/>
                <w:szCs w:val="21"/>
              </w:rPr>
              <w:t>成品入库</w:t>
            </w:r>
          </w:p>
          <w:p w:rsidR="009D4E42" w:rsidRDefault="003B095E" w:rsidP="006540ED">
            <w:pPr>
              <w:spacing w:beforeLines="30" w:afterLines="30" w:line="288" w:lineRule="auto"/>
              <w:ind w:leftChars="-171" w:left="-359" w:firstLineChars="200" w:firstLine="420"/>
              <w:rPr>
                <w:rFonts w:eastAsiaTheme="minorEastAsia" w:hAnsiTheme="minorEastAsia"/>
                <w:bCs/>
                <w:szCs w:val="21"/>
              </w:rPr>
            </w:pPr>
            <w:r w:rsidRPr="00CE2000">
              <w:rPr>
                <w:rFonts w:eastAsiaTheme="minorEastAsia" w:hAnsiTheme="minorEastAsia"/>
                <w:bCs/>
                <w:szCs w:val="21"/>
              </w:rPr>
              <w:t>穴</w:t>
            </w:r>
          </w:p>
          <w:p w:rsidR="003B095E" w:rsidRPr="00CE2000" w:rsidRDefault="003B095E" w:rsidP="006540ED">
            <w:pPr>
              <w:spacing w:beforeLines="30" w:afterLines="30" w:line="288" w:lineRule="auto"/>
              <w:ind w:leftChars="-171" w:left="-359" w:firstLineChars="400" w:firstLine="840"/>
              <w:rPr>
                <w:rFonts w:eastAsiaTheme="minorEastAsia"/>
                <w:szCs w:val="21"/>
              </w:rPr>
            </w:pPr>
            <w:r w:rsidRPr="00CE2000">
              <w:rPr>
                <w:rFonts w:eastAsiaTheme="minorEastAsia"/>
                <w:szCs w:val="21"/>
              </w:rPr>
              <w:t>2</w:t>
            </w:r>
            <w:r w:rsidRPr="00CE2000">
              <w:rPr>
                <w:rFonts w:eastAsiaTheme="minorEastAsia" w:hAnsiTheme="minorEastAsia"/>
                <w:szCs w:val="21"/>
              </w:rPr>
              <w:t>、接收准则：原料验收标准、成品检验标准、客户要求</w:t>
            </w:r>
            <w:r w:rsidR="009D4E42">
              <w:rPr>
                <w:rFonts w:eastAsiaTheme="minorEastAsia" w:hAnsiTheme="minorEastAsia"/>
                <w:szCs w:val="21"/>
              </w:rPr>
              <w:t>，</w:t>
            </w:r>
            <w:r w:rsidRPr="00CE2000">
              <w:rPr>
                <w:rFonts w:eastAsiaTheme="minorEastAsia" w:hAnsiTheme="minorEastAsia"/>
                <w:szCs w:val="21"/>
              </w:rPr>
              <w:t>参考行业、企业标准等。</w:t>
            </w:r>
          </w:p>
          <w:p w:rsidR="003B095E" w:rsidRPr="00CE2000" w:rsidRDefault="003B095E" w:rsidP="006540ED">
            <w:pPr>
              <w:snapToGrid w:val="0"/>
              <w:spacing w:beforeLines="30" w:afterLines="30" w:line="288" w:lineRule="auto"/>
              <w:ind w:firstLineChars="200" w:firstLine="420"/>
              <w:rPr>
                <w:rFonts w:eastAsiaTheme="minorEastAsia"/>
                <w:szCs w:val="21"/>
              </w:rPr>
            </w:pPr>
            <w:r w:rsidRPr="00CE2000">
              <w:rPr>
                <w:rFonts w:eastAsiaTheme="minorEastAsia" w:hAnsiTheme="minorEastAsia"/>
                <w:szCs w:val="21"/>
              </w:rPr>
              <w:t>三、确定资源需求</w:t>
            </w:r>
          </w:p>
          <w:p w:rsidR="003B095E" w:rsidRPr="00CE2000" w:rsidRDefault="003B095E" w:rsidP="006540ED">
            <w:pPr>
              <w:spacing w:beforeLines="30" w:afterLines="30" w:line="288" w:lineRule="auto"/>
              <w:ind w:firstLineChars="200" w:firstLine="420"/>
              <w:rPr>
                <w:rFonts w:eastAsiaTheme="minorEastAsia"/>
                <w:bCs/>
                <w:szCs w:val="21"/>
              </w:rPr>
            </w:pPr>
            <w:r w:rsidRPr="00CE2000">
              <w:rPr>
                <w:rFonts w:eastAsiaTheme="minorEastAsia" w:hAnsiTheme="minorEastAsia"/>
                <w:szCs w:val="21"/>
              </w:rPr>
              <w:t>配备了：特质碳化塔、上悬式脱水机、窑气管道、石灰滚动筛、化灰机、干粉提升机、新型板式干燥器、滚筒列管干燥剂等生产设备及电子天平、电子称、智能白度仪和数显酸度计等</w:t>
            </w:r>
            <w:r w:rsidRPr="00CE2000">
              <w:rPr>
                <w:rFonts w:eastAsiaTheme="minorEastAsia" w:hAnsiTheme="minorEastAsia"/>
                <w:bCs/>
                <w:szCs w:val="21"/>
              </w:rPr>
              <w:t>监视和测量设备。</w:t>
            </w:r>
          </w:p>
          <w:p w:rsidR="003B095E" w:rsidRPr="00CE2000" w:rsidRDefault="003B095E" w:rsidP="006540ED">
            <w:pPr>
              <w:spacing w:beforeLines="30" w:afterLines="30" w:line="288" w:lineRule="auto"/>
              <w:ind w:firstLineChars="200" w:firstLine="420"/>
              <w:rPr>
                <w:rFonts w:eastAsiaTheme="minorEastAsia"/>
                <w:bCs/>
                <w:szCs w:val="21"/>
              </w:rPr>
            </w:pPr>
            <w:r w:rsidRPr="00CE2000">
              <w:rPr>
                <w:rFonts w:eastAsiaTheme="minorEastAsia" w:hAnsiTheme="minorEastAsia"/>
                <w:bCs/>
                <w:szCs w:val="21"/>
              </w:rPr>
              <w:t>提供设备定期保养记录，抽查</w:t>
            </w:r>
            <w:r w:rsidRPr="00CE2000">
              <w:rPr>
                <w:rFonts w:eastAsiaTheme="minorEastAsia"/>
                <w:bCs/>
                <w:szCs w:val="21"/>
              </w:rPr>
              <w:t>2020</w:t>
            </w:r>
            <w:r w:rsidRPr="00CE2000">
              <w:rPr>
                <w:rFonts w:eastAsiaTheme="minorEastAsia" w:hAnsiTheme="minorEastAsia"/>
                <w:bCs/>
                <w:szCs w:val="21"/>
              </w:rPr>
              <w:t>年</w:t>
            </w:r>
            <w:r w:rsidRPr="00CE2000">
              <w:rPr>
                <w:rFonts w:eastAsiaTheme="minorEastAsia"/>
                <w:bCs/>
                <w:szCs w:val="21"/>
              </w:rPr>
              <w:t>1-11</w:t>
            </w:r>
            <w:r w:rsidRPr="00CE2000">
              <w:rPr>
                <w:rFonts w:eastAsiaTheme="minorEastAsia" w:hAnsiTheme="minorEastAsia"/>
                <w:bCs/>
                <w:szCs w:val="21"/>
              </w:rPr>
              <w:t>月份记录，内容有：设备名称、型号规格、保养时间、保养结果和保养人等。</w:t>
            </w:r>
          </w:p>
          <w:p w:rsidR="003B095E" w:rsidRPr="00CE2000" w:rsidRDefault="003B095E" w:rsidP="006540ED">
            <w:pPr>
              <w:snapToGrid w:val="0"/>
              <w:spacing w:beforeLines="30" w:afterLines="30" w:line="288" w:lineRule="auto"/>
              <w:ind w:firstLineChars="200" w:firstLine="420"/>
              <w:rPr>
                <w:rFonts w:eastAsiaTheme="minorEastAsia"/>
                <w:szCs w:val="21"/>
              </w:rPr>
            </w:pPr>
            <w:r w:rsidRPr="00CE2000">
              <w:rPr>
                <w:rFonts w:eastAsiaTheme="minorEastAsia" w:hAnsiTheme="minorEastAsia"/>
                <w:szCs w:val="21"/>
              </w:rPr>
              <w:t>四、实施过程控制：策划了各过程的管理要求文件：编制了设备操作规程、</w:t>
            </w:r>
            <w:r w:rsidRPr="00CE2000">
              <w:rPr>
                <w:rFonts w:eastAsiaTheme="minorEastAsia" w:hAnsiTheme="minorEastAsia"/>
                <w:bCs/>
                <w:szCs w:val="21"/>
              </w:rPr>
              <w:t>装窑、高温烧制</w:t>
            </w:r>
            <w:r w:rsidRPr="00CE2000">
              <w:rPr>
                <w:rFonts w:eastAsiaTheme="minorEastAsia" w:hAnsiTheme="minorEastAsia"/>
                <w:szCs w:val="21"/>
              </w:rPr>
              <w:t>作业指导书、</w:t>
            </w:r>
            <w:r w:rsidRPr="00CE2000">
              <w:rPr>
                <w:rFonts w:eastAsiaTheme="minorEastAsia" w:hAnsiTheme="minorEastAsia"/>
                <w:bCs/>
                <w:szCs w:val="21"/>
              </w:rPr>
              <w:t>消化</w:t>
            </w:r>
            <w:r w:rsidRPr="00CE2000">
              <w:rPr>
                <w:rFonts w:eastAsiaTheme="minorEastAsia" w:hAnsiTheme="minorEastAsia"/>
                <w:szCs w:val="21"/>
              </w:rPr>
              <w:t>作业指导书、</w:t>
            </w:r>
            <w:r w:rsidRPr="00CE2000">
              <w:rPr>
                <w:rFonts w:eastAsiaTheme="minorEastAsia" w:hAnsiTheme="minorEastAsia"/>
                <w:bCs/>
                <w:szCs w:val="21"/>
              </w:rPr>
              <w:t>石灰乳</w:t>
            </w:r>
            <w:r w:rsidRPr="00CE2000">
              <w:rPr>
                <w:rFonts w:eastAsiaTheme="minorEastAsia" w:hAnsiTheme="minorEastAsia"/>
                <w:szCs w:val="21"/>
              </w:rPr>
              <w:t>作业指导书、</w:t>
            </w:r>
            <w:r w:rsidRPr="00CE2000">
              <w:rPr>
                <w:rFonts w:eastAsiaTheme="minorEastAsia" w:hAnsiTheme="minorEastAsia"/>
                <w:bCs/>
                <w:szCs w:val="21"/>
              </w:rPr>
              <w:t>碳化</w:t>
            </w:r>
            <w:r w:rsidRPr="00CE2000">
              <w:rPr>
                <w:rFonts w:eastAsiaTheme="minorEastAsia" w:hAnsiTheme="minorEastAsia"/>
                <w:szCs w:val="21"/>
              </w:rPr>
              <w:t>作业指导书、</w:t>
            </w:r>
            <w:r w:rsidRPr="00CE2000">
              <w:rPr>
                <w:rFonts w:eastAsiaTheme="minorEastAsia" w:hAnsiTheme="minorEastAsia"/>
                <w:bCs/>
                <w:szCs w:val="21"/>
              </w:rPr>
              <w:t>离心分离</w:t>
            </w:r>
            <w:r w:rsidRPr="00CE2000">
              <w:rPr>
                <w:rFonts w:eastAsiaTheme="minorEastAsia" w:hAnsiTheme="minorEastAsia"/>
                <w:szCs w:val="21"/>
              </w:rPr>
              <w:t>作业指导书、</w:t>
            </w:r>
            <w:r w:rsidRPr="00CE2000">
              <w:rPr>
                <w:rFonts w:eastAsiaTheme="minorEastAsia" w:hAnsiTheme="minorEastAsia"/>
                <w:bCs/>
                <w:szCs w:val="21"/>
              </w:rPr>
              <w:t>干燥</w:t>
            </w:r>
            <w:r w:rsidRPr="00CE2000">
              <w:rPr>
                <w:rFonts w:eastAsiaTheme="minorEastAsia" w:hAnsiTheme="minorEastAsia"/>
                <w:szCs w:val="21"/>
              </w:rPr>
              <w:t>作业指导书、检验规范等有关文件。</w:t>
            </w:r>
          </w:p>
          <w:p w:rsidR="003B095E" w:rsidRPr="00CE2000" w:rsidRDefault="003B095E" w:rsidP="006540ED">
            <w:pPr>
              <w:snapToGrid w:val="0"/>
              <w:spacing w:beforeLines="30" w:afterLines="30" w:line="288" w:lineRule="auto"/>
              <w:ind w:firstLineChars="200" w:firstLine="420"/>
              <w:rPr>
                <w:rFonts w:eastAsiaTheme="minorEastAsia"/>
                <w:szCs w:val="21"/>
              </w:rPr>
            </w:pPr>
            <w:r w:rsidRPr="00CE2000">
              <w:rPr>
                <w:rFonts w:eastAsiaTheme="minorEastAsia" w:hAnsiTheme="minorEastAsia"/>
                <w:szCs w:val="21"/>
              </w:rPr>
              <w:t>五、根据企业体系运行控制的要求策划了成文信息要求，编制了进货检验记录、工序检验记录、成品检验记录等。用于保持、保留有关质量体系运行要求的成文信息。</w:t>
            </w:r>
          </w:p>
          <w:p w:rsidR="003B095E" w:rsidRPr="00CE2000" w:rsidRDefault="003B095E" w:rsidP="006540ED">
            <w:pPr>
              <w:adjustRightInd w:val="0"/>
              <w:snapToGrid w:val="0"/>
              <w:spacing w:beforeLines="30" w:afterLines="30" w:line="288" w:lineRule="auto"/>
              <w:ind w:rightChars="50" w:right="105" w:firstLineChars="200" w:firstLine="420"/>
              <w:textAlignment w:val="baseline"/>
              <w:rPr>
                <w:rFonts w:eastAsiaTheme="minorEastAsia"/>
                <w:szCs w:val="21"/>
              </w:rPr>
            </w:pPr>
            <w:r w:rsidRPr="00CE2000">
              <w:rPr>
                <w:rFonts w:eastAsiaTheme="minorEastAsia" w:hAnsiTheme="minorEastAsia"/>
                <w:szCs w:val="21"/>
              </w:rPr>
              <w:t>策划的输出适合于组织的运行。</w:t>
            </w:r>
          </w:p>
        </w:tc>
        <w:tc>
          <w:tcPr>
            <w:tcW w:w="851" w:type="dxa"/>
          </w:tcPr>
          <w:p w:rsidR="003B095E" w:rsidRPr="00CE2000" w:rsidRDefault="00903679">
            <w:pPr>
              <w:rPr>
                <w:rFonts w:eastAsiaTheme="minorEastAsia"/>
                <w:sz w:val="24"/>
                <w:szCs w:val="24"/>
              </w:rPr>
            </w:pPr>
            <w:r>
              <w:rPr>
                <w:rFonts w:eastAsiaTheme="minorEastAsia" w:hint="eastAsia"/>
                <w:sz w:val="24"/>
                <w:szCs w:val="24"/>
              </w:rPr>
              <w:lastRenderedPageBreak/>
              <w:t>符合</w:t>
            </w:r>
          </w:p>
        </w:tc>
      </w:tr>
      <w:tr w:rsidR="00BB5BC5" w:rsidRPr="00CE2000" w:rsidTr="003B095E">
        <w:trPr>
          <w:trHeight w:val="419"/>
        </w:trPr>
        <w:tc>
          <w:tcPr>
            <w:tcW w:w="1954" w:type="dxa"/>
            <w:vAlign w:val="center"/>
          </w:tcPr>
          <w:p w:rsidR="00BB5BC5" w:rsidRPr="00CE2000" w:rsidRDefault="00BB5BC5" w:rsidP="00CE2000">
            <w:pPr>
              <w:rPr>
                <w:rFonts w:eastAsiaTheme="minorEastAsia"/>
                <w:szCs w:val="21"/>
              </w:rPr>
            </w:pPr>
            <w:r w:rsidRPr="00CE2000">
              <w:rPr>
                <w:rFonts w:eastAsiaTheme="minorEastAsia" w:hAnsiTheme="minorEastAsia"/>
                <w:szCs w:val="21"/>
              </w:rPr>
              <w:lastRenderedPageBreak/>
              <w:t>产品和服务的设计开发不适用去人</w:t>
            </w:r>
          </w:p>
        </w:tc>
        <w:tc>
          <w:tcPr>
            <w:tcW w:w="1166" w:type="dxa"/>
            <w:vAlign w:val="center"/>
          </w:tcPr>
          <w:p w:rsidR="00BB5BC5" w:rsidRPr="00CE2000" w:rsidRDefault="00BB5BC5" w:rsidP="00CE2000">
            <w:pPr>
              <w:rPr>
                <w:rFonts w:eastAsiaTheme="minorEastAsia"/>
                <w:szCs w:val="21"/>
              </w:rPr>
            </w:pPr>
            <w:r w:rsidRPr="00CE2000">
              <w:rPr>
                <w:rFonts w:eastAsiaTheme="minorEastAsia"/>
                <w:szCs w:val="21"/>
              </w:rPr>
              <w:t>Q8.3</w:t>
            </w:r>
          </w:p>
        </w:tc>
        <w:tc>
          <w:tcPr>
            <w:tcW w:w="10738" w:type="dxa"/>
            <w:vAlign w:val="center"/>
          </w:tcPr>
          <w:p w:rsidR="00BB5BC5" w:rsidRPr="00CE2000" w:rsidRDefault="00BB5BC5" w:rsidP="006540ED">
            <w:pPr>
              <w:adjustRightInd w:val="0"/>
              <w:snapToGrid w:val="0"/>
              <w:spacing w:beforeLines="30" w:afterLines="30" w:line="288" w:lineRule="auto"/>
              <w:ind w:rightChars="50" w:right="105" w:firstLineChars="200" w:firstLine="420"/>
              <w:textAlignment w:val="baseline"/>
              <w:rPr>
                <w:rFonts w:eastAsiaTheme="minorEastAsia"/>
                <w:szCs w:val="21"/>
              </w:rPr>
            </w:pPr>
            <w:r w:rsidRPr="00CE2000">
              <w:rPr>
                <w:rFonts w:eastAsiaTheme="minorEastAsia" w:hAnsiTheme="minorEastAsia"/>
                <w:szCs w:val="21"/>
              </w:rPr>
              <w:t>组织按照顾客要求，参考国家行业标准进行工业碳酸钙的生产，不需进行产品的设计和开发，因此对标准的</w:t>
            </w:r>
            <w:r w:rsidRPr="00CE2000">
              <w:rPr>
                <w:rFonts w:eastAsiaTheme="minorEastAsia"/>
                <w:szCs w:val="21"/>
              </w:rPr>
              <w:t>8.3</w:t>
            </w:r>
            <w:r w:rsidRPr="00CE2000">
              <w:rPr>
                <w:rFonts w:eastAsiaTheme="minorEastAsia" w:hAnsiTheme="minorEastAsia"/>
                <w:szCs w:val="21"/>
              </w:rPr>
              <w:t>条款不适用，且不影响组织提供满足顾客要求和适用法律法规要求的产品的能力或责任，不适用合理。</w:t>
            </w:r>
          </w:p>
        </w:tc>
        <w:tc>
          <w:tcPr>
            <w:tcW w:w="851" w:type="dxa"/>
          </w:tcPr>
          <w:p w:rsidR="00BB5BC5" w:rsidRPr="00CE2000" w:rsidRDefault="00903679">
            <w:pPr>
              <w:rPr>
                <w:rFonts w:eastAsiaTheme="minorEastAsia"/>
                <w:sz w:val="24"/>
                <w:szCs w:val="24"/>
              </w:rPr>
            </w:pPr>
            <w:r>
              <w:rPr>
                <w:rFonts w:eastAsiaTheme="minorEastAsia" w:hint="eastAsia"/>
                <w:sz w:val="24"/>
                <w:szCs w:val="24"/>
              </w:rPr>
              <w:t>符合</w:t>
            </w:r>
          </w:p>
        </w:tc>
      </w:tr>
      <w:tr w:rsidR="003B095E" w:rsidRPr="00CE2000" w:rsidTr="003B095E">
        <w:trPr>
          <w:trHeight w:val="419"/>
        </w:trPr>
        <w:tc>
          <w:tcPr>
            <w:tcW w:w="1954" w:type="dxa"/>
            <w:vAlign w:val="center"/>
          </w:tcPr>
          <w:p w:rsidR="003B095E" w:rsidRPr="00CE2000" w:rsidRDefault="003B095E" w:rsidP="003B095E">
            <w:pPr>
              <w:rPr>
                <w:rFonts w:eastAsiaTheme="minorEastAsia"/>
                <w:szCs w:val="21"/>
              </w:rPr>
            </w:pPr>
            <w:r w:rsidRPr="00CE2000">
              <w:rPr>
                <w:rFonts w:eastAsiaTheme="minorEastAsia" w:hAnsiTheme="minorEastAsia"/>
                <w:szCs w:val="21"/>
              </w:rPr>
              <w:t>生产和服务提供的控制</w:t>
            </w:r>
          </w:p>
        </w:tc>
        <w:tc>
          <w:tcPr>
            <w:tcW w:w="1166" w:type="dxa"/>
            <w:vAlign w:val="center"/>
          </w:tcPr>
          <w:p w:rsidR="003B095E" w:rsidRPr="00CE2000" w:rsidRDefault="003B095E" w:rsidP="003B095E">
            <w:pPr>
              <w:rPr>
                <w:rFonts w:eastAsiaTheme="minorEastAsia"/>
                <w:szCs w:val="21"/>
              </w:rPr>
            </w:pPr>
            <w:r w:rsidRPr="00CE2000">
              <w:rPr>
                <w:rFonts w:eastAsiaTheme="minorEastAsia"/>
                <w:szCs w:val="21"/>
              </w:rPr>
              <w:t>Q8.5.1</w:t>
            </w:r>
          </w:p>
        </w:tc>
        <w:tc>
          <w:tcPr>
            <w:tcW w:w="10738" w:type="dxa"/>
            <w:vAlign w:val="center"/>
          </w:tcPr>
          <w:p w:rsidR="003B095E" w:rsidRPr="00CE2000" w:rsidRDefault="003B095E" w:rsidP="006540ED">
            <w:pPr>
              <w:spacing w:beforeLines="30" w:afterLines="30" w:line="288" w:lineRule="auto"/>
              <w:ind w:firstLineChars="200" w:firstLine="420"/>
              <w:rPr>
                <w:rFonts w:eastAsiaTheme="minorEastAsia"/>
                <w:szCs w:val="21"/>
              </w:rPr>
            </w:pPr>
            <w:r w:rsidRPr="00CE2000">
              <w:rPr>
                <w:rFonts w:eastAsiaTheme="minorEastAsia" w:hAnsiTheme="minorEastAsia"/>
                <w:szCs w:val="21"/>
              </w:rPr>
              <w:t>公司规定了生产和服务的控制要求，符合企业实际和标准要求，具有可操作性。</w:t>
            </w:r>
          </w:p>
          <w:p w:rsidR="003B095E" w:rsidRPr="00CE2000" w:rsidRDefault="003B095E" w:rsidP="006540ED">
            <w:pPr>
              <w:spacing w:beforeLines="30" w:afterLines="30" w:line="288" w:lineRule="auto"/>
              <w:ind w:firstLineChars="147" w:firstLine="309"/>
              <w:rPr>
                <w:rFonts w:eastAsiaTheme="minorEastAsia"/>
                <w:szCs w:val="21"/>
              </w:rPr>
            </w:pPr>
            <w:r w:rsidRPr="00CE2000">
              <w:rPr>
                <w:rFonts w:eastAsiaTheme="minorEastAsia" w:hAnsiTheme="minorEastAsia"/>
                <w:szCs w:val="21"/>
              </w:rPr>
              <w:t>一、现场查看受控条件：</w:t>
            </w:r>
          </w:p>
          <w:p w:rsidR="003B095E" w:rsidRPr="00CE2000" w:rsidRDefault="003B095E" w:rsidP="006540ED">
            <w:pPr>
              <w:spacing w:beforeLines="30" w:afterLines="30" w:line="288" w:lineRule="auto"/>
              <w:ind w:firstLineChars="200" w:firstLine="420"/>
              <w:rPr>
                <w:rFonts w:eastAsiaTheme="minorEastAsia"/>
                <w:szCs w:val="21"/>
              </w:rPr>
            </w:pPr>
            <w:r w:rsidRPr="00CE2000">
              <w:rPr>
                <w:rFonts w:eastAsiaTheme="minorEastAsia"/>
                <w:szCs w:val="21"/>
              </w:rPr>
              <w:t xml:space="preserve">1) </w:t>
            </w:r>
            <w:r w:rsidRPr="00CE2000">
              <w:rPr>
                <w:rFonts w:eastAsiaTheme="minorEastAsia" w:hAnsiTheme="minorEastAsia"/>
                <w:color w:val="000000"/>
                <w:szCs w:val="21"/>
              </w:rPr>
              <w:t>公司目前从事的是</w:t>
            </w:r>
            <w:r w:rsidRPr="00CE2000">
              <w:rPr>
                <w:rFonts w:eastAsiaTheme="minorEastAsia" w:hAnsiTheme="minorEastAsia"/>
              </w:rPr>
              <w:t>工业碳酸钙的生产</w:t>
            </w:r>
            <w:r w:rsidRPr="00CE2000">
              <w:rPr>
                <w:rFonts w:eastAsiaTheme="minorEastAsia" w:hAnsiTheme="minorEastAsia"/>
                <w:szCs w:val="21"/>
              </w:rPr>
              <w:t>。</w:t>
            </w:r>
          </w:p>
          <w:p w:rsidR="003B095E" w:rsidRPr="00CE2000" w:rsidRDefault="003B095E" w:rsidP="006540ED">
            <w:pPr>
              <w:spacing w:beforeLines="30" w:afterLines="30" w:line="288" w:lineRule="auto"/>
              <w:ind w:firstLine="200"/>
              <w:rPr>
                <w:rFonts w:eastAsiaTheme="minorEastAsia"/>
                <w:color w:val="000000"/>
                <w:szCs w:val="21"/>
              </w:rPr>
            </w:pPr>
            <w:r w:rsidRPr="00CE2000">
              <w:rPr>
                <w:rFonts w:eastAsiaTheme="minorEastAsia" w:hAnsiTheme="minorEastAsia"/>
                <w:szCs w:val="21"/>
              </w:rPr>
              <w:lastRenderedPageBreak/>
              <w:t>生产的工艺流程是：</w:t>
            </w:r>
            <w:r w:rsidRPr="00CE2000">
              <w:rPr>
                <w:rFonts w:eastAsiaTheme="minorEastAsia" w:hAnsiTheme="minorEastAsia"/>
                <w:bCs/>
                <w:szCs w:val="21"/>
              </w:rPr>
              <w:t>原材料采购</w:t>
            </w:r>
            <w:r w:rsidRPr="00CE2000">
              <w:rPr>
                <w:rFonts w:eastAsiaTheme="minorEastAsia"/>
                <w:bCs/>
                <w:szCs w:val="21"/>
              </w:rPr>
              <w:t>→</w:t>
            </w:r>
            <w:r w:rsidRPr="00CE2000">
              <w:rPr>
                <w:rFonts w:eastAsiaTheme="minorEastAsia" w:hAnsiTheme="minorEastAsia"/>
                <w:bCs/>
                <w:szCs w:val="21"/>
              </w:rPr>
              <w:t>进货检验</w:t>
            </w:r>
            <w:r w:rsidRPr="00CE2000">
              <w:rPr>
                <w:rFonts w:eastAsiaTheme="minorEastAsia"/>
                <w:bCs/>
                <w:szCs w:val="21"/>
              </w:rPr>
              <w:t>→</w:t>
            </w:r>
            <w:r w:rsidRPr="00CE2000">
              <w:rPr>
                <w:rFonts w:eastAsiaTheme="minorEastAsia" w:hAnsiTheme="minorEastAsia"/>
                <w:bCs/>
                <w:szCs w:val="21"/>
              </w:rPr>
              <w:t>装窑、高温烧制</w:t>
            </w:r>
            <w:r w:rsidRPr="00CE2000">
              <w:rPr>
                <w:rFonts w:eastAsiaTheme="minorEastAsia"/>
                <w:bCs/>
                <w:szCs w:val="21"/>
              </w:rPr>
              <w:t>→</w:t>
            </w:r>
            <w:r w:rsidRPr="00CE2000">
              <w:rPr>
                <w:rFonts w:eastAsiaTheme="minorEastAsia" w:hAnsiTheme="minorEastAsia"/>
                <w:bCs/>
                <w:szCs w:val="21"/>
              </w:rPr>
              <w:t>消化</w:t>
            </w:r>
            <w:r w:rsidRPr="00CE2000">
              <w:rPr>
                <w:rFonts w:eastAsiaTheme="minorEastAsia"/>
                <w:bCs/>
                <w:szCs w:val="21"/>
              </w:rPr>
              <w:t>→</w:t>
            </w:r>
            <w:r w:rsidRPr="00CE2000">
              <w:rPr>
                <w:rFonts w:eastAsiaTheme="minorEastAsia" w:hAnsiTheme="minorEastAsia"/>
                <w:bCs/>
                <w:szCs w:val="21"/>
              </w:rPr>
              <w:t>石灰乳</w:t>
            </w:r>
            <w:r w:rsidRPr="00CE2000">
              <w:rPr>
                <w:rFonts w:eastAsiaTheme="minorEastAsia"/>
                <w:bCs/>
                <w:szCs w:val="21"/>
              </w:rPr>
              <w:t>→</w:t>
            </w:r>
            <w:r w:rsidRPr="00CE2000">
              <w:rPr>
                <w:rFonts w:eastAsiaTheme="minorEastAsia" w:hAnsiTheme="minorEastAsia"/>
                <w:bCs/>
                <w:szCs w:val="21"/>
              </w:rPr>
              <w:t>碳化</w:t>
            </w:r>
            <w:r w:rsidRPr="00CE2000">
              <w:rPr>
                <w:rFonts w:eastAsiaTheme="minorEastAsia"/>
                <w:bCs/>
                <w:szCs w:val="21"/>
              </w:rPr>
              <w:t>→</w:t>
            </w:r>
            <w:r w:rsidRPr="00CE2000">
              <w:rPr>
                <w:rFonts w:eastAsiaTheme="minorEastAsia" w:hAnsiTheme="minorEastAsia"/>
                <w:bCs/>
                <w:szCs w:val="21"/>
              </w:rPr>
              <w:t>离心分离</w:t>
            </w:r>
            <w:r w:rsidRPr="00CE2000">
              <w:rPr>
                <w:rFonts w:eastAsiaTheme="minorEastAsia"/>
                <w:bCs/>
                <w:szCs w:val="21"/>
              </w:rPr>
              <w:t>→</w:t>
            </w:r>
            <w:r w:rsidRPr="00CE2000">
              <w:rPr>
                <w:rFonts w:eastAsiaTheme="minorEastAsia" w:hAnsiTheme="minorEastAsia"/>
                <w:bCs/>
                <w:szCs w:val="21"/>
              </w:rPr>
              <w:t>干燥</w:t>
            </w:r>
            <w:r w:rsidRPr="00CE2000">
              <w:rPr>
                <w:rFonts w:eastAsiaTheme="minorEastAsia"/>
                <w:bCs/>
                <w:szCs w:val="21"/>
              </w:rPr>
              <w:t>→</w:t>
            </w:r>
            <w:r w:rsidRPr="00CE2000">
              <w:rPr>
                <w:rFonts w:eastAsiaTheme="minorEastAsia" w:hAnsiTheme="minorEastAsia"/>
                <w:bCs/>
                <w:szCs w:val="21"/>
              </w:rPr>
              <w:t>筛粉</w:t>
            </w:r>
            <w:r w:rsidRPr="00CE2000">
              <w:rPr>
                <w:rFonts w:eastAsiaTheme="minorEastAsia"/>
                <w:bCs/>
                <w:szCs w:val="21"/>
              </w:rPr>
              <w:t>→</w:t>
            </w:r>
            <w:r w:rsidRPr="00CE2000">
              <w:rPr>
                <w:rFonts w:eastAsiaTheme="minorEastAsia" w:hAnsiTheme="minorEastAsia"/>
                <w:bCs/>
                <w:szCs w:val="21"/>
              </w:rPr>
              <w:t>包装</w:t>
            </w:r>
            <w:r w:rsidRPr="00CE2000">
              <w:rPr>
                <w:rFonts w:eastAsiaTheme="minorEastAsia"/>
                <w:bCs/>
                <w:szCs w:val="21"/>
              </w:rPr>
              <w:t>→</w:t>
            </w:r>
            <w:r w:rsidRPr="00CE2000">
              <w:rPr>
                <w:rFonts w:eastAsiaTheme="minorEastAsia" w:hAnsiTheme="minorEastAsia"/>
                <w:bCs/>
                <w:szCs w:val="21"/>
              </w:rPr>
              <w:t>成品入库。</w:t>
            </w:r>
            <w:r w:rsidRPr="00CE2000">
              <w:rPr>
                <w:rFonts w:eastAsiaTheme="minorEastAsia" w:hAnsiTheme="minorEastAsia"/>
                <w:szCs w:val="21"/>
              </w:rPr>
              <w:t>通常依据客户的订单来确定需要生产</w:t>
            </w:r>
            <w:r w:rsidRPr="00CE2000">
              <w:rPr>
                <w:rFonts w:eastAsiaTheme="minorEastAsia" w:hAnsiTheme="minorEastAsia"/>
              </w:rPr>
              <w:t>工业碳酸钙</w:t>
            </w:r>
            <w:r w:rsidRPr="00CE2000">
              <w:rPr>
                <w:rFonts w:eastAsiaTheme="minorEastAsia" w:hAnsiTheme="minorEastAsia"/>
                <w:szCs w:val="21"/>
              </w:rPr>
              <w:t>的数量、规格型号、交货期，从而控制生产和销售的有序进</w:t>
            </w:r>
            <w:r w:rsidRPr="00CE2000">
              <w:rPr>
                <w:rFonts w:eastAsiaTheme="minorEastAsia" w:hAnsiTheme="minorEastAsia"/>
                <w:color w:val="000000"/>
                <w:szCs w:val="21"/>
              </w:rPr>
              <w:t>行。</w:t>
            </w:r>
          </w:p>
          <w:p w:rsidR="003B095E" w:rsidRPr="00CE2000" w:rsidRDefault="003B095E" w:rsidP="006540ED">
            <w:pPr>
              <w:adjustRightInd w:val="0"/>
              <w:spacing w:beforeLines="30" w:afterLines="30" w:line="288" w:lineRule="auto"/>
              <w:ind w:firstLineChars="250" w:firstLine="525"/>
              <w:rPr>
                <w:rFonts w:eastAsiaTheme="minorEastAsia"/>
                <w:szCs w:val="21"/>
              </w:rPr>
            </w:pPr>
            <w:r w:rsidRPr="00CE2000">
              <w:rPr>
                <w:rFonts w:eastAsiaTheme="minorEastAsia" w:hAnsiTheme="minorEastAsia"/>
                <w:szCs w:val="21"/>
              </w:rPr>
              <w:t>提供了顾客的订单要求，内容包括：规格型号、数量、价格、交货期，齐全完整。</w:t>
            </w:r>
          </w:p>
          <w:p w:rsidR="003B095E" w:rsidRPr="00CE2000" w:rsidRDefault="003B095E" w:rsidP="006540ED">
            <w:pPr>
              <w:spacing w:beforeLines="30" w:afterLines="30" w:line="288" w:lineRule="auto"/>
              <w:ind w:firstLineChars="200" w:firstLine="420"/>
              <w:rPr>
                <w:rFonts w:eastAsiaTheme="minorEastAsia"/>
                <w:szCs w:val="21"/>
              </w:rPr>
            </w:pPr>
            <w:r w:rsidRPr="00CE2000">
              <w:rPr>
                <w:rFonts w:eastAsiaTheme="minorEastAsia" w:hAnsiTheme="minorEastAsia"/>
                <w:szCs w:val="21"/>
              </w:rPr>
              <w:t>现场有：设备操作规程、</w:t>
            </w:r>
            <w:r w:rsidRPr="00CE2000">
              <w:rPr>
                <w:rFonts w:eastAsiaTheme="minorEastAsia" w:hAnsiTheme="minorEastAsia"/>
                <w:bCs/>
                <w:szCs w:val="21"/>
              </w:rPr>
              <w:t>装窑、高温烧制</w:t>
            </w:r>
            <w:r w:rsidRPr="00CE2000">
              <w:rPr>
                <w:rFonts w:eastAsiaTheme="minorEastAsia" w:hAnsiTheme="minorEastAsia"/>
                <w:szCs w:val="21"/>
              </w:rPr>
              <w:t>作业指导书、</w:t>
            </w:r>
            <w:r w:rsidRPr="00CE2000">
              <w:rPr>
                <w:rFonts w:eastAsiaTheme="minorEastAsia" w:hAnsiTheme="minorEastAsia"/>
                <w:bCs/>
                <w:szCs w:val="21"/>
              </w:rPr>
              <w:t>消化</w:t>
            </w:r>
            <w:r w:rsidRPr="00CE2000">
              <w:rPr>
                <w:rFonts w:eastAsiaTheme="minorEastAsia" w:hAnsiTheme="minorEastAsia"/>
                <w:szCs w:val="21"/>
              </w:rPr>
              <w:t>作业指导书、</w:t>
            </w:r>
            <w:r w:rsidRPr="00CE2000">
              <w:rPr>
                <w:rFonts w:eastAsiaTheme="minorEastAsia" w:hAnsiTheme="minorEastAsia"/>
                <w:bCs/>
                <w:szCs w:val="21"/>
              </w:rPr>
              <w:t>石灰乳</w:t>
            </w:r>
            <w:r w:rsidRPr="00CE2000">
              <w:rPr>
                <w:rFonts w:eastAsiaTheme="minorEastAsia" w:hAnsiTheme="minorEastAsia"/>
                <w:szCs w:val="21"/>
              </w:rPr>
              <w:t>作业指导书、</w:t>
            </w:r>
            <w:r w:rsidRPr="00CE2000">
              <w:rPr>
                <w:rFonts w:eastAsiaTheme="minorEastAsia" w:hAnsiTheme="minorEastAsia"/>
                <w:bCs/>
                <w:szCs w:val="21"/>
              </w:rPr>
              <w:t>碳化</w:t>
            </w:r>
            <w:r w:rsidRPr="00CE2000">
              <w:rPr>
                <w:rFonts w:eastAsiaTheme="minorEastAsia" w:hAnsiTheme="minorEastAsia"/>
                <w:szCs w:val="21"/>
              </w:rPr>
              <w:t>作业指导书、</w:t>
            </w:r>
            <w:r w:rsidRPr="00CE2000">
              <w:rPr>
                <w:rFonts w:eastAsiaTheme="minorEastAsia" w:hAnsiTheme="minorEastAsia"/>
                <w:bCs/>
                <w:szCs w:val="21"/>
              </w:rPr>
              <w:t>离心分离</w:t>
            </w:r>
            <w:r w:rsidRPr="00CE2000">
              <w:rPr>
                <w:rFonts w:eastAsiaTheme="minorEastAsia" w:hAnsiTheme="minorEastAsia"/>
                <w:szCs w:val="21"/>
              </w:rPr>
              <w:t>作业指导书、</w:t>
            </w:r>
            <w:r w:rsidRPr="00CE2000">
              <w:rPr>
                <w:rFonts w:eastAsiaTheme="minorEastAsia" w:hAnsiTheme="minorEastAsia"/>
                <w:bCs/>
                <w:szCs w:val="21"/>
              </w:rPr>
              <w:t>干燥</w:t>
            </w:r>
            <w:r w:rsidRPr="00CE2000">
              <w:rPr>
                <w:rFonts w:eastAsiaTheme="minorEastAsia" w:hAnsiTheme="minorEastAsia"/>
                <w:szCs w:val="21"/>
              </w:rPr>
              <w:t>作业指导书、检验规范，操作性较强，可以满足指导生产操作的要求。</w:t>
            </w:r>
          </w:p>
          <w:p w:rsidR="003B095E" w:rsidRPr="00CE2000" w:rsidRDefault="003B095E" w:rsidP="006540ED">
            <w:pPr>
              <w:spacing w:beforeLines="30" w:afterLines="30" w:line="288" w:lineRule="auto"/>
              <w:ind w:firstLineChars="150" w:firstLine="315"/>
              <w:rPr>
                <w:rFonts w:eastAsiaTheme="minorEastAsia"/>
                <w:szCs w:val="21"/>
              </w:rPr>
            </w:pPr>
            <w:r w:rsidRPr="00CE2000">
              <w:rPr>
                <w:rFonts w:eastAsiaTheme="minorEastAsia"/>
                <w:szCs w:val="21"/>
              </w:rPr>
              <w:t>2</w:t>
            </w:r>
            <w:r w:rsidRPr="00CE2000">
              <w:rPr>
                <w:rFonts w:eastAsiaTheme="minorEastAsia" w:hAnsiTheme="minorEastAsia"/>
                <w:szCs w:val="21"/>
              </w:rPr>
              <w:t>）提供和配置了电子天平、电子称、智能白度仪和数显酸度计，监视和测量设备配置适宜，维护保养良好，能够满足质量特性测量需要。</w:t>
            </w:r>
          </w:p>
          <w:p w:rsidR="003B095E" w:rsidRPr="00CE2000" w:rsidRDefault="003B095E" w:rsidP="006540ED">
            <w:pPr>
              <w:spacing w:beforeLines="30" w:afterLines="30" w:line="288" w:lineRule="auto"/>
              <w:ind w:firstLineChars="150" w:firstLine="315"/>
              <w:rPr>
                <w:rFonts w:eastAsiaTheme="minorEastAsia"/>
                <w:szCs w:val="21"/>
              </w:rPr>
            </w:pPr>
            <w:r w:rsidRPr="00CE2000">
              <w:rPr>
                <w:rFonts w:eastAsiaTheme="minorEastAsia"/>
                <w:szCs w:val="21"/>
              </w:rPr>
              <w:t>3</w:t>
            </w:r>
            <w:r w:rsidRPr="00CE2000">
              <w:rPr>
                <w:rFonts w:eastAsiaTheme="minorEastAsia" w:hAnsiTheme="minorEastAsia"/>
                <w:szCs w:val="21"/>
              </w:rPr>
              <w:t>）检验活动有原材料检验、过程检验、成品的检验，能够验证过程和产品是否符合接收准则。</w:t>
            </w:r>
          </w:p>
          <w:p w:rsidR="003B095E" w:rsidRPr="00CE2000" w:rsidRDefault="003B095E" w:rsidP="006540ED">
            <w:pPr>
              <w:spacing w:beforeLines="30" w:afterLines="30" w:line="288" w:lineRule="auto"/>
              <w:ind w:firstLine="200"/>
              <w:rPr>
                <w:rFonts w:eastAsiaTheme="minorEastAsia"/>
                <w:szCs w:val="21"/>
              </w:rPr>
            </w:pPr>
            <w:r w:rsidRPr="00CE2000">
              <w:rPr>
                <w:rFonts w:eastAsiaTheme="minorEastAsia"/>
                <w:szCs w:val="21"/>
              </w:rPr>
              <w:t>4</w:t>
            </w:r>
            <w:r w:rsidRPr="00CE2000">
              <w:rPr>
                <w:rFonts w:eastAsiaTheme="minorEastAsia" w:hAnsiTheme="minorEastAsia"/>
                <w:szCs w:val="21"/>
              </w:rPr>
              <w:t>）提供和配备了特质碳化塔、上悬式脱水机、窑气管道、石灰滚动筛、化灰机、干粉提升机、新型板式干燥器、滚筒列管干燥剂等生产设备及电子天平、电子称、智能白度仪和数显酸度计等</w:t>
            </w:r>
            <w:r w:rsidRPr="00CE2000">
              <w:rPr>
                <w:rFonts w:eastAsiaTheme="minorEastAsia" w:hAnsiTheme="minorEastAsia"/>
                <w:bCs/>
                <w:szCs w:val="21"/>
              </w:rPr>
              <w:t>监视和测量设备</w:t>
            </w:r>
            <w:r w:rsidRPr="00CE2000">
              <w:rPr>
                <w:rFonts w:eastAsiaTheme="minorEastAsia" w:hAnsiTheme="minorEastAsia"/>
                <w:szCs w:val="21"/>
              </w:rPr>
              <w:t>，设备运转正常，维护保养良好，配置适宜于生产工艺过程。设备能按照生产流程摆放，摆放基本合理，车间通风良好，光线充足，车间内地面比较干净、整洁，有安全通道和灭火器，基础设施和环境能够满足生产需求。</w:t>
            </w:r>
          </w:p>
          <w:p w:rsidR="003B095E" w:rsidRPr="00CE2000" w:rsidRDefault="003B095E" w:rsidP="006540ED">
            <w:pPr>
              <w:spacing w:beforeLines="30" w:afterLines="30" w:line="288" w:lineRule="auto"/>
              <w:ind w:firstLineChars="150" w:firstLine="315"/>
              <w:rPr>
                <w:rFonts w:eastAsiaTheme="minorEastAsia"/>
                <w:szCs w:val="21"/>
              </w:rPr>
            </w:pPr>
            <w:r w:rsidRPr="00CE2000">
              <w:rPr>
                <w:rFonts w:eastAsiaTheme="minorEastAsia"/>
                <w:szCs w:val="21"/>
              </w:rPr>
              <w:t>5</w:t>
            </w:r>
            <w:r w:rsidRPr="00CE2000">
              <w:rPr>
                <w:rFonts w:eastAsiaTheme="minorEastAsia" w:hAnsiTheme="minorEastAsia"/>
                <w:szCs w:val="21"/>
              </w:rPr>
              <w:t>）生产操作人员和技术人员、管理人员以及质检员都经过了培训，能力满足要求，特种作业人员持证上岗。</w:t>
            </w:r>
          </w:p>
          <w:p w:rsidR="003B095E" w:rsidRPr="00CE2000" w:rsidRDefault="003B095E" w:rsidP="006540ED">
            <w:pPr>
              <w:spacing w:beforeLines="30" w:afterLines="30" w:line="288" w:lineRule="auto"/>
              <w:ind w:firstLineChars="147" w:firstLine="309"/>
              <w:rPr>
                <w:rFonts w:eastAsiaTheme="minorEastAsia"/>
                <w:bCs/>
                <w:sz w:val="28"/>
                <w:szCs w:val="28"/>
              </w:rPr>
            </w:pPr>
            <w:r w:rsidRPr="00CE2000">
              <w:rPr>
                <w:rFonts w:eastAsiaTheme="minorEastAsia"/>
                <w:szCs w:val="21"/>
              </w:rPr>
              <w:t>6</w:t>
            </w:r>
            <w:r w:rsidRPr="00CE2000">
              <w:rPr>
                <w:rFonts w:eastAsiaTheme="minorEastAsia" w:hAnsiTheme="minorEastAsia"/>
                <w:szCs w:val="21"/>
              </w:rPr>
              <w:t>）公司目前</w:t>
            </w:r>
            <w:r w:rsidRPr="00CE2000">
              <w:rPr>
                <w:rFonts w:eastAsiaTheme="minorEastAsia" w:hAnsiTheme="minorEastAsia"/>
                <w:bCs/>
                <w:szCs w:val="21"/>
              </w:rPr>
              <w:t>关键工序：无</w:t>
            </w:r>
            <w:r w:rsidR="00BB5BC5" w:rsidRPr="00CE2000">
              <w:rPr>
                <w:rFonts w:eastAsiaTheme="minorEastAsia"/>
                <w:bCs/>
                <w:szCs w:val="21"/>
              </w:rPr>
              <w:t xml:space="preserve">    </w:t>
            </w:r>
            <w:r w:rsidRPr="00CE2000">
              <w:rPr>
                <w:rFonts w:eastAsiaTheme="minorEastAsia" w:hAnsiTheme="minorEastAsia"/>
                <w:bCs/>
                <w:szCs w:val="21"/>
              </w:rPr>
              <w:t>需要确认的过程：无。</w:t>
            </w:r>
          </w:p>
          <w:p w:rsidR="003B095E" w:rsidRPr="00CE2000" w:rsidRDefault="003B095E" w:rsidP="006540ED">
            <w:pPr>
              <w:spacing w:beforeLines="30" w:afterLines="30" w:line="288" w:lineRule="auto"/>
              <w:ind w:firstLineChars="147" w:firstLine="309"/>
              <w:rPr>
                <w:rFonts w:eastAsiaTheme="minorEastAsia"/>
                <w:szCs w:val="21"/>
              </w:rPr>
            </w:pPr>
            <w:r w:rsidRPr="00CE2000">
              <w:rPr>
                <w:rFonts w:eastAsiaTheme="minorEastAsia"/>
                <w:szCs w:val="21"/>
              </w:rPr>
              <w:t>7</w:t>
            </w:r>
            <w:r w:rsidRPr="00CE2000">
              <w:rPr>
                <w:rFonts w:eastAsiaTheme="minorEastAsia" w:hAnsiTheme="minorEastAsia"/>
                <w:szCs w:val="21"/>
              </w:rPr>
              <w:t>）提供了设备操作规程、生产作业指导书、专用工装等，规定了操作的步骤、方法、注意事项等，操作人员直接按要求进行控制，防止人为错误。</w:t>
            </w:r>
          </w:p>
          <w:p w:rsidR="003B095E" w:rsidRPr="00CE2000" w:rsidRDefault="003B095E" w:rsidP="006540ED">
            <w:pPr>
              <w:spacing w:beforeLines="30" w:afterLines="30" w:line="288" w:lineRule="auto"/>
              <w:ind w:firstLineChars="147" w:firstLine="309"/>
              <w:rPr>
                <w:rFonts w:eastAsiaTheme="minorEastAsia"/>
                <w:szCs w:val="21"/>
              </w:rPr>
            </w:pPr>
            <w:r w:rsidRPr="00CE2000">
              <w:rPr>
                <w:rFonts w:eastAsiaTheme="minorEastAsia"/>
                <w:szCs w:val="21"/>
              </w:rPr>
              <w:t>8)</w:t>
            </w:r>
            <w:r w:rsidRPr="00CE2000">
              <w:rPr>
                <w:rFonts w:eastAsiaTheme="minorEastAsia" w:hAnsiTheme="minorEastAsia"/>
                <w:szCs w:val="21"/>
              </w:rPr>
              <w:t>所有的产品</w:t>
            </w:r>
            <w:r w:rsidRPr="00CE2000">
              <w:rPr>
                <w:rFonts w:eastAsiaTheme="minorEastAsia"/>
                <w:szCs w:val="21"/>
              </w:rPr>
              <w:t>(</w:t>
            </w:r>
            <w:r w:rsidRPr="00CE2000">
              <w:rPr>
                <w:rFonts w:eastAsiaTheme="minorEastAsia" w:hAnsiTheme="minorEastAsia"/>
                <w:szCs w:val="21"/>
              </w:rPr>
              <w:t>从原材料至成品</w:t>
            </w:r>
            <w:r w:rsidRPr="00CE2000">
              <w:rPr>
                <w:rFonts w:eastAsiaTheme="minorEastAsia"/>
                <w:szCs w:val="21"/>
              </w:rPr>
              <w:t>)</w:t>
            </w:r>
            <w:r w:rsidRPr="00CE2000">
              <w:rPr>
                <w:rFonts w:eastAsiaTheme="minorEastAsia" w:hAnsiTheme="minorEastAsia"/>
                <w:szCs w:val="21"/>
              </w:rPr>
              <w:t>都必须经检验合格后方可转序、入库和交付。生产部负责产品的检验和放行，产品经过测试检验合格后方可放行和交付，业务部负责产品交付和交付后活动的实施，并负责联系售后服务。发货前由销售部开具出库单</w:t>
            </w:r>
            <w:r w:rsidRPr="00CE2000">
              <w:rPr>
                <w:rFonts w:eastAsiaTheme="minorEastAsia"/>
                <w:szCs w:val="21"/>
              </w:rPr>
              <w:t>(</w:t>
            </w:r>
            <w:r w:rsidRPr="00CE2000">
              <w:rPr>
                <w:rFonts w:eastAsiaTheme="minorEastAsia" w:hAnsiTheme="minorEastAsia"/>
                <w:szCs w:val="21"/>
              </w:rPr>
              <w:t>一式三份</w:t>
            </w:r>
            <w:r w:rsidRPr="00CE2000">
              <w:rPr>
                <w:rFonts w:eastAsiaTheme="minorEastAsia"/>
                <w:szCs w:val="21"/>
              </w:rPr>
              <w:t>,</w:t>
            </w:r>
            <w:r w:rsidRPr="00CE2000">
              <w:rPr>
                <w:rFonts w:eastAsiaTheme="minorEastAsia" w:hAnsiTheme="minorEastAsia"/>
                <w:szCs w:val="21"/>
              </w:rPr>
              <w:t>留存一联、财务一联、客户一联</w:t>
            </w:r>
            <w:r w:rsidRPr="00CE2000">
              <w:rPr>
                <w:rFonts w:eastAsiaTheme="minorEastAsia"/>
                <w:szCs w:val="21"/>
              </w:rPr>
              <w:t>)</w:t>
            </w:r>
            <w:r w:rsidRPr="00CE2000">
              <w:rPr>
                <w:rFonts w:eastAsiaTheme="minorEastAsia" w:hAnsiTheme="minorEastAsia"/>
                <w:szCs w:val="21"/>
              </w:rPr>
              <w:t>，成品库管员依据出库单发货，随货同行有产品合</w:t>
            </w:r>
            <w:r w:rsidRPr="00CE2000">
              <w:rPr>
                <w:rFonts w:eastAsiaTheme="minorEastAsia" w:hAnsiTheme="minorEastAsia"/>
                <w:szCs w:val="21"/>
              </w:rPr>
              <w:lastRenderedPageBreak/>
              <w:t>格证、出厂检验报告，公司负责联系货运交付到指定地点，经查出库、交付手续齐全。</w:t>
            </w:r>
          </w:p>
          <w:p w:rsidR="003B095E" w:rsidRPr="00CE2000" w:rsidRDefault="003B095E" w:rsidP="006540ED">
            <w:pPr>
              <w:spacing w:beforeLines="30" w:afterLines="30" w:line="288" w:lineRule="auto"/>
              <w:ind w:firstLineChars="147" w:firstLine="309"/>
              <w:rPr>
                <w:rFonts w:eastAsiaTheme="minorEastAsia"/>
                <w:szCs w:val="21"/>
              </w:rPr>
            </w:pPr>
            <w:r w:rsidRPr="00CE2000">
              <w:rPr>
                <w:rFonts w:eastAsiaTheme="minorEastAsia"/>
                <w:szCs w:val="21"/>
              </w:rPr>
              <w:t>9</w:t>
            </w:r>
            <w:r w:rsidRPr="00CE2000">
              <w:rPr>
                <w:rFonts w:eastAsiaTheme="minorEastAsia" w:hAnsiTheme="minorEastAsia"/>
                <w:szCs w:val="21"/>
              </w:rPr>
              <w:t>）</w:t>
            </w:r>
            <w:r w:rsidRPr="006540ED">
              <w:rPr>
                <w:rFonts w:eastAsiaTheme="minorEastAsia" w:hAnsiTheme="minorEastAsia"/>
                <w:szCs w:val="21"/>
              </w:rPr>
              <w:t>提供特种设备（锅炉、叉车）年检证书及操作证书，提供测量设备检定（校准）证书，具体见相关证据。</w:t>
            </w:r>
          </w:p>
          <w:p w:rsidR="003B095E" w:rsidRPr="00CE2000" w:rsidRDefault="003B095E" w:rsidP="006540ED">
            <w:pPr>
              <w:spacing w:beforeLines="30" w:afterLines="30" w:line="288" w:lineRule="auto"/>
              <w:ind w:firstLineChars="147" w:firstLine="309"/>
              <w:rPr>
                <w:rFonts w:eastAsiaTheme="minorEastAsia"/>
                <w:szCs w:val="21"/>
              </w:rPr>
            </w:pPr>
            <w:r w:rsidRPr="00CE2000">
              <w:rPr>
                <w:rFonts w:eastAsiaTheme="minorEastAsia" w:hAnsiTheme="minorEastAsia"/>
                <w:szCs w:val="21"/>
              </w:rPr>
              <w:t>生产现场观察：</w:t>
            </w:r>
          </w:p>
          <w:p w:rsidR="003B095E" w:rsidRPr="00CE2000" w:rsidRDefault="003B095E" w:rsidP="006540ED">
            <w:pPr>
              <w:spacing w:beforeLines="30" w:afterLines="30" w:line="288" w:lineRule="auto"/>
              <w:ind w:firstLineChars="147" w:firstLine="309"/>
              <w:rPr>
                <w:rFonts w:eastAsiaTheme="minorEastAsia"/>
                <w:szCs w:val="21"/>
              </w:rPr>
            </w:pPr>
            <w:r w:rsidRPr="00CE2000">
              <w:rPr>
                <w:rFonts w:eastAsiaTheme="minorEastAsia" w:hAnsiTheme="minorEastAsia"/>
              </w:rPr>
              <w:t>工业碳酸钙</w:t>
            </w:r>
            <w:r w:rsidRPr="00CE2000">
              <w:rPr>
                <w:rFonts w:eastAsiaTheme="minorEastAsia" w:hAnsiTheme="minorEastAsia"/>
                <w:szCs w:val="21"/>
              </w:rPr>
              <w:t>产品结构形状基本一致，区别主要在于规格尺寸、颜色、装饰面板的不同。</w:t>
            </w:r>
          </w:p>
          <w:p w:rsidR="003B095E" w:rsidRPr="00CE2000" w:rsidRDefault="003B095E" w:rsidP="006540ED">
            <w:pPr>
              <w:spacing w:beforeLines="30" w:afterLines="30" w:line="288" w:lineRule="auto"/>
              <w:ind w:firstLineChars="200" w:firstLine="420"/>
              <w:rPr>
                <w:rFonts w:eastAsiaTheme="minorEastAsia"/>
                <w:szCs w:val="21"/>
              </w:rPr>
            </w:pPr>
            <w:r w:rsidRPr="00CE2000">
              <w:rPr>
                <w:rFonts w:eastAsiaTheme="minorEastAsia"/>
                <w:szCs w:val="21"/>
              </w:rPr>
              <w:t>1.</w:t>
            </w:r>
            <w:r w:rsidRPr="00CE2000">
              <w:rPr>
                <w:rFonts w:eastAsiaTheme="minorEastAsia" w:hAnsiTheme="minorEastAsia"/>
                <w:bCs/>
                <w:szCs w:val="21"/>
              </w:rPr>
              <w:t>装窑、高温烧制</w:t>
            </w:r>
            <w:r w:rsidRPr="00CE2000">
              <w:rPr>
                <w:rFonts w:eastAsiaTheme="minorEastAsia" w:hAnsiTheme="minorEastAsia"/>
                <w:szCs w:val="21"/>
              </w:rPr>
              <w:t>工序，设备立窑、提升机、振动出灰机，要求一层石灰石，一层无烟煤，窑气温度控制在</w:t>
            </w:r>
            <w:r w:rsidRPr="00CE2000">
              <w:rPr>
                <w:rFonts w:eastAsiaTheme="minorEastAsia"/>
                <w:szCs w:val="21"/>
              </w:rPr>
              <w:t>400</w:t>
            </w:r>
            <w:r w:rsidRPr="00CE2000">
              <w:rPr>
                <w:rFonts w:eastAsiaTheme="minorEastAsia" w:hAnsiTheme="minorEastAsia"/>
                <w:szCs w:val="21"/>
              </w:rPr>
              <w:t>度以内，石灰质量正常，操作人严辉有。</w:t>
            </w:r>
          </w:p>
          <w:p w:rsidR="003B095E" w:rsidRPr="00CE2000" w:rsidRDefault="003B095E" w:rsidP="006540ED">
            <w:pPr>
              <w:spacing w:beforeLines="30" w:afterLines="30" w:line="288" w:lineRule="auto"/>
              <w:ind w:firstLineChars="200" w:firstLine="420"/>
              <w:rPr>
                <w:rFonts w:eastAsiaTheme="minorEastAsia"/>
                <w:szCs w:val="21"/>
              </w:rPr>
            </w:pPr>
            <w:r w:rsidRPr="00CE2000">
              <w:rPr>
                <w:rFonts w:eastAsiaTheme="minorEastAsia"/>
                <w:szCs w:val="21"/>
              </w:rPr>
              <w:t>2</w:t>
            </w:r>
            <w:r w:rsidRPr="00CE2000">
              <w:rPr>
                <w:rFonts w:eastAsiaTheme="minorEastAsia" w:hAnsiTheme="minorEastAsia"/>
                <w:szCs w:val="21"/>
              </w:rPr>
              <w:t>．</w:t>
            </w:r>
            <w:r w:rsidRPr="00CE2000">
              <w:rPr>
                <w:rFonts w:eastAsiaTheme="minorEastAsia" w:hAnsiTheme="minorEastAsia"/>
                <w:bCs/>
                <w:szCs w:val="21"/>
              </w:rPr>
              <w:t>消化</w:t>
            </w:r>
            <w:r w:rsidRPr="00CE2000">
              <w:rPr>
                <w:rFonts w:eastAsiaTheme="minorEastAsia" w:hAnsiTheme="minorEastAsia"/>
                <w:szCs w:val="21"/>
              </w:rPr>
              <w:t>工序，设备笼式消化机，要求温度</w:t>
            </w:r>
            <w:r w:rsidRPr="00CE2000">
              <w:rPr>
                <w:rFonts w:eastAsiaTheme="minorEastAsia"/>
                <w:szCs w:val="21"/>
              </w:rPr>
              <w:t>70-80</w:t>
            </w:r>
            <w:r w:rsidRPr="00CE2000">
              <w:rPr>
                <w:rFonts w:eastAsiaTheme="minorEastAsia" w:hAnsiTheme="minorEastAsia"/>
                <w:szCs w:val="21"/>
              </w:rPr>
              <w:t>度，浓度</w:t>
            </w:r>
            <w:r w:rsidRPr="00CE2000">
              <w:rPr>
                <w:rFonts w:eastAsiaTheme="minorEastAsia"/>
                <w:szCs w:val="21"/>
              </w:rPr>
              <w:t>16-20%</w:t>
            </w:r>
            <w:r w:rsidRPr="00CE2000">
              <w:rPr>
                <w:rFonts w:eastAsiaTheme="minorEastAsia" w:hAnsiTheme="minorEastAsia"/>
                <w:szCs w:val="21"/>
              </w:rPr>
              <w:t>，实测符合，操作人胡冬笋。</w:t>
            </w:r>
          </w:p>
          <w:p w:rsidR="003B095E" w:rsidRPr="00CE2000" w:rsidRDefault="003B095E" w:rsidP="006540ED">
            <w:pPr>
              <w:spacing w:beforeLines="30" w:afterLines="30" w:line="288" w:lineRule="auto"/>
              <w:ind w:firstLineChars="200" w:firstLine="420"/>
              <w:rPr>
                <w:rFonts w:eastAsiaTheme="minorEastAsia"/>
                <w:szCs w:val="21"/>
              </w:rPr>
            </w:pPr>
            <w:r w:rsidRPr="00CE2000">
              <w:rPr>
                <w:rFonts w:eastAsiaTheme="minorEastAsia"/>
                <w:szCs w:val="21"/>
              </w:rPr>
              <w:t xml:space="preserve">3. </w:t>
            </w:r>
            <w:r w:rsidRPr="00CE2000">
              <w:rPr>
                <w:rFonts w:eastAsiaTheme="minorEastAsia" w:hAnsiTheme="minorEastAsia"/>
                <w:bCs/>
                <w:szCs w:val="21"/>
              </w:rPr>
              <w:t>碳化</w:t>
            </w:r>
            <w:r w:rsidRPr="00CE2000">
              <w:rPr>
                <w:rFonts w:eastAsiaTheme="minorEastAsia" w:hAnsiTheme="minorEastAsia"/>
                <w:szCs w:val="21"/>
              </w:rPr>
              <w:t>工序，设备罗茨风机、碳化塔，要求石灰乳浓度</w:t>
            </w:r>
            <w:r w:rsidRPr="00CE2000">
              <w:rPr>
                <w:rFonts w:eastAsiaTheme="minorEastAsia"/>
                <w:szCs w:val="21"/>
              </w:rPr>
              <w:t>9-20%</w:t>
            </w:r>
            <w:r w:rsidRPr="00CE2000">
              <w:rPr>
                <w:rFonts w:eastAsiaTheme="minorEastAsia" w:hAnsiTheme="minorEastAsia"/>
                <w:szCs w:val="21"/>
              </w:rPr>
              <w:t>，温度</w:t>
            </w:r>
            <w:r w:rsidRPr="00CE2000">
              <w:rPr>
                <w:rFonts w:eastAsiaTheme="minorEastAsia"/>
                <w:szCs w:val="21"/>
              </w:rPr>
              <w:t>45</w:t>
            </w:r>
            <w:r w:rsidRPr="00CE2000">
              <w:rPr>
                <w:rFonts w:eastAsiaTheme="minorEastAsia" w:hAnsiTheme="minorEastAsia"/>
                <w:szCs w:val="21"/>
              </w:rPr>
              <w:t>度左右，操作人陈玉兰。</w:t>
            </w:r>
          </w:p>
          <w:p w:rsidR="003B095E" w:rsidRPr="00CE2000" w:rsidRDefault="003B095E" w:rsidP="006540ED">
            <w:pPr>
              <w:spacing w:beforeLines="30" w:afterLines="30" w:line="288" w:lineRule="auto"/>
              <w:ind w:firstLineChars="200" w:firstLine="420"/>
              <w:rPr>
                <w:rFonts w:eastAsiaTheme="minorEastAsia"/>
                <w:szCs w:val="21"/>
              </w:rPr>
            </w:pPr>
            <w:r w:rsidRPr="00CE2000">
              <w:rPr>
                <w:rFonts w:eastAsiaTheme="minorEastAsia"/>
                <w:szCs w:val="21"/>
              </w:rPr>
              <w:t xml:space="preserve">4. </w:t>
            </w:r>
            <w:r w:rsidRPr="00CE2000">
              <w:rPr>
                <w:rFonts w:eastAsiaTheme="minorEastAsia" w:hAnsiTheme="minorEastAsia"/>
                <w:bCs/>
                <w:szCs w:val="21"/>
              </w:rPr>
              <w:t>脱水</w:t>
            </w:r>
            <w:r w:rsidRPr="00CE2000">
              <w:rPr>
                <w:rFonts w:eastAsiaTheme="minorEastAsia" w:hAnsiTheme="minorEastAsia"/>
                <w:szCs w:val="21"/>
              </w:rPr>
              <w:t>工序，设备离心机，要求滤水分小于</w:t>
            </w:r>
            <w:r w:rsidRPr="00CE2000">
              <w:rPr>
                <w:rFonts w:eastAsiaTheme="minorEastAsia"/>
                <w:szCs w:val="21"/>
              </w:rPr>
              <w:t>35%</w:t>
            </w:r>
            <w:r w:rsidRPr="00CE2000">
              <w:rPr>
                <w:rFonts w:eastAsiaTheme="minorEastAsia" w:hAnsiTheme="minorEastAsia"/>
                <w:szCs w:val="21"/>
              </w:rPr>
              <w:t>，操作人严东明。</w:t>
            </w:r>
          </w:p>
          <w:p w:rsidR="003B095E" w:rsidRPr="00CE2000" w:rsidRDefault="003B095E" w:rsidP="006540ED">
            <w:pPr>
              <w:spacing w:beforeLines="30" w:afterLines="30" w:line="288" w:lineRule="auto"/>
              <w:ind w:firstLineChars="200" w:firstLine="420"/>
              <w:rPr>
                <w:rFonts w:eastAsiaTheme="minorEastAsia"/>
                <w:szCs w:val="21"/>
              </w:rPr>
            </w:pPr>
            <w:r w:rsidRPr="00CE2000">
              <w:rPr>
                <w:rFonts w:eastAsiaTheme="minorEastAsia"/>
                <w:szCs w:val="21"/>
              </w:rPr>
              <w:t xml:space="preserve">5. </w:t>
            </w:r>
            <w:r w:rsidRPr="00CE2000">
              <w:rPr>
                <w:rFonts w:eastAsiaTheme="minorEastAsia" w:hAnsiTheme="minorEastAsia"/>
                <w:bCs/>
                <w:szCs w:val="21"/>
              </w:rPr>
              <w:t>干燥</w:t>
            </w:r>
            <w:r w:rsidRPr="00CE2000">
              <w:rPr>
                <w:rFonts w:eastAsiaTheme="minorEastAsia" w:hAnsiTheme="minorEastAsia"/>
                <w:szCs w:val="21"/>
              </w:rPr>
              <w:t>工序，正在为工业碳酸钙干燥，要求水分小于</w:t>
            </w:r>
            <w:r w:rsidRPr="00CE2000">
              <w:rPr>
                <w:rFonts w:eastAsiaTheme="minorEastAsia"/>
                <w:szCs w:val="21"/>
              </w:rPr>
              <w:t>0.5%</w:t>
            </w:r>
            <w:r w:rsidRPr="00CE2000">
              <w:rPr>
                <w:rFonts w:eastAsiaTheme="minorEastAsia" w:hAnsiTheme="minorEastAsia"/>
                <w:szCs w:val="21"/>
              </w:rPr>
              <w:t>，操作人单欣茂。</w:t>
            </w:r>
          </w:p>
          <w:p w:rsidR="003B095E" w:rsidRPr="00CE2000" w:rsidRDefault="003B095E" w:rsidP="006540ED">
            <w:pPr>
              <w:spacing w:beforeLines="30" w:afterLines="30" w:line="288" w:lineRule="auto"/>
              <w:ind w:firstLineChars="200" w:firstLine="420"/>
              <w:rPr>
                <w:rFonts w:eastAsiaTheme="minorEastAsia"/>
                <w:szCs w:val="21"/>
              </w:rPr>
            </w:pPr>
            <w:r w:rsidRPr="00CE2000">
              <w:rPr>
                <w:rFonts w:eastAsiaTheme="minorEastAsia"/>
                <w:szCs w:val="21"/>
              </w:rPr>
              <w:t>6</w:t>
            </w:r>
            <w:r w:rsidRPr="00CE2000">
              <w:rPr>
                <w:rFonts w:eastAsiaTheme="minorEastAsia" w:hAnsiTheme="minorEastAsia"/>
                <w:szCs w:val="21"/>
              </w:rPr>
              <w:t>．</w:t>
            </w:r>
            <w:r w:rsidRPr="00CE2000">
              <w:rPr>
                <w:rFonts w:eastAsiaTheme="minorEastAsia" w:hAnsiTheme="minorEastAsia"/>
                <w:bCs/>
                <w:szCs w:val="21"/>
              </w:rPr>
              <w:t>筛粉包装</w:t>
            </w:r>
            <w:r w:rsidRPr="00CE2000">
              <w:rPr>
                <w:rFonts w:eastAsiaTheme="minorEastAsia" w:hAnsiTheme="minorEastAsia"/>
                <w:szCs w:val="21"/>
              </w:rPr>
              <w:t>工序，设备气流筛分机，筛余物小于</w:t>
            </w:r>
            <w:r w:rsidRPr="00CE2000">
              <w:rPr>
                <w:rFonts w:eastAsiaTheme="minorEastAsia"/>
                <w:szCs w:val="21"/>
              </w:rPr>
              <w:t>0.5%</w:t>
            </w:r>
            <w:r w:rsidRPr="00CE2000">
              <w:rPr>
                <w:rFonts w:eastAsiaTheme="minorEastAsia" w:hAnsiTheme="minorEastAsia"/>
                <w:szCs w:val="21"/>
              </w:rPr>
              <w:t>，包装重量</w:t>
            </w:r>
            <w:r w:rsidRPr="00CE2000">
              <w:rPr>
                <w:rFonts w:eastAsiaTheme="minorEastAsia"/>
                <w:szCs w:val="21"/>
              </w:rPr>
              <w:t>25</w:t>
            </w:r>
            <w:r w:rsidRPr="00CE2000">
              <w:rPr>
                <w:rFonts w:eastAsiaTheme="minorEastAsia" w:hAnsiTheme="minorEastAsia"/>
                <w:szCs w:val="21"/>
              </w:rPr>
              <w:t>公斤</w:t>
            </w:r>
            <w:r w:rsidRPr="00CE2000">
              <w:rPr>
                <w:rFonts w:eastAsiaTheme="minorEastAsia"/>
                <w:szCs w:val="21"/>
              </w:rPr>
              <w:t>±1%</w:t>
            </w:r>
            <w:r w:rsidRPr="00CE2000">
              <w:rPr>
                <w:rFonts w:eastAsiaTheme="minorEastAsia" w:hAnsiTheme="minorEastAsia"/>
                <w:szCs w:val="21"/>
              </w:rPr>
              <w:t>，实测符合，操作人严锡平。</w:t>
            </w:r>
          </w:p>
          <w:p w:rsidR="003B095E" w:rsidRPr="00CE2000" w:rsidRDefault="003B095E" w:rsidP="006540ED">
            <w:pPr>
              <w:spacing w:beforeLines="30" w:afterLines="30" w:line="288" w:lineRule="auto"/>
              <w:ind w:firstLineChars="200" w:firstLine="420"/>
              <w:rPr>
                <w:rFonts w:eastAsiaTheme="minorEastAsia"/>
                <w:szCs w:val="21"/>
              </w:rPr>
            </w:pPr>
            <w:r w:rsidRPr="00CE2000">
              <w:rPr>
                <w:rFonts w:eastAsiaTheme="minorEastAsia" w:hAnsiTheme="minorEastAsia"/>
                <w:szCs w:val="21"/>
              </w:rPr>
              <w:t>通过现场观察以上工序操作均符合操作文件要求。</w:t>
            </w:r>
          </w:p>
          <w:p w:rsidR="003B095E" w:rsidRPr="00CE2000" w:rsidRDefault="003B095E" w:rsidP="006540ED">
            <w:pPr>
              <w:adjustRightInd w:val="0"/>
              <w:snapToGrid w:val="0"/>
              <w:spacing w:beforeLines="30" w:afterLines="30" w:line="288" w:lineRule="auto"/>
              <w:ind w:rightChars="50" w:right="105" w:firstLine="200"/>
              <w:textAlignment w:val="baseline"/>
              <w:rPr>
                <w:rFonts w:eastAsiaTheme="minorEastAsia"/>
                <w:szCs w:val="21"/>
              </w:rPr>
            </w:pPr>
            <w:r w:rsidRPr="00CE2000">
              <w:rPr>
                <w:rFonts w:eastAsiaTheme="minorEastAsia" w:hAnsiTheme="minorEastAsia"/>
                <w:szCs w:val="21"/>
              </w:rPr>
              <w:t>组织生产过程的控制符合标准规定的要求。</w:t>
            </w:r>
          </w:p>
        </w:tc>
        <w:tc>
          <w:tcPr>
            <w:tcW w:w="851" w:type="dxa"/>
          </w:tcPr>
          <w:p w:rsidR="003B095E" w:rsidRPr="00CE2000" w:rsidRDefault="00903679">
            <w:pPr>
              <w:rPr>
                <w:rFonts w:eastAsiaTheme="minorEastAsia"/>
                <w:sz w:val="24"/>
                <w:szCs w:val="24"/>
              </w:rPr>
            </w:pPr>
            <w:r>
              <w:rPr>
                <w:rFonts w:eastAsiaTheme="minorEastAsia" w:hint="eastAsia"/>
                <w:sz w:val="24"/>
                <w:szCs w:val="24"/>
              </w:rPr>
              <w:lastRenderedPageBreak/>
              <w:t>符合</w:t>
            </w:r>
          </w:p>
        </w:tc>
      </w:tr>
      <w:tr w:rsidR="00BB5BC5" w:rsidRPr="00CE2000" w:rsidTr="00CE2000">
        <w:trPr>
          <w:trHeight w:val="419"/>
        </w:trPr>
        <w:tc>
          <w:tcPr>
            <w:tcW w:w="1954" w:type="dxa"/>
            <w:vAlign w:val="center"/>
          </w:tcPr>
          <w:p w:rsidR="00BB5BC5" w:rsidRPr="00CE2000" w:rsidRDefault="00BB5BC5" w:rsidP="00CE2000">
            <w:pPr>
              <w:rPr>
                <w:rFonts w:eastAsiaTheme="minorEastAsia"/>
                <w:szCs w:val="21"/>
              </w:rPr>
            </w:pPr>
            <w:r w:rsidRPr="00CE2000">
              <w:rPr>
                <w:rFonts w:eastAsiaTheme="minorEastAsia" w:hAnsiTheme="minorEastAsia"/>
                <w:szCs w:val="21"/>
              </w:rPr>
              <w:lastRenderedPageBreak/>
              <w:t>标识和可追溯性</w:t>
            </w:r>
          </w:p>
        </w:tc>
        <w:tc>
          <w:tcPr>
            <w:tcW w:w="1166" w:type="dxa"/>
            <w:vAlign w:val="center"/>
          </w:tcPr>
          <w:p w:rsidR="00BB5BC5" w:rsidRPr="00CE2000" w:rsidRDefault="00BB5BC5" w:rsidP="00CE2000">
            <w:pPr>
              <w:rPr>
                <w:rFonts w:eastAsiaTheme="minorEastAsia"/>
                <w:szCs w:val="21"/>
              </w:rPr>
            </w:pPr>
            <w:r w:rsidRPr="00CE2000">
              <w:rPr>
                <w:rFonts w:eastAsiaTheme="minorEastAsia"/>
                <w:szCs w:val="21"/>
              </w:rPr>
              <w:t>Q8.5.2</w:t>
            </w:r>
          </w:p>
        </w:tc>
        <w:tc>
          <w:tcPr>
            <w:tcW w:w="10738" w:type="dxa"/>
            <w:vAlign w:val="center"/>
          </w:tcPr>
          <w:p w:rsidR="00BB5BC5" w:rsidRPr="00CE2000" w:rsidRDefault="00BB5BC5" w:rsidP="006540ED">
            <w:pPr>
              <w:spacing w:beforeLines="30" w:afterLines="30" w:line="288" w:lineRule="auto"/>
              <w:ind w:firstLineChars="200" w:firstLine="420"/>
              <w:rPr>
                <w:rFonts w:eastAsiaTheme="minorEastAsia"/>
                <w:szCs w:val="21"/>
              </w:rPr>
            </w:pPr>
            <w:r w:rsidRPr="00CE2000">
              <w:rPr>
                <w:rFonts w:eastAsiaTheme="minorEastAsia" w:hAnsiTheme="minorEastAsia"/>
                <w:szCs w:val="21"/>
              </w:rPr>
              <w:t>组织在管理手册中规定了产品的标识与追溯方法以及产品的具体防护要求，基本符合标准要求。</w:t>
            </w:r>
          </w:p>
          <w:p w:rsidR="00BB5BC5" w:rsidRPr="00CE2000" w:rsidRDefault="00BB5BC5" w:rsidP="006540ED">
            <w:pPr>
              <w:tabs>
                <w:tab w:val="left" w:pos="2378"/>
              </w:tabs>
              <w:spacing w:beforeLines="30" w:afterLines="30" w:line="288" w:lineRule="auto"/>
              <w:ind w:firstLineChars="200" w:firstLine="420"/>
              <w:rPr>
                <w:rFonts w:eastAsiaTheme="minorEastAsia"/>
                <w:szCs w:val="21"/>
              </w:rPr>
            </w:pPr>
            <w:r w:rsidRPr="00CE2000">
              <w:rPr>
                <w:rFonts w:eastAsiaTheme="minorEastAsia" w:hAnsiTheme="minorEastAsia"/>
                <w:szCs w:val="21"/>
              </w:rPr>
              <w:t>现场检查：</w:t>
            </w:r>
            <w:r w:rsidRPr="00CE2000">
              <w:rPr>
                <w:rFonts w:eastAsiaTheme="minorEastAsia"/>
                <w:szCs w:val="21"/>
              </w:rPr>
              <w:tab/>
            </w:r>
          </w:p>
          <w:p w:rsidR="00BB5BC5" w:rsidRPr="00CE2000" w:rsidRDefault="00BB5BC5" w:rsidP="006540ED">
            <w:pPr>
              <w:spacing w:beforeLines="30" w:afterLines="30" w:line="288" w:lineRule="auto"/>
              <w:ind w:firstLineChars="200" w:firstLine="420"/>
              <w:rPr>
                <w:rFonts w:eastAsiaTheme="minorEastAsia"/>
                <w:szCs w:val="21"/>
              </w:rPr>
            </w:pPr>
            <w:r w:rsidRPr="00CE2000">
              <w:rPr>
                <w:rFonts w:eastAsiaTheme="minorEastAsia" w:hAnsiTheme="minorEastAsia"/>
                <w:szCs w:val="21"/>
              </w:rPr>
              <w:t>看到公司的生产车间、仓库的产品标识清晰。待检品、合格品、不合格品能分区存放，型材货架上有标识牌，产品摆放整齐，五金小部件摆放在货架上，成品用出厂合格证标识，注明型号、生产日期、厂家等。原材料，半成品、成品根据固有特性进行标识，可以根据采购检验记录、生产计划单、销售订单编号、成品检验记录进行追溯。</w:t>
            </w:r>
          </w:p>
          <w:p w:rsidR="00BB5BC5" w:rsidRPr="00CE2000" w:rsidRDefault="00BB5BC5" w:rsidP="006540ED">
            <w:pPr>
              <w:adjustRightInd w:val="0"/>
              <w:snapToGrid w:val="0"/>
              <w:spacing w:beforeLines="30" w:afterLines="30" w:line="288" w:lineRule="auto"/>
              <w:ind w:rightChars="50" w:right="105" w:firstLineChars="200" w:firstLine="420"/>
              <w:textAlignment w:val="baseline"/>
              <w:rPr>
                <w:rFonts w:eastAsiaTheme="minorEastAsia"/>
                <w:szCs w:val="21"/>
              </w:rPr>
            </w:pPr>
            <w:r w:rsidRPr="00CE2000">
              <w:rPr>
                <w:rFonts w:eastAsiaTheme="minorEastAsia" w:hAnsiTheme="minorEastAsia"/>
                <w:szCs w:val="21"/>
              </w:rPr>
              <w:t>产品标识的管理符合标准要求。</w:t>
            </w:r>
          </w:p>
        </w:tc>
        <w:tc>
          <w:tcPr>
            <w:tcW w:w="851" w:type="dxa"/>
          </w:tcPr>
          <w:p w:rsidR="00BB5BC5" w:rsidRPr="00CE2000" w:rsidRDefault="00903679">
            <w:pPr>
              <w:rPr>
                <w:rFonts w:eastAsiaTheme="minorEastAsia"/>
                <w:sz w:val="24"/>
                <w:szCs w:val="24"/>
              </w:rPr>
            </w:pPr>
            <w:r>
              <w:rPr>
                <w:rFonts w:eastAsiaTheme="minorEastAsia" w:hint="eastAsia"/>
                <w:sz w:val="24"/>
                <w:szCs w:val="24"/>
              </w:rPr>
              <w:t>符合</w:t>
            </w:r>
          </w:p>
        </w:tc>
      </w:tr>
      <w:tr w:rsidR="00BB5BC5" w:rsidRPr="00CE2000" w:rsidTr="00CE2000">
        <w:trPr>
          <w:trHeight w:val="419"/>
        </w:trPr>
        <w:tc>
          <w:tcPr>
            <w:tcW w:w="1954" w:type="dxa"/>
            <w:vAlign w:val="center"/>
          </w:tcPr>
          <w:p w:rsidR="00BB5BC5" w:rsidRPr="00CE2000" w:rsidRDefault="00BB5BC5" w:rsidP="00CE2000">
            <w:pPr>
              <w:rPr>
                <w:rFonts w:eastAsiaTheme="minorEastAsia"/>
                <w:szCs w:val="21"/>
              </w:rPr>
            </w:pPr>
            <w:r w:rsidRPr="00CE2000">
              <w:rPr>
                <w:rFonts w:eastAsiaTheme="minorEastAsia" w:hAnsiTheme="minorEastAsia"/>
                <w:szCs w:val="21"/>
              </w:rPr>
              <w:lastRenderedPageBreak/>
              <w:t>产品防护</w:t>
            </w:r>
          </w:p>
        </w:tc>
        <w:tc>
          <w:tcPr>
            <w:tcW w:w="1166" w:type="dxa"/>
            <w:vAlign w:val="center"/>
          </w:tcPr>
          <w:p w:rsidR="00BB5BC5" w:rsidRPr="00CE2000" w:rsidRDefault="00BB5BC5" w:rsidP="00CE2000">
            <w:pPr>
              <w:rPr>
                <w:rFonts w:eastAsiaTheme="minorEastAsia"/>
                <w:szCs w:val="21"/>
              </w:rPr>
            </w:pPr>
            <w:r w:rsidRPr="00CE2000">
              <w:rPr>
                <w:rFonts w:eastAsiaTheme="minorEastAsia"/>
                <w:szCs w:val="21"/>
              </w:rPr>
              <w:t>Q8.5.4</w:t>
            </w:r>
          </w:p>
        </w:tc>
        <w:tc>
          <w:tcPr>
            <w:tcW w:w="10738" w:type="dxa"/>
            <w:vAlign w:val="center"/>
          </w:tcPr>
          <w:p w:rsidR="00BB5BC5" w:rsidRPr="00CE2000" w:rsidRDefault="00BB5BC5" w:rsidP="006540ED">
            <w:pPr>
              <w:spacing w:beforeLines="30" w:afterLines="30" w:line="288" w:lineRule="auto"/>
              <w:ind w:firstLineChars="200" w:firstLine="420"/>
              <w:rPr>
                <w:rFonts w:eastAsiaTheme="minorEastAsia"/>
                <w:szCs w:val="21"/>
              </w:rPr>
            </w:pPr>
            <w:r w:rsidRPr="00CE2000">
              <w:rPr>
                <w:rFonts w:eastAsiaTheme="minorEastAsia"/>
                <w:szCs w:val="21"/>
              </w:rPr>
              <w:t>1.</w:t>
            </w:r>
            <w:r w:rsidRPr="00CE2000">
              <w:rPr>
                <w:rFonts w:eastAsiaTheme="minorEastAsia" w:hAnsiTheme="minorEastAsia"/>
                <w:szCs w:val="21"/>
              </w:rPr>
              <w:t>公司产品没有特殊包装要求，运输时有遮盖帆布等防护措施。</w:t>
            </w:r>
          </w:p>
          <w:p w:rsidR="00BB5BC5" w:rsidRPr="00CE2000" w:rsidRDefault="00BB5BC5" w:rsidP="006540ED">
            <w:pPr>
              <w:spacing w:beforeLines="30" w:afterLines="30" w:line="288" w:lineRule="auto"/>
              <w:ind w:firstLineChars="200" w:firstLine="420"/>
              <w:rPr>
                <w:rFonts w:eastAsiaTheme="minorEastAsia"/>
                <w:szCs w:val="21"/>
              </w:rPr>
            </w:pPr>
            <w:r w:rsidRPr="00CE2000">
              <w:rPr>
                <w:rFonts w:eastAsiaTheme="minorEastAsia"/>
                <w:szCs w:val="21"/>
              </w:rPr>
              <w:t xml:space="preserve">2. </w:t>
            </w:r>
            <w:r w:rsidRPr="00CE2000">
              <w:rPr>
                <w:rFonts w:eastAsiaTheme="minorEastAsia" w:hAnsiTheme="minorEastAsia"/>
                <w:szCs w:val="21"/>
              </w:rPr>
              <w:t>公司产品搬运采用行车、拖车和人工搬运，可有效防护产品。</w:t>
            </w:r>
          </w:p>
          <w:p w:rsidR="00BB5BC5" w:rsidRPr="00CE2000" w:rsidRDefault="00BB5BC5" w:rsidP="006540ED">
            <w:pPr>
              <w:spacing w:beforeLines="30" w:afterLines="30" w:line="288" w:lineRule="auto"/>
              <w:ind w:firstLineChars="200" w:firstLine="420"/>
              <w:rPr>
                <w:rFonts w:eastAsiaTheme="minorEastAsia"/>
                <w:szCs w:val="21"/>
              </w:rPr>
            </w:pPr>
            <w:r w:rsidRPr="00CE2000">
              <w:rPr>
                <w:rFonts w:eastAsiaTheme="minorEastAsia"/>
                <w:szCs w:val="21"/>
              </w:rPr>
              <w:t xml:space="preserve">3. </w:t>
            </w:r>
            <w:r w:rsidRPr="00CE2000">
              <w:rPr>
                <w:rFonts w:eastAsiaTheme="minorEastAsia" w:hAnsiTheme="minorEastAsia"/>
                <w:szCs w:val="21"/>
              </w:rPr>
              <w:t>查组织的生产车间、仓库地面清洁，标识清晰，通道畅通，配备消防设施，定位摆放。</w:t>
            </w:r>
          </w:p>
          <w:p w:rsidR="00BB5BC5" w:rsidRPr="00CE2000" w:rsidRDefault="00BB5BC5" w:rsidP="006540ED">
            <w:pPr>
              <w:spacing w:beforeLines="30" w:afterLines="30" w:line="288" w:lineRule="auto"/>
              <w:ind w:firstLineChars="200" w:firstLine="420"/>
              <w:rPr>
                <w:rFonts w:eastAsiaTheme="minorEastAsia"/>
                <w:szCs w:val="21"/>
              </w:rPr>
            </w:pPr>
            <w:r w:rsidRPr="00CE2000">
              <w:rPr>
                <w:rFonts w:eastAsiaTheme="minorEastAsia"/>
                <w:szCs w:val="21"/>
              </w:rPr>
              <w:t>4</w:t>
            </w:r>
            <w:r w:rsidRPr="00CE2000">
              <w:rPr>
                <w:rFonts w:eastAsiaTheme="minorEastAsia" w:hAnsiTheme="minorEastAsia"/>
                <w:szCs w:val="21"/>
              </w:rPr>
              <w:t>．本公司产品主要防潮湿，产品摆放高度合理，易于存取。</w:t>
            </w:r>
          </w:p>
          <w:p w:rsidR="00BB5BC5" w:rsidRPr="00CE2000" w:rsidRDefault="00BB5BC5" w:rsidP="006540ED">
            <w:pPr>
              <w:spacing w:beforeLines="30" w:afterLines="30" w:line="288" w:lineRule="auto"/>
              <w:ind w:firstLineChars="200" w:firstLine="420"/>
              <w:rPr>
                <w:rFonts w:eastAsiaTheme="minorEastAsia"/>
                <w:szCs w:val="21"/>
              </w:rPr>
            </w:pPr>
            <w:r w:rsidRPr="00CE2000">
              <w:rPr>
                <w:rFonts w:eastAsiaTheme="minorEastAsia"/>
                <w:szCs w:val="21"/>
              </w:rPr>
              <w:t>5.</w:t>
            </w:r>
            <w:r w:rsidRPr="00CE2000">
              <w:rPr>
                <w:rFonts w:eastAsiaTheme="minorEastAsia" w:hAnsiTheme="minorEastAsia"/>
                <w:szCs w:val="21"/>
              </w:rPr>
              <w:t>帐、卡、物基本相符，贮存和保护有效。</w:t>
            </w:r>
          </w:p>
          <w:p w:rsidR="00BB5BC5" w:rsidRPr="00CE2000" w:rsidRDefault="00BB5BC5" w:rsidP="006540ED">
            <w:pPr>
              <w:adjustRightInd w:val="0"/>
              <w:snapToGrid w:val="0"/>
              <w:spacing w:beforeLines="30" w:afterLines="30" w:line="288" w:lineRule="auto"/>
              <w:ind w:rightChars="50" w:right="105" w:firstLineChars="200" w:firstLine="420"/>
              <w:textAlignment w:val="baseline"/>
              <w:rPr>
                <w:rFonts w:eastAsiaTheme="minorEastAsia"/>
                <w:szCs w:val="21"/>
              </w:rPr>
            </w:pPr>
            <w:r w:rsidRPr="00CE2000">
              <w:rPr>
                <w:rFonts w:eastAsiaTheme="minorEastAsia" w:hAnsiTheme="minorEastAsia"/>
                <w:szCs w:val="21"/>
              </w:rPr>
              <w:t>产品防护的管理符合标准要求。</w:t>
            </w:r>
          </w:p>
        </w:tc>
        <w:tc>
          <w:tcPr>
            <w:tcW w:w="851" w:type="dxa"/>
          </w:tcPr>
          <w:p w:rsidR="00BB5BC5" w:rsidRPr="00CE2000" w:rsidRDefault="00903679">
            <w:pPr>
              <w:rPr>
                <w:rFonts w:eastAsiaTheme="minorEastAsia"/>
                <w:sz w:val="24"/>
                <w:szCs w:val="24"/>
              </w:rPr>
            </w:pPr>
            <w:r>
              <w:rPr>
                <w:rFonts w:eastAsiaTheme="minorEastAsia" w:hint="eastAsia"/>
                <w:sz w:val="24"/>
                <w:szCs w:val="24"/>
              </w:rPr>
              <w:t>符合</w:t>
            </w:r>
          </w:p>
        </w:tc>
      </w:tr>
      <w:tr w:rsidR="00BB5BC5" w:rsidRPr="00CE2000" w:rsidTr="00BB5BC5">
        <w:trPr>
          <w:trHeight w:val="1060"/>
        </w:trPr>
        <w:tc>
          <w:tcPr>
            <w:tcW w:w="1954" w:type="dxa"/>
            <w:vAlign w:val="center"/>
          </w:tcPr>
          <w:p w:rsidR="00BB5BC5" w:rsidRPr="00CE2000" w:rsidRDefault="00BB5BC5" w:rsidP="00CE2000">
            <w:pPr>
              <w:rPr>
                <w:rFonts w:eastAsiaTheme="minorEastAsia"/>
                <w:szCs w:val="21"/>
              </w:rPr>
            </w:pPr>
            <w:r w:rsidRPr="00CE2000">
              <w:rPr>
                <w:rFonts w:eastAsiaTheme="minorEastAsia" w:hAnsiTheme="minorEastAsia"/>
                <w:szCs w:val="21"/>
              </w:rPr>
              <w:t>变更的控制</w:t>
            </w:r>
          </w:p>
        </w:tc>
        <w:tc>
          <w:tcPr>
            <w:tcW w:w="1166" w:type="dxa"/>
            <w:vAlign w:val="center"/>
          </w:tcPr>
          <w:p w:rsidR="00BB5BC5" w:rsidRPr="00CE2000" w:rsidRDefault="00BB5BC5" w:rsidP="00CE2000">
            <w:pPr>
              <w:rPr>
                <w:rFonts w:eastAsiaTheme="minorEastAsia"/>
                <w:szCs w:val="21"/>
              </w:rPr>
            </w:pPr>
            <w:r w:rsidRPr="00CE2000">
              <w:rPr>
                <w:rFonts w:eastAsiaTheme="minorEastAsia"/>
                <w:szCs w:val="21"/>
              </w:rPr>
              <w:t>Q8.5.6</w:t>
            </w:r>
          </w:p>
        </w:tc>
        <w:tc>
          <w:tcPr>
            <w:tcW w:w="10738" w:type="dxa"/>
            <w:vAlign w:val="center"/>
          </w:tcPr>
          <w:p w:rsidR="00BB5BC5" w:rsidRPr="00CE2000" w:rsidRDefault="00BB5BC5" w:rsidP="006540ED">
            <w:pPr>
              <w:adjustRightInd w:val="0"/>
              <w:snapToGrid w:val="0"/>
              <w:spacing w:beforeLines="30" w:afterLines="30" w:line="288" w:lineRule="auto"/>
              <w:ind w:rightChars="50" w:right="105" w:firstLineChars="200" w:firstLine="420"/>
              <w:textAlignment w:val="baseline"/>
              <w:rPr>
                <w:rFonts w:eastAsiaTheme="minorEastAsia"/>
                <w:szCs w:val="21"/>
              </w:rPr>
            </w:pPr>
            <w:r w:rsidRPr="00CE2000">
              <w:rPr>
                <w:rFonts w:eastAsiaTheme="minorEastAsia" w:hAnsiTheme="minorEastAsia"/>
                <w:szCs w:val="21"/>
              </w:rPr>
              <w:t>据生产负责人介绍顾客、供方比较稳定，有关的法律法规没有发生变化，公司的设备、设施、人员都比较固定，所以生产和服务的提供没有发生过更改，现场也没有发现变更情况，问其有关的要求，比较熟悉。</w:t>
            </w:r>
          </w:p>
        </w:tc>
        <w:tc>
          <w:tcPr>
            <w:tcW w:w="851" w:type="dxa"/>
          </w:tcPr>
          <w:p w:rsidR="00BB5BC5" w:rsidRPr="00CE2000" w:rsidRDefault="00903679">
            <w:pPr>
              <w:rPr>
                <w:rFonts w:eastAsiaTheme="minorEastAsia"/>
                <w:sz w:val="24"/>
                <w:szCs w:val="24"/>
              </w:rPr>
            </w:pPr>
            <w:r>
              <w:rPr>
                <w:rFonts w:eastAsiaTheme="minorEastAsia" w:hint="eastAsia"/>
                <w:sz w:val="24"/>
                <w:szCs w:val="24"/>
              </w:rPr>
              <w:t>符合</w:t>
            </w:r>
          </w:p>
        </w:tc>
      </w:tr>
      <w:tr w:rsidR="0095539F" w:rsidRPr="00CE2000" w:rsidTr="00CE2000">
        <w:trPr>
          <w:trHeight w:val="419"/>
        </w:trPr>
        <w:tc>
          <w:tcPr>
            <w:tcW w:w="1954" w:type="dxa"/>
          </w:tcPr>
          <w:p w:rsidR="0095539F" w:rsidRPr="00CE2000" w:rsidRDefault="0095539F" w:rsidP="00CE2000">
            <w:pPr>
              <w:spacing w:line="360" w:lineRule="auto"/>
              <w:rPr>
                <w:rFonts w:eastAsiaTheme="minorEastAsia"/>
                <w:sz w:val="24"/>
                <w:szCs w:val="24"/>
              </w:rPr>
            </w:pPr>
            <w:r w:rsidRPr="00CE2000">
              <w:rPr>
                <w:rFonts w:eastAsiaTheme="minorEastAsia" w:hAnsiTheme="minorEastAsia"/>
                <w:sz w:val="24"/>
                <w:szCs w:val="24"/>
              </w:rPr>
              <w:t>合规义务、法律法规和其他要求</w:t>
            </w:r>
          </w:p>
        </w:tc>
        <w:tc>
          <w:tcPr>
            <w:tcW w:w="1166" w:type="dxa"/>
            <w:vAlign w:val="center"/>
          </w:tcPr>
          <w:p w:rsidR="0095539F" w:rsidRPr="00CE2000" w:rsidRDefault="0095539F" w:rsidP="00CE2000">
            <w:pPr>
              <w:spacing w:line="360" w:lineRule="auto"/>
              <w:rPr>
                <w:rFonts w:eastAsiaTheme="minorEastAsia"/>
                <w:sz w:val="24"/>
                <w:szCs w:val="24"/>
              </w:rPr>
            </w:pPr>
            <w:r w:rsidRPr="00CE2000">
              <w:rPr>
                <w:rFonts w:eastAsiaTheme="minorEastAsia"/>
                <w:sz w:val="24"/>
                <w:szCs w:val="24"/>
              </w:rPr>
              <w:t>EO6.1.3</w:t>
            </w:r>
          </w:p>
        </w:tc>
        <w:tc>
          <w:tcPr>
            <w:tcW w:w="10738" w:type="dxa"/>
            <w:vAlign w:val="center"/>
          </w:tcPr>
          <w:p w:rsidR="0095539F" w:rsidRPr="00CE2000" w:rsidRDefault="0095539F" w:rsidP="006540ED">
            <w:pPr>
              <w:snapToGrid w:val="0"/>
              <w:spacing w:beforeLines="30" w:afterLines="30" w:line="288" w:lineRule="auto"/>
              <w:ind w:firstLineChars="200" w:firstLine="480"/>
              <w:rPr>
                <w:rFonts w:eastAsiaTheme="minorEastAsia"/>
                <w:sz w:val="24"/>
                <w:szCs w:val="24"/>
              </w:rPr>
            </w:pPr>
            <w:r w:rsidRPr="00CE2000">
              <w:rPr>
                <w:rFonts w:eastAsiaTheme="minorEastAsia" w:hAnsiTheme="minorEastAsia"/>
                <w:sz w:val="24"/>
                <w:szCs w:val="24"/>
              </w:rPr>
              <w:t>编制了《环境和职业健康安全法律法规控制程序》，对法律法规的识别更新和应用进行规定，生产部为主控部门，资料收集后存储在办公室。</w:t>
            </w:r>
          </w:p>
          <w:p w:rsidR="0095539F" w:rsidRPr="00CE2000" w:rsidRDefault="0095539F" w:rsidP="006540ED">
            <w:pPr>
              <w:snapToGrid w:val="0"/>
              <w:spacing w:beforeLines="30" w:afterLines="30" w:line="288" w:lineRule="auto"/>
              <w:ind w:firstLineChars="200" w:firstLine="480"/>
              <w:rPr>
                <w:rFonts w:eastAsiaTheme="minorEastAsia"/>
                <w:sz w:val="24"/>
                <w:szCs w:val="24"/>
              </w:rPr>
            </w:pPr>
            <w:r w:rsidRPr="00CE2000">
              <w:rPr>
                <w:rFonts w:eastAsiaTheme="minorEastAsia" w:hAnsiTheme="minorEastAsia"/>
                <w:sz w:val="24"/>
                <w:szCs w:val="24"/>
              </w:rPr>
              <w:t>部门人员介绍：主要通过网络、报纸杂志电视等新闻媒体、购买、上级下发等多种形式收集本公司适用的法律法规。提供了《环境法律法规及其他要求清单》、《职业健康安全法律法规及其他要求清单》，识别了企业相关环境和职业健康安全法律法规、标准和其他要求。如《中华人民共和国环境保护法》、《中华人民共和国安全生产法》、《中华人民共和国环境噪声污染防治法》、《中华人民共和国职业病防治法》、《中华人民共和国消防法》、、《江西省环境污染防治条例》、《工厂安全卫生规程》《江西省安全生产条例》、《工伤保险条例》《中华人民共和国劳动合同法》《中华人民共和国突发事件应对法》《江西省生产安全事故报告和调查处理规定》等。</w:t>
            </w:r>
          </w:p>
          <w:p w:rsidR="0095539F" w:rsidRPr="00CE2000" w:rsidRDefault="0095539F" w:rsidP="006540ED">
            <w:pPr>
              <w:snapToGrid w:val="0"/>
              <w:spacing w:beforeLines="30" w:afterLines="30" w:line="288" w:lineRule="auto"/>
              <w:ind w:firstLineChars="200" w:firstLine="480"/>
              <w:rPr>
                <w:rFonts w:eastAsiaTheme="minorEastAsia"/>
                <w:sz w:val="24"/>
                <w:szCs w:val="24"/>
              </w:rPr>
            </w:pPr>
            <w:r w:rsidRPr="00CE2000">
              <w:rPr>
                <w:rFonts w:eastAsiaTheme="minorEastAsia" w:hAnsiTheme="minorEastAsia"/>
                <w:sz w:val="24"/>
                <w:szCs w:val="24"/>
              </w:rPr>
              <w:t>已识别法律法规及其它要求的适用条款，并与环境因素、危险源相对应。</w:t>
            </w:r>
          </w:p>
          <w:p w:rsidR="0095539F" w:rsidRPr="00CE2000" w:rsidRDefault="0095539F" w:rsidP="006540ED">
            <w:pPr>
              <w:snapToGrid w:val="0"/>
              <w:spacing w:beforeLines="30" w:afterLines="30" w:line="288" w:lineRule="auto"/>
              <w:ind w:firstLineChars="200" w:firstLine="480"/>
              <w:rPr>
                <w:rFonts w:eastAsiaTheme="minorEastAsia"/>
                <w:sz w:val="24"/>
                <w:szCs w:val="24"/>
                <w:highlight w:val="yellow"/>
              </w:rPr>
            </w:pPr>
            <w:r w:rsidRPr="00CE2000">
              <w:rPr>
                <w:rFonts w:eastAsiaTheme="minorEastAsia" w:hAnsiTheme="minorEastAsia"/>
                <w:sz w:val="24"/>
                <w:szCs w:val="24"/>
              </w:rPr>
              <w:t>公司法律、法规及其它要求都有现行文本，大部分为电子版本。各部门如有需要到办公室查阅。</w:t>
            </w:r>
            <w:r w:rsidRPr="00CE2000">
              <w:rPr>
                <w:rFonts w:eastAsiaTheme="minorEastAsia" w:hAnsiTheme="minorEastAsia"/>
                <w:sz w:val="24"/>
                <w:szCs w:val="24"/>
              </w:rPr>
              <w:lastRenderedPageBreak/>
              <w:t>公司通过培训、会议等方式向有关员工传达法律、法规及其它要求的相关要求。</w:t>
            </w:r>
          </w:p>
        </w:tc>
        <w:tc>
          <w:tcPr>
            <w:tcW w:w="851" w:type="dxa"/>
          </w:tcPr>
          <w:p w:rsidR="0095539F" w:rsidRPr="00CE2000" w:rsidRDefault="00903679">
            <w:pPr>
              <w:rPr>
                <w:rFonts w:eastAsiaTheme="minorEastAsia"/>
                <w:sz w:val="24"/>
                <w:szCs w:val="24"/>
              </w:rPr>
            </w:pPr>
            <w:r>
              <w:rPr>
                <w:rFonts w:eastAsiaTheme="minorEastAsia" w:hint="eastAsia"/>
                <w:sz w:val="24"/>
                <w:szCs w:val="24"/>
              </w:rPr>
              <w:lastRenderedPageBreak/>
              <w:t>符合</w:t>
            </w:r>
          </w:p>
        </w:tc>
      </w:tr>
      <w:tr w:rsidR="0095539F" w:rsidRPr="00CE2000" w:rsidTr="00CE2000">
        <w:trPr>
          <w:trHeight w:val="419"/>
        </w:trPr>
        <w:tc>
          <w:tcPr>
            <w:tcW w:w="1954" w:type="dxa"/>
            <w:vAlign w:val="center"/>
          </w:tcPr>
          <w:p w:rsidR="0095539F" w:rsidRPr="00CE2000" w:rsidRDefault="0095539F" w:rsidP="00CE2000">
            <w:pPr>
              <w:spacing w:line="360" w:lineRule="auto"/>
              <w:rPr>
                <w:rFonts w:eastAsiaTheme="minorEastAsia"/>
                <w:sz w:val="24"/>
                <w:szCs w:val="24"/>
              </w:rPr>
            </w:pPr>
            <w:r w:rsidRPr="00CE2000">
              <w:rPr>
                <w:rFonts w:eastAsiaTheme="minorEastAsia" w:hAnsiTheme="minorEastAsia"/>
                <w:sz w:val="24"/>
                <w:szCs w:val="24"/>
              </w:rPr>
              <w:lastRenderedPageBreak/>
              <w:t>措施的策划</w:t>
            </w:r>
          </w:p>
        </w:tc>
        <w:tc>
          <w:tcPr>
            <w:tcW w:w="1166" w:type="dxa"/>
            <w:vAlign w:val="center"/>
          </w:tcPr>
          <w:p w:rsidR="0095539F" w:rsidRPr="00CE2000" w:rsidRDefault="0095539F" w:rsidP="00CE2000">
            <w:pPr>
              <w:spacing w:line="360" w:lineRule="auto"/>
              <w:rPr>
                <w:rFonts w:eastAsiaTheme="minorEastAsia"/>
                <w:sz w:val="24"/>
                <w:szCs w:val="24"/>
              </w:rPr>
            </w:pPr>
            <w:r w:rsidRPr="00CE2000">
              <w:rPr>
                <w:rFonts w:eastAsiaTheme="minorEastAsia"/>
                <w:sz w:val="24"/>
                <w:szCs w:val="24"/>
              </w:rPr>
              <w:t>EO6.1.4</w:t>
            </w:r>
          </w:p>
        </w:tc>
        <w:tc>
          <w:tcPr>
            <w:tcW w:w="10738" w:type="dxa"/>
            <w:vAlign w:val="center"/>
          </w:tcPr>
          <w:p w:rsidR="0095539F" w:rsidRPr="00CE2000" w:rsidRDefault="0095539F" w:rsidP="006540ED">
            <w:pPr>
              <w:spacing w:beforeLines="30" w:afterLines="30" w:line="288" w:lineRule="auto"/>
              <w:ind w:firstLineChars="200" w:firstLine="480"/>
              <w:rPr>
                <w:rFonts w:eastAsiaTheme="minorEastAsia"/>
                <w:sz w:val="24"/>
                <w:szCs w:val="24"/>
              </w:rPr>
            </w:pPr>
            <w:r w:rsidRPr="00CE2000">
              <w:rPr>
                <w:rFonts w:eastAsiaTheme="minorEastAsia" w:hAnsiTheme="minorEastAsia"/>
                <w:sz w:val="24"/>
                <w:szCs w:val="24"/>
              </w:rPr>
              <w:t>公司根据环境因素和危险源的风险辨识结果，分别制定出《重要环境因素清单》、《重大危险源清单》，清单内明确了控制措施计划，通过具体的措施进行有效控制：目标、管理方案、管理制度运行控制、应急预案、日常检查、日常培训。</w:t>
            </w:r>
          </w:p>
          <w:p w:rsidR="0095539F" w:rsidRPr="00CE2000" w:rsidRDefault="0095539F" w:rsidP="006540ED">
            <w:pPr>
              <w:spacing w:beforeLines="30" w:afterLines="30" w:line="288" w:lineRule="auto"/>
              <w:ind w:firstLineChars="200" w:firstLine="480"/>
              <w:rPr>
                <w:rFonts w:eastAsiaTheme="minorEastAsia"/>
                <w:sz w:val="24"/>
                <w:szCs w:val="24"/>
              </w:rPr>
            </w:pPr>
            <w:r w:rsidRPr="00CE2000">
              <w:rPr>
                <w:rFonts w:eastAsiaTheme="minorEastAsia" w:hAnsiTheme="minorEastAsia"/>
                <w:sz w:val="24"/>
                <w:szCs w:val="24"/>
              </w:rPr>
              <w:t>每年对公司适用的合规义务进行识别更新并定期评价、检查。</w:t>
            </w:r>
          </w:p>
          <w:p w:rsidR="0095539F" w:rsidRPr="00CE2000" w:rsidRDefault="0095539F" w:rsidP="006540ED">
            <w:pPr>
              <w:spacing w:beforeLines="30" w:afterLines="30" w:line="288" w:lineRule="auto"/>
              <w:ind w:firstLineChars="200" w:firstLine="480"/>
              <w:rPr>
                <w:rFonts w:eastAsiaTheme="minorEastAsia"/>
                <w:sz w:val="24"/>
                <w:szCs w:val="24"/>
              </w:rPr>
            </w:pPr>
            <w:r w:rsidRPr="00CE2000">
              <w:rPr>
                <w:rFonts w:eastAsiaTheme="minorEastAsia" w:hAnsiTheme="minorEastAsia"/>
                <w:sz w:val="24"/>
                <w:szCs w:val="24"/>
              </w:rPr>
              <w:t>经组织评价，组织策划的措施基本能够满足风险和机遇应对需要，能够与识别的风险和机遇对产品符合性的潜在影响相适应，基本满足标准要求。</w:t>
            </w:r>
          </w:p>
        </w:tc>
        <w:tc>
          <w:tcPr>
            <w:tcW w:w="851" w:type="dxa"/>
          </w:tcPr>
          <w:p w:rsidR="0095539F" w:rsidRPr="00CE2000" w:rsidRDefault="00903679">
            <w:pPr>
              <w:rPr>
                <w:rFonts w:eastAsiaTheme="minorEastAsia"/>
                <w:sz w:val="24"/>
                <w:szCs w:val="24"/>
              </w:rPr>
            </w:pPr>
            <w:r>
              <w:rPr>
                <w:rFonts w:eastAsiaTheme="minorEastAsia" w:hint="eastAsia"/>
                <w:sz w:val="24"/>
                <w:szCs w:val="24"/>
              </w:rPr>
              <w:t>符合</w:t>
            </w:r>
          </w:p>
        </w:tc>
      </w:tr>
      <w:tr w:rsidR="0095539F" w:rsidRPr="00CE2000" w:rsidTr="00CE2000">
        <w:trPr>
          <w:trHeight w:val="419"/>
        </w:trPr>
        <w:tc>
          <w:tcPr>
            <w:tcW w:w="1954" w:type="dxa"/>
            <w:vAlign w:val="center"/>
          </w:tcPr>
          <w:p w:rsidR="0095539F" w:rsidRPr="00CE2000" w:rsidRDefault="0095539F" w:rsidP="00CE2000">
            <w:pPr>
              <w:spacing w:line="360" w:lineRule="auto"/>
              <w:rPr>
                <w:rFonts w:eastAsiaTheme="minorEastAsia"/>
                <w:sz w:val="24"/>
                <w:szCs w:val="24"/>
              </w:rPr>
            </w:pPr>
            <w:r w:rsidRPr="00CE2000">
              <w:rPr>
                <w:rFonts w:eastAsiaTheme="minorEastAsia" w:hAnsiTheme="minorEastAsia"/>
                <w:sz w:val="24"/>
                <w:szCs w:val="24"/>
              </w:rPr>
              <w:t>合规性评价</w:t>
            </w:r>
          </w:p>
        </w:tc>
        <w:tc>
          <w:tcPr>
            <w:tcW w:w="1166" w:type="dxa"/>
            <w:vAlign w:val="center"/>
          </w:tcPr>
          <w:p w:rsidR="0095539F" w:rsidRPr="00CE2000" w:rsidRDefault="0095539F" w:rsidP="00CE2000">
            <w:pPr>
              <w:spacing w:line="360" w:lineRule="auto"/>
              <w:rPr>
                <w:rFonts w:eastAsiaTheme="minorEastAsia"/>
                <w:bCs/>
                <w:sz w:val="24"/>
                <w:szCs w:val="24"/>
              </w:rPr>
            </w:pPr>
            <w:r w:rsidRPr="00CE2000">
              <w:rPr>
                <w:rFonts w:eastAsiaTheme="minorEastAsia"/>
                <w:sz w:val="24"/>
                <w:szCs w:val="24"/>
              </w:rPr>
              <w:t>EO9.1.2</w:t>
            </w:r>
          </w:p>
        </w:tc>
        <w:tc>
          <w:tcPr>
            <w:tcW w:w="10738" w:type="dxa"/>
            <w:vAlign w:val="center"/>
          </w:tcPr>
          <w:p w:rsidR="0095539F" w:rsidRPr="00CE2000" w:rsidRDefault="0095539F" w:rsidP="006540ED">
            <w:pPr>
              <w:snapToGrid w:val="0"/>
              <w:spacing w:beforeLines="30" w:afterLines="30" w:line="288" w:lineRule="auto"/>
              <w:ind w:right="392" w:firstLineChars="200" w:firstLine="480"/>
              <w:rPr>
                <w:rFonts w:eastAsiaTheme="minorEastAsia"/>
                <w:sz w:val="24"/>
                <w:szCs w:val="24"/>
              </w:rPr>
            </w:pPr>
            <w:r w:rsidRPr="00CE2000">
              <w:rPr>
                <w:rFonts w:eastAsiaTheme="minorEastAsia" w:hAnsiTheme="minorEastAsia"/>
                <w:sz w:val="24"/>
                <w:szCs w:val="24"/>
              </w:rPr>
              <w:t>编制了《合规性评价控制程序》，其中规定了对本公司法规及其他要求的合规性评价的要求。</w:t>
            </w:r>
          </w:p>
          <w:p w:rsidR="0095539F" w:rsidRPr="00CE2000" w:rsidRDefault="0095539F" w:rsidP="006540ED">
            <w:pPr>
              <w:snapToGrid w:val="0"/>
              <w:spacing w:beforeLines="30" w:afterLines="30" w:line="288" w:lineRule="auto"/>
              <w:ind w:right="392" w:firstLineChars="200" w:firstLine="480"/>
              <w:rPr>
                <w:rFonts w:eastAsiaTheme="minorEastAsia"/>
                <w:sz w:val="24"/>
                <w:szCs w:val="24"/>
              </w:rPr>
            </w:pPr>
            <w:r w:rsidRPr="00CE2000">
              <w:rPr>
                <w:rFonts w:eastAsiaTheme="minorEastAsia" w:hAnsiTheme="minorEastAsia"/>
                <w:sz w:val="24"/>
                <w:szCs w:val="24"/>
              </w:rPr>
              <w:t>提供了《合规性评价报告》、《合规性评价综述》</w:t>
            </w:r>
            <w:r w:rsidRPr="00CE2000">
              <w:rPr>
                <w:rFonts w:eastAsiaTheme="minorEastAsia"/>
                <w:sz w:val="24"/>
                <w:szCs w:val="24"/>
              </w:rPr>
              <w:t>,</w:t>
            </w:r>
            <w:r w:rsidRPr="00CE2000">
              <w:rPr>
                <w:rFonts w:eastAsiaTheme="minorEastAsia" w:hAnsiTheme="minorEastAsia"/>
                <w:sz w:val="24"/>
                <w:szCs w:val="24"/>
              </w:rPr>
              <w:t>对公司适用的法律法规及其他要求的遵守情况进行了评价，评价结论：从本次检查的结果来看，我公司没有违反国家法律、法规及相关标准，能严格遵守国家有关环境和职业健康安全管理方面的相关规定，密切关注法律法规的变化，并适时调整，严格按体系标准执行。</w:t>
            </w:r>
          </w:p>
          <w:p w:rsidR="0095539F" w:rsidRPr="00CE2000" w:rsidRDefault="0095539F" w:rsidP="006540ED">
            <w:pPr>
              <w:snapToGrid w:val="0"/>
              <w:spacing w:beforeLines="30" w:afterLines="30" w:line="288" w:lineRule="auto"/>
              <w:ind w:right="392" w:firstLineChars="200" w:firstLine="480"/>
              <w:rPr>
                <w:rFonts w:eastAsiaTheme="minorEastAsia"/>
                <w:sz w:val="24"/>
                <w:szCs w:val="24"/>
              </w:rPr>
            </w:pPr>
            <w:r w:rsidRPr="00CE2000">
              <w:rPr>
                <w:rFonts w:eastAsiaTheme="minorEastAsia" w:hAnsiTheme="minorEastAsia"/>
                <w:sz w:val="24"/>
                <w:szCs w:val="24"/>
              </w:rPr>
              <w:t>参加人员：黄小东、刘三华、余燕秀、熊志刚</w:t>
            </w:r>
          </w:p>
          <w:p w:rsidR="0095539F" w:rsidRPr="00CE2000" w:rsidRDefault="0095539F" w:rsidP="006540ED">
            <w:pPr>
              <w:snapToGrid w:val="0"/>
              <w:spacing w:beforeLines="30" w:afterLines="30" w:line="288" w:lineRule="auto"/>
              <w:ind w:right="392" w:firstLineChars="200" w:firstLine="480"/>
              <w:rPr>
                <w:rFonts w:eastAsiaTheme="minorEastAsia"/>
                <w:sz w:val="24"/>
                <w:szCs w:val="24"/>
              </w:rPr>
            </w:pPr>
            <w:r w:rsidRPr="00CE2000">
              <w:rPr>
                <w:rFonts w:eastAsiaTheme="minorEastAsia" w:hAnsiTheme="minorEastAsia"/>
                <w:sz w:val="24"/>
                <w:szCs w:val="24"/>
              </w:rPr>
              <w:t>评价日期：</w:t>
            </w:r>
            <w:r w:rsidRPr="00CE2000">
              <w:rPr>
                <w:rFonts w:eastAsiaTheme="minorEastAsia"/>
                <w:sz w:val="24"/>
                <w:szCs w:val="24"/>
              </w:rPr>
              <w:t>2020</w:t>
            </w:r>
            <w:r w:rsidRPr="00CE2000">
              <w:rPr>
                <w:rFonts w:eastAsiaTheme="minorEastAsia" w:hAnsiTheme="minorEastAsia"/>
                <w:sz w:val="24"/>
                <w:szCs w:val="24"/>
              </w:rPr>
              <w:t>年</w:t>
            </w:r>
            <w:r w:rsidRPr="00CE2000">
              <w:rPr>
                <w:rFonts w:eastAsiaTheme="minorEastAsia"/>
                <w:sz w:val="24"/>
                <w:szCs w:val="24"/>
              </w:rPr>
              <w:t>9</w:t>
            </w:r>
            <w:r w:rsidRPr="00CE2000">
              <w:rPr>
                <w:rFonts w:eastAsiaTheme="minorEastAsia" w:hAnsiTheme="minorEastAsia"/>
                <w:sz w:val="24"/>
                <w:szCs w:val="24"/>
              </w:rPr>
              <w:t>月</w:t>
            </w:r>
            <w:r w:rsidRPr="00CE2000">
              <w:rPr>
                <w:rFonts w:eastAsiaTheme="minorEastAsia"/>
                <w:sz w:val="24"/>
                <w:szCs w:val="24"/>
              </w:rPr>
              <w:t>15</w:t>
            </w:r>
            <w:r w:rsidRPr="00CE2000">
              <w:rPr>
                <w:rFonts w:eastAsiaTheme="minorEastAsia" w:hAnsiTheme="minorEastAsia"/>
                <w:sz w:val="24"/>
                <w:szCs w:val="24"/>
              </w:rPr>
              <w:t>日。</w:t>
            </w:r>
          </w:p>
          <w:p w:rsidR="0095539F" w:rsidRPr="00CE2000" w:rsidRDefault="0095539F" w:rsidP="006540ED">
            <w:pPr>
              <w:spacing w:beforeLines="30" w:afterLines="30" w:line="288" w:lineRule="auto"/>
              <w:ind w:firstLineChars="200" w:firstLine="480"/>
              <w:rPr>
                <w:rFonts w:eastAsiaTheme="minorEastAsia"/>
                <w:sz w:val="24"/>
                <w:szCs w:val="24"/>
              </w:rPr>
            </w:pPr>
            <w:r w:rsidRPr="00CE2000">
              <w:rPr>
                <w:rFonts w:eastAsiaTheme="minorEastAsia" w:hAnsiTheme="minorEastAsia"/>
                <w:sz w:val="24"/>
                <w:szCs w:val="24"/>
              </w:rPr>
              <w:t>部门已对有关法规及其他要求进行识别、评价，满足要求。</w:t>
            </w:r>
          </w:p>
        </w:tc>
        <w:tc>
          <w:tcPr>
            <w:tcW w:w="851" w:type="dxa"/>
          </w:tcPr>
          <w:p w:rsidR="0095539F" w:rsidRPr="00CE2000" w:rsidRDefault="00903679">
            <w:pPr>
              <w:rPr>
                <w:rFonts w:eastAsiaTheme="minorEastAsia"/>
                <w:sz w:val="24"/>
                <w:szCs w:val="24"/>
              </w:rPr>
            </w:pPr>
            <w:r>
              <w:rPr>
                <w:rFonts w:eastAsiaTheme="minorEastAsia" w:hint="eastAsia"/>
                <w:sz w:val="24"/>
                <w:szCs w:val="24"/>
              </w:rPr>
              <w:t>符合</w:t>
            </w:r>
          </w:p>
        </w:tc>
      </w:tr>
      <w:tr w:rsidR="0095539F" w:rsidRPr="00CE2000" w:rsidTr="00CE2000">
        <w:trPr>
          <w:trHeight w:val="419"/>
        </w:trPr>
        <w:tc>
          <w:tcPr>
            <w:tcW w:w="1954" w:type="dxa"/>
            <w:vAlign w:val="center"/>
          </w:tcPr>
          <w:p w:rsidR="0095539F" w:rsidRPr="00CE2000" w:rsidRDefault="0095539F" w:rsidP="00CE2000">
            <w:pPr>
              <w:spacing w:line="360" w:lineRule="auto"/>
              <w:rPr>
                <w:rFonts w:eastAsiaTheme="minorEastAsia"/>
                <w:sz w:val="24"/>
                <w:szCs w:val="24"/>
              </w:rPr>
            </w:pPr>
            <w:r w:rsidRPr="00CE2000">
              <w:rPr>
                <w:rFonts w:eastAsiaTheme="minorEastAsia" w:hAnsiTheme="minorEastAsia"/>
                <w:sz w:val="24"/>
                <w:szCs w:val="24"/>
              </w:rPr>
              <w:t>监视、测量、分析和评价</w:t>
            </w:r>
          </w:p>
        </w:tc>
        <w:tc>
          <w:tcPr>
            <w:tcW w:w="1166" w:type="dxa"/>
            <w:vAlign w:val="center"/>
          </w:tcPr>
          <w:p w:rsidR="0095539F" w:rsidRPr="00CE2000" w:rsidRDefault="0095539F" w:rsidP="00CE2000">
            <w:pPr>
              <w:tabs>
                <w:tab w:val="left" w:pos="6597"/>
              </w:tabs>
              <w:spacing w:line="360" w:lineRule="auto"/>
              <w:rPr>
                <w:rFonts w:eastAsiaTheme="minorEastAsia"/>
                <w:sz w:val="24"/>
                <w:szCs w:val="24"/>
              </w:rPr>
            </w:pPr>
            <w:r w:rsidRPr="00CE2000">
              <w:rPr>
                <w:rFonts w:eastAsiaTheme="minorEastAsia"/>
                <w:sz w:val="24"/>
                <w:szCs w:val="24"/>
              </w:rPr>
              <w:t>EO9.1.1</w:t>
            </w:r>
          </w:p>
        </w:tc>
        <w:tc>
          <w:tcPr>
            <w:tcW w:w="10738" w:type="dxa"/>
            <w:vAlign w:val="center"/>
          </w:tcPr>
          <w:p w:rsidR="0095539F" w:rsidRPr="00CE2000" w:rsidRDefault="0095539F" w:rsidP="006540ED">
            <w:pPr>
              <w:spacing w:beforeLines="30" w:afterLines="30" w:line="288" w:lineRule="auto"/>
              <w:ind w:firstLineChars="200" w:firstLine="480"/>
              <w:rPr>
                <w:rFonts w:eastAsiaTheme="minorEastAsia"/>
                <w:sz w:val="24"/>
                <w:szCs w:val="24"/>
              </w:rPr>
            </w:pPr>
            <w:r w:rsidRPr="00CE2000">
              <w:rPr>
                <w:rFonts w:eastAsiaTheme="minorEastAsia" w:hAnsiTheme="minorEastAsia"/>
                <w:sz w:val="24"/>
                <w:szCs w:val="24"/>
              </w:rPr>
              <w:t>查到</w:t>
            </w:r>
            <w:r w:rsidRPr="00CE2000">
              <w:rPr>
                <w:rFonts w:eastAsiaTheme="minorEastAsia"/>
                <w:sz w:val="24"/>
                <w:szCs w:val="24"/>
              </w:rPr>
              <w:t>2020</w:t>
            </w:r>
            <w:r w:rsidRPr="00CE2000">
              <w:rPr>
                <w:rFonts w:eastAsiaTheme="minorEastAsia" w:hAnsiTheme="minorEastAsia"/>
                <w:sz w:val="24"/>
                <w:szCs w:val="24"/>
              </w:rPr>
              <w:t>年</w:t>
            </w:r>
            <w:r w:rsidRPr="00CE2000">
              <w:rPr>
                <w:rFonts w:eastAsiaTheme="minorEastAsia"/>
                <w:sz w:val="24"/>
                <w:szCs w:val="24"/>
              </w:rPr>
              <w:t>12</w:t>
            </w:r>
            <w:r w:rsidRPr="00CE2000">
              <w:rPr>
                <w:rFonts w:eastAsiaTheme="minorEastAsia" w:hAnsiTheme="minorEastAsia"/>
                <w:sz w:val="24"/>
                <w:szCs w:val="24"/>
              </w:rPr>
              <w:t>月</w:t>
            </w:r>
            <w:r w:rsidRPr="00CE2000">
              <w:rPr>
                <w:rFonts w:eastAsiaTheme="minorEastAsia"/>
                <w:sz w:val="24"/>
                <w:szCs w:val="24"/>
              </w:rPr>
              <w:t>1</w:t>
            </w:r>
            <w:r w:rsidRPr="00CE2000">
              <w:rPr>
                <w:rFonts w:eastAsiaTheme="minorEastAsia" w:hAnsiTheme="minorEastAsia"/>
                <w:sz w:val="24"/>
                <w:szCs w:val="24"/>
              </w:rPr>
              <w:t>日</w:t>
            </w:r>
            <w:r w:rsidRPr="00CE2000">
              <w:rPr>
                <w:rFonts w:eastAsiaTheme="minorEastAsia"/>
                <w:sz w:val="24"/>
                <w:szCs w:val="24"/>
              </w:rPr>
              <w:t>“</w:t>
            </w:r>
            <w:r w:rsidRPr="00CE2000">
              <w:rPr>
                <w:rFonts w:eastAsiaTheme="minorEastAsia" w:hAnsiTheme="minorEastAsia"/>
                <w:sz w:val="24"/>
                <w:szCs w:val="24"/>
              </w:rPr>
              <w:t>目标考核表</w:t>
            </w:r>
            <w:r w:rsidRPr="00CE2000">
              <w:rPr>
                <w:rFonts w:eastAsiaTheme="minorEastAsia"/>
                <w:sz w:val="24"/>
                <w:szCs w:val="24"/>
              </w:rPr>
              <w:t>”</w:t>
            </w:r>
            <w:r w:rsidRPr="00CE2000">
              <w:rPr>
                <w:rFonts w:eastAsiaTheme="minorEastAsia" w:hAnsiTheme="minorEastAsia"/>
                <w:sz w:val="24"/>
                <w:szCs w:val="24"/>
              </w:rPr>
              <w:t>，检查考核已完成，考核人熊志明；</w:t>
            </w:r>
          </w:p>
          <w:p w:rsidR="0095539F" w:rsidRPr="00CE2000" w:rsidRDefault="0095539F" w:rsidP="006540ED">
            <w:pPr>
              <w:spacing w:beforeLines="30" w:afterLines="30" w:line="288" w:lineRule="auto"/>
              <w:ind w:firstLineChars="200" w:firstLine="480"/>
              <w:rPr>
                <w:rFonts w:eastAsiaTheme="minorEastAsia"/>
                <w:sz w:val="24"/>
                <w:szCs w:val="24"/>
              </w:rPr>
            </w:pPr>
            <w:r w:rsidRPr="00CE2000">
              <w:rPr>
                <w:rFonts w:eastAsiaTheme="minorEastAsia" w:hAnsiTheme="minorEastAsia"/>
                <w:sz w:val="24"/>
                <w:szCs w:val="24"/>
              </w:rPr>
              <w:t>查到《环境、安全检查记录》，检查项目内容涉及：</w:t>
            </w:r>
          </w:p>
          <w:p w:rsidR="0095539F" w:rsidRPr="00CE2000" w:rsidRDefault="0095539F" w:rsidP="006540ED">
            <w:pPr>
              <w:spacing w:beforeLines="30" w:afterLines="30" w:line="288" w:lineRule="auto"/>
              <w:ind w:firstLineChars="200" w:firstLine="480"/>
              <w:rPr>
                <w:rFonts w:eastAsiaTheme="minorEastAsia"/>
                <w:sz w:val="24"/>
                <w:szCs w:val="24"/>
              </w:rPr>
            </w:pPr>
            <w:r w:rsidRPr="00CE2000">
              <w:rPr>
                <w:rFonts w:eastAsiaTheme="minorEastAsia" w:hAnsiTheme="minorEastAsia"/>
                <w:sz w:val="24"/>
                <w:szCs w:val="24"/>
              </w:rPr>
              <w:t>设备保养、设备运转情况、生产</w:t>
            </w:r>
            <w:r w:rsidRPr="00CE2000">
              <w:rPr>
                <w:rFonts w:eastAsiaTheme="minorEastAsia"/>
                <w:sz w:val="24"/>
                <w:szCs w:val="24"/>
              </w:rPr>
              <w:t>/</w:t>
            </w:r>
            <w:r w:rsidRPr="00CE2000">
              <w:rPr>
                <w:rFonts w:eastAsiaTheme="minorEastAsia" w:hAnsiTheme="minorEastAsia"/>
                <w:sz w:val="24"/>
                <w:szCs w:val="24"/>
              </w:rPr>
              <w:t>办公</w:t>
            </w:r>
            <w:r w:rsidRPr="00CE2000">
              <w:rPr>
                <w:rFonts w:eastAsiaTheme="minorEastAsia"/>
                <w:sz w:val="24"/>
                <w:szCs w:val="24"/>
              </w:rPr>
              <w:t>/</w:t>
            </w:r>
            <w:r w:rsidRPr="00CE2000">
              <w:rPr>
                <w:rFonts w:eastAsiaTheme="minorEastAsia" w:hAnsiTheme="minorEastAsia"/>
                <w:sz w:val="24"/>
                <w:szCs w:val="24"/>
              </w:rPr>
              <w:t>生活区域卫生垃圾处理，废料处理、物料摆放情况；办公区域是否安全用电；消防设施是否完好；消防通道是否畅通；消防设施是否定期进行点检；人员是否</w:t>
            </w:r>
            <w:r w:rsidRPr="00CE2000">
              <w:rPr>
                <w:rFonts w:eastAsiaTheme="minorEastAsia" w:hAnsiTheme="minorEastAsia"/>
                <w:sz w:val="24"/>
                <w:szCs w:val="24"/>
              </w:rPr>
              <w:lastRenderedPageBreak/>
              <w:t>按规定穿戴防护用品；能源资源消耗是否符合要求等。</w:t>
            </w:r>
          </w:p>
          <w:p w:rsidR="0095539F" w:rsidRPr="00CE2000" w:rsidRDefault="0095539F" w:rsidP="006540ED">
            <w:pPr>
              <w:spacing w:beforeLines="30" w:afterLines="30" w:line="288" w:lineRule="auto"/>
              <w:ind w:firstLineChars="200" w:firstLine="480"/>
              <w:rPr>
                <w:rFonts w:eastAsiaTheme="minorEastAsia"/>
                <w:sz w:val="24"/>
                <w:szCs w:val="24"/>
              </w:rPr>
            </w:pPr>
            <w:r w:rsidRPr="00CE2000">
              <w:rPr>
                <w:rFonts w:eastAsiaTheme="minorEastAsia" w:hAnsiTheme="minorEastAsia"/>
                <w:sz w:val="24"/>
                <w:szCs w:val="24"/>
              </w:rPr>
              <w:t>抽查</w:t>
            </w:r>
            <w:r w:rsidRPr="00CE2000">
              <w:rPr>
                <w:rFonts w:eastAsiaTheme="minorEastAsia"/>
                <w:sz w:val="24"/>
                <w:szCs w:val="24"/>
              </w:rPr>
              <w:t>2020</w:t>
            </w:r>
            <w:r w:rsidRPr="00CE2000">
              <w:rPr>
                <w:rFonts w:eastAsiaTheme="minorEastAsia" w:hAnsiTheme="minorEastAsia"/>
                <w:sz w:val="24"/>
                <w:szCs w:val="24"/>
              </w:rPr>
              <w:t>年</w:t>
            </w:r>
            <w:r w:rsidRPr="00CE2000">
              <w:rPr>
                <w:rFonts w:eastAsiaTheme="minorEastAsia"/>
                <w:sz w:val="24"/>
                <w:szCs w:val="24"/>
              </w:rPr>
              <w:t>6-11</w:t>
            </w:r>
            <w:r w:rsidRPr="00CE2000">
              <w:rPr>
                <w:rFonts w:eastAsiaTheme="minorEastAsia" w:hAnsiTheme="minorEastAsia"/>
                <w:sz w:val="24"/>
                <w:szCs w:val="24"/>
              </w:rPr>
              <w:t>月检查结果均正常，检查人：黄小东。</w:t>
            </w:r>
          </w:p>
          <w:p w:rsidR="0095539F" w:rsidRPr="00CE2000" w:rsidRDefault="00047599" w:rsidP="006540ED">
            <w:pPr>
              <w:spacing w:beforeLines="30" w:afterLines="30" w:line="288" w:lineRule="auto"/>
              <w:ind w:firstLineChars="200" w:firstLine="480"/>
              <w:rPr>
                <w:rFonts w:eastAsiaTheme="minorEastAsia"/>
                <w:sz w:val="24"/>
                <w:szCs w:val="24"/>
              </w:rPr>
            </w:pPr>
            <w:r w:rsidRPr="006540ED">
              <w:rPr>
                <w:rFonts w:eastAsiaTheme="minorEastAsia" w:hAnsiTheme="minorEastAsia"/>
                <w:sz w:val="24"/>
                <w:szCs w:val="24"/>
              </w:rPr>
              <w:t>抽查三废监测报告，公司未能</w:t>
            </w:r>
            <w:r w:rsidR="004C1194" w:rsidRPr="006540ED">
              <w:rPr>
                <w:rFonts w:eastAsiaTheme="minorEastAsia" w:hAnsiTheme="minorEastAsia"/>
                <w:sz w:val="24"/>
                <w:szCs w:val="24"/>
              </w:rPr>
              <w:t>提供</w:t>
            </w:r>
            <w:r w:rsidR="004C1194" w:rsidRPr="006540ED">
              <w:rPr>
                <w:rFonts w:eastAsiaTheme="minorEastAsia" w:hAnsiTheme="minorEastAsia" w:hint="eastAsia"/>
                <w:sz w:val="24"/>
                <w:szCs w:val="24"/>
              </w:rPr>
              <w:t>近一年度三废监测报告</w:t>
            </w:r>
            <w:r w:rsidRPr="006540ED">
              <w:rPr>
                <w:rFonts w:eastAsiaTheme="minorEastAsia" w:hAnsiTheme="minorEastAsia"/>
                <w:sz w:val="24"/>
                <w:szCs w:val="24"/>
              </w:rPr>
              <w:t>，</w:t>
            </w:r>
            <w:r w:rsidR="004C1194" w:rsidRPr="006540ED">
              <w:rPr>
                <w:rFonts w:eastAsiaTheme="minorEastAsia" w:hAnsiTheme="minorEastAsia"/>
                <w:sz w:val="24"/>
                <w:szCs w:val="24"/>
              </w:rPr>
              <w:t>不符合要求，</w:t>
            </w:r>
            <w:r w:rsidRPr="006540ED">
              <w:rPr>
                <w:rFonts w:eastAsiaTheme="minorEastAsia" w:hAnsiTheme="minorEastAsia"/>
                <w:sz w:val="24"/>
                <w:szCs w:val="24"/>
              </w:rPr>
              <w:t>开出不符合项要求改善。</w:t>
            </w:r>
          </w:p>
          <w:p w:rsidR="0095539F" w:rsidRPr="00047599" w:rsidRDefault="0095539F" w:rsidP="006540ED">
            <w:pPr>
              <w:spacing w:beforeLines="30" w:afterLines="30" w:line="288" w:lineRule="auto"/>
              <w:ind w:firstLineChars="200" w:firstLine="480"/>
              <w:rPr>
                <w:rFonts w:eastAsiaTheme="minorEastAsia"/>
                <w:sz w:val="24"/>
                <w:szCs w:val="24"/>
              </w:rPr>
            </w:pPr>
            <w:r w:rsidRPr="00047599">
              <w:rPr>
                <w:rFonts w:eastAsiaTheme="minorEastAsia" w:hAnsiTheme="minorEastAsia"/>
                <w:sz w:val="24"/>
                <w:szCs w:val="24"/>
              </w:rPr>
              <w:t>提供了</w:t>
            </w:r>
            <w:r w:rsidRPr="00047599">
              <w:rPr>
                <w:rFonts w:eastAsiaTheme="minorEastAsia"/>
                <w:sz w:val="24"/>
                <w:szCs w:val="24"/>
              </w:rPr>
              <w:t>2020</w:t>
            </w:r>
            <w:r w:rsidRPr="00047599">
              <w:rPr>
                <w:rFonts w:eastAsiaTheme="minorEastAsia" w:hAnsiTheme="minorEastAsia"/>
                <w:sz w:val="24"/>
                <w:szCs w:val="24"/>
              </w:rPr>
              <w:t>年</w:t>
            </w:r>
            <w:r w:rsidR="00047599" w:rsidRPr="00047599">
              <w:rPr>
                <w:rFonts w:eastAsiaTheme="minorEastAsia" w:hAnsiTheme="minorEastAsia"/>
                <w:sz w:val="24"/>
                <w:szCs w:val="24"/>
              </w:rPr>
              <w:t>度各工序员工</w:t>
            </w:r>
            <w:r w:rsidRPr="00047599">
              <w:rPr>
                <w:rFonts w:eastAsiaTheme="minorEastAsia" w:hAnsiTheme="minorEastAsia"/>
                <w:sz w:val="24"/>
                <w:szCs w:val="24"/>
              </w:rPr>
              <w:t>《职业健康检查表》，体检单位：高安专业健康体检门诊部</w:t>
            </w:r>
            <w:r w:rsidR="00047599" w:rsidRPr="00047599">
              <w:rPr>
                <w:rFonts w:eastAsiaTheme="minorEastAsia" w:hAnsiTheme="minorEastAsia"/>
                <w:sz w:val="24"/>
                <w:szCs w:val="24"/>
              </w:rPr>
              <w:t>。</w:t>
            </w:r>
          </w:p>
          <w:p w:rsidR="0095539F" w:rsidRPr="00047599" w:rsidRDefault="0095539F" w:rsidP="006540ED">
            <w:pPr>
              <w:spacing w:beforeLines="30" w:afterLines="30" w:line="288" w:lineRule="auto"/>
              <w:ind w:firstLineChars="200" w:firstLine="480"/>
              <w:rPr>
                <w:rFonts w:eastAsiaTheme="minorEastAsia"/>
                <w:sz w:val="24"/>
                <w:szCs w:val="24"/>
              </w:rPr>
            </w:pPr>
            <w:r w:rsidRPr="00047599">
              <w:rPr>
                <w:rFonts w:eastAsiaTheme="minorEastAsia" w:hAnsiTheme="minorEastAsia"/>
                <w:sz w:val="24"/>
                <w:szCs w:val="24"/>
              </w:rPr>
              <w:t>查看了</w:t>
            </w:r>
            <w:r w:rsidR="00047599" w:rsidRPr="00047599">
              <w:rPr>
                <w:rFonts w:eastAsiaTheme="minorEastAsia" w:hAnsiTheme="minorEastAsia" w:hint="eastAsia"/>
                <w:sz w:val="24"/>
                <w:szCs w:val="24"/>
              </w:rPr>
              <w:t>2020</w:t>
            </w:r>
            <w:r w:rsidR="00047599" w:rsidRPr="00047599">
              <w:rPr>
                <w:rFonts w:eastAsiaTheme="minorEastAsia" w:hAnsiTheme="minorEastAsia" w:hint="eastAsia"/>
                <w:sz w:val="24"/>
                <w:szCs w:val="24"/>
              </w:rPr>
              <w:t>年</w:t>
            </w:r>
            <w:r w:rsidR="00047599" w:rsidRPr="00047599">
              <w:rPr>
                <w:rFonts w:eastAsiaTheme="minorEastAsia" w:hAnsiTheme="minorEastAsia" w:hint="eastAsia"/>
                <w:sz w:val="24"/>
                <w:szCs w:val="24"/>
              </w:rPr>
              <w:t>6</w:t>
            </w:r>
            <w:r w:rsidR="00047599" w:rsidRPr="00047599">
              <w:rPr>
                <w:rFonts w:eastAsiaTheme="minorEastAsia" w:hAnsiTheme="minorEastAsia" w:hint="eastAsia"/>
                <w:sz w:val="24"/>
                <w:szCs w:val="24"/>
              </w:rPr>
              <w:t>月</w:t>
            </w:r>
            <w:r w:rsidR="00047599" w:rsidRPr="00047599">
              <w:rPr>
                <w:rFonts w:eastAsiaTheme="minorEastAsia" w:hAnsiTheme="minorEastAsia" w:hint="eastAsia"/>
                <w:sz w:val="24"/>
                <w:szCs w:val="24"/>
              </w:rPr>
              <w:t>30</w:t>
            </w:r>
            <w:r w:rsidRPr="00047599">
              <w:rPr>
                <w:rFonts w:eastAsiaTheme="minorEastAsia" w:hAnsiTheme="minorEastAsia"/>
                <w:sz w:val="24"/>
                <w:szCs w:val="24"/>
              </w:rPr>
              <w:t>车间烧炉员工：吴强的《职业健康检查表》，体检结论为无异常，职业适应性意见：可继续从事原岗位工作</w:t>
            </w:r>
          </w:p>
          <w:p w:rsidR="0095539F" w:rsidRPr="00047599" w:rsidRDefault="00047599" w:rsidP="006540ED">
            <w:pPr>
              <w:spacing w:beforeLines="30" w:afterLines="30" w:line="288" w:lineRule="auto"/>
              <w:ind w:firstLineChars="200" w:firstLine="480"/>
              <w:rPr>
                <w:rFonts w:eastAsiaTheme="minorEastAsia"/>
                <w:sz w:val="24"/>
                <w:szCs w:val="24"/>
              </w:rPr>
            </w:pPr>
            <w:r w:rsidRPr="00047599">
              <w:rPr>
                <w:rFonts w:eastAsiaTheme="minorEastAsia" w:hAnsiTheme="minorEastAsia"/>
                <w:sz w:val="24"/>
                <w:szCs w:val="24"/>
              </w:rPr>
              <w:t>查看了</w:t>
            </w:r>
            <w:r w:rsidRPr="00047599">
              <w:rPr>
                <w:rFonts w:eastAsiaTheme="minorEastAsia" w:hAnsiTheme="minorEastAsia" w:hint="eastAsia"/>
                <w:sz w:val="24"/>
                <w:szCs w:val="24"/>
              </w:rPr>
              <w:t>2020</w:t>
            </w:r>
            <w:r w:rsidRPr="00047599">
              <w:rPr>
                <w:rFonts w:eastAsiaTheme="minorEastAsia" w:hAnsiTheme="minorEastAsia" w:hint="eastAsia"/>
                <w:sz w:val="24"/>
                <w:szCs w:val="24"/>
              </w:rPr>
              <w:t>年</w:t>
            </w:r>
            <w:r w:rsidRPr="00047599">
              <w:rPr>
                <w:rFonts w:eastAsiaTheme="minorEastAsia" w:hAnsiTheme="minorEastAsia" w:hint="eastAsia"/>
                <w:sz w:val="24"/>
                <w:szCs w:val="24"/>
              </w:rPr>
              <w:t>6</w:t>
            </w:r>
            <w:r w:rsidRPr="00047599">
              <w:rPr>
                <w:rFonts w:eastAsiaTheme="minorEastAsia" w:hAnsiTheme="minorEastAsia" w:hint="eastAsia"/>
                <w:sz w:val="24"/>
                <w:szCs w:val="24"/>
              </w:rPr>
              <w:t>月</w:t>
            </w:r>
            <w:r w:rsidRPr="00047599">
              <w:rPr>
                <w:rFonts w:eastAsiaTheme="minorEastAsia" w:hAnsiTheme="minorEastAsia" w:hint="eastAsia"/>
                <w:sz w:val="24"/>
                <w:szCs w:val="24"/>
              </w:rPr>
              <w:t>30</w:t>
            </w:r>
            <w:r w:rsidRPr="00047599">
              <w:rPr>
                <w:rFonts w:eastAsiaTheme="minorEastAsia" w:hAnsiTheme="minorEastAsia" w:hint="eastAsia"/>
                <w:sz w:val="24"/>
                <w:szCs w:val="24"/>
              </w:rPr>
              <w:t>日</w:t>
            </w:r>
            <w:r w:rsidRPr="00047599">
              <w:rPr>
                <w:rFonts w:eastAsiaTheme="minorEastAsia" w:hAnsiTheme="minorEastAsia"/>
                <w:sz w:val="24"/>
                <w:szCs w:val="24"/>
              </w:rPr>
              <w:t>车间</w:t>
            </w:r>
            <w:r w:rsidR="0095539F" w:rsidRPr="00047599">
              <w:rPr>
                <w:rFonts w:eastAsiaTheme="minorEastAsia" w:hAnsiTheme="minorEastAsia"/>
                <w:sz w:val="24"/>
                <w:szCs w:val="24"/>
              </w:rPr>
              <w:t>员工：余光荣的《职业健康检查表》，体检结论为无异常，职业适应性意见：可继续从事原岗位工作</w:t>
            </w:r>
          </w:p>
          <w:p w:rsidR="0095539F" w:rsidRPr="00047599" w:rsidRDefault="0095539F" w:rsidP="006540ED">
            <w:pPr>
              <w:spacing w:beforeLines="30" w:afterLines="30" w:line="288" w:lineRule="auto"/>
              <w:ind w:firstLineChars="200" w:firstLine="480"/>
              <w:rPr>
                <w:rFonts w:eastAsiaTheme="minorEastAsia"/>
                <w:color w:val="FF0000"/>
                <w:sz w:val="24"/>
                <w:szCs w:val="24"/>
              </w:rPr>
            </w:pPr>
            <w:r w:rsidRPr="00047599">
              <w:rPr>
                <w:rFonts w:eastAsiaTheme="minorEastAsia"/>
                <w:noProof/>
                <w:color w:val="FF0000"/>
                <w:sz w:val="24"/>
                <w:szCs w:val="24"/>
              </w:rPr>
              <w:drawing>
                <wp:inline distT="0" distB="0" distL="114300" distR="114300">
                  <wp:extent cx="1200785" cy="2603500"/>
                  <wp:effectExtent l="19050" t="0" r="0" b="0"/>
                  <wp:docPr id="5" name="图片 5" descr="2eefbd8a03513d38c28887b0b5e2a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eefbd8a03513d38c28887b0b5e2a0e"/>
                          <pic:cNvPicPr>
                            <a:picLocks noChangeAspect="1"/>
                          </pic:cNvPicPr>
                        </pic:nvPicPr>
                        <pic:blipFill>
                          <a:blip r:embed="rId8"/>
                          <a:stretch>
                            <a:fillRect/>
                          </a:stretch>
                        </pic:blipFill>
                        <pic:spPr>
                          <a:xfrm>
                            <a:off x="0" y="0"/>
                            <a:ext cx="1200785" cy="2603500"/>
                          </a:xfrm>
                          <a:prstGeom prst="rect">
                            <a:avLst/>
                          </a:prstGeom>
                        </pic:spPr>
                      </pic:pic>
                    </a:graphicData>
                  </a:graphic>
                </wp:inline>
              </w:drawing>
            </w:r>
            <w:r w:rsidRPr="00047599">
              <w:rPr>
                <w:rFonts w:eastAsiaTheme="minorEastAsia"/>
                <w:noProof/>
                <w:color w:val="FF0000"/>
                <w:sz w:val="24"/>
                <w:szCs w:val="24"/>
              </w:rPr>
              <w:drawing>
                <wp:inline distT="0" distB="0" distL="114300" distR="114300">
                  <wp:extent cx="1191260" cy="2578735"/>
                  <wp:effectExtent l="19050" t="0" r="8890" b="0"/>
                  <wp:docPr id="8" name="图片 8" descr="bce6accfd06efbb7e705bc868de63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ce6accfd06efbb7e705bc868de63de"/>
                          <pic:cNvPicPr>
                            <a:picLocks noChangeAspect="1"/>
                          </pic:cNvPicPr>
                        </pic:nvPicPr>
                        <pic:blipFill>
                          <a:blip r:embed="rId9"/>
                          <a:stretch>
                            <a:fillRect/>
                          </a:stretch>
                        </pic:blipFill>
                        <pic:spPr>
                          <a:xfrm>
                            <a:off x="0" y="0"/>
                            <a:ext cx="1191260" cy="2578735"/>
                          </a:xfrm>
                          <a:prstGeom prst="rect">
                            <a:avLst/>
                          </a:prstGeom>
                        </pic:spPr>
                      </pic:pic>
                    </a:graphicData>
                  </a:graphic>
                </wp:inline>
              </w:drawing>
            </w:r>
            <w:r w:rsidRPr="00047599">
              <w:rPr>
                <w:rFonts w:eastAsiaTheme="minorEastAsia"/>
                <w:noProof/>
                <w:color w:val="FF0000"/>
                <w:sz w:val="24"/>
                <w:szCs w:val="24"/>
              </w:rPr>
              <w:drawing>
                <wp:inline distT="0" distB="0" distL="114300" distR="114300">
                  <wp:extent cx="1200150" cy="2599055"/>
                  <wp:effectExtent l="19050" t="0" r="0" b="0"/>
                  <wp:docPr id="9" name="图片 9" descr="5c724e18e6009c45e118f3ea78bbd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c724e18e6009c45e118f3ea78bbda3"/>
                          <pic:cNvPicPr>
                            <a:picLocks noChangeAspect="1"/>
                          </pic:cNvPicPr>
                        </pic:nvPicPr>
                        <pic:blipFill>
                          <a:blip r:embed="rId10"/>
                          <a:stretch>
                            <a:fillRect/>
                          </a:stretch>
                        </pic:blipFill>
                        <pic:spPr>
                          <a:xfrm>
                            <a:off x="0" y="0"/>
                            <a:ext cx="1200150" cy="2599055"/>
                          </a:xfrm>
                          <a:prstGeom prst="rect">
                            <a:avLst/>
                          </a:prstGeom>
                        </pic:spPr>
                      </pic:pic>
                    </a:graphicData>
                  </a:graphic>
                </wp:inline>
              </w:drawing>
            </w:r>
            <w:r w:rsidRPr="00047599">
              <w:rPr>
                <w:rFonts w:eastAsiaTheme="minorEastAsia"/>
                <w:noProof/>
                <w:color w:val="FF0000"/>
                <w:sz w:val="24"/>
                <w:szCs w:val="24"/>
              </w:rPr>
              <w:drawing>
                <wp:inline distT="0" distB="0" distL="114300" distR="114300">
                  <wp:extent cx="1205230" cy="2609215"/>
                  <wp:effectExtent l="19050" t="0" r="0" b="0"/>
                  <wp:docPr id="13" name="图片 13" descr="e328428be36a2a600240be2f2832a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328428be36a2a600240be2f2832af7"/>
                          <pic:cNvPicPr>
                            <a:picLocks noChangeAspect="1"/>
                          </pic:cNvPicPr>
                        </pic:nvPicPr>
                        <pic:blipFill>
                          <a:blip r:embed="rId11"/>
                          <a:stretch>
                            <a:fillRect/>
                          </a:stretch>
                        </pic:blipFill>
                        <pic:spPr>
                          <a:xfrm>
                            <a:off x="0" y="0"/>
                            <a:ext cx="1205230" cy="2609215"/>
                          </a:xfrm>
                          <a:prstGeom prst="rect">
                            <a:avLst/>
                          </a:prstGeom>
                        </pic:spPr>
                      </pic:pic>
                    </a:graphicData>
                  </a:graphic>
                </wp:inline>
              </w:drawing>
            </w:r>
            <w:r w:rsidRPr="00047599">
              <w:rPr>
                <w:rFonts w:eastAsiaTheme="minorEastAsia"/>
                <w:noProof/>
                <w:color w:val="FF0000"/>
                <w:sz w:val="24"/>
                <w:szCs w:val="24"/>
              </w:rPr>
              <w:drawing>
                <wp:inline distT="0" distB="0" distL="114300" distR="114300">
                  <wp:extent cx="1207770" cy="2615565"/>
                  <wp:effectExtent l="19050" t="0" r="0" b="0"/>
                  <wp:docPr id="14" name="图片 14" descr="8bccfe33c3adf226047be2b4e9d6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bccfe33c3adf226047be2b4e9d6500"/>
                          <pic:cNvPicPr>
                            <a:picLocks noChangeAspect="1"/>
                          </pic:cNvPicPr>
                        </pic:nvPicPr>
                        <pic:blipFill>
                          <a:blip r:embed="rId12"/>
                          <a:stretch>
                            <a:fillRect/>
                          </a:stretch>
                        </pic:blipFill>
                        <pic:spPr>
                          <a:xfrm>
                            <a:off x="0" y="0"/>
                            <a:ext cx="1207770" cy="2615565"/>
                          </a:xfrm>
                          <a:prstGeom prst="rect">
                            <a:avLst/>
                          </a:prstGeom>
                        </pic:spPr>
                      </pic:pic>
                    </a:graphicData>
                  </a:graphic>
                </wp:inline>
              </w:drawing>
            </w:r>
          </w:p>
          <w:p w:rsidR="0095539F" w:rsidRPr="00047599" w:rsidRDefault="0095539F" w:rsidP="006540ED">
            <w:pPr>
              <w:spacing w:beforeLines="30" w:afterLines="30" w:line="288" w:lineRule="auto"/>
              <w:ind w:firstLineChars="200" w:firstLine="480"/>
              <w:rPr>
                <w:rFonts w:eastAsiaTheme="minorEastAsia"/>
                <w:color w:val="FF0000"/>
                <w:sz w:val="24"/>
                <w:szCs w:val="24"/>
              </w:rPr>
            </w:pPr>
          </w:p>
          <w:p w:rsidR="0095539F" w:rsidRPr="00047599" w:rsidRDefault="0095539F" w:rsidP="006540ED">
            <w:pPr>
              <w:spacing w:beforeLines="30" w:afterLines="30" w:line="288" w:lineRule="auto"/>
              <w:ind w:firstLineChars="200" w:firstLine="480"/>
              <w:rPr>
                <w:rFonts w:eastAsiaTheme="minorEastAsia"/>
                <w:color w:val="FF0000"/>
                <w:sz w:val="24"/>
                <w:szCs w:val="24"/>
              </w:rPr>
            </w:pPr>
          </w:p>
          <w:p w:rsidR="0095539F" w:rsidRPr="00CE2000" w:rsidRDefault="0095539F" w:rsidP="006540ED">
            <w:pPr>
              <w:spacing w:beforeLines="30" w:afterLines="30" w:line="288" w:lineRule="auto"/>
              <w:ind w:firstLineChars="200" w:firstLine="480"/>
              <w:rPr>
                <w:rFonts w:eastAsiaTheme="minorEastAsia"/>
                <w:color w:val="FF0000"/>
                <w:sz w:val="24"/>
                <w:szCs w:val="24"/>
              </w:rPr>
            </w:pPr>
            <w:r w:rsidRPr="00047599">
              <w:rPr>
                <w:rFonts w:eastAsiaTheme="minorEastAsia"/>
                <w:noProof/>
                <w:color w:val="FF0000"/>
                <w:sz w:val="24"/>
                <w:szCs w:val="24"/>
              </w:rPr>
              <w:drawing>
                <wp:inline distT="0" distB="0" distL="114300" distR="114300">
                  <wp:extent cx="1632585" cy="3538220"/>
                  <wp:effectExtent l="19050" t="0" r="5715" b="0"/>
                  <wp:docPr id="15" name="图片 15" descr="f34e7ac830d15d6686a2b7fa6d0ec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34e7ac830d15d6686a2b7fa6d0ec0b"/>
                          <pic:cNvPicPr>
                            <a:picLocks noChangeAspect="1"/>
                          </pic:cNvPicPr>
                        </pic:nvPicPr>
                        <pic:blipFill>
                          <a:blip r:embed="rId13"/>
                          <a:stretch>
                            <a:fillRect/>
                          </a:stretch>
                        </pic:blipFill>
                        <pic:spPr>
                          <a:xfrm>
                            <a:off x="0" y="0"/>
                            <a:ext cx="1632585" cy="3538220"/>
                          </a:xfrm>
                          <a:prstGeom prst="rect">
                            <a:avLst/>
                          </a:prstGeom>
                        </pic:spPr>
                      </pic:pic>
                    </a:graphicData>
                  </a:graphic>
                </wp:inline>
              </w:drawing>
            </w:r>
          </w:p>
          <w:p w:rsidR="0095539F" w:rsidRPr="00CE2000" w:rsidRDefault="0095539F" w:rsidP="006540ED">
            <w:pPr>
              <w:snapToGrid w:val="0"/>
              <w:spacing w:beforeLines="30" w:afterLines="30" w:line="288" w:lineRule="auto"/>
              <w:ind w:firstLineChars="200" w:firstLine="480"/>
              <w:rPr>
                <w:rFonts w:eastAsiaTheme="minorEastAsia"/>
                <w:sz w:val="24"/>
                <w:szCs w:val="24"/>
              </w:rPr>
            </w:pPr>
            <w:r w:rsidRPr="00CE2000">
              <w:rPr>
                <w:rFonts w:eastAsiaTheme="minorEastAsia" w:hAnsiTheme="minorEastAsia"/>
                <w:sz w:val="24"/>
                <w:szCs w:val="24"/>
              </w:rPr>
              <w:t>未有上级主管部门的监督检查。</w:t>
            </w:r>
          </w:p>
          <w:p w:rsidR="0095539F" w:rsidRPr="00CE2000" w:rsidRDefault="0095539F" w:rsidP="006540ED">
            <w:pPr>
              <w:spacing w:beforeLines="30" w:afterLines="30" w:line="288" w:lineRule="auto"/>
              <w:ind w:firstLineChars="200" w:firstLine="480"/>
              <w:rPr>
                <w:rFonts w:eastAsiaTheme="minorEastAsia"/>
                <w:sz w:val="24"/>
                <w:szCs w:val="24"/>
              </w:rPr>
            </w:pPr>
            <w:r w:rsidRPr="00CE2000">
              <w:rPr>
                <w:rFonts w:eastAsiaTheme="minorEastAsia" w:hAnsiTheme="minorEastAsia"/>
                <w:sz w:val="24"/>
                <w:szCs w:val="24"/>
              </w:rPr>
              <w:t>公司经营能遵守相关的法律法规，没有违反环境、职业健康安全法律法规现象，近期没有发生环境与职业健康安全的事故。</w:t>
            </w:r>
          </w:p>
        </w:tc>
        <w:tc>
          <w:tcPr>
            <w:tcW w:w="851" w:type="dxa"/>
          </w:tcPr>
          <w:p w:rsidR="00047599" w:rsidRDefault="00047599">
            <w:pPr>
              <w:rPr>
                <w:rFonts w:eastAsiaTheme="minorEastAsia"/>
                <w:sz w:val="24"/>
                <w:szCs w:val="24"/>
              </w:rPr>
            </w:pPr>
          </w:p>
          <w:p w:rsidR="00047599" w:rsidRDefault="00047599">
            <w:pPr>
              <w:rPr>
                <w:rFonts w:eastAsiaTheme="minorEastAsia"/>
                <w:sz w:val="24"/>
                <w:szCs w:val="24"/>
              </w:rPr>
            </w:pPr>
          </w:p>
          <w:p w:rsidR="00047599" w:rsidRDefault="00047599">
            <w:pPr>
              <w:rPr>
                <w:rFonts w:eastAsiaTheme="minorEastAsia"/>
                <w:sz w:val="24"/>
                <w:szCs w:val="24"/>
              </w:rPr>
            </w:pPr>
          </w:p>
          <w:p w:rsidR="00047599" w:rsidRDefault="00047599">
            <w:pPr>
              <w:rPr>
                <w:rFonts w:eastAsiaTheme="minorEastAsia"/>
                <w:sz w:val="24"/>
                <w:szCs w:val="24"/>
              </w:rPr>
            </w:pPr>
          </w:p>
          <w:p w:rsidR="00047599" w:rsidRDefault="00047599">
            <w:pPr>
              <w:rPr>
                <w:rFonts w:eastAsiaTheme="minorEastAsia"/>
                <w:sz w:val="24"/>
                <w:szCs w:val="24"/>
              </w:rPr>
            </w:pPr>
          </w:p>
          <w:p w:rsidR="00047599" w:rsidRDefault="00047599">
            <w:pPr>
              <w:rPr>
                <w:rFonts w:eastAsiaTheme="minorEastAsia"/>
                <w:sz w:val="24"/>
                <w:szCs w:val="24"/>
              </w:rPr>
            </w:pPr>
          </w:p>
          <w:p w:rsidR="00047599" w:rsidRDefault="00047599">
            <w:pPr>
              <w:rPr>
                <w:rFonts w:eastAsiaTheme="minorEastAsia"/>
                <w:sz w:val="24"/>
                <w:szCs w:val="24"/>
              </w:rPr>
            </w:pPr>
          </w:p>
          <w:p w:rsidR="00047599" w:rsidRDefault="00047599">
            <w:pPr>
              <w:rPr>
                <w:rFonts w:eastAsiaTheme="minorEastAsia"/>
                <w:sz w:val="24"/>
                <w:szCs w:val="24"/>
              </w:rPr>
            </w:pPr>
          </w:p>
          <w:p w:rsidR="0095539F" w:rsidRPr="00CE2000" w:rsidRDefault="00047599" w:rsidP="00047599">
            <w:pPr>
              <w:rPr>
                <w:rFonts w:eastAsiaTheme="minorEastAsia"/>
                <w:sz w:val="24"/>
                <w:szCs w:val="24"/>
              </w:rPr>
            </w:pPr>
            <w:r>
              <w:rPr>
                <w:rFonts w:eastAsiaTheme="minorEastAsia" w:hint="eastAsia"/>
                <w:sz w:val="24"/>
                <w:szCs w:val="24"/>
              </w:rPr>
              <w:t>不符合</w:t>
            </w:r>
          </w:p>
        </w:tc>
      </w:tr>
      <w:tr w:rsidR="00CB63DE" w:rsidRPr="00CE2000">
        <w:trPr>
          <w:trHeight w:val="419"/>
        </w:trPr>
        <w:tc>
          <w:tcPr>
            <w:tcW w:w="1954" w:type="dxa"/>
          </w:tcPr>
          <w:p w:rsidR="00CB63DE" w:rsidRPr="00CE2000" w:rsidRDefault="00F31059">
            <w:pPr>
              <w:rPr>
                <w:rFonts w:eastAsiaTheme="minorEastAsia"/>
                <w:sz w:val="24"/>
                <w:szCs w:val="24"/>
              </w:rPr>
            </w:pPr>
            <w:r w:rsidRPr="00CE2000">
              <w:rPr>
                <w:rFonts w:eastAsiaTheme="minorEastAsia" w:hAnsiTheme="minorEastAsia"/>
                <w:bCs/>
                <w:sz w:val="24"/>
                <w:szCs w:val="24"/>
              </w:rPr>
              <w:lastRenderedPageBreak/>
              <w:t>环境和职业健康安全运行控制</w:t>
            </w:r>
          </w:p>
        </w:tc>
        <w:tc>
          <w:tcPr>
            <w:tcW w:w="1166" w:type="dxa"/>
          </w:tcPr>
          <w:p w:rsidR="00CB63DE" w:rsidRPr="00CE2000" w:rsidRDefault="00F31059">
            <w:pPr>
              <w:rPr>
                <w:rFonts w:eastAsiaTheme="minorEastAsia"/>
                <w:b/>
                <w:sz w:val="24"/>
                <w:szCs w:val="24"/>
              </w:rPr>
            </w:pPr>
            <w:r w:rsidRPr="00CE2000">
              <w:rPr>
                <w:rFonts w:eastAsiaTheme="minorEastAsia"/>
                <w:b/>
                <w:sz w:val="24"/>
                <w:szCs w:val="24"/>
              </w:rPr>
              <w:t>E</w:t>
            </w:r>
            <w:r w:rsidR="00A8245A" w:rsidRPr="00CE2000">
              <w:rPr>
                <w:rFonts w:eastAsiaTheme="minorEastAsia"/>
                <w:b/>
                <w:sz w:val="24"/>
                <w:szCs w:val="24"/>
              </w:rPr>
              <w:t>O</w:t>
            </w:r>
            <w:r w:rsidRPr="00CE2000">
              <w:rPr>
                <w:rFonts w:eastAsiaTheme="minorEastAsia"/>
                <w:b/>
                <w:sz w:val="24"/>
                <w:szCs w:val="24"/>
              </w:rPr>
              <w:t>8.1</w:t>
            </w:r>
          </w:p>
          <w:p w:rsidR="00CB63DE" w:rsidRPr="00CE2000" w:rsidRDefault="00CB63DE">
            <w:pPr>
              <w:rPr>
                <w:rFonts w:eastAsiaTheme="minorEastAsia"/>
                <w:b/>
                <w:sz w:val="24"/>
                <w:szCs w:val="24"/>
              </w:rPr>
            </w:pPr>
          </w:p>
          <w:p w:rsidR="00CB63DE" w:rsidRPr="00CE2000" w:rsidRDefault="00CB63DE">
            <w:pPr>
              <w:rPr>
                <w:rFonts w:eastAsiaTheme="minorEastAsia"/>
                <w:sz w:val="24"/>
                <w:szCs w:val="24"/>
              </w:rPr>
            </w:pPr>
          </w:p>
        </w:tc>
        <w:tc>
          <w:tcPr>
            <w:tcW w:w="10738" w:type="dxa"/>
          </w:tcPr>
          <w:p w:rsidR="00CB63DE" w:rsidRPr="00CE2000" w:rsidRDefault="00F31059">
            <w:pPr>
              <w:spacing w:line="360" w:lineRule="auto"/>
              <w:ind w:firstLine="421"/>
              <w:rPr>
                <w:rFonts w:eastAsiaTheme="minorEastAsia"/>
                <w:sz w:val="24"/>
                <w:szCs w:val="24"/>
              </w:rPr>
            </w:pPr>
            <w:r w:rsidRPr="00CE2000">
              <w:rPr>
                <w:rFonts w:eastAsiaTheme="minorEastAsia" w:hAnsiTheme="minorEastAsia"/>
                <w:sz w:val="24"/>
                <w:szCs w:val="24"/>
              </w:rPr>
              <w:t>编制与环境、安全体系运行控制有关的文件有运行控制程序、废弃物控制程序、噪声控制程序、消防控制程序、劳动防护用品控制程序、化学品控制程序、资源能源控制程序、应急准备和响应控制</w:t>
            </w:r>
            <w:r w:rsidRPr="00CE2000">
              <w:rPr>
                <w:rFonts w:eastAsiaTheme="minorEastAsia" w:hAnsiTheme="minorEastAsia"/>
                <w:sz w:val="24"/>
                <w:szCs w:val="24"/>
              </w:rPr>
              <w:lastRenderedPageBreak/>
              <w:t>程序、化学品储存使用管理办法、生产车间噪声控制作业指导书、生产生活固废垃圾处理</w:t>
            </w:r>
            <w:r w:rsidRPr="00CE2000">
              <w:rPr>
                <w:rFonts w:eastAsiaTheme="minorEastAsia"/>
                <w:sz w:val="24"/>
                <w:szCs w:val="24"/>
              </w:rPr>
              <w:t>/</w:t>
            </w:r>
            <w:r w:rsidRPr="00CE2000">
              <w:rPr>
                <w:rFonts w:eastAsiaTheme="minorEastAsia" w:hAnsiTheme="minorEastAsia"/>
                <w:sz w:val="24"/>
                <w:szCs w:val="24"/>
              </w:rPr>
              <w:t>利用作业指导书、员工职业健康及劳动保护管理规定、应急预案等。</w:t>
            </w:r>
          </w:p>
          <w:p w:rsidR="00CB63DE" w:rsidRPr="00CE2000" w:rsidRDefault="00F31059">
            <w:pPr>
              <w:jc w:val="center"/>
              <w:rPr>
                <w:rFonts w:eastAsiaTheme="minorEastAsia"/>
                <w:b/>
                <w:bCs/>
                <w:sz w:val="24"/>
                <w:szCs w:val="24"/>
              </w:rPr>
            </w:pPr>
            <w:r w:rsidRPr="00CE2000">
              <w:rPr>
                <w:rFonts w:eastAsiaTheme="minorEastAsia" w:hAnsiTheme="minorEastAsia"/>
                <w:sz w:val="24"/>
                <w:szCs w:val="24"/>
              </w:rPr>
              <w:t>提供了《</w:t>
            </w:r>
            <w:r w:rsidRPr="00CE2000">
              <w:rPr>
                <w:rFonts w:eastAsiaTheme="minorEastAsia" w:hAnsiTheme="minorEastAsia"/>
                <w:bCs/>
                <w:sz w:val="24"/>
                <w:szCs w:val="24"/>
              </w:rPr>
              <w:t>环境目标、指标</w:t>
            </w:r>
            <w:r w:rsidRPr="00CE2000">
              <w:rPr>
                <w:rFonts w:eastAsiaTheme="minorEastAsia"/>
                <w:bCs/>
                <w:sz w:val="24"/>
                <w:szCs w:val="24"/>
              </w:rPr>
              <w:t>/</w:t>
            </w:r>
            <w:r w:rsidRPr="00CE2000">
              <w:rPr>
                <w:rFonts w:eastAsiaTheme="minorEastAsia" w:hAnsiTheme="minorEastAsia"/>
                <w:bCs/>
                <w:sz w:val="24"/>
                <w:szCs w:val="24"/>
              </w:rPr>
              <w:t>职业健康安全目标与管理方案及实施情况一览表</w:t>
            </w:r>
            <w:r w:rsidRPr="00CE2000">
              <w:rPr>
                <w:rFonts w:eastAsiaTheme="minorEastAsia" w:hAnsiTheme="minorEastAsia"/>
                <w:sz w:val="24"/>
                <w:szCs w:val="24"/>
              </w:rPr>
              <w:t>》，管理方案内容包括如下：环境安全目标、环境安全指标、管理措施、完成时间、责任部门等内容。具有一定的可操作性。</w:t>
            </w:r>
          </w:p>
          <w:p w:rsidR="00CB63DE" w:rsidRPr="00CE2000" w:rsidRDefault="00F31059">
            <w:pPr>
              <w:spacing w:line="360" w:lineRule="auto"/>
              <w:ind w:firstLineChars="200" w:firstLine="480"/>
              <w:rPr>
                <w:rFonts w:eastAsiaTheme="minorEastAsia"/>
                <w:sz w:val="24"/>
                <w:szCs w:val="24"/>
              </w:rPr>
            </w:pPr>
            <w:r w:rsidRPr="00CE2000">
              <w:rPr>
                <w:rFonts w:eastAsiaTheme="minorEastAsia" w:hAnsiTheme="minorEastAsia"/>
                <w:sz w:val="24"/>
                <w:szCs w:val="24"/>
              </w:rPr>
              <w:t>公司制定并实施了运行控制程序、废弃物控制程序、消防控制程序、、资源能源控制程序、应急准备和响应控制程序、固废垃圾处理</w:t>
            </w:r>
            <w:r w:rsidRPr="00CE2000">
              <w:rPr>
                <w:rFonts w:eastAsiaTheme="minorEastAsia"/>
                <w:sz w:val="24"/>
                <w:szCs w:val="24"/>
              </w:rPr>
              <w:t>/</w:t>
            </w:r>
            <w:r w:rsidRPr="00CE2000">
              <w:rPr>
                <w:rFonts w:eastAsiaTheme="minorEastAsia" w:hAnsiTheme="minorEastAsia"/>
                <w:sz w:val="24"/>
                <w:szCs w:val="24"/>
              </w:rPr>
              <w:t>利用作业指导书、员工职业健康及劳动保护管理规定、应急预案等环境与职业健康安全控制程序和管理制度。</w:t>
            </w:r>
          </w:p>
          <w:p w:rsidR="00CB63DE" w:rsidRPr="00CE2000" w:rsidRDefault="00F31059">
            <w:pPr>
              <w:spacing w:line="360" w:lineRule="auto"/>
              <w:ind w:firstLineChars="200" w:firstLine="480"/>
              <w:rPr>
                <w:rFonts w:eastAsiaTheme="minorEastAsia"/>
                <w:sz w:val="24"/>
                <w:szCs w:val="24"/>
              </w:rPr>
            </w:pPr>
            <w:r w:rsidRPr="00CE2000">
              <w:rPr>
                <w:rFonts w:eastAsiaTheme="minorEastAsia" w:hAnsiTheme="minorEastAsia"/>
                <w:sz w:val="24"/>
                <w:szCs w:val="24"/>
              </w:rPr>
              <w:t>废水：主要有压滤机压滤废水、石灰浆精选后的废浆水，废水水质符合消化工艺要求，全部循环使用。少量地面冲洗水和生活废水经地埋式生化处理后达标排放。</w:t>
            </w:r>
          </w:p>
          <w:p w:rsidR="00CB63DE" w:rsidRPr="00CE2000" w:rsidRDefault="00F31059">
            <w:pPr>
              <w:spacing w:line="360" w:lineRule="auto"/>
              <w:ind w:firstLineChars="200" w:firstLine="480"/>
              <w:rPr>
                <w:rFonts w:eastAsiaTheme="minorEastAsia"/>
                <w:sz w:val="24"/>
                <w:szCs w:val="24"/>
              </w:rPr>
            </w:pPr>
            <w:r w:rsidRPr="00CE2000">
              <w:rPr>
                <w:rFonts w:eastAsiaTheme="minorEastAsia" w:hAnsiTheme="minorEastAsia"/>
                <w:sz w:val="24"/>
                <w:szCs w:val="24"/>
              </w:rPr>
              <w:t>废气：现工艺烘干使用颗粒物作为燃烧，不产生废气。干燥炉窑烟气及碳化釜产生的废气通过清水喷淋、水封后经过旋液分离器经</w:t>
            </w:r>
            <w:r w:rsidRPr="00CE2000">
              <w:rPr>
                <w:rFonts w:eastAsiaTheme="minorEastAsia"/>
                <w:sz w:val="24"/>
                <w:szCs w:val="24"/>
              </w:rPr>
              <w:t>15</w:t>
            </w:r>
            <w:r w:rsidRPr="00CE2000">
              <w:rPr>
                <w:rFonts w:eastAsiaTheme="minorEastAsia" w:hAnsiTheme="minorEastAsia"/>
                <w:sz w:val="24"/>
                <w:szCs w:val="24"/>
              </w:rPr>
              <w:t>米高烟囱可达标排放</w:t>
            </w:r>
          </w:p>
          <w:p w:rsidR="00CB63DE" w:rsidRPr="00CE2000" w:rsidRDefault="00F31059">
            <w:pPr>
              <w:spacing w:line="360" w:lineRule="auto"/>
              <w:ind w:firstLineChars="200" w:firstLine="480"/>
              <w:rPr>
                <w:rFonts w:eastAsiaTheme="minorEastAsia"/>
                <w:sz w:val="24"/>
                <w:szCs w:val="24"/>
              </w:rPr>
            </w:pPr>
            <w:r w:rsidRPr="00CE2000">
              <w:rPr>
                <w:rFonts w:eastAsiaTheme="minorEastAsia" w:hAnsiTheme="minorEastAsia"/>
                <w:sz w:val="24"/>
                <w:szCs w:val="24"/>
              </w:rPr>
              <w:t>噪声：噪声主要来源于空压机、制冷机组、粉碎机、循环水泵等，做好噪声源设备降噪措施，加强设备的维护管理，合理分布，同时加强厂区的绿化建设，以降低厂区主要噪声对周围环境的影响。</w:t>
            </w:r>
          </w:p>
          <w:p w:rsidR="00CB63DE" w:rsidRPr="00CE2000" w:rsidRDefault="00F31059">
            <w:pPr>
              <w:spacing w:line="360" w:lineRule="auto"/>
              <w:ind w:firstLineChars="200" w:firstLine="480"/>
              <w:rPr>
                <w:rFonts w:eastAsiaTheme="minorEastAsia"/>
                <w:sz w:val="24"/>
                <w:szCs w:val="24"/>
              </w:rPr>
            </w:pPr>
            <w:r w:rsidRPr="00CE2000">
              <w:rPr>
                <w:rFonts w:eastAsiaTheme="minorEastAsia" w:hAnsiTheme="minorEastAsia"/>
                <w:sz w:val="24"/>
                <w:szCs w:val="24"/>
              </w:rPr>
              <w:t>固体废弃物：主要来源炉灰、石灰渣、煤灰渣和生活垃圾，废石用于平整地基，废石灰渣外售，煤灰渣铺路或外售做建筑材料，消化尾渣经处理后，可外售做建筑材料，生活垃圾集中堆放，及时清运。根据环评报告述无危废产生。</w:t>
            </w:r>
          </w:p>
          <w:p w:rsidR="00CB63DE" w:rsidRPr="00CE2000" w:rsidRDefault="00A8245A">
            <w:pPr>
              <w:spacing w:line="360" w:lineRule="auto"/>
              <w:ind w:firstLineChars="200" w:firstLine="480"/>
              <w:rPr>
                <w:rFonts w:eastAsiaTheme="minorEastAsia"/>
                <w:sz w:val="24"/>
                <w:szCs w:val="24"/>
              </w:rPr>
            </w:pPr>
            <w:r w:rsidRPr="00CE2000">
              <w:rPr>
                <w:rFonts w:eastAsiaTheme="minorEastAsia" w:hAnsiTheme="minorEastAsia"/>
                <w:sz w:val="24"/>
                <w:szCs w:val="24"/>
              </w:rPr>
              <w:t>办公室</w:t>
            </w:r>
            <w:r w:rsidR="00F31059" w:rsidRPr="00CE2000">
              <w:rPr>
                <w:rFonts w:eastAsiaTheme="minorEastAsia" w:hAnsiTheme="minorEastAsia"/>
                <w:sz w:val="24"/>
                <w:szCs w:val="24"/>
              </w:rPr>
              <w:t>定期组织环保和安全知识培训，员工具备了基本的环保和职业健康安全防护意识，见</w:t>
            </w:r>
            <w:r w:rsidR="00F31059" w:rsidRPr="00CE2000">
              <w:rPr>
                <w:rFonts w:eastAsiaTheme="minorEastAsia"/>
                <w:sz w:val="24"/>
                <w:szCs w:val="24"/>
              </w:rPr>
              <w:t>7.3</w:t>
            </w:r>
            <w:r w:rsidR="00F31059" w:rsidRPr="00CE2000">
              <w:rPr>
                <w:rFonts w:eastAsiaTheme="minorEastAsia" w:hAnsiTheme="minorEastAsia"/>
                <w:sz w:val="24"/>
                <w:szCs w:val="24"/>
              </w:rPr>
              <w:t>条款审核记录。</w:t>
            </w:r>
          </w:p>
          <w:p w:rsidR="00CB63DE" w:rsidRPr="00CE2000" w:rsidRDefault="00F31059">
            <w:pPr>
              <w:spacing w:line="360" w:lineRule="auto"/>
              <w:ind w:firstLineChars="200" w:firstLine="480"/>
              <w:rPr>
                <w:rFonts w:eastAsiaTheme="minorEastAsia"/>
                <w:sz w:val="24"/>
                <w:szCs w:val="24"/>
              </w:rPr>
            </w:pPr>
            <w:r w:rsidRPr="00CE2000">
              <w:rPr>
                <w:rFonts w:eastAsiaTheme="minorEastAsia" w:hAnsiTheme="minorEastAsia"/>
                <w:sz w:val="24"/>
                <w:szCs w:val="24"/>
              </w:rPr>
              <w:t>按公司要求人走关灯，办公室电脑要求人走后电源切断。</w:t>
            </w:r>
          </w:p>
          <w:p w:rsidR="00CB63DE" w:rsidRPr="00CE2000" w:rsidRDefault="00F31059">
            <w:pPr>
              <w:spacing w:line="360" w:lineRule="auto"/>
              <w:ind w:firstLineChars="200" w:firstLine="480"/>
              <w:rPr>
                <w:rFonts w:eastAsiaTheme="minorEastAsia"/>
                <w:sz w:val="24"/>
                <w:szCs w:val="24"/>
              </w:rPr>
            </w:pPr>
            <w:r w:rsidRPr="00CE2000">
              <w:rPr>
                <w:rFonts w:eastAsiaTheme="minorEastAsia" w:hAnsiTheme="minorEastAsia"/>
                <w:sz w:val="24"/>
                <w:szCs w:val="24"/>
              </w:rPr>
              <w:lastRenderedPageBreak/>
              <w:t>办公内主要是电的使用，电器有漏电保护器，经常对电路、电源进行检查，没有露电现象发生。</w:t>
            </w:r>
          </w:p>
          <w:p w:rsidR="00CB63DE" w:rsidRPr="00CE2000" w:rsidRDefault="00F31059">
            <w:pPr>
              <w:spacing w:line="360" w:lineRule="auto"/>
              <w:ind w:firstLineChars="200" w:firstLine="480"/>
              <w:rPr>
                <w:rFonts w:eastAsiaTheme="minorEastAsia"/>
                <w:sz w:val="24"/>
                <w:szCs w:val="24"/>
              </w:rPr>
            </w:pPr>
            <w:r w:rsidRPr="00CE2000">
              <w:rPr>
                <w:rFonts w:eastAsiaTheme="minorEastAsia" w:hAnsiTheme="minorEastAsia"/>
                <w:sz w:val="24"/>
                <w:szCs w:val="24"/>
              </w:rPr>
              <w:t>办公室垃圾主要包含可回收垃圾、硒鼓、废纸。公司配置了垃圾箱，行政部统一处理。</w:t>
            </w:r>
          </w:p>
          <w:p w:rsidR="00CB63DE" w:rsidRPr="00CE2000" w:rsidRDefault="00F31059">
            <w:pPr>
              <w:spacing w:line="360" w:lineRule="auto"/>
              <w:ind w:firstLineChars="200" w:firstLine="480"/>
              <w:rPr>
                <w:rFonts w:eastAsiaTheme="minorEastAsia"/>
                <w:sz w:val="24"/>
                <w:szCs w:val="24"/>
              </w:rPr>
            </w:pPr>
            <w:r w:rsidRPr="00CE2000">
              <w:rPr>
                <w:rFonts w:eastAsiaTheme="minorEastAsia" w:hAnsiTheme="minorEastAsia"/>
                <w:sz w:val="24"/>
                <w:szCs w:val="24"/>
              </w:rPr>
              <w:t>对可回收的固体废弃物，一部分由厂家回收，厂家不回收的公司统一回收再利用或由物资回收公司处理。不可回收的废弃物由公司行政部统一处理，各部门不得单独处理。</w:t>
            </w:r>
          </w:p>
          <w:p w:rsidR="00CB63DE" w:rsidRPr="00CE2000" w:rsidRDefault="00F31059">
            <w:pPr>
              <w:spacing w:line="360" w:lineRule="auto"/>
              <w:ind w:firstLineChars="200" w:firstLine="480"/>
              <w:rPr>
                <w:rFonts w:eastAsiaTheme="minorEastAsia"/>
                <w:sz w:val="24"/>
                <w:szCs w:val="24"/>
              </w:rPr>
            </w:pPr>
            <w:r w:rsidRPr="00CE2000">
              <w:rPr>
                <w:rFonts w:eastAsiaTheme="minorEastAsia" w:hAnsiTheme="minorEastAsia"/>
                <w:sz w:val="24"/>
                <w:szCs w:val="24"/>
              </w:rPr>
              <w:t>为满足环境和职业健康安全体系的运行，公司投入了环保及安全资金，主要是购买消防设施、环保设施、劳保用品、社保等，运行至今支出约</w:t>
            </w:r>
            <w:r w:rsidR="003B095E" w:rsidRPr="00CE2000">
              <w:rPr>
                <w:rFonts w:eastAsiaTheme="minorEastAsia"/>
                <w:sz w:val="24"/>
                <w:szCs w:val="24"/>
              </w:rPr>
              <w:t>17.1</w:t>
            </w:r>
            <w:r w:rsidRPr="00CE2000">
              <w:rPr>
                <w:rFonts w:eastAsiaTheme="minorEastAsia" w:hAnsiTheme="minorEastAsia"/>
                <w:sz w:val="24"/>
                <w:szCs w:val="24"/>
              </w:rPr>
              <w:t>余万元。</w:t>
            </w:r>
            <w:bookmarkStart w:id="0" w:name="_GoBack"/>
            <w:bookmarkEnd w:id="0"/>
          </w:p>
          <w:p w:rsidR="00CB63DE" w:rsidRPr="00CE2000" w:rsidRDefault="00F31059">
            <w:pPr>
              <w:spacing w:line="360" w:lineRule="auto"/>
              <w:ind w:firstLineChars="200" w:firstLine="480"/>
              <w:rPr>
                <w:rFonts w:eastAsiaTheme="minorEastAsia"/>
                <w:sz w:val="24"/>
                <w:szCs w:val="24"/>
              </w:rPr>
            </w:pPr>
            <w:r w:rsidRPr="00CE2000">
              <w:rPr>
                <w:rFonts w:eastAsiaTheme="minorEastAsia" w:hAnsiTheme="minorEastAsia"/>
                <w:sz w:val="24"/>
                <w:szCs w:val="24"/>
              </w:rPr>
              <w:t>办公纸张尽量采取双面打印，人走灯灭，定期检查水管跑冒滴漏。</w:t>
            </w:r>
          </w:p>
          <w:p w:rsidR="00CB63DE" w:rsidRPr="00CE2000" w:rsidRDefault="00F31059">
            <w:pPr>
              <w:spacing w:line="360" w:lineRule="auto"/>
              <w:ind w:firstLineChars="200" w:firstLine="480"/>
              <w:rPr>
                <w:rFonts w:eastAsiaTheme="minorEastAsia"/>
                <w:sz w:val="24"/>
                <w:szCs w:val="24"/>
              </w:rPr>
            </w:pPr>
            <w:r w:rsidRPr="00CE2000">
              <w:rPr>
                <w:rFonts w:eastAsiaTheme="minorEastAsia" w:hAnsiTheme="minorEastAsia"/>
                <w:sz w:val="24"/>
                <w:szCs w:val="24"/>
              </w:rPr>
              <w:t>现场巡视办公区域配备了消防栓和灭火器，状况正常。</w:t>
            </w:r>
          </w:p>
          <w:p w:rsidR="00CB63DE" w:rsidRPr="00CE2000" w:rsidRDefault="00F31059">
            <w:pPr>
              <w:spacing w:line="400" w:lineRule="exact"/>
              <w:rPr>
                <w:rFonts w:eastAsiaTheme="minorEastAsia"/>
                <w:sz w:val="24"/>
                <w:szCs w:val="24"/>
              </w:rPr>
            </w:pPr>
            <w:r w:rsidRPr="00CE2000">
              <w:rPr>
                <w:rFonts w:eastAsiaTheme="minorEastAsia"/>
                <w:sz w:val="24"/>
                <w:szCs w:val="24"/>
              </w:rPr>
              <w:t>2020</w:t>
            </w:r>
            <w:r w:rsidRPr="00CE2000">
              <w:rPr>
                <w:rFonts w:eastAsiaTheme="minorEastAsia" w:hAnsiTheme="minorEastAsia"/>
                <w:sz w:val="24"/>
                <w:szCs w:val="24"/>
              </w:rPr>
              <w:t>年</w:t>
            </w:r>
            <w:r w:rsidR="003B095E" w:rsidRPr="00CE2000">
              <w:rPr>
                <w:rFonts w:eastAsiaTheme="minorEastAsia"/>
                <w:sz w:val="24"/>
                <w:szCs w:val="24"/>
              </w:rPr>
              <w:t>6</w:t>
            </w:r>
            <w:r w:rsidRPr="00CE2000">
              <w:rPr>
                <w:rFonts w:eastAsiaTheme="minorEastAsia" w:hAnsiTheme="minorEastAsia"/>
                <w:sz w:val="24"/>
                <w:szCs w:val="24"/>
              </w:rPr>
              <w:t>月至</w:t>
            </w:r>
            <w:r w:rsidRPr="00CE2000">
              <w:rPr>
                <w:rFonts w:eastAsiaTheme="minorEastAsia"/>
                <w:sz w:val="24"/>
                <w:szCs w:val="24"/>
              </w:rPr>
              <w:t>2020</w:t>
            </w:r>
            <w:r w:rsidRPr="00CE2000">
              <w:rPr>
                <w:rFonts w:eastAsiaTheme="minorEastAsia" w:hAnsiTheme="minorEastAsia"/>
                <w:sz w:val="24"/>
                <w:szCs w:val="24"/>
              </w:rPr>
              <w:t>年</w:t>
            </w:r>
            <w:r w:rsidR="003B095E" w:rsidRPr="00CE2000">
              <w:rPr>
                <w:rFonts w:eastAsiaTheme="minorEastAsia"/>
                <w:sz w:val="24"/>
                <w:szCs w:val="24"/>
              </w:rPr>
              <w:t>11</w:t>
            </w:r>
            <w:r w:rsidRPr="00CE2000">
              <w:rPr>
                <w:rFonts w:eastAsiaTheme="minorEastAsia" w:hAnsiTheme="minorEastAsia"/>
                <w:sz w:val="24"/>
                <w:szCs w:val="24"/>
              </w:rPr>
              <w:t>月每月环境安全检查中对生产车间固体废弃物排控制检查，符合要求。</w:t>
            </w:r>
          </w:p>
          <w:p w:rsidR="00CB63DE" w:rsidRPr="00CE2000" w:rsidRDefault="00F31059">
            <w:pPr>
              <w:jc w:val="center"/>
              <w:rPr>
                <w:rFonts w:eastAsiaTheme="minorEastAsia"/>
                <w:sz w:val="28"/>
                <w:szCs w:val="28"/>
              </w:rPr>
            </w:pPr>
            <w:r w:rsidRPr="00CE2000">
              <w:rPr>
                <w:rFonts w:eastAsiaTheme="minorEastAsia" w:hAnsiTheme="minorEastAsia"/>
                <w:sz w:val="28"/>
                <w:szCs w:val="28"/>
              </w:rPr>
              <w:t>环境安全运行检查记录</w:t>
            </w:r>
          </w:p>
          <w:p w:rsidR="00CB63DE" w:rsidRPr="00CE2000" w:rsidRDefault="00F31059">
            <w:pPr>
              <w:rPr>
                <w:rFonts w:eastAsiaTheme="minorEastAsia"/>
                <w:bCs/>
                <w:sz w:val="24"/>
              </w:rPr>
            </w:pPr>
            <w:r w:rsidRPr="00CE2000">
              <w:rPr>
                <w:rFonts w:eastAsiaTheme="minorEastAsia"/>
                <w:sz w:val="24"/>
              </w:rPr>
              <w:t xml:space="preserve">                                                   NO.1</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765"/>
              <w:gridCol w:w="1245"/>
              <w:gridCol w:w="4490"/>
              <w:gridCol w:w="1056"/>
              <w:gridCol w:w="1243"/>
              <w:gridCol w:w="1272"/>
            </w:tblGrid>
            <w:tr w:rsidR="00CB63DE" w:rsidRPr="00CE2000">
              <w:trPr>
                <w:trHeight w:val="488"/>
                <w:jc w:val="center"/>
              </w:trPr>
              <w:tc>
                <w:tcPr>
                  <w:tcW w:w="2010" w:type="dxa"/>
                  <w:gridSpan w:val="2"/>
                  <w:tcBorders>
                    <w:bottom w:val="single" w:sz="8" w:space="0" w:color="auto"/>
                    <w:right w:val="single" w:sz="8" w:space="0" w:color="auto"/>
                  </w:tcBorders>
                  <w:noWrap/>
                  <w:vAlign w:val="center"/>
                </w:tcPr>
                <w:p w:rsidR="00CB63DE" w:rsidRPr="00CE2000" w:rsidRDefault="00F31059">
                  <w:pPr>
                    <w:spacing w:line="360" w:lineRule="auto"/>
                    <w:jc w:val="center"/>
                    <w:rPr>
                      <w:rFonts w:eastAsiaTheme="minorEastAsia"/>
                    </w:rPr>
                  </w:pPr>
                  <w:r w:rsidRPr="00CE2000">
                    <w:rPr>
                      <w:rFonts w:eastAsiaTheme="minorEastAsia" w:hAnsiTheme="minorEastAsia"/>
                    </w:rPr>
                    <w:t>检查日期</w:t>
                  </w:r>
                </w:p>
              </w:tc>
              <w:tc>
                <w:tcPr>
                  <w:tcW w:w="4490" w:type="dxa"/>
                  <w:tcBorders>
                    <w:left w:val="single" w:sz="8" w:space="0" w:color="auto"/>
                    <w:bottom w:val="single" w:sz="8" w:space="0" w:color="auto"/>
                    <w:right w:val="single" w:sz="8" w:space="0" w:color="auto"/>
                  </w:tcBorders>
                  <w:noWrap/>
                  <w:vAlign w:val="center"/>
                </w:tcPr>
                <w:p w:rsidR="00CB63DE" w:rsidRPr="00CE2000" w:rsidRDefault="00F31059" w:rsidP="00A8245A">
                  <w:pPr>
                    <w:spacing w:line="360" w:lineRule="auto"/>
                    <w:jc w:val="center"/>
                    <w:rPr>
                      <w:rFonts w:eastAsiaTheme="minorEastAsia"/>
                    </w:rPr>
                  </w:pPr>
                  <w:r w:rsidRPr="00CE2000">
                    <w:rPr>
                      <w:rFonts w:eastAsiaTheme="minorEastAsia"/>
                    </w:rPr>
                    <w:t>2020</w:t>
                  </w:r>
                  <w:r w:rsidRPr="00CE2000">
                    <w:rPr>
                      <w:rFonts w:eastAsiaTheme="minorEastAsia" w:hAnsiTheme="minorEastAsia"/>
                    </w:rPr>
                    <w:t>年</w:t>
                  </w:r>
                  <w:r w:rsidR="00A8245A" w:rsidRPr="00CE2000">
                    <w:rPr>
                      <w:rFonts w:eastAsiaTheme="minorEastAsia"/>
                    </w:rPr>
                    <w:t>6</w:t>
                  </w:r>
                  <w:r w:rsidRPr="00CE2000">
                    <w:rPr>
                      <w:rFonts w:eastAsiaTheme="minorEastAsia" w:hAnsiTheme="minorEastAsia"/>
                    </w:rPr>
                    <w:t>月</w:t>
                  </w:r>
                  <w:r w:rsidR="00A8245A" w:rsidRPr="00CE2000">
                    <w:rPr>
                      <w:rFonts w:eastAsiaTheme="minorEastAsia"/>
                    </w:rPr>
                    <w:t>1</w:t>
                  </w:r>
                  <w:r w:rsidRPr="00CE2000">
                    <w:rPr>
                      <w:rFonts w:eastAsiaTheme="minorEastAsia"/>
                    </w:rPr>
                    <w:t>9</w:t>
                  </w:r>
                  <w:r w:rsidRPr="00CE2000">
                    <w:rPr>
                      <w:rFonts w:eastAsiaTheme="minorEastAsia" w:hAnsiTheme="minorEastAsia"/>
                    </w:rPr>
                    <w:t>日</w:t>
                  </w:r>
                </w:p>
              </w:tc>
              <w:tc>
                <w:tcPr>
                  <w:tcW w:w="1056" w:type="dxa"/>
                  <w:tcBorders>
                    <w:left w:val="single" w:sz="8" w:space="0" w:color="auto"/>
                    <w:bottom w:val="single" w:sz="8" w:space="0" w:color="auto"/>
                    <w:right w:val="single" w:sz="8" w:space="0" w:color="auto"/>
                  </w:tcBorders>
                  <w:noWrap/>
                  <w:vAlign w:val="center"/>
                </w:tcPr>
                <w:p w:rsidR="00CB63DE" w:rsidRPr="00CE2000" w:rsidRDefault="00F31059">
                  <w:pPr>
                    <w:spacing w:line="360" w:lineRule="auto"/>
                    <w:jc w:val="center"/>
                    <w:rPr>
                      <w:rFonts w:eastAsiaTheme="minorEastAsia"/>
                    </w:rPr>
                  </w:pPr>
                  <w:r w:rsidRPr="00CE2000">
                    <w:rPr>
                      <w:rFonts w:eastAsiaTheme="minorEastAsia" w:hAnsiTheme="minorEastAsia"/>
                    </w:rPr>
                    <w:t>检查人</w:t>
                  </w:r>
                </w:p>
              </w:tc>
              <w:tc>
                <w:tcPr>
                  <w:tcW w:w="2515" w:type="dxa"/>
                  <w:gridSpan w:val="2"/>
                  <w:tcBorders>
                    <w:left w:val="single" w:sz="8" w:space="0" w:color="auto"/>
                    <w:bottom w:val="single" w:sz="8" w:space="0" w:color="auto"/>
                  </w:tcBorders>
                  <w:noWrap/>
                  <w:vAlign w:val="center"/>
                </w:tcPr>
                <w:p w:rsidR="00CB63DE" w:rsidRPr="00CE2000" w:rsidRDefault="00F31059">
                  <w:pPr>
                    <w:spacing w:line="360" w:lineRule="auto"/>
                    <w:jc w:val="center"/>
                    <w:rPr>
                      <w:rFonts w:eastAsiaTheme="minorEastAsia"/>
                    </w:rPr>
                  </w:pPr>
                  <w:r w:rsidRPr="00CE2000">
                    <w:rPr>
                      <w:rFonts w:eastAsiaTheme="minorEastAsia" w:hAnsiTheme="minorEastAsia"/>
                      <w:sz w:val="24"/>
                      <w:szCs w:val="24"/>
                    </w:rPr>
                    <w:t>黄小东</w:t>
                  </w:r>
                </w:p>
              </w:tc>
            </w:tr>
            <w:tr w:rsidR="00CB63DE" w:rsidRPr="00CE2000">
              <w:trPr>
                <w:trHeight w:val="373"/>
                <w:jc w:val="center"/>
              </w:trPr>
              <w:tc>
                <w:tcPr>
                  <w:tcW w:w="765" w:type="dxa"/>
                  <w:tcBorders>
                    <w:top w:val="single" w:sz="8" w:space="0" w:color="auto"/>
                    <w:bottom w:val="single" w:sz="8" w:space="0" w:color="auto"/>
                    <w:right w:val="single" w:sz="8" w:space="0" w:color="auto"/>
                  </w:tcBorders>
                  <w:noWrap/>
                  <w:vAlign w:val="center"/>
                </w:tcPr>
                <w:p w:rsidR="00CB63DE" w:rsidRPr="00CE2000" w:rsidRDefault="00F31059">
                  <w:pPr>
                    <w:spacing w:line="360" w:lineRule="auto"/>
                    <w:jc w:val="center"/>
                    <w:rPr>
                      <w:rFonts w:eastAsiaTheme="minorEastAsia"/>
                    </w:rPr>
                  </w:pPr>
                  <w:r w:rsidRPr="00CE2000">
                    <w:rPr>
                      <w:rFonts w:eastAsiaTheme="minorEastAsia" w:hAnsiTheme="minorEastAsia"/>
                    </w:rPr>
                    <w:t>序号</w:t>
                  </w:r>
                </w:p>
              </w:tc>
              <w:tc>
                <w:tcPr>
                  <w:tcW w:w="1245"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spacing w:line="360" w:lineRule="auto"/>
                    <w:jc w:val="center"/>
                    <w:rPr>
                      <w:rFonts w:eastAsiaTheme="minorEastAsia"/>
                    </w:rPr>
                  </w:pPr>
                  <w:r w:rsidRPr="00CE2000">
                    <w:rPr>
                      <w:rFonts w:eastAsiaTheme="minorEastAsia" w:hAnsiTheme="minorEastAsia"/>
                    </w:rPr>
                    <w:t>检查项目</w:t>
                  </w:r>
                </w:p>
              </w:tc>
              <w:tc>
                <w:tcPr>
                  <w:tcW w:w="4490"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spacing w:line="360" w:lineRule="auto"/>
                    <w:jc w:val="center"/>
                    <w:rPr>
                      <w:rFonts w:eastAsiaTheme="minorEastAsia"/>
                    </w:rPr>
                  </w:pPr>
                  <w:r w:rsidRPr="00CE2000">
                    <w:rPr>
                      <w:rFonts w:eastAsiaTheme="minorEastAsia" w:hAnsiTheme="minorEastAsia"/>
                    </w:rPr>
                    <w:t>检查内容</w:t>
                  </w:r>
                </w:p>
              </w:tc>
              <w:tc>
                <w:tcPr>
                  <w:tcW w:w="1056"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spacing w:line="360" w:lineRule="auto"/>
                    <w:jc w:val="center"/>
                    <w:rPr>
                      <w:rFonts w:eastAsiaTheme="minorEastAsia"/>
                    </w:rPr>
                  </w:pPr>
                  <w:r w:rsidRPr="00CE2000">
                    <w:rPr>
                      <w:rFonts w:eastAsiaTheme="minorEastAsia" w:hAnsiTheme="minorEastAsia"/>
                    </w:rPr>
                    <w:t>是否正常</w:t>
                  </w:r>
                </w:p>
              </w:tc>
              <w:tc>
                <w:tcPr>
                  <w:tcW w:w="1243"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spacing w:line="360" w:lineRule="auto"/>
                    <w:jc w:val="center"/>
                    <w:rPr>
                      <w:rFonts w:eastAsiaTheme="minorEastAsia"/>
                    </w:rPr>
                  </w:pPr>
                  <w:r w:rsidRPr="00CE2000">
                    <w:rPr>
                      <w:rFonts w:eastAsiaTheme="minorEastAsia" w:hAnsiTheme="minorEastAsia"/>
                    </w:rPr>
                    <w:t>存在问题</w:t>
                  </w:r>
                </w:p>
              </w:tc>
              <w:tc>
                <w:tcPr>
                  <w:tcW w:w="1272" w:type="dxa"/>
                  <w:tcBorders>
                    <w:top w:val="single" w:sz="8" w:space="0" w:color="auto"/>
                    <w:left w:val="single" w:sz="8" w:space="0" w:color="auto"/>
                    <w:bottom w:val="single" w:sz="8" w:space="0" w:color="auto"/>
                  </w:tcBorders>
                  <w:noWrap/>
                  <w:vAlign w:val="center"/>
                </w:tcPr>
                <w:p w:rsidR="00CB63DE" w:rsidRPr="00CE2000" w:rsidRDefault="00F31059">
                  <w:pPr>
                    <w:spacing w:line="360" w:lineRule="auto"/>
                    <w:jc w:val="center"/>
                    <w:rPr>
                      <w:rFonts w:eastAsiaTheme="minorEastAsia"/>
                    </w:rPr>
                  </w:pPr>
                  <w:r w:rsidRPr="00CE2000">
                    <w:rPr>
                      <w:rFonts w:eastAsiaTheme="minorEastAsia" w:hAnsiTheme="minorEastAsia"/>
                    </w:rPr>
                    <w:t>整改措施</w:t>
                  </w:r>
                </w:p>
              </w:tc>
            </w:tr>
            <w:tr w:rsidR="00CB63DE" w:rsidRPr="00CE2000">
              <w:trPr>
                <w:cantSplit/>
                <w:trHeight w:val="397"/>
                <w:jc w:val="center"/>
              </w:trPr>
              <w:tc>
                <w:tcPr>
                  <w:tcW w:w="765" w:type="dxa"/>
                  <w:vMerge w:val="restart"/>
                  <w:tcBorders>
                    <w:top w:val="single" w:sz="8" w:space="0" w:color="auto"/>
                    <w:right w:val="single" w:sz="8" w:space="0" w:color="auto"/>
                  </w:tcBorders>
                  <w:noWrap/>
                  <w:vAlign w:val="center"/>
                </w:tcPr>
                <w:p w:rsidR="00CB63DE" w:rsidRPr="00CE2000" w:rsidRDefault="00F31059">
                  <w:pPr>
                    <w:spacing w:line="360" w:lineRule="auto"/>
                    <w:jc w:val="center"/>
                    <w:rPr>
                      <w:rFonts w:eastAsiaTheme="minorEastAsia"/>
                    </w:rPr>
                  </w:pPr>
                  <w:r w:rsidRPr="00CE2000">
                    <w:rPr>
                      <w:rFonts w:eastAsiaTheme="minorEastAsia"/>
                    </w:rPr>
                    <w:t>1</w:t>
                  </w:r>
                </w:p>
              </w:tc>
              <w:tc>
                <w:tcPr>
                  <w:tcW w:w="1245" w:type="dxa"/>
                  <w:vMerge w:val="restart"/>
                  <w:tcBorders>
                    <w:top w:val="single" w:sz="8" w:space="0" w:color="auto"/>
                    <w:left w:val="single" w:sz="8" w:space="0" w:color="auto"/>
                    <w:right w:val="single" w:sz="8" w:space="0" w:color="auto"/>
                  </w:tcBorders>
                  <w:noWrap/>
                  <w:vAlign w:val="center"/>
                </w:tcPr>
                <w:p w:rsidR="00CB63DE" w:rsidRPr="00CE2000" w:rsidRDefault="00F31059">
                  <w:pPr>
                    <w:spacing w:line="360" w:lineRule="auto"/>
                    <w:jc w:val="center"/>
                    <w:rPr>
                      <w:rFonts w:eastAsiaTheme="minorEastAsia"/>
                    </w:rPr>
                  </w:pPr>
                  <w:r w:rsidRPr="00CE2000">
                    <w:rPr>
                      <w:rFonts w:eastAsiaTheme="minorEastAsia" w:hAnsiTheme="minorEastAsia"/>
                    </w:rPr>
                    <w:t>废气排放</w:t>
                  </w:r>
                </w:p>
              </w:tc>
              <w:tc>
                <w:tcPr>
                  <w:tcW w:w="4490"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各设备是否按规定做了维护保养，避免异常噪音排放？</w:t>
                  </w:r>
                </w:p>
              </w:tc>
              <w:tc>
                <w:tcPr>
                  <w:tcW w:w="1056"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val="restart"/>
                  <w:tcBorders>
                    <w:top w:val="single" w:sz="8" w:space="0" w:color="auto"/>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val="restart"/>
                  <w:tcBorders>
                    <w:top w:val="single" w:sz="8" w:space="0" w:color="auto"/>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tcBorders>
                    <w:right w:val="single" w:sz="8" w:space="0" w:color="auto"/>
                  </w:tcBorders>
                  <w:noWrap/>
                  <w:vAlign w:val="center"/>
                </w:tcPr>
                <w:p w:rsidR="00CB63DE" w:rsidRPr="00CE2000" w:rsidRDefault="00CB63DE">
                  <w:pPr>
                    <w:spacing w:line="360" w:lineRule="auto"/>
                    <w:jc w:val="center"/>
                    <w:rPr>
                      <w:rFonts w:eastAsiaTheme="minorEastAsia"/>
                    </w:rPr>
                  </w:pPr>
                </w:p>
              </w:tc>
              <w:tc>
                <w:tcPr>
                  <w:tcW w:w="1245"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4490"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换气扇是否运转正常？</w:t>
                  </w:r>
                </w:p>
              </w:tc>
              <w:tc>
                <w:tcPr>
                  <w:tcW w:w="1056"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tcBorders>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val="restart"/>
                  <w:tcBorders>
                    <w:top w:val="single" w:sz="8" w:space="0" w:color="auto"/>
                    <w:right w:val="single" w:sz="8" w:space="0" w:color="auto"/>
                  </w:tcBorders>
                  <w:noWrap/>
                  <w:vAlign w:val="center"/>
                </w:tcPr>
                <w:p w:rsidR="00CB63DE" w:rsidRPr="00CE2000" w:rsidRDefault="00F31059">
                  <w:pPr>
                    <w:spacing w:line="360" w:lineRule="auto"/>
                    <w:jc w:val="center"/>
                    <w:rPr>
                      <w:rFonts w:eastAsiaTheme="minorEastAsia"/>
                    </w:rPr>
                  </w:pPr>
                  <w:r w:rsidRPr="00CE2000">
                    <w:rPr>
                      <w:rFonts w:eastAsiaTheme="minorEastAsia"/>
                    </w:rPr>
                    <w:t>2</w:t>
                  </w:r>
                </w:p>
              </w:tc>
              <w:tc>
                <w:tcPr>
                  <w:tcW w:w="1245" w:type="dxa"/>
                  <w:vMerge w:val="restart"/>
                  <w:tcBorders>
                    <w:top w:val="single" w:sz="8" w:space="0" w:color="auto"/>
                    <w:left w:val="single" w:sz="8" w:space="0" w:color="auto"/>
                    <w:right w:val="single" w:sz="8" w:space="0" w:color="auto"/>
                  </w:tcBorders>
                  <w:noWrap/>
                  <w:vAlign w:val="center"/>
                </w:tcPr>
                <w:p w:rsidR="00CB63DE" w:rsidRPr="00CE2000" w:rsidRDefault="00F31059">
                  <w:pPr>
                    <w:spacing w:line="360" w:lineRule="auto"/>
                    <w:jc w:val="center"/>
                    <w:rPr>
                      <w:rFonts w:eastAsiaTheme="minorEastAsia"/>
                    </w:rPr>
                  </w:pPr>
                  <w:r w:rsidRPr="00CE2000">
                    <w:rPr>
                      <w:rFonts w:eastAsiaTheme="minorEastAsia" w:hAnsiTheme="minorEastAsia"/>
                    </w:rPr>
                    <w:t>固废管理</w:t>
                  </w:r>
                </w:p>
              </w:tc>
              <w:tc>
                <w:tcPr>
                  <w:tcW w:w="4490"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spacing w:val="-8"/>
                    </w:rPr>
                  </w:pPr>
                  <w:r w:rsidRPr="00CE2000">
                    <w:rPr>
                      <w:rFonts w:eastAsiaTheme="minorEastAsia" w:hAnsiTheme="minorEastAsia"/>
                      <w:spacing w:val="-8"/>
                    </w:rPr>
                    <w:t>办公区、生活区有无设置分类垃圾箱？</w:t>
                  </w:r>
                </w:p>
              </w:tc>
              <w:tc>
                <w:tcPr>
                  <w:tcW w:w="1056"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val="restart"/>
                  <w:tcBorders>
                    <w:top w:val="single" w:sz="8" w:space="0" w:color="auto"/>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val="restart"/>
                  <w:tcBorders>
                    <w:top w:val="single" w:sz="8" w:space="0" w:color="auto"/>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tcBorders>
                    <w:right w:val="single" w:sz="8" w:space="0" w:color="auto"/>
                  </w:tcBorders>
                  <w:noWrap/>
                  <w:vAlign w:val="center"/>
                </w:tcPr>
                <w:p w:rsidR="00CB63DE" w:rsidRPr="00CE2000" w:rsidRDefault="00CB63DE">
                  <w:pPr>
                    <w:spacing w:line="360" w:lineRule="auto"/>
                    <w:jc w:val="center"/>
                    <w:rPr>
                      <w:rFonts w:eastAsiaTheme="minorEastAsia"/>
                    </w:rPr>
                  </w:pPr>
                </w:p>
              </w:tc>
              <w:tc>
                <w:tcPr>
                  <w:tcW w:w="1245"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4490"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autoSpaceDN w:val="0"/>
                    <w:jc w:val="center"/>
                    <w:textAlignment w:val="center"/>
                    <w:rPr>
                      <w:rFonts w:eastAsiaTheme="minorEastAsia"/>
                    </w:rPr>
                  </w:pPr>
                  <w:r w:rsidRPr="00CE2000">
                    <w:rPr>
                      <w:rFonts w:eastAsiaTheme="minorEastAsia" w:hAnsiTheme="minorEastAsia"/>
                    </w:rPr>
                    <w:t>废焊料是否集中收集处理？</w:t>
                  </w:r>
                </w:p>
              </w:tc>
              <w:tc>
                <w:tcPr>
                  <w:tcW w:w="1056"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tcBorders>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tcBorders>
                    <w:right w:val="single" w:sz="8" w:space="0" w:color="auto"/>
                  </w:tcBorders>
                  <w:noWrap/>
                  <w:vAlign w:val="center"/>
                </w:tcPr>
                <w:p w:rsidR="00CB63DE" w:rsidRPr="00CE2000" w:rsidRDefault="00CB63DE">
                  <w:pPr>
                    <w:spacing w:line="360" w:lineRule="auto"/>
                    <w:jc w:val="center"/>
                    <w:rPr>
                      <w:rFonts w:eastAsiaTheme="minorEastAsia"/>
                    </w:rPr>
                  </w:pPr>
                </w:p>
              </w:tc>
              <w:tc>
                <w:tcPr>
                  <w:tcW w:w="1245"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4490"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autoSpaceDN w:val="0"/>
                    <w:jc w:val="center"/>
                    <w:textAlignment w:val="center"/>
                    <w:rPr>
                      <w:rFonts w:eastAsiaTheme="minorEastAsia"/>
                    </w:rPr>
                  </w:pPr>
                  <w:r w:rsidRPr="00CE2000">
                    <w:rPr>
                      <w:rFonts w:eastAsiaTheme="minorEastAsia" w:hAnsiTheme="minorEastAsia"/>
                      <w:color w:val="000000"/>
                      <w:sz w:val="22"/>
                    </w:rPr>
                    <w:t>车间的物品放置是否符合安全规定？</w:t>
                  </w:r>
                </w:p>
              </w:tc>
              <w:tc>
                <w:tcPr>
                  <w:tcW w:w="1056"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tcBorders>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tcBorders>
                    <w:right w:val="single" w:sz="8" w:space="0" w:color="auto"/>
                  </w:tcBorders>
                  <w:noWrap/>
                  <w:vAlign w:val="center"/>
                </w:tcPr>
                <w:p w:rsidR="00CB63DE" w:rsidRPr="00CE2000" w:rsidRDefault="00CB63DE">
                  <w:pPr>
                    <w:spacing w:line="360" w:lineRule="auto"/>
                    <w:jc w:val="center"/>
                    <w:rPr>
                      <w:rFonts w:eastAsiaTheme="minorEastAsia"/>
                    </w:rPr>
                  </w:pPr>
                </w:p>
              </w:tc>
              <w:tc>
                <w:tcPr>
                  <w:tcW w:w="1245"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4490"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autoSpaceDN w:val="0"/>
                    <w:jc w:val="center"/>
                    <w:textAlignment w:val="center"/>
                    <w:rPr>
                      <w:rFonts w:eastAsiaTheme="minorEastAsia"/>
                    </w:rPr>
                  </w:pPr>
                  <w:r w:rsidRPr="00CE2000">
                    <w:rPr>
                      <w:rFonts w:eastAsiaTheme="minorEastAsia" w:hAnsiTheme="minorEastAsia"/>
                      <w:color w:val="000000"/>
                      <w:sz w:val="22"/>
                    </w:rPr>
                    <w:t>仓库物料储存状况有无安全隐患？</w:t>
                  </w:r>
                </w:p>
              </w:tc>
              <w:tc>
                <w:tcPr>
                  <w:tcW w:w="1056"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tcBorders>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val="restart"/>
                  <w:tcBorders>
                    <w:top w:val="single" w:sz="8" w:space="0" w:color="auto"/>
                    <w:right w:val="single" w:sz="8" w:space="0" w:color="auto"/>
                  </w:tcBorders>
                  <w:noWrap/>
                  <w:vAlign w:val="center"/>
                </w:tcPr>
                <w:p w:rsidR="00CB63DE" w:rsidRPr="00CE2000" w:rsidRDefault="00F31059">
                  <w:pPr>
                    <w:spacing w:line="360" w:lineRule="auto"/>
                    <w:jc w:val="center"/>
                    <w:rPr>
                      <w:rFonts w:eastAsiaTheme="minorEastAsia"/>
                    </w:rPr>
                  </w:pPr>
                  <w:r w:rsidRPr="00CE2000">
                    <w:rPr>
                      <w:rFonts w:eastAsiaTheme="minorEastAsia"/>
                    </w:rPr>
                    <w:t>3</w:t>
                  </w:r>
                </w:p>
              </w:tc>
              <w:tc>
                <w:tcPr>
                  <w:tcW w:w="1245" w:type="dxa"/>
                  <w:vMerge w:val="restart"/>
                  <w:tcBorders>
                    <w:top w:val="single" w:sz="8" w:space="0" w:color="auto"/>
                    <w:left w:val="single" w:sz="8" w:space="0" w:color="auto"/>
                    <w:right w:val="single" w:sz="8" w:space="0" w:color="auto"/>
                  </w:tcBorders>
                  <w:noWrap/>
                  <w:vAlign w:val="center"/>
                </w:tcPr>
                <w:p w:rsidR="00CB63DE" w:rsidRPr="00CE2000" w:rsidRDefault="00F31059">
                  <w:pPr>
                    <w:spacing w:line="360" w:lineRule="auto"/>
                    <w:jc w:val="center"/>
                    <w:rPr>
                      <w:rFonts w:eastAsiaTheme="minorEastAsia"/>
                    </w:rPr>
                  </w:pPr>
                  <w:r w:rsidRPr="00CE2000">
                    <w:rPr>
                      <w:rFonts w:eastAsiaTheme="minorEastAsia" w:hAnsiTheme="minorEastAsia"/>
                    </w:rPr>
                    <w:t>能源资源消耗</w:t>
                  </w:r>
                </w:p>
              </w:tc>
              <w:tc>
                <w:tcPr>
                  <w:tcW w:w="4490"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autoSpaceDN w:val="0"/>
                    <w:jc w:val="center"/>
                    <w:textAlignment w:val="center"/>
                    <w:rPr>
                      <w:rFonts w:eastAsiaTheme="minorEastAsia"/>
                      <w:spacing w:val="-6"/>
                    </w:rPr>
                  </w:pPr>
                  <w:r w:rsidRPr="00CE2000">
                    <w:rPr>
                      <w:rFonts w:eastAsiaTheme="minorEastAsia" w:hAnsiTheme="minorEastAsia"/>
                      <w:color w:val="000000"/>
                      <w:sz w:val="22"/>
                    </w:rPr>
                    <w:t>有无长明灯、或开关损坏？</w:t>
                  </w:r>
                </w:p>
              </w:tc>
              <w:tc>
                <w:tcPr>
                  <w:tcW w:w="1056"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val="restart"/>
                  <w:tcBorders>
                    <w:top w:val="single" w:sz="8" w:space="0" w:color="auto"/>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val="restart"/>
                  <w:tcBorders>
                    <w:top w:val="single" w:sz="8" w:space="0" w:color="auto"/>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tcBorders>
                    <w:right w:val="single" w:sz="8" w:space="0" w:color="auto"/>
                  </w:tcBorders>
                  <w:noWrap/>
                  <w:vAlign w:val="center"/>
                </w:tcPr>
                <w:p w:rsidR="00CB63DE" w:rsidRPr="00CE2000" w:rsidRDefault="00CB63DE">
                  <w:pPr>
                    <w:spacing w:line="360" w:lineRule="auto"/>
                    <w:jc w:val="center"/>
                    <w:rPr>
                      <w:rFonts w:eastAsiaTheme="minorEastAsia"/>
                    </w:rPr>
                  </w:pPr>
                </w:p>
              </w:tc>
              <w:tc>
                <w:tcPr>
                  <w:tcW w:w="1245"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4490"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autoSpaceDN w:val="0"/>
                    <w:jc w:val="center"/>
                    <w:textAlignment w:val="center"/>
                    <w:rPr>
                      <w:rFonts w:eastAsiaTheme="minorEastAsia"/>
                    </w:rPr>
                  </w:pPr>
                  <w:r w:rsidRPr="00CE2000">
                    <w:rPr>
                      <w:rFonts w:eastAsiaTheme="minorEastAsia" w:hAnsiTheme="minorEastAsia"/>
                      <w:color w:val="000000"/>
                      <w:sz w:val="22"/>
                    </w:rPr>
                    <w:t>空调温度是否按规定使用</w:t>
                  </w:r>
                </w:p>
              </w:tc>
              <w:tc>
                <w:tcPr>
                  <w:tcW w:w="1056"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tcBorders>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tcBorders>
                    <w:right w:val="single" w:sz="8" w:space="0" w:color="auto"/>
                  </w:tcBorders>
                  <w:noWrap/>
                  <w:vAlign w:val="center"/>
                </w:tcPr>
                <w:p w:rsidR="00CB63DE" w:rsidRPr="00CE2000" w:rsidRDefault="00CB63DE">
                  <w:pPr>
                    <w:spacing w:line="360" w:lineRule="auto"/>
                    <w:jc w:val="center"/>
                    <w:rPr>
                      <w:rFonts w:eastAsiaTheme="minorEastAsia"/>
                    </w:rPr>
                  </w:pPr>
                </w:p>
              </w:tc>
              <w:tc>
                <w:tcPr>
                  <w:tcW w:w="1245"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4490"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autoSpaceDN w:val="0"/>
                    <w:jc w:val="center"/>
                    <w:textAlignment w:val="center"/>
                    <w:rPr>
                      <w:rFonts w:eastAsiaTheme="minorEastAsia"/>
                    </w:rPr>
                  </w:pPr>
                  <w:r w:rsidRPr="00CE2000">
                    <w:rPr>
                      <w:rFonts w:eastAsiaTheme="minorEastAsia" w:hAnsiTheme="minorEastAsia"/>
                      <w:color w:val="000000"/>
                      <w:sz w:val="22"/>
                    </w:rPr>
                    <w:t>废纸是否回收并二次使用？</w:t>
                  </w:r>
                </w:p>
              </w:tc>
              <w:tc>
                <w:tcPr>
                  <w:tcW w:w="1056"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tcBorders>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tcBorders>
                    <w:bottom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45" w:type="dxa"/>
                  <w:vMerge/>
                  <w:tcBorders>
                    <w:left w:val="single" w:sz="8" w:space="0" w:color="auto"/>
                    <w:bottom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4490"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autoSpaceDN w:val="0"/>
                    <w:jc w:val="center"/>
                    <w:textAlignment w:val="center"/>
                    <w:rPr>
                      <w:rFonts w:eastAsiaTheme="minorEastAsia"/>
                    </w:rPr>
                  </w:pPr>
                  <w:r w:rsidRPr="00CE2000">
                    <w:rPr>
                      <w:rFonts w:eastAsiaTheme="minorEastAsia" w:hAnsiTheme="minorEastAsia"/>
                      <w:color w:val="000000"/>
                      <w:sz w:val="22"/>
                    </w:rPr>
                    <w:t>有无未关水龙头或水管漏水的？</w:t>
                  </w:r>
                </w:p>
              </w:tc>
              <w:tc>
                <w:tcPr>
                  <w:tcW w:w="1056"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tcBorders>
                    <w:left w:val="single" w:sz="8" w:space="0" w:color="auto"/>
                    <w:bottom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tcBorders>
                    <w:left w:val="single" w:sz="8" w:space="0" w:color="auto"/>
                    <w:bottom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val="restart"/>
                  <w:tcBorders>
                    <w:top w:val="single" w:sz="8" w:space="0" w:color="auto"/>
                    <w:right w:val="single" w:sz="8" w:space="0" w:color="auto"/>
                  </w:tcBorders>
                  <w:noWrap/>
                  <w:vAlign w:val="center"/>
                </w:tcPr>
                <w:p w:rsidR="00CB63DE" w:rsidRPr="00CE2000" w:rsidRDefault="00F31059">
                  <w:pPr>
                    <w:spacing w:line="360" w:lineRule="auto"/>
                    <w:jc w:val="center"/>
                    <w:rPr>
                      <w:rFonts w:eastAsiaTheme="minorEastAsia"/>
                    </w:rPr>
                  </w:pPr>
                  <w:r w:rsidRPr="00CE2000">
                    <w:rPr>
                      <w:rFonts w:eastAsiaTheme="minorEastAsia"/>
                    </w:rPr>
                    <w:t>4</w:t>
                  </w:r>
                </w:p>
              </w:tc>
              <w:tc>
                <w:tcPr>
                  <w:tcW w:w="1245" w:type="dxa"/>
                  <w:vMerge w:val="restart"/>
                  <w:tcBorders>
                    <w:top w:val="single" w:sz="8" w:space="0" w:color="auto"/>
                    <w:left w:val="single" w:sz="8" w:space="0" w:color="auto"/>
                    <w:right w:val="single" w:sz="8" w:space="0" w:color="auto"/>
                  </w:tcBorders>
                  <w:noWrap/>
                  <w:vAlign w:val="center"/>
                </w:tcPr>
                <w:p w:rsidR="00CB63DE" w:rsidRPr="00CE2000" w:rsidRDefault="00F31059">
                  <w:pPr>
                    <w:autoSpaceDN w:val="0"/>
                    <w:jc w:val="center"/>
                    <w:textAlignment w:val="center"/>
                    <w:rPr>
                      <w:rFonts w:eastAsiaTheme="minorEastAsia"/>
                      <w:color w:val="000000"/>
                      <w:sz w:val="22"/>
                    </w:rPr>
                  </w:pPr>
                  <w:r w:rsidRPr="00CE2000">
                    <w:rPr>
                      <w:rFonts w:eastAsiaTheme="minorEastAsia" w:hAnsiTheme="minorEastAsia"/>
                      <w:color w:val="000000"/>
                      <w:sz w:val="22"/>
                    </w:rPr>
                    <w:t>消防安全</w:t>
                  </w:r>
                </w:p>
              </w:tc>
              <w:tc>
                <w:tcPr>
                  <w:tcW w:w="4490"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autoSpaceDN w:val="0"/>
                    <w:jc w:val="center"/>
                    <w:textAlignment w:val="center"/>
                    <w:rPr>
                      <w:rFonts w:eastAsiaTheme="minorEastAsia"/>
                    </w:rPr>
                  </w:pPr>
                  <w:r w:rsidRPr="00CE2000">
                    <w:rPr>
                      <w:rFonts w:eastAsiaTheme="minorEastAsia" w:hAnsiTheme="minorEastAsia"/>
                      <w:color w:val="000000"/>
                      <w:sz w:val="22"/>
                    </w:rPr>
                    <w:t>灭火器气压是否正常？</w:t>
                  </w:r>
                </w:p>
              </w:tc>
              <w:tc>
                <w:tcPr>
                  <w:tcW w:w="1056"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val="restart"/>
                  <w:tcBorders>
                    <w:top w:val="single" w:sz="8" w:space="0" w:color="auto"/>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val="restart"/>
                  <w:tcBorders>
                    <w:top w:val="single" w:sz="8" w:space="0" w:color="auto"/>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tcBorders>
                    <w:right w:val="single" w:sz="8" w:space="0" w:color="auto"/>
                  </w:tcBorders>
                  <w:noWrap/>
                  <w:vAlign w:val="center"/>
                </w:tcPr>
                <w:p w:rsidR="00CB63DE" w:rsidRPr="00CE2000" w:rsidRDefault="00CB63DE">
                  <w:pPr>
                    <w:spacing w:line="360" w:lineRule="auto"/>
                    <w:jc w:val="center"/>
                    <w:rPr>
                      <w:rFonts w:eastAsiaTheme="minorEastAsia"/>
                    </w:rPr>
                  </w:pPr>
                </w:p>
              </w:tc>
              <w:tc>
                <w:tcPr>
                  <w:tcW w:w="1245"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4490"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autoSpaceDN w:val="0"/>
                    <w:jc w:val="center"/>
                    <w:textAlignment w:val="center"/>
                    <w:rPr>
                      <w:rFonts w:eastAsiaTheme="minorEastAsia"/>
                      <w:spacing w:val="-6"/>
                    </w:rPr>
                  </w:pPr>
                  <w:r w:rsidRPr="00CE2000">
                    <w:rPr>
                      <w:rFonts w:eastAsiaTheme="minorEastAsia" w:hAnsiTheme="minorEastAsia"/>
                      <w:color w:val="000000"/>
                      <w:sz w:val="22"/>
                    </w:rPr>
                    <w:t>灭火器是否在保质期内</w:t>
                  </w:r>
                </w:p>
              </w:tc>
              <w:tc>
                <w:tcPr>
                  <w:tcW w:w="1056"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tcBorders>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tcBorders>
                    <w:right w:val="single" w:sz="8" w:space="0" w:color="auto"/>
                  </w:tcBorders>
                  <w:noWrap/>
                  <w:vAlign w:val="center"/>
                </w:tcPr>
                <w:p w:rsidR="00CB63DE" w:rsidRPr="00CE2000" w:rsidRDefault="00CB63DE">
                  <w:pPr>
                    <w:spacing w:line="360" w:lineRule="auto"/>
                    <w:jc w:val="center"/>
                    <w:rPr>
                      <w:rFonts w:eastAsiaTheme="minorEastAsia"/>
                    </w:rPr>
                  </w:pPr>
                </w:p>
              </w:tc>
              <w:tc>
                <w:tcPr>
                  <w:tcW w:w="1245"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4490"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autoSpaceDN w:val="0"/>
                    <w:jc w:val="center"/>
                    <w:textAlignment w:val="center"/>
                    <w:rPr>
                      <w:rFonts w:eastAsiaTheme="minorEastAsia"/>
                    </w:rPr>
                  </w:pPr>
                  <w:r w:rsidRPr="00CE2000">
                    <w:rPr>
                      <w:rFonts w:eastAsiaTheme="minorEastAsia" w:hAnsiTheme="minorEastAsia"/>
                      <w:color w:val="000000"/>
                      <w:sz w:val="22"/>
                    </w:rPr>
                    <w:t>灭火器保险是否完好？</w:t>
                  </w:r>
                </w:p>
              </w:tc>
              <w:tc>
                <w:tcPr>
                  <w:tcW w:w="1056"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tcBorders>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tcBorders>
                    <w:right w:val="single" w:sz="8" w:space="0" w:color="auto"/>
                  </w:tcBorders>
                  <w:noWrap/>
                  <w:vAlign w:val="center"/>
                </w:tcPr>
                <w:p w:rsidR="00CB63DE" w:rsidRPr="00CE2000" w:rsidRDefault="00CB63DE">
                  <w:pPr>
                    <w:spacing w:line="360" w:lineRule="auto"/>
                    <w:jc w:val="center"/>
                    <w:rPr>
                      <w:rFonts w:eastAsiaTheme="minorEastAsia"/>
                    </w:rPr>
                  </w:pPr>
                </w:p>
              </w:tc>
              <w:tc>
                <w:tcPr>
                  <w:tcW w:w="1245"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4490"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autoSpaceDN w:val="0"/>
                    <w:jc w:val="center"/>
                    <w:textAlignment w:val="center"/>
                    <w:rPr>
                      <w:rFonts w:eastAsiaTheme="minorEastAsia"/>
                    </w:rPr>
                  </w:pPr>
                  <w:r w:rsidRPr="00CE2000">
                    <w:rPr>
                      <w:rFonts w:eastAsiaTheme="minorEastAsia" w:hAnsiTheme="minorEastAsia"/>
                      <w:color w:val="000000"/>
                      <w:sz w:val="22"/>
                    </w:rPr>
                    <w:t>消防栓有无破损、异常？</w:t>
                  </w:r>
                </w:p>
              </w:tc>
              <w:tc>
                <w:tcPr>
                  <w:tcW w:w="1056"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tcBorders>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tcBorders>
                    <w:right w:val="single" w:sz="8" w:space="0" w:color="auto"/>
                  </w:tcBorders>
                  <w:noWrap/>
                  <w:vAlign w:val="center"/>
                </w:tcPr>
                <w:p w:rsidR="00CB63DE" w:rsidRPr="00CE2000" w:rsidRDefault="00CB63DE">
                  <w:pPr>
                    <w:spacing w:line="360" w:lineRule="auto"/>
                    <w:jc w:val="center"/>
                    <w:rPr>
                      <w:rFonts w:eastAsiaTheme="minorEastAsia"/>
                    </w:rPr>
                  </w:pPr>
                </w:p>
              </w:tc>
              <w:tc>
                <w:tcPr>
                  <w:tcW w:w="1245"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4490"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autoSpaceDN w:val="0"/>
                    <w:jc w:val="center"/>
                    <w:textAlignment w:val="center"/>
                    <w:rPr>
                      <w:rFonts w:eastAsiaTheme="minorEastAsia"/>
                    </w:rPr>
                  </w:pPr>
                  <w:r w:rsidRPr="00CE2000">
                    <w:rPr>
                      <w:rFonts w:eastAsiaTheme="minorEastAsia" w:hAnsiTheme="minorEastAsia"/>
                      <w:color w:val="000000"/>
                      <w:sz w:val="22"/>
                    </w:rPr>
                    <w:t>安全通道有无堵塞？</w:t>
                  </w:r>
                </w:p>
              </w:tc>
              <w:tc>
                <w:tcPr>
                  <w:tcW w:w="1056"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tcBorders>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tcBorders>
                    <w:right w:val="single" w:sz="8" w:space="0" w:color="auto"/>
                  </w:tcBorders>
                  <w:noWrap/>
                  <w:vAlign w:val="center"/>
                </w:tcPr>
                <w:p w:rsidR="00CB63DE" w:rsidRPr="00CE2000" w:rsidRDefault="00CB63DE">
                  <w:pPr>
                    <w:spacing w:line="360" w:lineRule="auto"/>
                    <w:jc w:val="center"/>
                    <w:rPr>
                      <w:rFonts w:eastAsiaTheme="minorEastAsia"/>
                    </w:rPr>
                  </w:pPr>
                </w:p>
              </w:tc>
              <w:tc>
                <w:tcPr>
                  <w:tcW w:w="1245"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4490" w:type="dxa"/>
                  <w:tcBorders>
                    <w:top w:val="single" w:sz="4" w:space="0" w:color="auto"/>
                    <w:left w:val="single" w:sz="8" w:space="0" w:color="auto"/>
                    <w:bottom w:val="single" w:sz="8" w:space="0" w:color="auto"/>
                    <w:right w:val="single" w:sz="8" w:space="0" w:color="auto"/>
                  </w:tcBorders>
                  <w:noWrap/>
                  <w:vAlign w:val="center"/>
                </w:tcPr>
                <w:p w:rsidR="00CB63DE" w:rsidRPr="00CE2000" w:rsidRDefault="00F31059">
                  <w:pPr>
                    <w:autoSpaceDN w:val="0"/>
                    <w:jc w:val="center"/>
                    <w:textAlignment w:val="center"/>
                    <w:rPr>
                      <w:rFonts w:eastAsiaTheme="minorEastAsia"/>
                      <w:spacing w:val="-4"/>
                    </w:rPr>
                  </w:pPr>
                  <w:r w:rsidRPr="00CE2000">
                    <w:rPr>
                      <w:rFonts w:eastAsiaTheme="minorEastAsia" w:hAnsiTheme="minorEastAsia"/>
                      <w:color w:val="000000"/>
                      <w:sz w:val="22"/>
                    </w:rPr>
                    <w:t>消防设施是否定期进行点检？</w:t>
                  </w:r>
                </w:p>
              </w:tc>
              <w:tc>
                <w:tcPr>
                  <w:tcW w:w="1056" w:type="dxa"/>
                  <w:tcBorders>
                    <w:top w:val="single" w:sz="4"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tcBorders>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tcBorders>
                    <w:right w:val="single" w:sz="8" w:space="0" w:color="auto"/>
                  </w:tcBorders>
                  <w:noWrap/>
                  <w:vAlign w:val="center"/>
                </w:tcPr>
                <w:p w:rsidR="00CB63DE" w:rsidRPr="00CE2000" w:rsidRDefault="00CB63DE">
                  <w:pPr>
                    <w:spacing w:line="360" w:lineRule="auto"/>
                    <w:jc w:val="center"/>
                    <w:rPr>
                      <w:rFonts w:eastAsiaTheme="minorEastAsia"/>
                    </w:rPr>
                  </w:pPr>
                </w:p>
              </w:tc>
              <w:tc>
                <w:tcPr>
                  <w:tcW w:w="1245"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4490" w:type="dxa"/>
                  <w:tcBorders>
                    <w:top w:val="single" w:sz="4"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color w:val="000000"/>
                      <w:sz w:val="22"/>
                    </w:rPr>
                  </w:pPr>
                  <w:r w:rsidRPr="00CE2000">
                    <w:rPr>
                      <w:rFonts w:eastAsiaTheme="minorEastAsia" w:hAnsiTheme="minorEastAsia"/>
                    </w:rPr>
                    <w:t>区域配电箱漏电保护装置是否处于正常状态？</w:t>
                  </w:r>
                </w:p>
              </w:tc>
              <w:tc>
                <w:tcPr>
                  <w:tcW w:w="1056" w:type="dxa"/>
                  <w:tcBorders>
                    <w:top w:val="single" w:sz="4"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tcBorders>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tcBorders>
                    <w:right w:val="single" w:sz="8" w:space="0" w:color="auto"/>
                  </w:tcBorders>
                  <w:noWrap/>
                  <w:vAlign w:val="center"/>
                </w:tcPr>
                <w:p w:rsidR="00CB63DE" w:rsidRPr="00CE2000" w:rsidRDefault="00CB63DE">
                  <w:pPr>
                    <w:spacing w:line="360" w:lineRule="auto"/>
                    <w:jc w:val="center"/>
                    <w:rPr>
                      <w:rFonts w:eastAsiaTheme="minorEastAsia"/>
                    </w:rPr>
                  </w:pPr>
                </w:p>
              </w:tc>
              <w:tc>
                <w:tcPr>
                  <w:tcW w:w="1245"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4490" w:type="dxa"/>
                  <w:tcBorders>
                    <w:top w:val="single" w:sz="4"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color w:val="000000"/>
                      <w:sz w:val="22"/>
                    </w:rPr>
                  </w:pPr>
                  <w:r w:rsidRPr="00CE2000">
                    <w:rPr>
                      <w:rFonts w:eastAsiaTheme="minorEastAsia" w:hAnsiTheme="minorEastAsia"/>
                    </w:rPr>
                    <w:t>易燃易爆化学品是否单独存放？</w:t>
                  </w:r>
                </w:p>
              </w:tc>
              <w:tc>
                <w:tcPr>
                  <w:tcW w:w="1056" w:type="dxa"/>
                  <w:tcBorders>
                    <w:top w:val="single" w:sz="4"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tcBorders>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tcBorders>
                    <w:right w:val="single" w:sz="8" w:space="0" w:color="auto"/>
                  </w:tcBorders>
                  <w:noWrap/>
                  <w:vAlign w:val="center"/>
                </w:tcPr>
                <w:p w:rsidR="00CB63DE" w:rsidRPr="00CE2000" w:rsidRDefault="00CB63DE">
                  <w:pPr>
                    <w:spacing w:line="360" w:lineRule="auto"/>
                    <w:jc w:val="center"/>
                    <w:rPr>
                      <w:rFonts w:eastAsiaTheme="minorEastAsia"/>
                    </w:rPr>
                  </w:pPr>
                </w:p>
              </w:tc>
              <w:tc>
                <w:tcPr>
                  <w:tcW w:w="1245"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4490" w:type="dxa"/>
                  <w:tcBorders>
                    <w:top w:val="single" w:sz="4"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color w:val="000000"/>
                      <w:sz w:val="22"/>
                    </w:rPr>
                  </w:pPr>
                  <w:r w:rsidRPr="00CE2000">
                    <w:rPr>
                      <w:rFonts w:eastAsiaTheme="minorEastAsia" w:hAnsiTheme="minorEastAsia"/>
                    </w:rPr>
                    <w:t>各部门电气线路安装是否规范？</w:t>
                  </w:r>
                </w:p>
              </w:tc>
              <w:tc>
                <w:tcPr>
                  <w:tcW w:w="1056" w:type="dxa"/>
                  <w:tcBorders>
                    <w:top w:val="single" w:sz="4"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tcBorders>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tcBorders>
                    <w:right w:val="single" w:sz="8" w:space="0" w:color="auto"/>
                  </w:tcBorders>
                  <w:noWrap/>
                  <w:vAlign w:val="center"/>
                </w:tcPr>
                <w:p w:rsidR="00CB63DE" w:rsidRPr="00CE2000" w:rsidRDefault="00CB63DE">
                  <w:pPr>
                    <w:spacing w:line="360" w:lineRule="auto"/>
                    <w:jc w:val="center"/>
                    <w:rPr>
                      <w:rFonts w:eastAsiaTheme="minorEastAsia"/>
                    </w:rPr>
                  </w:pPr>
                </w:p>
              </w:tc>
              <w:tc>
                <w:tcPr>
                  <w:tcW w:w="1245"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4490" w:type="dxa"/>
                  <w:tcBorders>
                    <w:top w:val="single" w:sz="4"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color w:val="000000"/>
                      <w:sz w:val="22"/>
                    </w:rPr>
                  </w:pPr>
                  <w:r w:rsidRPr="00CE2000">
                    <w:rPr>
                      <w:rFonts w:eastAsiaTheme="minorEastAsia" w:hAnsiTheme="minorEastAsia"/>
                    </w:rPr>
                    <w:t>是否按规定进行了应急演练？</w:t>
                  </w:r>
                </w:p>
              </w:tc>
              <w:tc>
                <w:tcPr>
                  <w:tcW w:w="1056" w:type="dxa"/>
                  <w:tcBorders>
                    <w:top w:val="single" w:sz="4"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tcBorders>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val="restart"/>
                  <w:tcBorders>
                    <w:right w:val="single" w:sz="8" w:space="0" w:color="auto"/>
                  </w:tcBorders>
                  <w:noWrap/>
                  <w:vAlign w:val="center"/>
                </w:tcPr>
                <w:p w:rsidR="00CB63DE" w:rsidRPr="00CE2000" w:rsidRDefault="00F31059">
                  <w:pPr>
                    <w:spacing w:line="360" w:lineRule="auto"/>
                    <w:jc w:val="center"/>
                    <w:rPr>
                      <w:rFonts w:eastAsiaTheme="minorEastAsia"/>
                    </w:rPr>
                  </w:pPr>
                  <w:r w:rsidRPr="00CE2000">
                    <w:rPr>
                      <w:rFonts w:eastAsiaTheme="minorEastAsia"/>
                    </w:rPr>
                    <w:t>5</w:t>
                  </w:r>
                </w:p>
              </w:tc>
              <w:tc>
                <w:tcPr>
                  <w:tcW w:w="1245" w:type="dxa"/>
                  <w:vMerge w:val="restart"/>
                  <w:tcBorders>
                    <w:left w:val="single" w:sz="8" w:space="0" w:color="auto"/>
                    <w:right w:val="single" w:sz="8" w:space="0" w:color="auto"/>
                  </w:tcBorders>
                  <w:noWrap/>
                  <w:vAlign w:val="center"/>
                </w:tcPr>
                <w:p w:rsidR="00CB63DE" w:rsidRPr="00CE2000" w:rsidRDefault="00F31059">
                  <w:pPr>
                    <w:spacing w:line="360" w:lineRule="auto"/>
                    <w:jc w:val="center"/>
                    <w:rPr>
                      <w:rFonts w:eastAsiaTheme="minorEastAsia"/>
                    </w:rPr>
                  </w:pPr>
                  <w:r w:rsidRPr="00CE2000">
                    <w:rPr>
                      <w:rFonts w:eastAsiaTheme="minorEastAsia" w:hAnsiTheme="minorEastAsia"/>
                    </w:rPr>
                    <w:t>其他</w:t>
                  </w:r>
                </w:p>
              </w:tc>
              <w:tc>
                <w:tcPr>
                  <w:tcW w:w="4490" w:type="dxa"/>
                  <w:tcBorders>
                    <w:top w:val="single" w:sz="4" w:space="0" w:color="auto"/>
                    <w:left w:val="single" w:sz="8" w:space="0" w:color="auto"/>
                    <w:bottom w:val="single" w:sz="8" w:space="0" w:color="auto"/>
                    <w:right w:val="single" w:sz="8" w:space="0" w:color="auto"/>
                  </w:tcBorders>
                  <w:noWrap/>
                  <w:vAlign w:val="center"/>
                </w:tcPr>
                <w:p w:rsidR="00CB63DE" w:rsidRPr="00CE2000" w:rsidRDefault="00F31059">
                  <w:pPr>
                    <w:autoSpaceDN w:val="0"/>
                    <w:jc w:val="center"/>
                    <w:textAlignment w:val="center"/>
                    <w:rPr>
                      <w:rFonts w:eastAsiaTheme="minorEastAsia"/>
                      <w:spacing w:val="-4"/>
                    </w:rPr>
                  </w:pPr>
                  <w:r w:rsidRPr="00CE2000">
                    <w:rPr>
                      <w:rFonts w:eastAsiaTheme="minorEastAsia" w:hAnsiTheme="minorEastAsia"/>
                      <w:color w:val="000000"/>
                      <w:sz w:val="22"/>
                    </w:rPr>
                    <w:t>人为工作噪音是否得到有效控制？</w:t>
                  </w:r>
                </w:p>
              </w:tc>
              <w:tc>
                <w:tcPr>
                  <w:tcW w:w="1056" w:type="dxa"/>
                  <w:tcBorders>
                    <w:top w:val="single" w:sz="4"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val="restart"/>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val="restart"/>
                  <w:tcBorders>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tcBorders>
                    <w:right w:val="single" w:sz="8" w:space="0" w:color="auto"/>
                  </w:tcBorders>
                  <w:noWrap/>
                  <w:vAlign w:val="center"/>
                </w:tcPr>
                <w:p w:rsidR="00CB63DE" w:rsidRPr="00CE2000" w:rsidRDefault="00CB63DE">
                  <w:pPr>
                    <w:spacing w:line="360" w:lineRule="auto"/>
                    <w:jc w:val="center"/>
                    <w:rPr>
                      <w:rFonts w:eastAsiaTheme="minorEastAsia"/>
                    </w:rPr>
                  </w:pPr>
                </w:p>
              </w:tc>
              <w:tc>
                <w:tcPr>
                  <w:tcW w:w="1245"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4490" w:type="dxa"/>
                  <w:tcBorders>
                    <w:top w:val="single" w:sz="4"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spacing w:val="-4"/>
                    </w:rPr>
                  </w:pPr>
                  <w:r w:rsidRPr="00CE2000">
                    <w:rPr>
                      <w:rFonts w:eastAsiaTheme="minorEastAsia" w:hAnsiTheme="minorEastAsia"/>
                      <w:spacing w:val="-4"/>
                    </w:rPr>
                    <w:t>生活垃圾是否及时清理？</w:t>
                  </w:r>
                </w:p>
              </w:tc>
              <w:tc>
                <w:tcPr>
                  <w:tcW w:w="1056" w:type="dxa"/>
                  <w:tcBorders>
                    <w:top w:val="single" w:sz="4"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tcBorders>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tcBorders>
                    <w:right w:val="single" w:sz="8" w:space="0" w:color="auto"/>
                  </w:tcBorders>
                  <w:noWrap/>
                  <w:vAlign w:val="center"/>
                </w:tcPr>
                <w:p w:rsidR="00CB63DE" w:rsidRPr="00CE2000" w:rsidRDefault="00CB63DE">
                  <w:pPr>
                    <w:spacing w:line="360" w:lineRule="auto"/>
                    <w:jc w:val="center"/>
                    <w:rPr>
                      <w:rFonts w:eastAsiaTheme="minorEastAsia"/>
                    </w:rPr>
                  </w:pPr>
                </w:p>
              </w:tc>
              <w:tc>
                <w:tcPr>
                  <w:tcW w:w="1245"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4490" w:type="dxa"/>
                  <w:tcBorders>
                    <w:top w:val="single" w:sz="4"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spacing w:val="-4"/>
                    </w:rPr>
                  </w:pPr>
                  <w:r w:rsidRPr="00CE2000">
                    <w:rPr>
                      <w:rFonts w:eastAsiaTheme="minorEastAsia" w:hAnsiTheme="minorEastAsia"/>
                      <w:spacing w:val="-4"/>
                    </w:rPr>
                    <w:t>设备安全防护装置是否完好？</w:t>
                  </w:r>
                </w:p>
              </w:tc>
              <w:tc>
                <w:tcPr>
                  <w:tcW w:w="1056" w:type="dxa"/>
                  <w:tcBorders>
                    <w:top w:val="single" w:sz="4"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tcBorders>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tcBorders>
                    <w:right w:val="single" w:sz="8" w:space="0" w:color="auto"/>
                  </w:tcBorders>
                  <w:noWrap/>
                  <w:vAlign w:val="center"/>
                </w:tcPr>
                <w:p w:rsidR="00CB63DE" w:rsidRPr="00CE2000" w:rsidRDefault="00CB63DE">
                  <w:pPr>
                    <w:spacing w:line="360" w:lineRule="auto"/>
                    <w:jc w:val="center"/>
                    <w:rPr>
                      <w:rFonts w:eastAsiaTheme="minorEastAsia"/>
                    </w:rPr>
                  </w:pPr>
                </w:p>
              </w:tc>
              <w:tc>
                <w:tcPr>
                  <w:tcW w:w="1245"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4490" w:type="dxa"/>
                  <w:tcBorders>
                    <w:top w:val="single" w:sz="4"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spacing w:val="-4"/>
                    </w:rPr>
                  </w:pPr>
                  <w:r w:rsidRPr="00CE2000">
                    <w:rPr>
                      <w:rFonts w:eastAsiaTheme="minorEastAsia" w:hAnsiTheme="minorEastAsia"/>
                      <w:spacing w:val="-4"/>
                    </w:rPr>
                    <w:t>人员是否了解岗位操作规程？</w:t>
                  </w:r>
                </w:p>
              </w:tc>
              <w:tc>
                <w:tcPr>
                  <w:tcW w:w="1056" w:type="dxa"/>
                  <w:tcBorders>
                    <w:top w:val="single" w:sz="4"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tcBorders>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tcBorders>
                    <w:bottom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45" w:type="dxa"/>
                  <w:vMerge/>
                  <w:tcBorders>
                    <w:left w:val="single" w:sz="8" w:space="0" w:color="auto"/>
                    <w:bottom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4490" w:type="dxa"/>
                  <w:tcBorders>
                    <w:top w:val="single" w:sz="4"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spacing w:val="-4"/>
                    </w:rPr>
                  </w:pPr>
                  <w:r w:rsidRPr="00CE2000">
                    <w:rPr>
                      <w:rFonts w:eastAsiaTheme="minorEastAsia" w:hAnsiTheme="minorEastAsia"/>
                      <w:spacing w:val="-4"/>
                    </w:rPr>
                    <w:t>人员是否按规定穿戴防护用品？</w:t>
                  </w:r>
                </w:p>
              </w:tc>
              <w:tc>
                <w:tcPr>
                  <w:tcW w:w="1056" w:type="dxa"/>
                  <w:tcBorders>
                    <w:top w:val="single" w:sz="4"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tcBorders>
                    <w:left w:val="single" w:sz="8" w:space="0" w:color="auto"/>
                    <w:bottom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tcBorders>
                    <w:left w:val="single" w:sz="8" w:space="0" w:color="auto"/>
                    <w:bottom w:val="single" w:sz="8" w:space="0" w:color="auto"/>
                  </w:tcBorders>
                  <w:noWrap/>
                  <w:vAlign w:val="center"/>
                </w:tcPr>
                <w:p w:rsidR="00CB63DE" w:rsidRPr="00CE2000" w:rsidRDefault="00CB63DE">
                  <w:pPr>
                    <w:spacing w:line="360" w:lineRule="auto"/>
                    <w:jc w:val="center"/>
                    <w:rPr>
                      <w:rFonts w:eastAsiaTheme="minorEastAsia"/>
                    </w:rPr>
                  </w:pPr>
                </w:p>
              </w:tc>
            </w:tr>
          </w:tbl>
          <w:p w:rsidR="00CB63DE" w:rsidRPr="00CE2000" w:rsidRDefault="00F31059">
            <w:pPr>
              <w:spacing w:line="400" w:lineRule="exact"/>
              <w:rPr>
                <w:rFonts w:eastAsiaTheme="minorEastAsia"/>
              </w:rPr>
            </w:pPr>
            <w:r w:rsidRPr="00CE2000">
              <w:rPr>
                <w:rFonts w:eastAsiaTheme="minorEastAsia"/>
              </w:rPr>
              <w:lastRenderedPageBreak/>
              <w:br w:type="page"/>
            </w:r>
          </w:p>
          <w:p w:rsidR="00CB63DE" w:rsidRPr="00CE2000" w:rsidRDefault="00CB63DE">
            <w:pPr>
              <w:spacing w:line="400" w:lineRule="exact"/>
              <w:rPr>
                <w:rFonts w:eastAsiaTheme="minorEastAsia"/>
              </w:rPr>
            </w:pPr>
          </w:p>
          <w:p w:rsidR="00CB63DE" w:rsidRPr="00CE2000" w:rsidRDefault="00F31059">
            <w:pPr>
              <w:jc w:val="center"/>
              <w:rPr>
                <w:rFonts w:eastAsiaTheme="minorEastAsia"/>
                <w:sz w:val="28"/>
                <w:szCs w:val="28"/>
              </w:rPr>
            </w:pPr>
            <w:r w:rsidRPr="00CE2000">
              <w:rPr>
                <w:rFonts w:eastAsiaTheme="minorEastAsia" w:hAnsiTheme="minorEastAsia"/>
                <w:sz w:val="28"/>
                <w:szCs w:val="28"/>
              </w:rPr>
              <w:t>环境安全运行检查记录</w:t>
            </w:r>
          </w:p>
          <w:p w:rsidR="00CB63DE" w:rsidRPr="00CE2000" w:rsidRDefault="00F31059">
            <w:pPr>
              <w:rPr>
                <w:rFonts w:eastAsiaTheme="minorEastAsia"/>
                <w:bCs/>
                <w:sz w:val="24"/>
              </w:rPr>
            </w:pPr>
            <w:r w:rsidRPr="00CE2000">
              <w:rPr>
                <w:rFonts w:eastAsiaTheme="minorEastAsia"/>
                <w:sz w:val="24"/>
              </w:rPr>
              <w:t xml:space="preserve">                                                    NO.1</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765"/>
              <w:gridCol w:w="1245"/>
              <w:gridCol w:w="4490"/>
              <w:gridCol w:w="1056"/>
              <w:gridCol w:w="1243"/>
              <w:gridCol w:w="1272"/>
            </w:tblGrid>
            <w:tr w:rsidR="00CB63DE" w:rsidRPr="00CE2000">
              <w:trPr>
                <w:trHeight w:val="488"/>
                <w:jc w:val="center"/>
              </w:trPr>
              <w:tc>
                <w:tcPr>
                  <w:tcW w:w="2010" w:type="dxa"/>
                  <w:gridSpan w:val="2"/>
                  <w:tcBorders>
                    <w:bottom w:val="single" w:sz="8" w:space="0" w:color="auto"/>
                    <w:right w:val="single" w:sz="8" w:space="0" w:color="auto"/>
                  </w:tcBorders>
                  <w:noWrap/>
                  <w:vAlign w:val="center"/>
                </w:tcPr>
                <w:p w:rsidR="00CB63DE" w:rsidRPr="00CE2000" w:rsidRDefault="00F31059">
                  <w:pPr>
                    <w:spacing w:line="360" w:lineRule="auto"/>
                    <w:jc w:val="center"/>
                    <w:rPr>
                      <w:rFonts w:eastAsiaTheme="minorEastAsia"/>
                    </w:rPr>
                  </w:pPr>
                  <w:r w:rsidRPr="00CE2000">
                    <w:rPr>
                      <w:rFonts w:eastAsiaTheme="minorEastAsia" w:hAnsiTheme="minorEastAsia"/>
                    </w:rPr>
                    <w:t>检查日期</w:t>
                  </w:r>
                </w:p>
              </w:tc>
              <w:tc>
                <w:tcPr>
                  <w:tcW w:w="4490" w:type="dxa"/>
                  <w:tcBorders>
                    <w:left w:val="single" w:sz="8" w:space="0" w:color="auto"/>
                    <w:bottom w:val="single" w:sz="8" w:space="0" w:color="auto"/>
                    <w:right w:val="single" w:sz="8" w:space="0" w:color="auto"/>
                  </w:tcBorders>
                  <w:noWrap/>
                  <w:vAlign w:val="center"/>
                </w:tcPr>
                <w:p w:rsidR="00CB63DE" w:rsidRPr="00CE2000" w:rsidRDefault="00F31059" w:rsidP="00A8245A">
                  <w:pPr>
                    <w:spacing w:line="360" w:lineRule="auto"/>
                    <w:jc w:val="center"/>
                    <w:rPr>
                      <w:rFonts w:eastAsiaTheme="minorEastAsia"/>
                    </w:rPr>
                  </w:pPr>
                  <w:r w:rsidRPr="00CE2000">
                    <w:rPr>
                      <w:rFonts w:eastAsiaTheme="minorEastAsia"/>
                    </w:rPr>
                    <w:t>2020</w:t>
                  </w:r>
                  <w:r w:rsidRPr="00CE2000">
                    <w:rPr>
                      <w:rFonts w:eastAsiaTheme="minorEastAsia" w:hAnsiTheme="minorEastAsia"/>
                    </w:rPr>
                    <w:t>年</w:t>
                  </w:r>
                  <w:r w:rsidR="00A8245A" w:rsidRPr="00CE2000">
                    <w:rPr>
                      <w:rFonts w:eastAsiaTheme="minorEastAsia"/>
                    </w:rPr>
                    <w:t>7</w:t>
                  </w:r>
                  <w:r w:rsidRPr="00CE2000">
                    <w:rPr>
                      <w:rFonts w:eastAsiaTheme="minorEastAsia" w:hAnsiTheme="minorEastAsia"/>
                    </w:rPr>
                    <w:t>月</w:t>
                  </w:r>
                  <w:r w:rsidR="00A8245A" w:rsidRPr="00CE2000">
                    <w:rPr>
                      <w:rFonts w:eastAsiaTheme="minorEastAsia"/>
                    </w:rPr>
                    <w:t>27</w:t>
                  </w:r>
                  <w:r w:rsidRPr="00CE2000">
                    <w:rPr>
                      <w:rFonts w:eastAsiaTheme="minorEastAsia" w:hAnsiTheme="minorEastAsia"/>
                    </w:rPr>
                    <w:t>日</w:t>
                  </w:r>
                </w:p>
              </w:tc>
              <w:tc>
                <w:tcPr>
                  <w:tcW w:w="1056" w:type="dxa"/>
                  <w:tcBorders>
                    <w:left w:val="single" w:sz="8" w:space="0" w:color="auto"/>
                    <w:bottom w:val="single" w:sz="8" w:space="0" w:color="auto"/>
                    <w:right w:val="single" w:sz="8" w:space="0" w:color="auto"/>
                  </w:tcBorders>
                  <w:noWrap/>
                  <w:vAlign w:val="center"/>
                </w:tcPr>
                <w:p w:rsidR="00CB63DE" w:rsidRPr="00CE2000" w:rsidRDefault="00F31059">
                  <w:pPr>
                    <w:spacing w:line="360" w:lineRule="auto"/>
                    <w:jc w:val="center"/>
                    <w:rPr>
                      <w:rFonts w:eastAsiaTheme="minorEastAsia"/>
                    </w:rPr>
                  </w:pPr>
                  <w:r w:rsidRPr="00CE2000">
                    <w:rPr>
                      <w:rFonts w:eastAsiaTheme="minorEastAsia" w:hAnsiTheme="minorEastAsia"/>
                    </w:rPr>
                    <w:t>检查人</w:t>
                  </w:r>
                </w:p>
              </w:tc>
              <w:tc>
                <w:tcPr>
                  <w:tcW w:w="2515" w:type="dxa"/>
                  <w:gridSpan w:val="2"/>
                  <w:tcBorders>
                    <w:left w:val="single" w:sz="8" w:space="0" w:color="auto"/>
                    <w:bottom w:val="single" w:sz="8" w:space="0" w:color="auto"/>
                  </w:tcBorders>
                  <w:noWrap/>
                  <w:vAlign w:val="center"/>
                </w:tcPr>
                <w:p w:rsidR="00CB63DE" w:rsidRPr="00CE2000" w:rsidRDefault="00F31059">
                  <w:pPr>
                    <w:spacing w:line="360" w:lineRule="auto"/>
                    <w:jc w:val="center"/>
                    <w:rPr>
                      <w:rFonts w:eastAsiaTheme="minorEastAsia"/>
                    </w:rPr>
                  </w:pPr>
                  <w:r w:rsidRPr="00CE2000">
                    <w:rPr>
                      <w:rFonts w:eastAsiaTheme="minorEastAsia" w:hAnsiTheme="minorEastAsia"/>
                      <w:sz w:val="24"/>
                      <w:szCs w:val="24"/>
                    </w:rPr>
                    <w:t>黄小东</w:t>
                  </w:r>
                </w:p>
              </w:tc>
            </w:tr>
            <w:tr w:rsidR="00CB63DE" w:rsidRPr="00CE2000">
              <w:trPr>
                <w:trHeight w:val="373"/>
                <w:jc w:val="center"/>
              </w:trPr>
              <w:tc>
                <w:tcPr>
                  <w:tcW w:w="765" w:type="dxa"/>
                  <w:tcBorders>
                    <w:top w:val="single" w:sz="8" w:space="0" w:color="auto"/>
                    <w:bottom w:val="single" w:sz="8" w:space="0" w:color="auto"/>
                    <w:right w:val="single" w:sz="8" w:space="0" w:color="auto"/>
                  </w:tcBorders>
                  <w:noWrap/>
                  <w:vAlign w:val="center"/>
                </w:tcPr>
                <w:p w:rsidR="00CB63DE" w:rsidRPr="00CE2000" w:rsidRDefault="00F31059">
                  <w:pPr>
                    <w:spacing w:line="360" w:lineRule="auto"/>
                    <w:jc w:val="center"/>
                    <w:rPr>
                      <w:rFonts w:eastAsiaTheme="minorEastAsia"/>
                    </w:rPr>
                  </w:pPr>
                  <w:r w:rsidRPr="00CE2000">
                    <w:rPr>
                      <w:rFonts w:eastAsiaTheme="minorEastAsia" w:hAnsiTheme="minorEastAsia"/>
                    </w:rPr>
                    <w:t>序号</w:t>
                  </w:r>
                </w:p>
              </w:tc>
              <w:tc>
                <w:tcPr>
                  <w:tcW w:w="1245"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spacing w:line="360" w:lineRule="auto"/>
                    <w:jc w:val="center"/>
                    <w:rPr>
                      <w:rFonts w:eastAsiaTheme="minorEastAsia"/>
                    </w:rPr>
                  </w:pPr>
                  <w:r w:rsidRPr="00CE2000">
                    <w:rPr>
                      <w:rFonts w:eastAsiaTheme="minorEastAsia" w:hAnsiTheme="minorEastAsia"/>
                    </w:rPr>
                    <w:t>检查项目</w:t>
                  </w:r>
                </w:p>
              </w:tc>
              <w:tc>
                <w:tcPr>
                  <w:tcW w:w="4490"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spacing w:line="360" w:lineRule="auto"/>
                    <w:jc w:val="center"/>
                    <w:rPr>
                      <w:rFonts w:eastAsiaTheme="minorEastAsia"/>
                    </w:rPr>
                  </w:pPr>
                  <w:r w:rsidRPr="00CE2000">
                    <w:rPr>
                      <w:rFonts w:eastAsiaTheme="minorEastAsia" w:hAnsiTheme="minorEastAsia"/>
                    </w:rPr>
                    <w:t>检查内容</w:t>
                  </w:r>
                </w:p>
              </w:tc>
              <w:tc>
                <w:tcPr>
                  <w:tcW w:w="1056"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spacing w:line="360" w:lineRule="auto"/>
                    <w:jc w:val="center"/>
                    <w:rPr>
                      <w:rFonts w:eastAsiaTheme="minorEastAsia"/>
                    </w:rPr>
                  </w:pPr>
                  <w:r w:rsidRPr="00CE2000">
                    <w:rPr>
                      <w:rFonts w:eastAsiaTheme="minorEastAsia" w:hAnsiTheme="minorEastAsia"/>
                    </w:rPr>
                    <w:t>是否正常</w:t>
                  </w:r>
                </w:p>
              </w:tc>
              <w:tc>
                <w:tcPr>
                  <w:tcW w:w="1243"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spacing w:line="360" w:lineRule="auto"/>
                    <w:jc w:val="center"/>
                    <w:rPr>
                      <w:rFonts w:eastAsiaTheme="minorEastAsia"/>
                    </w:rPr>
                  </w:pPr>
                  <w:r w:rsidRPr="00CE2000">
                    <w:rPr>
                      <w:rFonts w:eastAsiaTheme="minorEastAsia" w:hAnsiTheme="minorEastAsia"/>
                    </w:rPr>
                    <w:t>存在问题</w:t>
                  </w:r>
                </w:p>
              </w:tc>
              <w:tc>
                <w:tcPr>
                  <w:tcW w:w="1272" w:type="dxa"/>
                  <w:tcBorders>
                    <w:top w:val="single" w:sz="8" w:space="0" w:color="auto"/>
                    <w:left w:val="single" w:sz="8" w:space="0" w:color="auto"/>
                    <w:bottom w:val="single" w:sz="8" w:space="0" w:color="auto"/>
                  </w:tcBorders>
                  <w:noWrap/>
                  <w:vAlign w:val="center"/>
                </w:tcPr>
                <w:p w:rsidR="00CB63DE" w:rsidRPr="00CE2000" w:rsidRDefault="00F31059">
                  <w:pPr>
                    <w:spacing w:line="360" w:lineRule="auto"/>
                    <w:jc w:val="center"/>
                    <w:rPr>
                      <w:rFonts w:eastAsiaTheme="minorEastAsia"/>
                    </w:rPr>
                  </w:pPr>
                  <w:r w:rsidRPr="00CE2000">
                    <w:rPr>
                      <w:rFonts w:eastAsiaTheme="minorEastAsia" w:hAnsiTheme="minorEastAsia"/>
                    </w:rPr>
                    <w:t>整改措施</w:t>
                  </w:r>
                </w:p>
              </w:tc>
            </w:tr>
            <w:tr w:rsidR="00CB63DE" w:rsidRPr="00CE2000">
              <w:trPr>
                <w:cantSplit/>
                <w:trHeight w:val="397"/>
                <w:jc w:val="center"/>
              </w:trPr>
              <w:tc>
                <w:tcPr>
                  <w:tcW w:w="765" w:type="dxa"/>
                  <w:vMerge w:val="restart"/>
                  <w:tcBorders>
                    <w:top w:val="single" w:sz="8" w:space="0" w:color="auto"/>
                    <w:right w:val="single" w:sz="8" w:space="0" w:color="auto"/>
                  </w:tcBorders>
                  <w:noWrap/>
                  <w:vAlign w:val="center"/>
                </w:tcPr>
                <w:p w:rsidR="00CB63DE" w:rsidRPr="00CE2000" w:rsidRDefault="00F31059">
                  <w:pPr>
                    <w:spacing w:line="360" w:lineRule="auto"/>
                    <w:jc w:val="center"/>
                    <w:rPr>
                      <w:rFonts w:eastAsiaTheme="minorEastAsia"/>
                    </w:rPr>
                  </w:pPr>
                  <w:r w:rsidRPr="00CE2000">
                    <w:rPr>
                      <w:rFonts w:eastAsiaTheme="minorEastAsia"/>
                    </w:rPr>
                    <w:t>1</w:t>
                  </w:r>
                </w:p>
              </w:tc>
              <w:tc>
                <w:tcPr>
                  <w:tcW w:w="1245" w:type="dxa"/>
                  <w:vMerge w:val="restart"/>
                  <w:tcBorders>
                    <w:top w:val="single" w:sz="8" w:space="0" w:color="auto"/>
                    <w:left w:val="single" w:sz="8" w:space="0" w:color="auto"/>
                    <w:right w:val="single" w:sz="8" w:space="0" w:color="auto"/>
                  </w:tcBorders>
                  <w:noWrap/>
                  <w:vAlign w:val="center"/>
                </w:tcPr>
                <w:p w:rsidR="00CB63DE" w:rsidRPr="00CE2000" w:rsidRDefault="00F31059">
                  <w:pPr>
                    <w:spacing w:line="360" w:lineRule="auto"/>
                    <w:jc w:val="center"/>
                    <w:rPr>
                      <w:rFonts w:eastAsiaTheme="minorEastAsia"/>
                    </w:rPr>
                  </w:pPr>
                  <w:r w:rsidRPr="00CE2000">
                    <w:rPr>
                      <w:rFonts w:eastAsiaTheme="minorEastAsia" w:hAnsiTheme="minorEastAsia"/>
                    </w:rPr>
                    <w:t>废气排放</w:t>
                  </w:r>
                </w:p>
              </w:tc>
              <w:tc>
                <w:tcPr>
                  <w:tcW w:w="4490"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各设备是否按规定做了维护保养，避免异常噪音排放？</w:t>
                  </w:r>
                </w:p>
              </w:tc>
              <w:tc>
                <w:tcPr>
                  <w:tcW w:w="1056"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val="restart"/>
                  <w:tcBorders>
                    <w:top w:val="single" w:sz="8" w:space="0" w:color="auto"/>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val="restart"/>
                  <w:tcBorders>
                    <w:top w:val="single" w:sz="8" w:space="0" w:color="auto"/>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tcBorders>
                    <w:right w:val="single" w:sz="8" w:space="0" w:color="auto"/>
                  </w:tcBorders>
                  <w:noWrap/>
                  <w:vAlign w:val="center"/>
                </w:tcPr>
                <w:p w:rsidR="00CB63DE" w:rsidRPr="00CE2000" w:rsidRDefault="00CB63DE">
                  <w:pPr>
                    <w:spacing w:line="360" w:lineRule="auto"/>
                    <w:jc w:val="center"/>
                    <w:rPr>
                      <w:rFonts w:eastAsiaTheme="minorEastAsia"/>
                    </w:rPr>
                  </w:pPr>
                </w:p>
              </w:tc>
              <w:tc>
                <w:tcPr>
                  <w:tcW w:w="1245"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4490"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换气扇是否运转正常？</w:t>
                  </w:r>
                </w:p>
              </w:tc>
              <w:tc>
                <w:tcPr>
                  <w:tcW w:w="1056"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tcBorders>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val="restart"/>
                  <w:tcBorders>
                    <w:top w:val="single" w:sz="8" w:space="0" w:color="auto"/>
                    <w:right w:val="single" w:sz="8" w:space="0" w:color="auto"/>
                  </w:tcBorders>
                  <w:noWrap/>
                  <w:vAlign w:val="center"/>
                </w:tcPr>
                <w:p w:rsidR="00CB63DE" w:rsidRPr="00CE2000" w:rsidRDefault="00F31059">
                  <w:pPr>
                    <w:spacing w:line="360" w:lineRule="auto"/>
                    <w:jc w:val="center"/>
                    <w:rPr>
                      <w:rFonts w:eastAsiaTheme="minorEastAsia"/>
                    </w:rPr>
                  </w:pPr>
                  <w:r w:rsidRPr="00CE2000">
                    <w:rPr>
                      <w:rFonts w:eastAsiaTheme="minorEastAsia"/>
                    </w:rPr>
                    <w:t>2</w:t>
                  </w:r>
                </w:p>
              </w:tc>
              <w:tc>
                <w:tcPr>
                  <w:tcW w:w="1245" w:type="dxa"/>
                  <w:vMerge w:val="restart"/>
                  <w:tcBorders>
                    <w:top w:val="single" w:sz="8" w:space="0" w:color="auto"/>
                    <w:left w:val="single" w:sz="8" w:space="0" w:color="auto"/>
                    <w:right w:val="single" w:sz="8" w:space="0" w:color="auto"/>
                  </w:tcBorders>
                  <w:noWrap/>
                  <w:vAlign w:val="center"/>
                </w:tcPr>
                <w:p w:rsidR="00CB63DE" w:rsidRPr="00CE2000" w:rsidRDefault="00F31059">
                  <w:pPr>
                    <w:spacing w:line="360" w:lineRule="auto"/>
                    <w:jc w:val="center"/>
                    <w:rPr>
                      <w:rFonts w:eastAsiaTheme="minorEastAsia"/>
                    </w:rPr>
                  </w:pPr>
                  <w:r w:rsidRPr="00CE2000">
                    <w:rPr>
                      <w:rFonts w:eastAsiaTheme="minorEastAsia" w:hAnsiTheme="minorEastAsia"/>
                    </w:rPr>
                    <w:t>固废管理</w:t>
                  </w:r>
                </w:p>
              </w:tc>
              <w:tc>
                <w:tcPr>
                  <w:tcW w:w="4490"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spacing w:val="-8"/>
                    </w:rPr>
                  </w:pPr>
                  <w:r w:rsidRPr="00CE2000">
                    <w:rPr>
                      <w:rFonts w:eastAsiaTheme="minorEastAsia" w:hAnsiTheme="minorEastAsia"/>
                      <w:spacing w:val="-8"/>
                    </w:rPr>
                    <w:t>办公区、生活区有无设置分类垃圾箱？</w:t>
                  </w:r>
                </w:p>
              </w:tc>
              <w:tc>
                <w:tcPr>
                  <w:tcW w:w="1056"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val="restart"/>
                  <w:tcBorders>
                    <w:top w:val="single" w:sz="8" w:space="0" w:color="auto"/>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val="restart"/>
                  <w:tcBorders>
                    <w:top w:val="single" w:sz="8" w:space="0" w:color="auto"/>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tcBorders>
                    <w:right w:val="single" w:sz="8" w:space="0" w:color="auto"/>
                  </w:tcBorders>
                  <w:noWrap/>
                  <w:vAlign w:val="center"/>
                </w:tcPr>
                <w:p w:rsidR="00CB63DE" w:rsidRPr="00CE2000" w:rsidRDefault="00CB63DE">
                  <w:pPr>
                    <w:spacing w:line="360" w:lineRule="auto"/>
                    <w:jc w:val="center"/>
                    <w:rPr>
                      <w:rFonts w:eastAsiaTheme="minorEastAsia"/>
                    </w:rPr>
                  </w:pPr>
                </w:p>
              </w:tc>
              <w:tc>
                <w:tcPr>
                  <w:tcW w:w="1245"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4490"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autoSpaceDN w:val="0"/>
                    <w:jc w:val="center"/>
                    <w:textAlignment w:val="center"/>
                    <w:rPr>
                      <w:rFonts w:eastAsiaTheme="minorEastAsia"/>
                    </w:rPr>
                  </w:pPr>
                  <w:r w:rsidRPr="00CE2000">
                    <w:rPr>
                      <w:rFonts w:eastAsiaTheme="minorEastAsia" w:hAnsiTheme="minorEastAsia"/>
                    </w:rPr>
                    <w:t>废焊料是否集中收集处理？</w:t>
                  </w:r>
                </w:p>
              </w:tc>
              <w:tc>
                <w:tcPr>
                  <w:tcW w:w="1056"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tcBorders>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tcBorders>
                    <w:right w:val="single" w:sz="8" w:space="0" w:color="auto"/>
                  </w:tcBorders>
                  <w:noWrap/>
                  <w:vAlign w:val="center"/>
                </w:tcPr>
                <w:p w:rsidR="00CB63DE" w:rsidRPr="00CE2000" w:rsidRDefault="00CB63DE">
                  <w:pPr>
                    <w:spacing w:line="360" w:lineRule="auto"/>
                    <w:jc w:val="center"/>
                    <w:rPr>
                      <w:rFonts w:eastAsiaTheme="minorEastAsia"/>
                    </w:rPr>
                  </w:pPr>
                </w:p>
              </w:tc>
              <w:tc>
                <w:tcPr>
                  <w:tcW w:w="1245"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4490"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autoSpaceDN w:val="0"/>
                    <w:jc w:val="center"/>
                    <w:textAlignment w:val="center"/>
                    <w:rPr>
                      <w:rFonts w:eastAsiaTheme="minorEastAsia"/>
                    </w:rPr>
                  </w:pPr>
                  <w:r w:rsidRPr="00CE2000">
                    <w:rPr>
                      <w:rFonts w:eastAsiaTheme="minorEastAsia" w:hAnsiTheme="minorEastAsia"/>
                      <w:color w:val="000000"/>
                      <w:sz w:val="22"/>
                    </w:rPr>
                    <w:t>车间的物品放置是否符合安全规定？</w:t>
                  </w:r>
                </w:p>
              </w:tc>
              <w:tc>
                <w:tcPr>
                  <w:tcW w:w="1056"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tcBorders>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tcBorders>
                    <w:right w:val="single" w:sz="8" w:space="0" w:color="auto"/>
                  </w:tcBorders>
                  <w:noWrap/>
                  <w:vAlign w:val="center"/>
                </w:tcPr>
                <w:p w:rsidR="00CB63DE" w:rsidRPr="00CE2000" w:rsidRDefault="00CB63DE">
                  <w:pPr>
                    <w:spacing w:line="360" w:lineRule="auto"/>
                    <w:jc w:val="center"/>
                    <w:rPr>
                      <w:rFonts w:eastAsiaTheme="minorEastAsia"/>
                    </w:rPr>
                  </w:pPr>
                </w:p>
              </w:tc>
              <w:tc>
                <w:tcPr>
                  <w:tcW w:w="1245"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4490"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autoSpaceDN w:val="0"/>
                    <w:jc w:val="center"/>
                    <w:textAlignment w:val="center"/>
                    <w:rPr>
                      <w:rFonts w:eastAsiaTheme="minorEastAsia"/>
                    </w:rPr>
                  </w:pPr>
                  <w:r w:rsidRPr="00CE2000">
                    <w:rPr>
                      <w:rFonts w:eastAsiaTheme="minorEastAsia" w:hAnsiTheme="minorEastAsia"/>
                      <w:color w:val="000000"/>
                      <w:sz w:val="22"/>
                    </w:rPr>
                    <w:t>仓库物料储存状况有无安全隐患？</w:t>
                  </w:r>
                </w:p>
              </w:tc>
              <w:tc>
                <w:tcPr>
                  <w:tcW w:w="1056"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tcBorders>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val="restart"/>
                  <w:tcBorders>
                    <w:top w:val="single" w:sz="8" w:space="0" w:color="auto"/>
                    <w:right w:val="single" w:sz="8" w:space="0" w:color="auto"/>
                  </w:tcBorders>
                  <w:noWrap/>
                  <w:vAlign w:val="center"/>
                </w:tcPr>
                <w:p w:rsidR="00CB63DE" w:rsidRPr="00CE2000" w:rsidRDefault="00F31059">
                  <w:pPr>
                    <w:spacing w:line="360" w:lineRule="auto"/>
                    <w:jc w:val="center"/>
                    <w:rPr>
                      <w:rFonts w:eastAsiaTheme="minorEastAsia"/>
                    </w:rPr>
                  </w:pPr>
                  <w:r w:rsidRPr="00CE2000">
                    <w:rPr>
                      <w:rFonts w:eastAsiaTheme="minorEastAsia"/>
                    </w:rPr>
                    <w:t>3</w:t>
                  </w:r>
                </w:p>
              </w:tc>
              <w:tc>
                <w:tcPr>
                  <w:tcW w:w="1245" w:type="dxa"/>
                  <w:vMerge w:val="restart"/>
                  <w:tcBorders>
                    <w:top w:val="single" w:sz="8" w:space="0" w:color="auto"/>
                    <w:left w:val="single" w:sz="8" w:space="0" w:color="auto"/>
                    <w:right w:val="single" w:sz="8" w:space="0" w:color="auto"/>
                  </w:tcBorders>
                  <w:noWrap/>
                  <w:vAlign w:val="center"/>
                </w:tcPr>
                <w:p w:rsidR="00CB63DE" w:rsidRPr="00CE2000" w:rsidRDefault="00F31059">
                  <w:pPr>
                    <w:spacing w:line="360" w:lineRule="auto"/>
                    <w:jc w:val="center"/>
                    <w:rPr>
                      <w:rFonts w:eastAsiaTheme="minorEastAsia"/>
                    </w:rPr>
                  </w:pPr>
                  <w:r w:rsidRPr="00CE2000">
                    <w:rPr>
                      <w:rFonts w:eastAsiaTheme="minorEastAsia" w:hAnsiTheme="minorEastAsia"/>
                    </w:rPr>
                    <w:t>能源资源消耗</w:t>
                  </w:r>
                </w:p>
              </w:tc>
              <w:tc>
                <w:tcPr>
                  <w:tcW w:w="4490"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autoSpaceDN w:val="0"/>
                    <w:jc w:val="center"/>
                    <w:textAlignment w:val="center"/>
                    <w:rPr>
                      <w:rFonts w:eastAsiaTheme="minorEastAsia"/>
                      <w:spacing w:val="-6"/>
                    </w:rPr>
                  </w:pPr>
                  <w:r w:rsidRPr="00CE2000">
                    <w:rPr>
                      <w:rFonts w:eastAsiaTheme="minorEastAsia" w:hAnsiTheme="minorEastAsia"/>
                      <w:color w:val="000000"/>
                      <w:sz w:val="22"/>
                    </w:rPr>
                    <w:t>有无长明灯、或开关损坏？</w:t>
                  </w:r>
                </w:p>
              </w:tc>
              <w:tc>
                <w:tcPr>
                  <w:tcW w:w="1056"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val="restart"/>
                  <w:tcBorders>
                    <w:top w:val="single" w:sz="8" w:space="0" w:color="auto"/>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val="restart"/>
                  <w:tcBorders>
                    <w:top w:val="single" w:sz="8" w:space="0" w:color="auto"/>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tcBorders>
                    <w:right w:val="single" w:sz="8" w:space="0" w:color="auto"/>
                  </w:tcBorders>
                  <w:noWrap/>
                  <w:vAlign w:val="center"/>
                </w:tcPr>
                <w:p w:rsidR="00CB63DE" w:rsidRPr="00CE2000" w:rsidRDefault="00CB63DE">
                  <w:pPr>
                    <w:spacing w:line="360" w:lineRule="auto"/>
                    <w:jc w:val="center"/>
                    <w:rPr>
                      <w:rFonts w:eastAsiaTheme="minorEastAsia"/>
                    </w:rPr>
                  </w:pPr>
                </w:p>
              </w:tc>
              <w:tc>
                <w:tcPr>
                  <w:tcW w:w="1245"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4490"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autoSpaceDN w:val="0"/>
                    <w:jc w:val="center"/>
                    <w:textAlignment w:val="center"/>
                    <w:rPr>
                      <w:rFonts w:eastAsiaTheme="minorEastAsia"/>
                    </w:rPr>
                  </w:pPr>
                  <w:r w:rsidRPr="00CE2000">
                    <w:rPr>
                      <w:rFonts w:eastAsiaTheme="minorEastAsia" w:hAnsiTheme="minorEastAsia"/>
                      <w:color w:val="000000"/>
                      <w:sz w:val="22"/>
                    </w:rPr>
                    <w:t>空调温度是否按规定使用</w:t>
                  </w:r>
                </w:p>
              </w:tc>
              <w:tc>
                <w:tcPr>
                  <w:tcW w:w="1056"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tcBorders>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tcBorders>
                    <w:right w:val="single" w:sz="8" w:space="0" w:color="auto"/>
                  </w:tcBorders>
                  <w:noWrap/>
                  <w:vAlign w:val="center"/>
                </w:tcPr>
                <w:p w:rsidR="00CB63DE" w:rsidRPr="00CE2000" w:rsidRDefault="00CB63DE">
                  <w:pPr>
                    <w:spacing w:line="360" w:lineRule="auto"/>
                    <w:jc w:val="center"/>
                    <w:rPr>
                      <w:rFonts w:eastAsiaTheme="minorEastAsia"/>
                    </w:rPr>
                  </w:pPr>
                </w:p>
              </w:tc>
              <w:tc>
                <w:tcPr>
                  <w:tcW w:w="1245"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4490"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autoSpaceDN w:val="0"/>
                    <w:jc w:val="center"/>
                    <w:textAlignment w:val="center"/>
                    <w:rPr>
                      <w:rFonts w:eastAsiaTheme="minorEastAsia"/>
                    </w:rPr>
                  </w:pPr>
                  <w:r w:rsidRPr="00CE2000">
                    <w:rPr>
                      <w:rFonts w:eastAsiaTheme="minorEastAsia" w:hAnsiTheme="minorEastAsia"/>
                      <w:color w:val="000000"/>
                      <w:sz w:val="22"/>
                    </w:rPr>
                    <w:t>废纸是否回收并二次使用？</w:t>
                  </w:r>
                </w:p>
              </w:tc>
              <w:tc>
                <w:tcPr>
                  <w:tcW w:w="1056"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tcBorders>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tcBorders>
                    <w:bottom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45" w:type="dxa"/>
                  <w:vMerge/>
                  <w:tcBorders>
                    <w:left w:val="single" w:sz="8" w:space="0" w:color="auto"/>
                    <w:bottom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4490"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autoSpaceDN w:val="0"/>
                    <w:jc w:val="center"/>
                    <w:textAlignment w:val="center"/>
                    <w:rPr>
                      <w:rFonts w:eastAsiaTheme="minorEastAsia"/>
                    </w:rPr>
                  </w:pPr>
                  <w:r w:rsidRPr="00CE2000">
                    <w:rPr>
                      <w:rFonts w:eastAsiaTheme="minorEastAsia" w:hAnsiTheme="minorEastAsia"/>
                      <w:color w:val="000000"/>
                      <w:sz w:val="22"/>
                    </w:rPr>
                    <w:t>有无未关水龙头或水管漏水的？</w:t>
                  </w:r>
                </w:p>
              </w:tc>
              <w:tc>
                <w:tcPr>
                  <w:tcW w:w="1056"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tcBorders>
                    <w:left w:val="single" w:sz="8" w:space="0" w:color="auto"/>
                    <w:bottom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tcBorders>
                    <w:left w:val="single" w:sz="8" w:space="0" w:color="auto"/>
                    <w:bottom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val="restart"/>
                  <w:tcBorders>
                    <w:top w:val="single" w:sz="8" w:space="0" w:color="auto"/>
                    <w:right w:val="single" w:sz="8" w:space="0" w:color="auto"/>
                  </w:tcBorders>
                  <w:noWrap/>
                  <w:vAlign w:val="center"/>
                </w:tcPr>
                <w:p w:rsidR="00CB63DE" w:rsidRPr="00CE2000" w:rsidRDefault="00F31059">
                  <w:pPr>
                    <w:spacing w:line="360" w:lineRule="auto"/>
                    <w:jc w:val="center"/>
                    <w:rPr>
                      <w:rFonts w:eastAsiaTheme="minorEastAsia"/>
                    </w:rPr>
                  </w:pPr>
                  <w:r w:rsidRPr="00CE2000">
                    <w:rPr>
                      <w:rFonts w:eastAsiaTheme="minorEastAsia"/>
                    </w:rPr>
                    <w:t>4</w:t>
                  </w:r>
                </w:p>
              </w:tc>
              <w:tc>
                <w:tcPr>
                  <w:tcW w:w="1245" w:type="dxa"/>
                  <w:vMerge w:val="restart"/>
                  <w:tcBorders>
                    <w:top w:val="single" w:sz="8" w:space="0" w:color="auto"/>
                    <w:left w:val="single" w:sz="8" w:space="0" w:color="auto"/>
                    <w:right w:val="single" w:sz="8" w:space="0" w:color="auto"/>
                  </w:tcBorders>
                  <w:noWrap/>
                  <w:vAlign w:val="center"/>
                </w:tcPr>
                <w:p w:rsidR="00CB63DE" w:rsidRPr="00CE2000" w:rsidRDefault="00F31059">
                  <w:pPr>
                    <w:autoSpaceDN w:val="0"/>
                    <w:jc w:val="center"/>
                    <w:textAlignment w:val="center"/>
                    <w:rPr>
                      <w:rFonts w:eastAsiaTheme="minorEastAsia"/>
                      <w:color w:val="000000"/>
                      <w:sz w:val="22"/>
                    </w:rPr>
                  </w:pPr>
                  <w:r w:rsidRPr="00CE2000">
                    <w:rPr>
                      <w:rFonts w:eastAsiaTheme="minorEastAsia" w:hAnsiTheme="minorEastAsia"/>
                      <w:color w:val="000000"/>
                      <w:sz w:val="22"/>
                    </w:rPr>
                    <w:t>消防安全</w:t>
                  </w:r>
                </w:p>
              </w:tc>
              <w:tc>
                <w:tcPr>
                  <w:tcW w:w="4490"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autoSpaceDN w:val="0"/>
                    <w:jc w:val="center"/>
                    <w:textAlignment w:val="center"/>
                    <w:rPr>
                      <w:rFonts w:eastAsiaTheme="minorEastAsia"/>
                    </w:rPr>
                  </w:pPr>
                  <w:r w:rsidRPr="00CE2000">
                    <w:rPr>
                      <w:rFonts w:eastAsiaTheme="minorEastAsia" w:hAnsiTheme="minorEastAsia"/>
                      <w:color w:val="000000"/>
                      <w:sz w:val="22"/>
                    </w:rPr>
                    <w:t>灭火器气压是否正常？</w:t>
                  </w:r>
                </w:p>
              </w:tc>
              <w:tc>
                <w:tcPr>
                  <w:tcW w:w="1056"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val="restart"/>
                  <w:tcBorders>
                    <w:top w:val="single" w:sz="8" w:space="0" w:color="auto"/>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val="restart"/>
                  <w:tcBorders>
                    <w:top w:val="single" w:sz="8" w:space="0" w:color="auto"/>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tcBorders>
                    <w:right w:val="single" w:sz="8" w:space="0" w:color="auto"/>
                  </w:tcBorders>
                  <w:noWrap/>
                  <w:vAlign w:val="center"/>
                </w:tcPr>
                <w:p w:rsidR="00CB63DE" w:rsidRPr="00CE2000" w:rsidRDefault="00CB63DE">
                  <w:pPr>
                    <w:spacing w:line="360" w:lineRule="auto"/>
                    <w:jc w:val="center"/>
                    <w:rPr>
                      <w:rFonts w:eastAsiaTheme="minorEastAsia"/>
                    </w:rPr>
                  </w:pPr>
                </w:p>
              </w:tc>
              <w:tc>
                <w:tcPr>
                  <w:tcW w:w="1245"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4490"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autoSpaceDN w:val="0"/>
                    <w:jc w:val="center"/>
                    <w:textAlignment w:val="center"/>
                    <w:rPr>
                      <w:rFonts w:eastAsiaTheme="minorEastAsia"/>
                      <w:spacing w:val="-6"/>
                    </w:rPr>
                  </w:pPr>
                  <w:r w:rsidRPr="00CE2000">
                    <w:rPr>
                      <w:rFonts w:eastAsiaTheme="minorEastAsia" w:hAnsiTheme="minorEastAsia"/>
                      <w:color w:val="000000"/>
                      <w:sz w:val="22"/>
                    </w:rPr>
                    <w:t>灭火器是否在保质期内</w:t>
                  </w:r>
                </w:p>
              </w:tc>
              <w:tc>
                <w:tcPr>
                  <w:tcW w:w="1056"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tcBorders>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tcBorders>
                    <w:right w:val="single" w:sz="8" w:space="0" w:color="auto"/>
                  </w:tcBorders>
                  <w:noWrap/>
                  <w:vAlign w:val="center"/>
                </w:tcPr>
                <w:p w:rsidR="00CB63DE" w:rsidRPr="00CE2000" w:rsidRDefault="00CB63DE">
                  <w:pPr>
                    <w:spacing w:line="360" w:lineRule="auto"/>
                    <w:jc w:val="center"/>
                    <w:rPr>
                      <w:rFonts w:eastAsiaTheme="minorEastAsia"/>
                    </w:rPr>
                  </w:pPr>
                </w:p>
              </w:tc>
              <w:tc>
                <w:tcPr>
                  <w:tcW w:w="1245"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4490"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autoSpaceDN w:val="0"/>
                    <w:jc w:val="center"/>
                    <w:textAlignment w:val="center"/>
                    <w:rPr>
                      <w:rFonts w:eastAsiaTheme="minorEastAsia"/>
                    </w:rPr>
                  </w:pPr>
                  <w:r w:rsidRPr="00CE2000">
                    <w:rPr>
                      <w:rFonts w:eastAsiaTheme="minorEastAsia" w:hAnsiTheme="minorEastAsia"/>
                      <w:color w:val="000000"/>
                      <w:sz w:val="22"/>
                    </w:rPr>
                    <w:t>灭火器保险是否完好？</w:t>
                  </w:r>
                </w:p>
              </w:tc>
              <w:tc>
                <w:tcPr>
                  <w:tcW w:w="1056"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tcBorders>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tcBorders>
                    <w:right w:val="single" w:sz="8" w:space="0" w:color="auto"/>
                  </w:tcBorders>
                  <w:noWrap/>
                  <w:vAlign w:val="center"/>
                </w:tcPr>
                <w:p w:rsidR="00CB63DE" w:rsidRPr="00CE2000" w:rsidRDefault="00CB63DE">
                  <w:pPr>
                    <w:spacing w:line="360" w:lineRule="auto"/>
                    <w:jc w:val="center"/>
                    <w:rPr>
                      <w:rFonts w:eastAsiaTheme="minorEastAsia"/>
                    </w:rPr>
                  </w:pPr>
                </w:p>
              </w:tc>
              <w:tc>
                <w:tcPr>
                  <w:tcW w:w="1245"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4490"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autoSpaceDN w:val="0"/>
                    <w:jc w:val="center"/>
                    <w:textAlignment w:val="center"/>
                    <w:rPr>
                      <w:rFonts w:eastAsiaTheme="minorEastAsia"/>
                    </w:rPr>
                  </w:pPr>
                  <w:r w:rsidRPr="00CE2000">
                    <w:rPr>
                      <w:rFonts w:eastAsiaTheme="minorEastAsia" w:hAnsiTheme="minorEastAsia"/>
                      <w:color w:val="000000"/>
                      <w:sz w:val="22"/>
                    </w:rPr>
                    <w:t>消防栓有无破损、异常？</w:t>
                  </w:r>
                </w:p>
              </w:tc>
              <w:tc>
                <w:tcPr>
                  <w:tcW w:w="1056"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tcBorders>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tcBorders>
                    <w:right w:val="single" w:sz="8" w:space="0" w:color="auto"/>
                  </w:tcBorders>
                  <w:noWrap/>
                  <w:vAlign w:val="center"/>
                </w:tcPr>
                <w:p w:rsidR="00CB63DE" w:rsidRPr="00CE2000" w:rsidRDefault="00CB63DE">
                  <w:pPr>
                    <w:spacing w:line="360" w:lineRule="auto"/>
                    <w:jc w:val="center"/>
                    <w:rPr>
                      <w:rFonts w:eastAsiaTheme="minorEastAsia"/>
                    </w:rPr>
                  </w:pPr>
                </w:p>
              </w:tc>
              <w:tc>
                <w:tcPr>
                  <w:tcW w:w="1245"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4490"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autoSpaceDN w:val="0"/>
                    <w:jc w:val="center"/>
                    <w:textAlignment w:val="center"/>
                    <w:rPr>
                      <w:rFonts w:eastAsiaTheme="minorEastAsia"/>
                    </w:rPr>
                  </w:pPr>
                  <w:r w:rsidRPr="00CE2000">
                    <w:rPr>
                      <w:rFonts w:eastAsiaTheme="minorEastAsia" w:hAnsiTheme="minorEastAsia"/>
                      <w:color w:val="000000"/>
                      <w:sz w:val="22"/>
                    </w:rPr>
                    <w:t>安全通道有无堵塞？</w:t>
                  </w:r>
                </w:p>
              </w:tc>
              <w:tc>
                <w:tcPr>
                  <w:tcW w:w="1056" w:type="dxa"/>
                  <w:tcBorders>
                    <w:top w:val="single" w:sz="8"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tcBorders>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tcBorders>
                    <w:right w:val="single" w:sz="8" w:space="0" w:color="auto"/>
                  </w:tcBorders>
                  <w:noWrap/>
                  <w:vAlign w:val="center"/>
                </w:tcPr>
                <w:p w:rsidR="00CB63DE" w:rsidRPr="00CE2000" w:rsidRDefault="00CB63DE">
                  <w:pPr>
                    <w:spacing w:line="360" w:lineRule="auto"/>
                    <w:jc w:val="center"/>
                    <w:rPr>
                      <w:rFonts w:eastAsiaTheme="minorEastAsia"/>
                    </w:rPr>
                  </w:pPr>
                </w:p>
              </w:tc>
              <w:tc>
                <w:tcPr>
                  <w:tcW w:w="1245"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4490" w:type="dxa"/>
                  <w:tcBorders>
                    <w:top w:val="single" w:sz="4" w:space="0" w:color="auto"/>
                    <w:left w:val="single" w:sz="8" w:space="0" w:color="auto"/>
                    <w:bottom w:val="single" w:sz="8" w:space="0" w:color="auto"/>
                    <w:right w:val="single" w:sz="8" w:space="0" w:color="auto"/>
                  </w:tcBorders>
                  <w:noWrap/>
                  <w:vAlign w:val="center"/>
                </w:tcPr>
                <w:p w:rsidR="00CB63DE" w:rsidRPr="00CE2000" w:rsidRDefault="00F31059">
                  <w:pPr>
                    <w:autoSpaceDN w:val="0"/>
                    <w:jc w:val="center"/>
                    <w:textAlignment w:val="center"/>
                    <w:rPr>
                      <w:rFonts w:eastAsiaTheme="minorEastAsia"/>
                      <w:spacing w:val="-4"/>
                    </w:rPr>
                  </w:pPr>
                  <w:r w:rsidRPr="00CE2000">
                    <w:rPr>
                      <w:rFonts w:eastAsiaTheme="minorEastAsia" w:hAnsiTheme="minorEastAsia"/>
                      <w:color w:val="000000"/>
                      <w:sz w:val="22"/>
                    </w:rPr>
                    <w:t>消防设施是否定期进行点检？</w:t>
                  </w:r>
                </w:p>
              </w:tc>
              <w:tc>
                <w:tcPr>
                  <w:tcW w:w="1056" w:type="dxa"/>
                  <w:tcBorders>
                    <w:top w:val="single" w:sz="4"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tcBorders>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tcBorders>
                    <w:right w:val="single" w:sz="8" w:space="0" w:color="auto"/>
                  </w:tcBorders>
                  <w:noWrap/>
                  <w:vAlign w:val="center"/>
                </w:tcPr>
                <w:p w:rsidR="00CB63DE" w:rsidRPr="00CE2000" w:rsidRDefault="00CB63DE">
                  <w:pPr>
                    <w:spacing w:line="360" w:lineRule="auto"/>
                    <w:jc w:val="center"/>
                    <w:rPr>
                      <w:rFonts w:eastAsiaTheme="minorEastAsia"/>
                    </w:rPr>
                  </w:pPr>
                </w:p>
              </w:tc>
              <w:tc>
                <w:tcPr>
                  <w:tcW w:w="1245"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4490" w:type="dxa"/>
                  <w:tcBorders>
                    <w:top w:val="single" w:sz="4"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color w:val="000000"/>
                      <w:sz w:val="22"/>
                    </w:rPr>
                  </w:pPr>
                  <w:r w:rsidRPr="00CE2000">
                    <w:rPr>
                      <w:rFonts w:eastAsiaTheme="minorEastAsia" w:hAnsiTheme="minorEastAsia"/>
                    </w:rPr>
                    <w:t>区域配电箱漏电保护装置是否处于正常状态？</w:t>
                  </w:r>
                </w:p>
              </w:tc>
              <w:tc>
                <w:tcPr>
                  <w:tcW w:w="1056" w:type="dxa"/>
                  <w:tcBorders>
                    <w:top w:val="single" w:sz="4"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tcBorders>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tcBorders>
                    <w:right w:val="single" w:sz="8" w:space="0" w:color="auto"/>
                  </w:tcBorders>
                  <w:noWrap/>
                  <w:vAlign w:val="center"/>
                </w:tcPr>
                <w:p w:rsidR="00CB63DE" w:rsidRPr="00CE2000" w:rsidRDefault="00CB63DE">
                  <w:pPr>
                    <w:spacing w:line="360" w:lineRule="auto"/>
                    <w:jc w:val="center"/>
                    <w:rPr>
                      <w:rFonts w:eastAsiaTheme="minorEastAsia"/>
                    </w:rPr>
                  </w:pPr>
                </w:p>
              </w:tc>
              <w:tc>
                <w:tcPr>
                  <w:tcW w:w="1245"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4490" w:type="dxa"/>
                  <w:tcBorders>
                    <w:top w:val="single" w:sz="4"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color w:val="000000"/>
                      <w:sz w:val="22"/>
                    </w:rPr>
                  </w:pPr>
                  <w:r w:rsidRPr="00CE2000">
                    <w:rPr>
                      <w:rFonts w:eastAsiaTheme="minorEastAsia" w:hAnsiTheme="minorEastAsia"/>
                    </w:rPr>
                    <w:t>易燃易爆化学品是否单独存放？</w:t>
                  </w:r>
                </w:p>
              </w:tc>
              <w:tc>
                <w:tcPr>
                  <w:tcW w:w="1056" w:type="dxa"/>
                  <w:tcBorders>
                    <w:top w:val="single" w:sz="4"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tcBorders>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tcBorders>
                    <w:right w:val="single" w:sz="8" w:space="0" w:color="auto"/>
                  </w:tcBorders>
                  <w:noWrap/>
                  <w:vAlign w:val="center"/>
                </w:tcPr>
                <w:p w:rsidR="00CB63DE" w:rsidRPr="00CE2000" w:rsidRDefault="00CB63DE">
                  <w:pPr>
                    <w:spacing w:line="360" w:lineRule="auto"/>
                    <w:jc w:val="center"/>
                    <w:rPr>
                      <w:rFonts w:eastAsiaTheme="minorEastAsia"/>
                    </w:rPr>
                  </w:pPr>
                </w:p>
              </w:tc>
              <w:tc>
                <w:tcPr>
                  <w:tcW w:w="1245"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4490" w:type="dxa"/>
                  <w:tcBorders>
                    <w:top w:val="single" w:sz="4"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color w:val="000000"/>
                      <w:sz w:val="22"/>
                    </w:rPr>
                  </w:pPr>
                  <w:r w:rsidRPr="00CE2000">
                    <w:rPr>
                      <w:rFonts w:eastAsiaTheme="minorEastAsia" w:hAnsiTheme="minorEastAsia"/>
                    </w:rPr>
                    <w:t>各部门电气线路安装是否规范？</w:t>
                  </w:r>
                </w:p>
              </w:tc>
              <w:tc>
                <w:tcPr>
                  <w:tcW w:w="1056" w:type="dxa"/>
                  <w:tcBorders>
                    <w:top w:val="single" w:sz="4"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tcBorders>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tcBorders>
                    <w:right w:val="single" w:sz="8" w:space="0" w:color="auto"/>
                  </w:tcBorders>
                  <w:noWrap/>
                  <w:vAlign w:val="center"/>
                </w:tcPr>
                <w:p w:rsidR="00CB63DE" w:rsidRPr="00CE2000" w:rsidRDefault="00CB63DE">
                  <w:pPr>
                    <w:spacing w:line="360" w:lineRule="auto"/>
                    <w:jc w:val="center"/>
                    <w:rPr>
                      <w:rFonts w:eastAsiaTheme="minorEastAsia"/>
                    </w:rPr>
                  </w:pPr>
                </w:p>
              </w:tc>
              <w:tc>
                <w:tcPr>
                  <w:tcW w:w="1245"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4490" w:type="dxa"/>
                  <w:tcBorders>
                    <w:top w:val="single" w:sz="4"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color w:val="000000"/>
                      <w:sz w:val="22"/>
                    </w:rPr>
                  </w:pPr>
                  <w:r w:rsidRPr="00CE2000">
                    <w:rPr>
                      <w:rFonts w:eastAsiaTheme="minorEastAsia" w:hAnsiTheme="minorEastAsia"/>
                    </w:rPr>
                    <w:t>是否按规定进行了应急演练？</w:t>
                  </w:r>
                </w:p>
              </w:tc>
              <w:tc>
                <w:tcPr>
                  <w:tcW w:w="1056" w:type="dxa"/>
                  <w:tcBorders>
                    <w:top w:val="single" w:sz="4"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tcBorders>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val="restart"/>
                  <w:tcBorders>
                    <w:right w:val="single" w:sz="8" w:space="0" w:color="auto"/>
                  </w:tcBorders>
                  <w:noWrap/>
                  <w:vAlign w:val="center"/>
                </w:tcPr>
                <w:p w:rsidR="00CB63DE" w:rsidRPr="00CE2000" w:rsidRDefault="00F31059">
                  <w:pPr>
                    <w:spacing w:line="360" w:lineRule="auto"/>
                    <w:jc w:val="center"/>
                    <w:rPr>
                      <w:rFonts w:eastAsiaTheme="minorEastAsia"/>
                    </w:rPr>
                  </w:pPr>
                  <w:r w:rsidRPr="00CE2000">
                    <w:rPr>
                      <w:rFonts w:eastAsiaTheme="minorEastAsia"/>
                    </w:rPr>
                    <w:t>5</w:t>
                  </w:r>
                </w:p>
              </w:tc>
              <w:tc>
                <w:tcPr>
                  <w:tcW w:w="1245" w:type="dxa"/>
                  <w:vMerge w:val="restart"/>
                  <w:tcBorders>
                    <w:left w:val="single" w:sz="8" w:space="0" w:color="auto"/>
                    <w:right w:val="single" w:sz="8" w:space="0" w:color="auto"/>
                  </w:tcBorders>
                  <w:noWrap/>
                  <w:vAlign w:val="center"/>
                </w:tcPr>
                <w:p w:rsidR="00CB63DE" w:rsidRPr="00CE2000" w:rsidRDefault="00F31059">
                  <w:pPr>
                    <w:spacing w:line="360" w:lineRule="auto"/>
                    <w:jc w:val="center"/>
                    <w:rPr>
                      <w:rFonts w:eastAsiaTheme="minorEastAsia"/>
                    </w:rPr>
                  </w:pPr>
                  <w:r w:rsidRPr="00CE2000">
                    <w:rPr>
                      <w:rFonts w:eastAsiaTheme="minorEastAsia" w:hAnsiTheme="minorEastAsia"/>
                    </w:rPr>
                    <w:t>其他</w:t>
                  </w:r>
                </w:p>
              </w:tc>
              <w:tc>
                <w:tcPr>
                  <w:tcW w:w="4490" w:type="dxa"/>
                  <w:tcBorders>
                    <w:top w:val="single" w:sz="4" w:space="0" w:color="auto"/>
                    <w:left w:val="single" w:sz="8" w:space="0" w:color="auto"/>
                    <w:bottom w:val="single" w:sz="8" w:space="0" w:color="auto"/>
                    <w:right w:val="single" w:sz="8" w:space="0" w:color="auto"/>
                  </w:tcBorders>
                  <w:noWrap/>
                  <w:vAlign w:val="center"/>
                </w:tcPr>
                <w:p w:rsidR="00CB63DE" w:rsidRPr="00CE2000" w:rsidRDefault="00F31059">
                  <w:pPr>
                    <w:autoSpaceDN w:val="0"/>
                    <w:jc w:val="center"/>
                    <w:textAlignment w:val="center"/>
                    <w:rPr>
                      <w:rFonts w:eastAsiaTheme="minorEastAsia"/>
                      <w:spacing w:val="-4"/>
                    </w:rPr>
                  </w:pPr>
                  <w:r w:rsidRPr="00CE2000">
                    <w:rPr>
                      <w:rFonts w:eastAsiaTheme="minorEastAsia" w:hAnsiTheme="minorEastAsia"/>
                      <w:color w:val="000000"/>
                      <w:sz w:val="22"/>
                    </w:rPr>
                    <w:t>人为工作噪音是否得到有效控制？</w:t>
                  </w:r>
                </w:p>
              </w:tc>
              <w:tc>
                <w:tcPr>
                  <w:tcW w:w="1056" w:type="dxa"/>
                  <w:tcBorders>
                    <w:top w:val="single" w:sz="4"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val="restart"/>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val="restart"/>
                  <w:tcBorders>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tcBorders>
                    <w:right w:val="single" w:sz="8" w:space="0" w:color="auto"/>
                  </w:tcBorders>
                  <w:noWrap/>
                  <w:vAlign w:val="center"/>
                </w:tcPr>
                <w:p w:rsidR="00CB63DE" w:rsidRPr="00CE2000" w:rsidRDefault="00CB63DE">
                  <w:pPr>
                    <w:spacing w:line="360" w:lineRule="auto"/>
                    <w:jc w:val="center"/>
                    <w:rPr>
                      <w:rFonts w:eastAsiaTheme="minorEastAsia"/>
                    </w:rPr>
                  </w:pPr>
                </w:p>
              </w:tc>
              <w:tc>
                <w:tcPr>
                  <w:tcW w:w="1245"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4490" w:type="dxa"/>
                  <w:tcBorders>
                    <w:top w:val="single" w:sz="4"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spacing w:val="-4"/>
                    </w:rPr>
                  </w:pPr>
                  <w:r w:rsidRPr="00CE2000">
                    <w:rPr>
                      <w:rFonts w:eastAsiaTheme="minorEastAsia" w:hAnsiTheme="minorEastAsia"/>
                      <w:spacing w:val="-4"/>
                    </w:rPr>
                    <w:t>生活垃圾是否及时清理？</w:t>
                  </w:r>
                </w:p>
              </w:tc>
              <w:tc>
                <w:tcPr>
                  <w:tcW w:w="1056" w:type="dxa"/>
                  <w:tcBorders>
                    <w:top w:val="single" w:sz="4"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tcBorders>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tcBorders>
                    <w:right w:val="single" w:sz="8" w:space="0" w:color="auto"/>
                  </w:tcBorders>
                  <w:noWrap/>
                  <w:vAlign w:val="center"/>
                </w:tcPr>
                <w:p w:rsidR="00CB63DE" w:rsidRPr="00CE2000" w:rsidRDefault="00CB63DE">
                  <w:pPr>
                    <w:spacing w:line="360" w:lineRule="auto"/>
                    <w:jc w:val="center"/>
                    <w:rPr>
                      <w:rFonts w:eastAsiaTheme="minorEastAsia"/>
                    </w:rPr>
                  </w:pPr>
                </w:p>
              </w:tc>
              <w:tc>
                <w:tcPr>
                  <w:tcW w:w="1245"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4490" w:type="dxa"/>
                  <w:tcBorders>
                    <w:top w:val="single" w:sz="4"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spacing w:val="-4"/>
                    </w:rPr>
                  </w:pPr>
                  <w:r w:rsidRPr="00CE2000">
                    <w:rPr>
                      <w:rFonts w:eastAsiaTheme="minorEastAsia" w:hAnsiTheme="minorEastAsia"/>
                      <w:spacing w:val="-4"/>
                    </w:rPr>
                    <w:t>设备安全防护装置是否完好？</w:t>
                  </w:r>
                </w:p>
              </w:tc>
              <w:tc>
                <w:tcPr>
                  <w:tcW w:w="1056" w:type="dxa"/>
                  <w:tcBorders>
                    <w:top w:val="single" w:sz="4"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tcBorders>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tcBorders>
                    <w:right w:val="single" w:sz="8" w:space="0" w:color="auto"/>
                  </w:tcBorders>
                  <w:noWrap/>
                  <w:vAlign w:val="center"/>
                </w:tcPr>
                <w:p w:rsidR="00CB63DE" w:rsidRPr="00CE2000" w:rsidRDefault="00CB63DE">
                  <w:pPr>
                    <w:spacing w:line="360" w:lineRule="auto"/>
                    <w:jc w:val="center"/>
                    <w:rPr>
                      <w:rFonts w:eastAsiaTheme="minorEastAsia"/>
                    </w:rPr>
                  </w:pPr>
                </w:p>
              </w:tc>
              <w:tc>
                <w:tcPr>
                  <w:tcW w:w="1245"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4490" w:type="dxa"/>
                  <w:tcBorders>
                    <w:top w:val="single" w:sz="4"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spacing w:val="-4"/>
                    </w:rPr>
                  </w:pPr>
                  <w:r w:rsidRPr="00CE2000">
                    <w:rPr>
                      <w:rFonts w:eastAsiaTheme="minorEastAsia" w:hAnsiTheme="minorEastAsia"/>
                      <w:spacing w:val="-4"/>
                    </w:rPr>
                    <w:t>人员是否了解岗位操作规程？</w:t>
                  </w:r>
                </w:p>
              </w:tc>
              <w:tc>
                <w:tcPr>
                  <w:tcW w:w="1056" w:type="dxa"/>
                  <w:tcBorders>
                    <w:top w:val="single" w:sz="4"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tcBorders>
                    <w:left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tcBorders>
                    <w:left w:val="single" w:sz="8" w:space="0" w:color="auto"/>
                  </w:tcBorders>
                  <w:noWrap/>
                  <w:vAlign w:val="center"/>
                </w:tcPr>
                <w:p w:rsidR="00CB63DE" w:rsidRPr="00CE2000" w:rsidRDefault="00CB63DE">
                  <w:pPr>
                    <w:spacing w:line="360" w:lineRule="auto"/>
                    <w:jc w:val="center"/>
                    <w:rPr>
                      <w:rFonts w:eastAsiaTheme="minorEastAsia"/>
                    </w:rPr>
                  </w:pPr>
                </w:p>
              </w:tc>
            </w:tr>
            <w:tr w:rsidR="00CB63DE" w:rsidRPr="00CE2000">
              <w:trPr>
                <w:cantSplit/>
                <w:trHeight w:val="397"/>
                <w:jc w:val="center"/>
              </w:trPr>
              <w:tc>
                <w:tcPr>
                  <w:tcW w:w="765" w:type="dxa"/>
                  <w:vMerge/>
                  <w:tcBorders>
                    <w:bottom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45" w:type="dxa"/>
                  <w:vMerge/>
                  <w:tcBorders>
                    <w:left w:val="single" w:sz="8" w:space="0" w:color="auto"/>
                    <w:bottom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4490" w:type="dxa"/>
                  <w:tcBorders>
                    <w:top w:val="single" w:sz="4"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spacing w:val="-4"/>
                    </w:rPr>
                  </w:pPr>
                  <w:r w:rsidRPr="00CE2000">
                    <w:rPr>
                      <w:rFonts w:eastAsiaTheme="minorEastAsia" w:hAnsiTheme="minorEastAsia"/>
                      <w:spacing w:val="-4"/>
                    </w:rPr>
                    <w:t>人员是否按规定穿戴防护用品？</w:t>
                  </w:r>
                </w:p>
              </w:tc>
              <w:tc>
                <w:tcPr>
                  <w:tcW w:w="1056" w:type="dxa"/>
                  <w:tcBorders>
                    <w:top w:val="single" w:sz="4" w:space="0" w:color="auto"/>
                    <w:left w:val="single" w:sz="8" w:space="0" w:color="auto"/>
                    <w:bottom w:val="single" w:sz="8" w:space="0" w:color="auto"/>
                    <w:right w:val="single" w:sz="8" w:space="0" w:color="auto"/>
                  </w:tcBorders>
                  <w:noWrap/>
                  <w:vAlign w:val="center"/>
                </w:tcPr>
                <w:p w:rsidR="00CB63DE" w:rsidRPr="00CE2000" w:rsidRDefault="00F31059">
                  <w:pPr>
                    <w:jc w:val="center"/>
                    <w:rPr>
                      <w:rFonts w:eastAsiaTheme="minorEastAsia"/>
                    </w:rPr>
                  </w:pPr>
                  <w:r w:rsidRPr="00CE2000">
                    <w:rPr>
                      <w:rFonts w:eastAsiaTheme="minorEastAsia" w:hAnsiTheme="minorEastAsia"/>
                    </w:rPr>
                    <w:t>是</w:t>
                  </w:r>
                </w:p>
              </w:tc>
              <w:tc>
                <w:tcPr>
                  <w:tcW w:w="1243" w:type="dxa"/>
                  <w:vMerge/>
                  <w:tcBorders>
                    <w:left w:val="single" w:sz="8" w:space="0" w:color="auto"/>
                    <w:bottom w:val="single" w:sz="8" w:space="0" w:color="auto"/>
                    <w:right w:val="single" w:sz="8" w:space="0" w:color="auto"/>
                  </w:tcBorders>
                  <w:noWrap/>
                  <w:vAlign w:val="center"/>
                </w:tcPr>
                <w:p w:rsidR="00CB63DE" w:rsidRPr="00CE2000" w:rsidRDefault="00CB63DE">
                  <w:pPr>
                    <w:spacing w:line="360" w:lineRule="auto"/>
                    <w:jc w:val="center"/>
                    <w:rPr>
                      <w:rFonts w:eastAsiaTheme="minorEastAsia"/>
                    </w:rPr>
                  </w:pPr>
                </w:p>
              </w:tc>
              <w:tc>
                <w:tcPr>
                  <w:tcW w:w="1272" w:type="dxa"/>
                  <w:vMerge/>
                  <w:tcBorders>
                    <w:left w:val="single" w:sz="8" w:space="0" w:color="auto"/>
                    <w:bottom w:val="single" w:sz="8" w:space="0" w:color="auto"/>
                  </w:tcBorders>
                  <w:noWrap/>
                  <w:vAlign w:val="center"/>
                </w:tcPr>
                <w:p w:rsidR="00CB63DE" w:rsidRPr="00CE2000" w:rsidRDefault="00CB63DE">
                  <w:pPr>
                    <w:spacing w:line="360" w:lineRule="auto"/>
                    <w:jc w:val="center"/>
                    <w:rPr>
                      <w:rFonts w:eastAsiaTheme="minorEastAsia"/>
                    </w:rPr>
                  </w:pPr>
                </w:p>
              </w:tc>
            </w:tr>
          </w:tbl>
          <w:p w:rsidR="00CB63DE" w:rsidRPr="00CE2000" w:rsidRDefault="00F31059">
            <w:pPr>
              <w:rPr>
                <w:rFonts w:eastAsiaTheme="minorEastAsia"/>
              </w:rPr>
            </w:pPr>
            <w:r w:rsidRPr="00CE2000">
              <w:rPr>
                <w:rFonts w:eastAsiaTheme="minorEastAsia"/>
              </w:rPr>
              <w:br w:type="page"/>
            </w:r>
          </w:p>
          <w:p w:rsidR="00CB63DE" w:rsidRPr="00CE2000" w:rsidRDefault="00F31059">
            <w:pPr>
              <w:tabs>
                <w:tab w:val="center" w:pos="4535"/>
                <w:tab w:val="left" w:pos="7128"/>
              </w:tabs>
              <w:adjustRightInd w:val="0"/>
              <w:spacing w:line="360" w:lineRule="auto"/>
              <w:textAlignment w:val="baseline"/>
              <w:rPr>
                <w:rFonts w:eastAsiaTheme="minorEastAsia"/>
                <w:sz w:val="24"/>
                <w:szCs w:val="24"/>
              </w:rPr>
            </w:pPr>
            <w:r w:rsidRPr="00CE2000">
              <w:rPr>
                <w:rFonts w:eastAsiaTheme="minorEastAsia" w:hAnsiTheme="minorEastAsia"/>
                <w:sz w:val="24"/>
                <w:szCs w:val="24"/>
              </w:rPr>
              <w:t>三、对火灾采取措施如下：</w:t>
            </w:r>
            <w:r w:rsidRPr="00CE2000">
              <w:rPr>
                <w:rFonts w:eastAsiaTheme="minorEastAsia"/>
                <w:sz w:val="24"/>
                <w:szCs w:val="24"/>
              </w:rPr>
              <w:t>1</w:t>
            </w:r>
            <w:r w:rsidRPr="00CE2000">
              <w:rPr>
                <w:rFonts w:eastAsiaTheme="minorEastAsia" w:hAnsiTheme="minorEastAsia"/>
                <w:sz w:val="24"/>
                <w:szCs w:val="24"/>
              </w:rPr>
              <w:t>、制定火灾应急预案，并进行演练；</w:t>
            </w:r>
          </w:p>
          <w:p w:rsidR="00CB63DE" w:rsidRPr="00CE2000" w:rsidRDefault="00F31059">
            <w:pPr>
              <w:tabs>
                <w:tab w:val="center" w:pos="4535"/>
                <w:tab w:val="left" w:pos="7128"/>
              </w:tabs>
              <w:adjustRightInd w:val="0"/>
              <w:spacing w:line="360" w:lineRule="auto"/>
              <w:textAlignment w:val="baseline"/>
              <w:rPr>
                <w:rFonts w:eastAsiaTheme="minorEastAsia"/>
                <w:sz w:val="24"/>
                <w:szCs w:val="24"/>
              </w:rPr>
            </w:pPr>
            <w:r w:rsidRPr="00CE2000">
              <w:rPr>
                <w:rFonts w:eastAsiaTheme="minorEastAsia"/>
                <w:sz w:val="24"/>
                <w:szCs w:val="24"/>
              </w:rPr>
              <w:t>2</w:t>
            </w:r>
            <w:r w:rsidRPr="00CE2000">
              <w:rPr>
                <w:rFonts w:eastAsiaTheme="minorEastAsia" w:hAnsiTheme="minorEastAsia"/>
                <w:sz w:val="24"/>
                <w:szCs w:val="24"/>
              </w:rPr>
              <w:t>、按照年度培训计划对管理人员和操作人员进行火灾消防应急演习培训，提高人员安全防火应急措施知识；</w:t>
            </w:r>
          </w:p>
          <w:p w:rsidR="00CB63DE" w:rsidRPr="00CE2000" w:rsidRDefault="00F31059">
            <w:pPr>
              <w:tabs>
                <w:tab w:val="center" w:pos="4535"/>
                <w:tab w:val="left" w:pos="7128"/>
              </w:tabs>
              <w:adjustRightInd w:val="0"/>
              <w:spacing w:line="360" w:lineRule="auto"/>
              <w:textAlignment w:val="baseline"/>
              <w:rPr>
                <w:rFonts w:eastAsiaTheme="minorEastAsia"/>
                <w:sz w:val="24"/>
                <w:szCs w:val="24"/>
              </w:rPr>
            </w:pPr>
            <w:r w:rsidRPr="00CE2000">
              <w:rPr>
                <w:rFonts w:eastAsiaTheme="minorEastAsia"/>
                <w:sz w:val="24"/>
                <w:szCs w:val="24"/>
              </w:rPr>
              <w:t>3</w:t>
            </w:r>
            <w:r w:rsidRPr="00CE2000">
              <w:rPr>
                <w:rFonts w:eastAsiaTheme="minorEastAsia" w:hAnsiTheme="minorEastAsia"/>
                <w:sz w:val="24"/>
                <w:szCs w:val="24"/>
              </w:rPr>
              <w:t>、公司各部门配备灭火器并悬挂履历卡；每一个月检查一次配备的灭火器，对不合格的及时更换确保发生火灾事故时能有效控制；</w:t>
            </w:r>
          </w:p>
          <w:p w:rsidR="00CB63DE" w:rsidRPr="00CE2000" w:rsidRDefault="00F31059">
            <w:pPr>
              <w:spacing w:line="400" w:lineRule="exact"/>
              <w:rPr>
                <w:rFonts w:eastAsiaTheme="minorEastAsia"/>
                <w:sz w:val="24"/>
                <w:szCs w:val="24"/>
              </w:rPr>
            </w:pPr>
            <w:r w:rsidRPr="00CE2000">
              <w:rPr>
                <w:rFonts w:eastAsiaTheme="minorEastAsia"/>
                <w:sz w:val="24"/>
                <w:szCs w:val="24"/>
              </w:rPr>
              <w:t>4</w:t>
            </w:r>
            <w:r w:rsidRPr="00CE2000">
              <w:rPr>
                <w:rFonts w:eastAsiaTheme="minorEastAsia" w:hAnsiTheme="minorEastAsia"/>
                <w:sz w:val="24"/>
                <w:szCs w:val="24"/>
              </w:rPr>
              <w:t>、预计费用</w:t>
            </w:r>
            <w:r w:rsidRPr="00CE2000">
              <w:rPr>
                <w:rFonts w:eastAsiaTheme="minorEastAsia"/>
                <w:sz w:val="24"/>
                <w:szCs w:val="24"/>
              </w:rPr>
              <w:t>5</w:t>
            </w:r>
            <w:r w:rsidRPr="00CE2000">
              <w:rPr>
                <w:rFonts w:eastAsiaTheme="minorEastAsia" w:hAnsiTheme="minorEastAsia"/>
                <w:sz w:val="24"/>
                <w:szCs w:val="24"/>
              </w:rPr>
              <w:t>千元。完成情况：于</w:t>
            </w:r>
            <w:r w:rsidRPr="00CE2000">
              <w:rPr>
                <w:rFonts w:eastAsiaTheme="minorEastAsia"/>
                <w:sz w:val="24"/>
                <w:szCs w:val="24"/>
              </w:rPr>
              <w:t>2020</w:t>
            </w:r>
            <w:r w:rsidRPr="00CE2000">
              <w:rPr>
                <w:rFonts w:eastAsiaTheme="minorEastAsia" w:hAnsiTheme="minorEastAsia"/>
                <w:sz w:val="24"/>
                <w:szCs w:val="24"/>
              </w:rPr>
              <w:t>年</w:t>
            </w:r>
            <w:r w:rsidR="00A8245A" w:rsidRPr="00CE2000">
              <w:rPr>
                <w:rFonts w:eastAsiaTheme="minorEastAsia"/>
                <w:sz w:val="24"/>
                <w:szCs w:val="24"/>
              </w:rPr>
              <w:t>6</w:t>
            </w:r>
            <w:r w:rsidRPr="00CE2000">
              <w:rPr>
                <w:rFonts w:eastAsiaTheme="minorEastAsia" w:hAnsiTheme="minorEastAsia"/>
                <w:sz w:val="24"/>
                <w:szCs w:val="24"/>
              </w:rPr>
              <w:t>月至</w:t>
            </w:r>
            <w:r w:rsidRPr="00CE2000">
              <w:rPr>
                <w:rFonts w:eastAsiaTheme="minorEastAsia"/>
                <w:sz w:val="24"/>
                <w:szCs w:val="24"/>
              </w:rPr>
              <w:t>2020</w:t>
            </w:r>
            <w:r w:rsidRPr="00CE2000">
              <w:rPr>
                <w:rFonts w:eastAsiaTheme="minorEastAsia" w:hAnsiTheme="minorEastAsia"/>
                <w:sz w:val="24"/>
                <w:szCs w:val="24"/>
              </w:rPr>
              <w:t>年</w:t>
            </w:r>
            <w:r w:rsidR="00A8245A" w:rsidRPr="00CE2000">
              <w:rPr>
                <w:rFonts w:eastAsiaTheme="minorEastAsia"/>
                <w:sz w:val="24"/>
                <w:szCs w:val="24"/>
              </w:rPr>
              <w:t>11</w:t>
            </w:r>
            <w:r w:rsidRPr="00CE2000">
              <w:rPr>
                <w:rFonts w:eastAsiaTheme="minorEastAsia" w:hAnsiTheme="minorEastAsia"/>
                <w:sz w:val="24"/>
                <w:szCs w:val="24"/>
              </w:rPr>
              <w:t>月每月环境安全检查，符合要求。</w:t>
            </w:r>
          </w:p>
          <w:p w:rsidR="00CB63DE" w:rsidRPr="00CE2000" w:rsidRDefault="00F31059">
            <w:pPr>
              <w:tabs>
                <w:tab w:val="center" w:pos="4535"/>
                <w:tab w:val="left" w:pos="7128"/>
              </w:tabs>
              <w:adjustRightInd w:val="0"/>
              <w:spacing w:line="360" w:lineRule="auto"/>
              <w:textAlignment w:val="baseline"/>
              <w:rPr>
                <w:rFonts w:eastAsiaTheme="minorEastAsia"/>
                <w:sz w:val="24"/>
                <w:szCs w:val="24"/>
              </w:rPr>
            </w:pPr>
            <w:r w:rsidRPr="00CE2000">
              <w:rPr>
                <w:rFonts w:eastAsiaTheme="minorEastAsia" w:hAnsiTheme="minorEastAsia"/>
                <w:sz w:val="24"/>
                <w:szCs w:val="24"/>
              </w:rPr>
              <w:t>四、对触电采取措施如下：</w:t>
            </w:r>
            <w:r w:rsidRPr="00CE2000">
              <w:rPr>
                <w:rFonts w:eastAsiaTheme="minorEastAsia"/>
                <w:sz w:val="24"/>
                <w:szCs w:val="24"/>
              </w:rPr>
              <w:t>1</w:t>
            </w:r>
            <w:r w:rsidRPr="00CE2000">
              <w:rPr>
                <w:rFonts w:eastAsiaTheme="minorEastAsia" w:hAnsiTheme="minorEastAsia"/>
                <w:sz w:val="24"/>
                <w:szCs w:val="24"/>
              </w:rPr>
              <w:t>、认真贯彻执行《施工现场临时用电安全技术规范》（</w:t>
            </w:r>
            <w:r w:rsidRPr="00CE2000">
              <w:rPr>
                <w:rFonts w:eastAsiaTheme="minorEastAsia"/>
                <w:sz w:val="24"/>
                <w:szCs w:val="24"/>
              </w:rPr>
              <w:t>JGJ46-05</w:t>
            </w:r>
            <w:r w:rsidRPr="00CE2000">
              <w:rPr>
                <w:rFonts w:eastAsiaTheme="minorEastAsia" w:hAnsiTheme="minorEastAsia"/>
                <w:sz w:val="24"/>
                <w:szCs w:val="24"/>
              </w:rPr>
              <w:t>）</w:t>
            </w:r>
          </w:p>
          <w:p w:rsidR="00CB63DE" w:rsidRPr="00CE2000" w:rsidRDefault="00F31059">
            <w:pPr>
              <w:tabs>
                <w:tab w:val="center" w:pos="4535"/>
                <w:tab w:val="left" w:pos="7128"/>
              </w:tabs>
              <w:adjustRightInd w:val="0"/>
              <w:spacing w:line="360" w:lineRule="auto"/>
              <w:textAlignment w:val="baseline"/>
              <w:rPr>
                <w:rFonts w:eastAsiaTheme="minorEastAsia"/>
                <w:sz w:val="24"/>
                <w:szCs w:val="24"/>
              </w:rPr>
            </w:pPr>
            <w:r w:rsidRPr="00CE2000">
              <w:rPr>
                <w:rFonts w:eastAsiaTheme="minorEastAsia"/>
                <w:sz w:val="24"/>
                <w:szCs w:val="24"/>
              </w:rPr>
              <w:lastRenderedPageBreak/>
              <w:t>2</w:t>
            </w:r>
            <w:r w:rsidRPr="00CE2000">
              <w:rPr>
                <w:rFonts w:eastAsiaTheme="minorEastAsia" w:hAnsiTheme="minorEastAsia"/>
                <w:sz w:val="24"/>
                <w:szCs w:val="24"/>
              </w:rPr>
              <w:t>、特种作业人员，应遵守《特种人员安全技术考核管理规则》（</w:t>
            </w:r>
            <w:r w:rsidRPr="00CE2000">
              <w:rPr>
                <w:rFonts w:eastAsiaTheme="minorEastAsia"/>
                <w:sz w:val="24"/>
                <w:szCs w:val="24"/>
              </w:rPr>
              <w:t>GB5306-85</w:t>
            </w:r>
            <w:r w:rsidRPr="00CE2000">
              <w:rPr>
                <w:rFonts w:eastAsiaTheme="minorEastAsia" w:hAnsiTheme="minorEastAsia"/>
                <w:sz w:val="24"/>
                <w:szCs w:val="24"/>
              </w:rPr>
              <w:t>）中的各项规定。经培训合格、持证上岗。</w:t>
            </w:r>
          </w:p>
          <w:p w:rsidR="00CB63DE" w:rsidRPr="00CE2000" w:rsidRDefault="00F31059">
            <w:pPr>
              <w:tabs>
                <w:tab w:val="center" w:pos="4535"/>
                <w:tab w:val="left" w:pos="7128"/>
              </w:tabs>
              <w:adjustRightInd w:val="0"/>
              <w:spacing w:line="360" w:lineRule="auto"/>
              <w:textAlignment w:val="baseline"/>
              <w:rPr>
                <w:rFonts w:eastAsiaTheme="minorEastAsia"/>
                <w:sz w:val="24"/>
                <w:szCs w:val="24"/>
              </w:rPr>
            </w:pPr>
            <w:r w:rsidRPr="00CE2000">
              <w:rPr>
                <w:rFonts w:eastAsiaTheme="minorEastAsia"/>
                <w:sz w:val="24"/>
                <w:szCs w:val="24"/>
              </w:rPr>
              <w:t>3</w:t>
            </w:r>
            <w:r w:rsidRPr="00CE2000">
              <w:rPr>
                <w:rFonts w:eastAsiaTheme="minorEastAsia" w:hAnsiTheme="minorEastAsia"/>
                <w:sz w:val="24"/>
                <w:szCs w:val="24"/>
              </w:rPr>
              <w:t>、加强带电设备的防护和检查，采用保护接地和保护接零并安装漏电保护器等。</w:t>
            </w:r>
          </w:p>
          <w:p w:rsidR="00CB63DE" w:rsidRPr="00CE2000" w:rsidRDefault="00F31059">
            <w:pPr>
              <w:tabs>
                <w:tab w:val="center" w:pos="4535"/>
                <w:tab w:val="left" w:pos="7128"/>
              </w:tabs>
              <w:adjustRightInd w:val="0"/>
              <w:spacing w:line="360" w:lineRule="auto"/>
              <w:textAlignment w:val="baseline"/>
              <w:rPr>
                <w:rFonts w:eastAsiaTheme="minorEastAsia"/>
                <w:sz w:val="24"/>
                <w:szCs w:val="24"/>
              </w:rPr>
            </w:pPr>
            <w:r w:rsidRPr="00CE2000">
              <w:rPr>
                <w:rFonts w:eastAsiaTheme="minorEastAsia"/>
                <w:sz w:val="24"/>
                <w:szCs w:val="24"/>
              </w:rPr>
              <w:t>4</w:t>
            </w:r>
            <w:r w:rsidRPr="00CE2000">
              <w:rPr>
                <w:rFonts w:eastAsiaTheme="minorEastAsia" w:hAnsiTheme="minorEastAsia"/>
                <w:sz w:val="24"/>
                <w:szCs w:val="24"/>
              </w:rPr>
              <w:t>、检修作业保护应采用（文字、数字、符号、色彩）的警告牌警告其它人员正在检修，并穿戴好自已的绝缘鞋、手套等防护用品。</w:t>
            </w:r>
          </w:p>
          <w:p w:rsidR="00CB63DE" w:rsidRPr="00CE2000" w:rsidRDefault="00F31059">
            <w:pPr>
              <w:tabs>
                <w:tab w:val="center" w:pos="4535"/>
                <w:tab w:val="left" w:pos="7128"/>
              </w:tabs>
              <w:adjustRightInd w:val="0"/>
              <w:spacing w:line="360" w:lineRule="auto"/>
              <w:textAlignment w:val="baseline"/>
              <w:rPr>
                <w:rFonts w:eastAsiaTheme="minorEastAsia"/>
                <w:sz w:val="24"/>
                <w:szCs w:val="24"/>
              </w:rPr>
            </w:pPr>
            <w:r w:rsidRPr="00CE2000">
              <w:rPr>
                <w:rFonts w:eastAsiaTheme="minorEastAsia"/>
                <w:sz w:val="24"/>
                <w:szCs w:val="24"/>
              </w:rPr>
              <w:t>5</w:t>
            </w:r>
            <w:r w:rsidRPr="00CE2000">
              <w:rPr>
                <w:rFonts w:eastAsiaTheme="minorEastAsia" w:hAnsiTheme="minorEastAsia"/>
                <w:sz w:val="24"/>
                <w:szCs w:val="24"/>
              </w:rPr>
              <w:t>、临时用电应有可靠的接地或防零措施。</w:t>
            </w:r>
          </w:p>
          <w:p w:rsidR="00CB63DE" w:rsidRPr="00CE2000" w:rsidRDefault="00F31059">
            <w:pPr>
              <w:spacing w:line="360" w:lineRule="auto"/>
              <w:rPr>
                <w:rFonts w:eastAsiaTheme="minorEastAsia"/>
                <w:sz w:val="24"/>
                <w:szCs w:val="24"/>
              </w:rPr>
            </w:pPr>
            <w:r w:rsidRPr="00CE2000">
              <w:rPr>
                <w:rFonts w:eastAsiaTheme="minorEastAsia"/>
                <w:sz w:val="24"/>
                <w:szCs w:val="24"/>
              </w:rPr>
              <w:t>6</w:t>
            </w:r>
            <w:r w:rsidRPr="00CE2000">
              <w:rPr>
                <w:rFonts w:eastAsiaTheme="minorEastAsia" w:hAnsiTheme="minorEastAsia"/>
                <w:sz w:val="24"/>
                <w:szCs w:val="24"/>
              </w:rPr>
              <w:t>、预计费用</w:t>
            </w:r>
            <w:r w:rsidRPr="00CE2000">
              <w:rPr>
                <w:rFonts w:eastAsiaTheme="minorEastAsia"/>
                <w:sz w:val="24"/>
                <w:szCs w:val="24"/>
              </w:rPr>
              <w:t>3</w:t>
            </w:r>
            <w:r w:rsidRPr="00CE2000">
              <w:rPr>
                <w:rFonts w:eastAsiaTheme="minorEastAsia" w:hAnsiTheme="minorEastAsia"/>
                <w:sz w:val="24"/>
                <w:szCs w:val="24"/>
              </w:rPr>
              <w:t>千元。完成情况：于</w:t>
            </w:r>
            <w:r w:rsidRPr="00CE2000">
              <w:rPr>
                <w:rFonts w:eastAsiaTheme="minorEastAsia"/>
                <w:sz w:val="24"/>
                <w:szCs w:val="24"/>
              </w:rPr>
              <w:t>2020</w:t>
            </w:r>
            <w:r w:rsidRPr="00CE2000">
              <w:rPr>
                <w:rFonts w:eastAsiaTheme="minorEastAsia" w:hAnsiTheme="minorEastAsia"/>
                <w:sz w:val="24"/>
                <w:szCs w:val="24"/>
              </w:rPr>
              <w:t>年</w:t>
            </w:r>
            <w:r w:rsidRPr="00CE2000">
              <w:rPr>
                <w:rFonts w:eastAsiaTheme="minorEastAsia"/>
                <w:sz w:val="24"/>
                <w:szCs w:val="24"/>
              </w:rPr>
              <w:t>1</w:t>
            </w:r>
            <w:r w:rsidRPr="00CE2000">
              <w:rPr>
                <w:rFonts w:eastAsiaTheme="minorEastAsia" w:hAnsiTheme="minorEastAsia"/>
                <w:sz w:val="24"/>
                <w:szCs w:val="24"/>
              </w:rPr>
              <w:t>月至</w:t>
            </w:r>
            <w:r w:rsidRPr="00CE2000">
              <w:rPr>
                <w:rFonts w:eastAsiaTheme="minorEastAsia"/>
                <w:sz w:val="24"/>
                <w:szCs w:val="24"/>
              </w:rPr>
              <w:t>2020</w:t>
            </w:r>
            <w:r w:rsidRPr="00CE2000">
              <w:rPr>
                <w:rFonts w:eastAsiaTheme="minorEastAsia" w:hAnsiTheme="minorEastAsia"/>
                <w:sz w:val="24"/>
                <w:szCs w:val="24"/>
              </w:rPr>
              <w:t>年</w:t>
            </w:r>
            <w:r w:rsidRPr="00CE2000">
              <w:rPr>
                <w:rFonts w:eastAsiaTheme="minorEastAsia"/>
                <w:sz w:val="24"/>
                <w:szCs w:val="24"/>
              </w:rPr>
              <w:t>6</w:t>
            </w:r>
            <w:r w:rsidRPr="00CE2000">
              <w:rPr>
                <w:rFonts w:eastAsiaTheme="minorEastAsia" w:hAnsiTheme="minorEastAsia"/>
                <w:sz w:val="24"/>
                <w:szCs w:val="24"/>
              </w:rPr>
              <w:t>月每月环境安全检查，符合要求。</w:t>
            </w:r>
          </w:p>
          <w:p w:rsidR="00CB63DE" w:rsidRPr="00CE2000" w:rsidRDefault="00F31059">
            <w:pPr>
              <w:tabs>
                <w:tab w:val="center" w:pos="4535"/>
                <w:tab w:val="left" w:pos="7128"/>
              </w:tabs>
              <w:adjustRightInd w:val="0"/>
              <w:spacing w:line="360" w:lineRule="auto"/>
              <w:textAlignment w:val="baseline"/>
              <w:rPr>
                <w:rFonts w:eastAsiaTheme="minorEastAsia"/>
                <w:sz w:val="24"/>
                <w:szCs w:val="24"/>
              </w:rPr>
            </w:pPr>
            <w:r w:rsidRPr="00CE2000">
              <w:rPr>
                <w:rFonts w:eastAsiaTheme="minorEastAsia" w:hAnsiTheme="minorEastAsia"/>
                <w:sz w:val="24"/>
                <w:szCs w:val="24"/>
              </w:rPr>
              <w:t>五、对机械伤害、高温烫伤</w:t>
            </w:r>
            <w:r w:rsidRPr="00CE2000">
              <w:rPr>
                <w:rFonts w:eastAsiaTheme="minorEastAsia"/>
                <w:sz w:val="24"/>
                <w:szCs w:val="24"/>
              </w:rPr>
              <w:t>\\</w:t>
            </w:r>
            <w:r w:rsidRPr="00CE2000">
              <w:rPr>
                <w:rFonts w:eastAsiaTheme="minorEastAsia" w:hAnsiTheme="minorEastAsia"/>
                <w:sz w:val="24"/>
                <w:szCs w:val="24"/>
              </w:rPr>
              <w:t>起重伤害</w:t>
            </w:r>
            <w:r w:rsidRPr="00CE2000">
              <w:rPr>
                <w:rFonts w:eastAsiaTheme="minorEastAsia"/>
                <w:sz w:val="24"/>
                <w:szCs w:val="24"/>
              </w:rPr>
              <w:t>\</w:t>
            </w:r>
            <w:r w:rsidRPr="00CE2000">
              <w:rPr>
                <w:rFonts w:eastAsiaTheme="minorEastAsia" w:hAnsiTheme="minorEastAsia"/>
                <w:sz w:val="24"/>
                <w:szCs w:val="24"/>
              </w:rPr>
              <w:t>高空堕落采取措施如下：</w:t>
            </w:r>
            <w:r w:rsidRPr="00CE2000">
              <w:rPr>
                <w:rFonts w:eastAsiaTheme="minorEastAsia"/>
                <w:sz w:val="24"/>
                <w:szCs w:val="24"/>
              </w:rPr>
              <w:t>1</w:t>
            </w:r>
            <w:r w:rsidRPr="00CE2000">
              <w:rPr>
                <w:rFonts w:eastAsiaTheme="minorEastAsia" w:hAnsiTheme="minorEastAsia"/>
                <w:sz w:val="24"/>
                <w:szCs w:val="24"/>
              </w:rPr>
              <w:t>、机械设备</w:t>
            </w:r>
            <w:r w:rsidRPr="00CE2000">
              <w:rPr>
                <w:rFonts w:eastAsiaTheme="minorEastAsia"/>
                <w:sz w:val="24"/>
                <w:szCs w:val="24"/>
              </w:rPr>
              <w:t>\</w:t>
            </w:r>
            <w:r w:rsidRPr="00CE2000">
              <w:rPr>
                <w:rFonts w:eastAsiaTheme="minorEastAsia" w:hAnsiTheme="minorEastAsia"/>
                <w:sz w:val="24"/>
                <w:szCs w:val="24"/>
              </w:rPr>
              <w:t>特种设备应按技术性能的要求正确使用，缺少安全装置已失效的机械设备不得使用，定期检查设备日常运行保持安全正常状态运行。</w:t>
            </w:r>
          </w:p>
          <w:p w:rsidR="00CB63DE" w:rsidRPr="00CE2000" w:rsidRDefault="00F31059">
            <w:pPr>
              <w:tabs>
                <w:tab w:val="center" w:pos="4535"/>
                <w:tab w:val="left" w:pos="7128"/>
              </w:tabs>
              <w:adjustRightInd w:val="0"/>
              <w:spacing w:line="360" w:lineRule="auto"/>
              <w:textAlignment w:val="baseline"/>
              <w:rPr>
                <w:rFonts w:eastAsiaTheme="minorEastAsia"/>
                <w:sz w:val="24"/>
                <w:szCs w:val="24"/>
              </w:rPr>
            </w:pPr>
            <w:r w:rsidRPr="00CE2000">
              <w:rPr>
                <w:rFonts w:eastAsiaTheme="minorEastAsia"/>
                <w:sz w:val="24"/>
                <w:szCs w:val="24"/>
              </w:rPr>
              <w:t>2</w:t>
            </w:r>
            <w:r w:rsidRPr="00CE2000">
              <w:rPr>
                <w:rFonts w:eastAsiaTheme="minorEastAsia" w:hAnsiTheme="minorEastAsia"/>
                <w:sz w:val="24"/>
                <w:szCs w:val="24"/>
              </w:rPr>
              <w:t>、机械设备</w:t>
            </w:r>
            <w:r w:rsidRPr="00CE2000">
              <w:rPr>
                <w:rFonts w:eastAsiaTheme="minorEastAsia"/>
                <w:sz w:val="24"/>
                <w:szCs w:val="24"/>
              </w:rPr>
              <w:t>\</w:t>
            </w:r>
            <w:r w:rsidRPr="00CE2000">
              <w:rPr>
                <w:rFonts w:eastAsiaTheme="minorEastAsia" w:hAnsiTheme="minorEastAsia"/>
                <w:sz w:val="24"/>
                <w:szCs w:val="24"/>
              </w:rPr>
              <w:t>特种设备的操作、维护人员必须身体健康，并经过专业培训考试合格取得有关部门颁发的操作证书后，方可上岗；</w:t>
            </w:r>
          </w:p>
          <w:p w:rsidR="00CB63DE" w:rsidRPr="00CE2000" w:rsidRDefault="00F31059">
            <w:pPr>
              <w:tabs>
                <w:tab w:val="center" w:pos="4535"/>
                <w:tab w:val="left" w:pos="7128"/>
              </w:tabs>
              <w:adjustRightInd w:val="0"/>
              <w:spacing w:line="360" w:lineRule="auto"/>
              <w:textAlignment w:val="baseline"/>
              <w:rPr>
                <w:rFonts w:eastAsiaTheme="minorEastAsia"/>
                <w:sz w:val="24"/>
                <w:szCs w:val="24"/>
              </w:rPr>
            </w:pPr>
            <w:r w:rsidRPr="00CE2000">
              <w:rPr>
                <w:rFonts w:eastAsiaTheme="minorEastAsia"/>
                <w:sz w:val="24"/>
                <w:szCs w:val="24"/>
              </w:rPr>
              <w:t>3</w:t>
            </w:r>
            <w:r w:rsidRPr="00CE2000">
              <w:rPr>
                <w:rFonts w:eastAsiaTheme="minorEastAsia" w:hAnsiTheme="minorEastAsia"/>
                <w:sz w:val="24"/>
                <w:szCs w:val="24"/>
              </w:rPr>
              <w:t>、操作时，操作、维护人员必须按规定穿戴好劳动保护用品，同时应严格按照机械设备特种设备的安全操作规程作业，严禁酒后操作；</w:t>
            </w:r>
          </w:p>
          <w:p w:rsidR="00CB63DE" w:rsidRPr="00CE2000" w:rsidRDefault="00F31059">
            <w:pPr>
              <w:tabs>
                <w:tab w:val="center" w:pos="4535"/>
                <w:tab w:val="left" w:pos="7128"/>
              </w:tabs>
              <w:adjustRightInd w:val="0"/>
              <w:spacing w:line="360" w:lineRule="auto"/>
              <w:textAlignment w:val="baseline"/>
              <w:rPr>
                <w:rFonts w:eastAsiaTheme="minorEastAsia"/>
                <w:sz w:val="24"/>
                <w:szCs w:val="24"/>
              </w:rPr>
            </w:pPr>
            <w:r w:rsidRPr="00CE2000">
              <w:rPr>
                <w:rFonts w:eastAsiaTheme="minorEastAsia"/>
                <w:sz w:val="24"/>
                <w:szCs w:val="24"/>
              </w:rPr>
              <w:t>4</w:t>
            </w:r>
            <w:r w:rsidRPr="00CE2000">
              <w:rPr>
                <w:rFonts w:eastAsiaTheme="minorEastAsia" w:hAnsiTheme="minorEastAsia"/>
                <w:sz w:val="24"/>
                <w:szCs w:val="24"/>
              </w:rPr>
              <w:t>、机械设备</w:t>
            </w:r>
            <w:r w:rsidRPr="00CE2000">
              <w:rPr>
                <w:rFonts w:eastAsiaTheme="minorEastAsia"/>
                <w:sz w:val="24"/>
                <w:szCs w:val="24"/>
              </w:rPr>
              <w:t>\</w:t>
            </w:r>
            <w:r w:rsidRPr="00CE2000">
              <w:rPr>
                <w:rFonts w:eastAsiaTheme="minorEastAsia" w:hAnsiTheme="minorEastAsia"/>
                <w:sz w:val="24"/>
                <w:szCs w:val="24"/>
              </w:rPr>
              <w:t>特种设备定期进行保养，当发现有漏保、失修或带病运转等情况时，立即停止使用。严禁在运转和运行中对机械设备进行维护、保养或调整作业。</w:t>
            </w:r>
          </w:p>
          <w:p w:rsidR="00CB63DE" w:rsidRPr="00CE2000" w:rsidRDefault="00F31059">
            <w:pPr>
              <w:tabs>
                <w:tab w:val="center" w:pos="4535"/>
                <w:tab w:val="left" w:pos="7128"/>
              </w:tabs>
              <w:adjustRightInd w:val="0"/>
              <w:spacing w:line="360" w:lineRule="auto"/>
              <w:textAlignment w:val="baseline"/>
              <w:rPr>
                <w:rFonts w:eastAsiaTheme="minorEastAsia"/>
                <w:sz w:val="24"/>
                <w:szCs w:val="24"/>
              </w:rPr>
            </w:pPr>
            <w:r w:rsidRPr="00CE2000">
              <w:rPr>
                <w:rFonts w:eastAsiaTheme="minorEastAsia"/>
                <w:sz w:val="24"/>
                <w:szCs w:val="24"/>
              </w:rPr>
              <w:t>5</w:t>
            </w:r>
            <w:r w:rsidRPr="00CE2000">
              <w:rPr>
                <w:rFonts w:eastAsiaTheme="minorEastAsia" w:hAnsiTheme="minorEastAsia"/>
                <w:sz w:val="24"/>
                <w:szCs w:val="24"/>
              </w:rPr>
              <w:t>、预计费用</w:t>
            </w:r>
            <w:r w:rsidRPr="00CE2000">
              <w:rPr>
                <w:rFonts w:eastAsiaTheme="minorEastAsia"/>
                <w:sz w:val="24"/>
                <w:szCs w:val="24"/>
              </w:rPr>
              <w:t>2</w:t>
            </w:r>
            <w:r w:rsidRPr="00CE2000">
              <w:rPr>
                <w:rFonts w:eastAsiaTheme="minorEastAsia" w:hAnsiTheme="minorEastAsia"/>
                <w:sz w:val="24"/>
                <w:szCs w:val="24"/>
              </w:rPr>
              <w:t>万元。完成情况：于</w:t>
            </w:r>
            <w:r w:rsidRPr="00CE2000">
              <w:rPr>
                <w:rFonts w:eastAsiaTheme="minorEastAsia"/>
                <w:sz w:val="24"/>
                <w:szCs w:val="24"/>
              </w:rPr>
              <w:t>2020</w:t>
            </w:r>
            <w:r w:rsidRPr="00CE2000">
              <w:rPr>
                <w:rFonts w:eastAsiaTheme="minorEastAsia" w:hAnsiTheme="minorEastAsia"/>
                <w:sz w:val="24"/>
                <w:szCs w:val="24"/>
              </w:rPr>
              <w:t>年</w:t>
            </w:r>
            <w:r w:rsidRPr="00CE2000">
              <w:rPr>
                <w:rFonts w:eastAsiaTheme="minorEastAsia"/>
                <w:sz w:val="24"/>
                <w:szCs w:val="24"/>
              </w:rPr>
              <w:t>1</w:t>
            </w:r>
            <w:r w:rsidRPr="00CE2000">
              <w:rPr>
                <w:rFonts w:eastAsiaTheme="minorEastAsia" w:hAnsiTheme="minorEastAsia"/>
                <w:sz w:val="24"/>
                <w:szCs w:val="24"/>
              </w:rPr>
              <w:t>月至</w:t>
            </w:r>
            <w:r w:rsidRPr="00CE2000">
              <w:rPr>
                <w:rFonts w:eastAsiaTheme="minorEastAsia"/>
                <w:sz w:val="24"/>
                <w:szCs w:val="24"/>
              </w:rPr>
              <w:t>2020</w:t>
            </w:r>
            <w:r w:rsidRPr="00CE2000">
              <w:rPr>
                <w:rFonts w:eastAsiaTheme="minorEastAsia" w:hAnsiTheme="minorEastAsia"/>
                <w:sz w:val="24"/>
                <w:szCs w:val="24"/>
              </w:rPr>
              <w:t>年</w:t>
            </w:r>
            <w:r w:rsidRPr="00CE2000">
              <w:rPr>
                <w:rFonts w:eastAsiaTheme="minorEastAsia"/>
                <w:sz w:val="24"/>
                <w:szCs w:val="24"/>
              </w:rPr>
              <w:t>6</w:t>
            </w:r>
            <w:r w:rsidRPr="00CE2000">
              <w:rPr>
                <w:rFonts w:eastAsiaTheme="minorEastAsia" w:hAnsiTheme="minorEastAsia"/>
                <w:sz w:val="24"/>
                <w:szCs w:val="24"/>
              </w:rPr>
              <w:t>月每月环境安全检查，符合要求。</w:t>
            </w:r>
          </w:p>
          <w:p w:rsidR="00CB63DE" w:rsidRPr="00CE2000" w:rsidRDefault="00F31059">
            <w:pPr>
              <w:spacing w:line="360" w:lineRule="auto"/>
              <w:ind w:firstLine="421"/>
              <w:rPr>
                <w:rFonts w:eastAsiaTheme="minorEastAsia"/>
                <w:sz w:val="24"/>
                <w:szCs w:val="24"/>
              </w:rPr>
            </w:pPr>
            <w:r w:rsidRPr="00CE2000">
              <w:rPr>
                <w:rFonts w:eastAsiaTheme="minorEastAsia" w:hAnsiTheme="minorEastAsia"/>
                <w:sz w:val="24"/>
                <w:szCs w:val="24"/>
              </w:rPr>
              <w:t>六、现场运行控制：</w:t>
            </w:r>
          </w:p>
          <w:p w:rsidR="00CB63DE" w:rsidRPr="00CE2000" w:rsidRDefault="00F31059">
            <w:pPr>
              <w:spacing w:line="360" w:lineRule="auto"/>
              <w:ind w:firstLineChars="200" w:firstLine="480"/>
              <w:rPr>
                <w:rFonts w:eastAsiaTheme="minorEastAsia"/>
                <w:sz w:val="24"/>
                <w:szCs w:val="24"/>
              </w:rPr>
            </w:pPr>
            <w:r w:rsidRPr="00CE2000">
              <w:rPr>
                <w:rFonts w:eastAsiaTheme="minorEastAsia" w:hAnsiTheme="minorEastAsia"/>
                <w:sz w:val="24"/>
                <w:szCs w:val="24"/>
              </w:rPr>
              <w:lastRenderedPageBreak/>
              <w:t>现场巡视办公及生产区域配备有灭火器和消防栓多个，各车间均配有灭火器。</w:t>
            </w:r>
          </w:p>
          <w:p w:rsidR="00CB63DE" w:rsidRPr="00CE2000" w:rsidRDefault="00F31059">
            <w:pPr>
              <w:spacing w:line="360" w:lineRule="auto"/>
              <w:ind w:firstLineChars="150" w:firstLine="360"/>
              <w:rPr>
                <w:rFonts w:eastAsiaTheme="minorEastAsia"/>
                <w:sz w:val="24"/>
                <w:szCs w:val="24"/>
              </w:rPr>
            </w:pPr>
            <w:r w:rsidRPr="00CE2000">
              <w:rPr>
                <w:rFonts w:eastAsiaTheme="minorEastAsia" w:hAnsiTheme="minorEastAsia"/>
                <w:sz w:val="24"/>
                <w:szCs w:val="24"/>
              </w:rPr>
              <w:t>现场查看各工序设备运转正常，人员操作方法合理，并佩带相应的防护措施，如耳塞、口罩、手套等。操作人员穿戴有工作衣、工作鞋等安全防护用品。</w:t>
            </w:r>
          </w:p>
          <w:p w:rsidR="00CB63DE" w:rsidRPr="00CE2000" w:rsidRDefault="00F31059">
            <w:pPr>
              <w:spacing w:line="360" w:lineRule="auto"/>
              <w:ind w:firstLineChars="150" w:firstLine="360"/>
              <w:rPr>
                <w:rFonts w:eastAsiaTheme="minorEastAsia"/>
                <w:sz w:val="24"/>
                <w:szCs w:val="24"/>
              </w:rPr>
            </w:pPr>
            <w:r w:rsidRPr="00CE2000">
              <w:rPr>
                <w:rFonts w:eastAsiaTheme="minorEastAsia" w:hAnsiTheme="minorEastAsia"/>
                <w:sz w:val="24"/>
                <w:szCs w:val="24"/>
              </w:rPr>
              <w:t>各车间安全设施设有提示说明，方便取用，未发现遮挡消防设施和挤占消防通道的情况。</w:t>
            </w:r>
          </w:p>
          <w:p w:rsidR="00CB63DE" w:rsidRPr="00CE2000" w:rsidRDefault="00A83D5D" w:rsidP="00A83D5D">
            <w:pPr>
              <w:spacing w:line="360" w:lineRule="auto"/>
              <w:ind w:firstLineChars="150" w:firstLine="360"/>
              <w:rPr>
                <w:rFonts w:eastAsiaTheme="minorEastAsia"/>
                <w:sz w:val="24"/>
                <w:szCs w:val="24"/>
              </w:rPr>
            </w:pPr>
            <w:r w:rsidRPr="00A83D5D">
              <w:rPr>
                <w:rFonts w:eastAsiaTheme="minorEastAsia"/>
                <w:noProof/>
                <w:sz w:val="24"/>
                <w:szCs w:val="24"/>
              </w:rPr>
              <w:drawing>
                <wp:inline distT="0" distB="0" distL="0" distR="0">
                  <wp:extent cx="3886200" cy="2286000"/>
                  <wp:effectExtent l="19050" t="0" r="0" b="0"/>
                  <wp:docPr id="1" name="图片 2" descr="C:\Users\ADMINI~1.USE\AppData\Local\Temp\16083434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USE\AppData\Local\Temp\1608343449(1).png"/>
                          <pic:cNvPicPr>
                            <a:picLocks noChangeAspect="1" noChangeArrowheads="1"/>
                          </pic:cNvPicPr>
                        </pic:nvPicPr>
                        <pic:blipFill>
                          <a:blip r:embed="rId14"/>
                          <a:srcRect/>
                          <a:stretch>
                            <a:fillRect/>
                          </a:stretch>
                        </pic:blipFill>
                        <pic:spPr bwMode="auto">
                          <a:xfrm>
                            <a:off x="0" y="0"/>
                            <a:ext cx="3886200" cy="2286000"/>
                          </a:xfrm>
                          <a:prstGeom prst="rect">
                            <a:avLst/>
                          </a:prstGeom>
                          <a:noFill/>
                          <a:ln w="9525">
                            <a:noFill/>
                            <a:miter lim="800000"/>
                            <a:headEnd/>
                            <a:tailEnd/>
                          </a:ln>
                        </pic:spPr>
                      </pic:pic>
                    </a:graphicData>
                  </a:graphic>
                </wp:inline>
              </w:drawing>
            </w:r>
            <w:r>
              <w:rPr>
                <w:rFonts w:eastAsia="Times New Roman"/>
                <w:snapToGrid w:val="0"/>
                <w:color w:val="000000"/>
                <w:w w:val="0"/>
                <w:sz w:val="0"/>
                <w:szCs w:val="0"/>
                <w:u w:color="000000"/>
                <w:bdr w:val="none" w:sz="0" w:space="0" w:color="000000"/>
                <w:shd w:val="clear" w:color="000000" w:fill="000000"/>
              </w:rPr>
              <w:t xml:space="preserve"> </w:t>
            </w:r>
            <w:r>
              <w:rPr>
                <w:rFonts w:eastAsiaTheme="minorEastAsia"/>
                <w:noProof/>
                <w:sz w:val="24"/>
                <w:szCs w:val="24"/>
              </w:rPr>
              <w:lastRenderedPageBreak/>
              <w:drawing>
                <wp:inline distT="0" distB="0" distL="0" distR="0">
                  <wp:extent cx="3057525" cy="2790825"/>
                  <wp:effectExtent l="19050" t="0" r="9525" b="0"/>
                  <wp:docPr id="3" name="图片 3" descr="C:\Users\ADMINI~1.USE\AppData\Local\Temp\16083434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USE\AppData\Local\Temp\1608343494(1).png"/>
                          <pic:cNvPicPr>
                            <a:picLocks noChangeAspect="1" noChangeArrowheads="1"/>
                          </pic:cNvPicPr>
                        </pic:nvPicPr>
                        <pic:blipFill>
                          <a:blip r:embed="rId15"/>
                          <a:srcRect/>
                          <a:stretch>
                            <a:fillRect/>
                          </a:stretch>
                        </pic:blipFill>
                        <pic:spPr bwMode="auto">
                          <a:xfrm>
                            <a:off x="0" y="0"/>
                            <a:ext cx="3057525" cy="2790825"/>
                          </a:xfrm>
                          <a:prstGeom prst="rect">
                            <a:avLst/>
                          </a:prstGeom>
                          <a:noFill/>
                          <a:ln w="9525">
                            <a:noFill/>
                            <a:miter lim="800000"/>
                            <a:headEnd/>
                            <a:tailEnd/>
                          </a:ln>
                        </pic:spPr>
                      </pic:pic>
                    </a:graphicData>
                  </a:graphic>
                </wp:inline>
              </w:drawing>
            </w:r>
            <w:r w:rsidRPr="00A83D5D">
              <w:rPr>
                <w:rFonts w:eastAsiaTheme="minorEastAsia"/>
                <w:sz w:val="24"/>
                <w:szCs w:val="24"/>
              </w:rPr>
              <w:t xml:space="preserve"> </w:t>
            </w:r>
            <w:r w:rsidR="006540ED" w:rsidRPr="00506EAF">
              <w:rPr>
                <w:rFonts w:eastAsiaTheme="minorEastAsia"/>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965b75de032142474aa0844228bef82" style="width:247.5pt;height:185.25pt">
                  <v:imagedata r:id="rId16" o:title="965b75de032142474aa0844228bef82"/>
                </v:shape>
              </w:pict>
            </w:r>
            <w:r>
              <w:rPr>
                <w:rFonts w:eastAsia="Times New Roman"/>
                <w:snapToGrid w:val="0"/>
                <w:color w:val="000000"/>
                <w:w w:val="0"/>
                <w:sz w:val="0"/>
                <w:szCs w:val="0"/>
                <w:u w:color="000000"/>
                <w:bdr w:val="none" w:sz="0" w:space="0" w:color="000000"/>
                <w:shd w:val="clear" w:color="000000" w:fill="000000"/>
              </w:rPr>
              <w:t xml:space="preserve"> </w:t>
            </w:r>
          </w:p>
          <w:p w:rsidR="00CB63DE" w:rsidRPr="00CE2000" w:rsidRDefault="00F31059">
            <w:pPr>
              <w:autoSpaceDE w:val="0"/>
              <w:autoSpaceDN w:val="0"/>
              <w:adjustRightInd w:val="0"/>
              <w:spacing w:line="360" w:lineRule="auto"/>
              <w:ind w:firstLineChars="150" w:firstLine="360"/>
              <w:rPr>
                <w:rFonts w:eastAsiaTheme="minorEastAsia"/>
                <w:sz w:val="24"/>
                <w:szCs w:val="24"/>
              </w:rPr>
            </w:pPr>
            <w:r w:rsidRPr="00CE2000">
              <w:rPr>
                <w:rFonts w:eastAsiaTheme="minorEastAsia" w:hAnsiTheme="minorEastAsia"/>
                <w:sz w:val="24"/>
                <w:szCs w:val="24"/>
              </w:rPr>
              <w:t>车间有安全操作规程和职业危害告知卡，对火灾和噪声伤害进行了告知，设备有防护罩，现场操作人员配戴耳塞，口罩，搬运人员配戴线手套，穿着工作服。</w:t>
            </w:r>
          </w:p>
          <w:p w:rsidR="00CB63DE" w:rsidRPr="00CE2000" w:rsidRDefault="00F31059">
            <w:pPr>
              <w:spacing w:line="360" w:lineRule="auto"/>
              <w:ind w:firstLine="421"/>
              <w:rPr>
                <w:rFonts w:eastAsiaTheme="minorEastAsia"/>
                <w:sz w:val="24"/>
                <w:szCs w:val="24"/>
              </w:rPr>
            </w:pPr>
            <w:r w:rsidRPr="00CE2000">
              <w:rPr>
                <w:rFonts w:eastAsiaTheme="minorEastAsia" w:hAnsiTheme="minorEastAsia"/>
                <w:sz w:val="24"/>
                <w:szCs w:val="24"/>
              </w:rPr>
              <w:t>生产车间用彩钢瓦封闭，厂房内操作和选用低噪声的设备和工具，同时加强设备的检查和维保，确保机械设备在正常工况下运行，噪声能达标排放。</w:t>
            </w:r>
          </w:p>
          <w:p w:rsidR="00CB63DE" w:rsidRPr="00CE2000" w:rsidRDefault="00F31059">
            <w:pPr>
              <w:autoSpaceDE w:val="0"/>
              <w:autoSpaceDN w:val="0"/>
              <w:adjustRightInd w:val="0"/>
              <w:spacing w:line="360" w:lineRule="auto"/>
              <w:ind w:leftChars="17" w:left="36" w:firstLineChars="150" w:firstLine="360"/>
              <w:rPr>
                <w:rFonts w:eastAsiaTheme="minorEastAsia"/>
                <w:sz w:val="24"/>
                <w:szCs w:val="24"/>
              </w:rPr>
            </w:pPr>
            <w:r w:rsidRPr="00CE2000">
              <w:rPr>
                <w:rFonts w:eastAsiaTheme="minorEastAsia" w:hAnsiTheme="minorEastAsia"/>
                <w:sz w:val="24"/>
                <w:szCs w:val="24"/>
              </w:rPr>
              <w:t>使用手持电动工具时先检查有无电线裸露等安全隐患。</w:t>
            </w:r>
          </w:p>
          <w:p w:rsidR="00CB63DE" w:rsidRPr="00CE2000" w:rsidRDefault="00F31059">
            <w:pPr>
              <w:autoSpaceDE w:val="0"/>
              <w:autoSpaceDN w:val="0"/>
              <w:adjustRightInd w:val="0"/>
              <w:spacing w:line="360" w:lineRule="auto"/>
              <w:ind w:leftChars="17" w:left="36" w:firstLineChars="150" w:firstLine="360"/>
              <w:rPr>
                <w:rFonts w:eastAsiaTheme="minorEastAsia"/>
                <w:sz w:val="24"/>
                <w:szCs w:val="24"/>
              </w:rPr>
            </w:pPr>
            <w:r w:rsidRPr="00CE2000">
              <w:rPr>
                <w:rFonts w:eastAsiaTheme="minorEastAsia" w:hAnsiTheme="minorEastAsia"/>
                <w:sz w:val="24"/>
                <w:szCs w:val="24"/>
              </w:rPr>
              <w:t>配电室门口设有防鼠挡板，配有绝缘手套、绝缘鞋、高压验电笔、安全帽，门口配有灭火器。</w:t>
            </w:r>
          </w:p>
          <w:p w:rsidR="00CB63DE" w:rsidRPr="00CE2000" w:rsidRDefault="00F31059">
            <w:pPr>
              <w:spacing w:line="360" w:lineRule="auto"/>
              <w:ind w:firstLineChars="150" w:firstLine="360"/>
              <w:rPr>
                <w:rFonts w:eastAsiaTheme="minorEastAsia"/>
                <w:sz w:val="24"/>
                <w:szCs w:val="24"/>
              </w:rPr>
            </w:pPr>
            <w:r w:rsidRPr="00CE2000">
              <w:rPr>
                <w:rFonts w:eastAsiaTheme="minorEastAsia" w:hAnsiTheme="minorEastAsia"/>
                <w:sz w:val="24"/>
                <w:szCs w:val="24"/>
              </w:rPr>
              <w:t>生产车间内现场电线布线合理，电线均处于完好状态，设备有接地及保护装置，控制柜及漏电保护器状态良好。</w:t>
            </w:r>
          </w:p>
          <w:p w:rsidR="00CB63DE" w:rsidRPr="00CE2000" w:rsidRDefault="00F31059">
            <w:pPr>
              <w:spacing w:line="360" w:lineRule="auto"/>
              <w:ind w:firstLineChars="150" w:firstLine="360"/>
              <w:rPr>
                <w:rFonts w:eastAsiaTheme="minorEastAsia"/>
                <w:sz w:val="24"/>
                <w:szCs w:val="24"/>
              </w:rPr>
            </w:pPr>
            <w:r w:rsidRPr="00CE2000">
              <w:rPr>
                <w:rFonts w:eastAsiaTheme="minorEastAsia" w:hAnsiTheme="minorEastAsia"/>
                <w:sz w:val="24"/>
                <w:szCs w:val="24"/>
              </w:rPr>
              <w:lastRenderedPageBreak/>
              <w:t>化学品硬酯酸设有专门仓库，储存、领用、使用按规定执行，符合要求。</w:t>
            </w:r>
          </w:p>
          <w:p w:rsidR="00CB63DE" w:rsidRPr="00CE2000" w:rsidRDefault="00A8245A" w:rsidP="00A8245A">
            <w:pPr>
              <w:spacing w:line="360" w:lineRule="auto"/>
              <w:ind w:firstLineChars="150" w:firstLine="316"/>
              <w:rPr>
                <w:rFonts w:eastAsiaTheme="minorEastAsia"/>
                <w:sz w:val="24"/>
                <w:szCs w:val="24"/>
              </w:rPr>
            </w:pPr>
            <w:r w:rsidRPr="00CE2000">
              <w:rPr>
                <w:rFonts w:eastAsiaTheme="minorEastAsia" w:hAnsiTheme="minorEastAsia"/>
                <w:b/>
              </w:rPr>
              <w:t>维修车间使用的氧气瓶和乙烯瓶摆放安全距离不够、摆放不符合要求</w:t>
            </w:r>
            <w:r w:rsidR="00F31059" w:rsidRPr="00CE2000">
              <w:rPr>
                <w:rFonts w:eastAsiaTheme="minorEastAsia" w:hAnsiTheme="minorEastAsia"/>
                <w:b/>
              </w:rPr>
              <w:t>。开具了不符合。</w:t>
            </w:r>
          </w:p>
          <w:p w:rsidR="00CB63DE" w:rsidRPr="00CE2000" w:rsidRDefault="00F31059">
            <w:pPr>
              <w:rPr>
                <w:rFonts w:eastAsiaTheme="minorEastAsia"/>
                <w:sz w:val="24"/>
                <w:szCs w:val="24"/>
              </w:rPr>
            </w:pPr>
            <w:r w:rsidRPr="00CE2000">
              <w:rPr>
                <w:rFonts w:eastAsiaTheme="minorEastAsia" w:hAnsiTheme="minorEastAsia"/>
                <w:sz w:val="24"/>
                <w:szCs w:val="24"/>
              </w:rPr>
              <w:t>车间现场在环保和职业健康安全防护方面的控制管理基本有效。</w:t>
            </w:r>
            <w:r w:rsidRPr="00CE2000">
              <w:rPr>
                <w:rFonts w:eastAsiaTheme="minorEastAsia"/>
              </w:rPr>
              <w:br w:type="page"/>
            </w:r>
          </w:p>
        </w:tc>
        <w:tc>
          <w:tcPr>
            <w:tcW w:w="851" w:type="dxa"/>
          </w:tcPr>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Pr="00CE2000" w:rsidRDefault="00CB63DE">
            <w:pPr>
              <w:rPr>
                <w:rFonts w:eastAsiaTheme="minorEastAsia"/>
                <w:sz w:val="24"/>
                <w:szCs w:val="24"/>
              </w:rPr>
            </w:pPr>
          </w:p>
          <w:p w:rsidR="00CB63DE" w:rsidRDefault="00CB63DE">
            <w:pPr>
              <w:rPr>
                <w:rFonts w:eastAsiaTheme="minorEastAsia"/>
                <w:sz w:val="24"/>
                <w:szCs w:val="24"/>
              </w:rPr>
            </w:pPr>
          </w:p>
          <w:p w:rsidR="00047599" w:rsidRDefault="00047599">
            <w:pPr>
              <w:rPr>
                <w:rFonts w:eastAsiaTheme="minorEastAsia"/>
                <w:sz w:val="24"/>
                <w:szCs w:val="24"/>
              </w:rPr>
            </w:pPr>
          </w:p>
          <w:p w:rsidR="00047599" w:rsidRDefault="00047599">
            <w:pPr>
              <w:rPr>
                <w:rFonts w:eastAsiaTheme="minorEastAsia"/>
                <w:sz w:val="24"/>
                <w:szCs w:val="24"/>
              </w:rPr>
            </w:pPr>
          </w:p>
          <w:p w:rsidR="00047599" w:rsidRDefault="00047599">
            <w:pPr>
              <w:rPr>
                <w:rFonts w:eastAsiaTheme="minorEastAsia"/>
                <w:sz w:val="24"/>
                <w:szCs w:val="24"/>
              </w:rPr>
            </w:pPr>
          </w:p>
          <w:p w:rsidR="00047599" w:rsidRDefault="00047599">
            <w:pPr>
              <w:rPr>
                <w:rFonts w:eastAsiaTheme="minorEastAsia"/>
                <w:sz w:val="24"/>
                <w:szCs w:val="24"/>
              </w:rPr>
            </w:pPr>
          </w:p>
          <w:p w:rsidR="00047599" w:rsidRDefault="00047599">
            <w:pPr>
              <w:rPr>
                <w:rFonts w:eastAsiaTheme="minorEastAsia"/>
                <w:sz w:val="24"/>
                <w:szCs w:val="24"/>
              </w:rPr>
            </w:pPr>
          </w:p>
          <w:p w:rsidR="00047599" w:rsidRDefault="00047599">
            <w:pPr>
              <w:rPr>
                <w:rFonts w:eastAsiaTheme="minorEastAsia"/>
                <w:sz w:val="24"/>
                <w:szCs w:val="24"/>
              </w:rPr>
            </w:pPr>
          </w:p>
          <w:p w:rsidR="00047599" w:rsidRDefault="00047599">
            <w:pPr>
              <w:rPr>
                <w:rFonts w:eastAsiaTheme="minorEastAsia"/>
                <w:sz w:val="24"/>
                <w:szCs w:val="24"/>
              </w:rPr>
            </w:pPr>
          </w:p>
          <w:p w:rsidR="00047599" w:rsidRDefault="00047599">
            <w:pPr>
              <w:rPr>
                <w:rFonts w:eastAsiaTheme="minorEastAsia"/>
                <w:sz w:val="24"/>
                <w:szCs w:val="24"/>
              </w:rPr>
            </w:pPr>
          </w:p>
          <w:p w:rsidR="00047599" w:rsidRDefault="00047599">
            <w:pPr>
              <w:rPr>
                <w:rFonts w:eastAsiaTheme="minorEastAsia"/>
                <w:sz w:val="24"/>
                <w:szCs w:val="24"/>
              </w:rPr>
            </w:pPr>
          </w:p>
          <w:p w:rsidR="00047599" w:rsidRDefault="00047599">
            <w:pPr>
              <w:rPr>
                <w:rFonts w:eastAsiaTheme="minorEastAsia"/>
                <w:sz w:val="24"/>
                <w:szCs w:val="24"/>
              </w:rPr>
            </w:pPr>
          </w:p>
          <w:p w:rsidR="00047599" w:rsidRDefault="00047599">
            <w:pPr>
              <w:rPr>
                <w:rFonts w:eastAsiaTheme="minorEastAsia"/>
                <w:sz w:val="24"/>
                <w:szCs w:val="24"/>
              </w:rPr>
            </w:pPr>
          </w:p>
          <w:p w:rsidR="00047599" w:rsidRDefault="00047599">
            <w:pPr>
              <w:rPr>
                <w:rFonts w:eastAsiaTheme="minorEastAsia"/>
                <w:sz w:val="24"/>
                <w:szCs w:val="24"/>
              </w:rPr>
            </w:pPr>
          </w:p>
          <w:p w:rsidR="00047599" w:rsidRDefault="00047599">
            <w:pPr>
              <w:rPr>
                <w:rFonts w:eastAsiaTheme="minorEastAsia"/>
                <w:sz w:val="24"/>
                <w:szCs w:val="24"/>
              </w:rPr>
            </w:pPr>
          </w:p>
          <w:p w:rsidR="00047599" w:rsidRDefault="00047599">
            <w:pPr>
              <w:rPr>
                <w:rFonts w:eastAsiaTheme="minorEastAsia"/>
                <w:sz w:val="24"/>
                <w:szCs w:val="24"/>
              </w:rPr>
            </w:pPr>
          </w:p>
          <w:p w:rsidR="00047599" w:rsidRDefault="00047599">
            <w:pPr>
              <w:rPr>
                <w:rFonts w:eastAsiaTheme="minorEastAsia"/>
                <w:sz w:val="24"/>
                <w:szCs w:val="24"/>
              </w:rPr>
            </w:pPr>
          </w:p>
          <w:p w:rsidR="00047599" w:rsidRDefault="00047599">
            <w:pPr>
              <w:rPr>
                <w:rFonts w:eastAsiaTheme="minorEastAsia"/>
                <w:sz w:val="24"/>
                <w:szCs w:val="24"/>
              </w:rPr>
            </w:pPr>
          </w:p>
          <w:p w:rsidR="00047599" w:rsidRDefault="00047599">
            <w:pPr>
              <w:rPr>
                <w:rFonts w:eastAsiaTheme="minorEastAsia"/>
                <w:sz w:val="24"/>
                <w:szCs w:val="24"/>
              </w:rPr>
            </w:pPr>
          </w:p>
          <w:p w:rsidR="00047599" w:rsidRDefault="00047599">
            <w:pPr>
              <w:rPr>
                <w:rFonts w:eastAsiaTheme="minorEastAsia"/>
                <w:sz w:val="24"/>
                <w:szCs w:val="24"/>
              </w:rPr>
            </w:pPr>
          </w:p>
          <w:p w:rsidR="00047599" w:rsidRDefault="00047599">
            <w:pPr>
              <w:rPr>
                <w:rFonts w:eastAsiaTheme="minorEastAsia"/>
                <w:sz w:val="24"/>
                <w:szCs w:val="24"/>
              </w:rPr>
            </w:pPr>
          </w:p>
          <w:p w:rsidR="00047599" w:rsidRDefault="00047599">
            <w:pPr>
              <w:rPr>
                <w:rFonts w:eastAsiaTheme="minorEastAsia"/>
                <w:sz w:val="24"/>
                <w:szCs w:val="24"/>
              </w:rPr>
            </w:pPr>
          </w:p>
          <w:p w:rsidR="00047599" w:rsidRDefault="00047599">
            <w:pPr>
              <w:rPr>
                <w:rFonts w:eastAsiaTheme="minorEastAsia"/>
                <w:sz w:val="24"/>
                <w:szCs w:val="24"/>
              </w:rPr>
            </w:pPr>
          </w:p>
          <w:p w:rsidR="00047599" w:rsidRPr="00CE2000" w:rsidRDefault="00047599">
            <w:pPr>
              <w:rPr>
                <w:rFonts w:eastAsiaTheme="minorEastAsia"/>
                <w:sz w:val="24"/>
                <w:szCs w:val="24"/>
              </w:rPr>
            </w:pPr>
          </w:p>
          <w:p w:rsidR="00CB63DE" w:rsidRPr="00CE2000" w:rsidRDefault="00F31059">
            <w:pPr>
              <w:rPr>
                <w:rFonts w:eastAsiaTheme="minorEastAsia"/>
                <w:sz w:val="24"/>
                <w:szCs w:val="24"/>
              </w:rPr>
            </w:pPr>
            <w:r w:rsidRPr="00CE2000">
              <w:rPr>
                <w:rFonts w:eastAsiaTheme="minorEastAsia"/>
                <w:sz w:val="24"/>
                <w:szCs w:val="24"/>
              </w:rPr>
              <w:lastRenderedPageBreak/>
              <w:t>N</w:t>
            </w:r>
          </w:p>
          <w:p w:rsidR="00CB63DE" w:rsidRPr="00CE2000" w:rsidRDefault="00CB63DE">
            <w:pPr>
              <w:ind w:firstLine="371"/>
              <w:jc w:val="left"/>
              <w:rPr>
                <w:rFonts w:eastAsiaTheme="minorEastAsia"/>
              </w:rPr>
            </w:pPr>
          </w:p>
          <w:p w:rsidR="00CB63DE" w:rsidRPr="00CE2000" w:rsidRDefault="00CB63DE">
            <w:pPr>
              <w:jc w:val="left"/>
              <w:rPr>
                <w:rFonts w:eastAsiaTheme="minorEastAsia"/>
              </w:rPr>
            </w:pPr>
          </w:p>
        </w:tc>
      </w:tr>
      <w:tr w:rsidR="00CB63DE" w:rsidRPr="00CE2000">
        <w:trPr>
          <w:trHeight w:val="1740"/>
        </w:trPr>
        <w:tc>
          <w:tcPr>
            <w:tcW w:w="1954" w:type="dxa"/>
          </w:tcPr>
          <w:p w:rsidR="00CB63DE" w:rsidRPr="00CE2000" w:rsidRDefault="00F31059">
            <w:pPr>
              <w:rPr>
                <w:rFonts w:eastAsiaTheme="minorEastAsia"/>
                <w:sz w:val="24"/>
                <w:szCs w:val="24"/>
              </w:rPr>
            </w:pPr>
            <w:r w:rsidRPr="00CE2000">
              <w:rPr>
                <w:rFonts w:eastAsiaTheme="minorEastAsia" w:hAnsiTheme="minorEastAsia"/>
                <w:bCs/>
                <w:sz w:val="24"/>
                <w:szCs w:val="24"/>
              </w:rPr>
              <w:lastRenderedPageBreak/>
              <w:t>应急准备和响应</w:t>
            </w:r>
          </w:p>
        </w:tc>
        <w:tc>
          <w:tcPr>
            <w:tcW w:w="1166" w:type="dxa"/>
          </w:tcPr>
          <w:p w:rsidR="00CB63DE" w:rsidRPr="00CE2000" w:rsidRDefault="00F31059">
            <w:pPr>
              <w:rPr>
                <w:rFonts w:eastAsiaTheme="minorEastAsia"/>
                <w:b/>
                <w:sz w:val="24"/>
                <w:szCs w:val="24"/>
              </w:rPr>
            </w:pPr>
            <w:r w:rsidRPr="00CE2000">
              <w:rPr>
                <w:rFonts w:eastAsiaTheme="minorEastAsia"/>
                <w:b/>
                <w:sz w:val="24"/>
                <w:szCs w:val="24"/>
              </w:rPr>
              <w:t>E</w:t>
            </w:r>
            <w:r w:rsidR="00A8245A" w:rsidRPr="00CE2000">
              <w:rPr>
                <w:rFonts w:eastAsiaTheme="minorEastAsia"/>
                <w:b/>
                <w:sz w:val="24"/>
                <w:szCs w:val="24"/>
              </w:rPr>
              <w:t>O</w:t>
            </w:r>
            <w:r w:rsidRPr="00CE2000">
              <w:rPr>
                <w:rFonts w:eastAsiaTheme="minorEastAsia"/>
                <w:b/>
                <w:sz w:val="24"/>
                <w:szCs w:val="24"/>
              </w:rPr>
              <w:t>8.2</w:t>
            </w:r>
          </w:p>
          <w:p w:rsidR="00CB63DE" w:rsidRPr="00CE2000" w:rsidRDefault="00CB63DE">
            <w:pPr>
              <w:rPr>
                <w:rFonts w:eastAsiaTheme="minorEastAsia"/>
                <w:sz w:val="24"/>
                <w:szCs w:val="24"/>
              </w:rPr>
            </w:pPr>
          </w:p>
        </w:tc>
        <w:tc>
          <w:tcPr>
            <w:tcW w:w="10738" w:type="dxa"/>
          </w:tcPr>
          <w:p w:rsidR="000C59A5" w:rsidRPr="00CE2000" w:rsidRDefault="000C59A5" w:rsidP="006540ED">
            <w:pPr>
              <w:spacing w:beforeLines="30" w:afterLines="30" w:line="288" w:lineRule="auto"/>
              <w:ind w:firstLineChars="200" w:firstLine="480"/>
              <w:rPr>
                <w:rFonts w:eastAsiaTheme="minorEastAsia"/>
                <w:bCs/>
                <w:sz w:val="24"/>
                <w:szCs w:val="24"/>
              </w:rPr>
            </w:pPr>
            <w:r w:rsidRPr="00CE2000">
              <w:rPr>
                <w:rFonts w:eastAsiaTheme="minorEastAsia" w:hAnsiTheme="minorEastAsia"/>
                <w:bCs/>
                <w:sz w:val="24"/>
                <w:szCs w:val="24"/>
              </w:rPr>
              <w:t>编制了《应急准备和响应程序》，建立了火灾、触电、机械伤害等应急预案，由行政部组织演练，提供了应急预案演习记录，</w:t>
            </w:r>
          </w:p>
          <w:p w:rsidR="000C59A5" w:rsidRPr="00CE2000" w:rsidRDefault="000C59A5" w:rsidP="006540ED">
            <w:pPr>
              <w:spacing w:beforeLines="30" w:afterLines="30" w:line="288" w:lineRule="auto"/>
              <w:ind w:firstLineChars="200" w:firstLine="480"/>
              <w:rPr>
                <w:rFonts w:eastAsiaTheme="minorEastAsia"/>
                <w:bCs/>
                <w:sz w:val="24"/>
                <w:szCs w:val="24"/>
              </w:rPr>
            </w:pPr>
            <w:r w:rsidRPr="00CE2000">
              <w:rPr>
                <w:rFonts w:eastAsiaTheme="minorEastAsia" w:hAnsiTheme="minorEastAsia"/>
                <w:bCs/>
                <w:sz w:val="24"/>
                <w:szCs w:val="24"/>
              </w:rPr>
              <w:t>查火灾应急演练记录，演练时间</w:t>
            </w:r>
            <w:r w:rsidRPr="00CE2000">
              <w:rPr>
                <w:rFonts w:eastAsiaTheme="minorEastAsia"/>
                <w:bCs/>
                <w:sz w:val="24"/>
                <w:szCs w:val="24"/>
              </w:rPr>
              <w:t xml:space="preserve">  2020</w:t>
            </w:r>
            <w:r w:rsidRPr="00CE2000">
              <w:rPr>
                <w:rFonts w:eastAsiaTheme="minorEastAsia" w:hAnsiTheme="minorEastAsia"/>
                <w:bCs/>
                <w:sz w:val="24"/>
                <w:szCs w:val="24"/>
              </w:rPr>
              <w:t>年</w:t>
            </w:r>
            <w:r w:rsidRPr="00CE2000">
              <w:rPr>
                <w:rFonts w:eastAsiaTheme="minorEastAsia"/>
                <w:bCs/>
                <w:sz w:val="24"/>
                <w:szCs w:val="24"/>
              </w:rPr>
              <w:t>8</w:t>
            </w:r>
            <w:r w:rsidRPr="00CE2000">
              <w:rPr>
                <w:rFonts w:eastAsiaTheme="minorEastAsia" w:hAnsiTheme="minorEastAsia"/>
                <w:bCs/>
                <w:sz w:val="24"/>
                <w:szCs w:val="24"/>
              </w:rPr>
              <w:t>月</w:t>
            </w:r>
            <w:r w:rsidRPr="00CE2000">
              <w:rPr>
                <w:rFonts w:eastAsiaTheme="minorEastAsia"/>
                <w:bCs/>
                <w:sz w:val="24"/>
                <w:szCs w:val="24"/>
              </w:rPr>
              <w:t>2</w:t>
            </w:r>
            <w:r w:rsidRPr="00CE2000">
              <w:rPr>
                <w:rFonts w:eastAsiaTheme="minorEastAsia" w:hAnsiTheme="minorEastAsia"/>
                <w:bCs/>
                <w:sz w:val="24"/>
                <w:szCs w:val="24"/>
              </w:rPr>
              <w:t>日</w:t>
            </w:r>
          </w:p>
          <w:p w:rsidR="000C59A5" w:rsidRPr="00CE2000" w:rsidRDefault="000C59A5" w:rsidP="006540ED">
            <w:pPr>
              <w:spacing w:beforeLines="30" w:afterLines="30" w:line="288" w:lineRule="auto"/>
              <w:ind w:firstLineChars="200" w:firstLine="480"/>
              <w:rPr>
                <w:rFonts w:eastAsiaTheme="minorEastAsia"/>
                <w:bCs/>
                <w:sz w:val="24"/>
                <w:szCs w:val="24"/>
              </w:rPr>
            </w:pPr>
            <w:r w:rsidRPr="00CE2000">
              <w:rPr>
                <w:rFonts w:eastAsiaTheme="minorEastAsia" w:hAnsiTheme="minorEastAsia"/>
                <w:bCs/>
                <w:sz w:val="24"/>
                <w:szCs w:val="24"/>
              </w:rPr>
              <w:t>负责人：张俢波</w:t>
            </w:r>
          </w:p>
          <w:p w:rsidR="000C59A5" w:rsidRPr="00CE2000" w:rsidRDefault="000C59A5" w:rsidP="006540ED">
            <w:pPr>
              <w:spacing w:beforeLines="30" w:afterLines="30" w:line="288" w:lineRule="auto"/>
              <w:ind w:firstLineChars="200" w:firstLine="480"/>
              <w:rPr>
                <w:rFonts w:eastAsiaTheme="minorEastAsia"/>
                <w:bCs/>
                <w:sz w:val="24"/>
                <w:szCs w:val="24"/>
              </w:rPr>
            </w:pPr>
            <w:r w:rsidRPr="00CE2000">
              <w:rPr>
                <w:rFonts w:eastAsiaTheme="minorEastAsia" w:hAnsiTheme="minorEastAsia"/>
                <w:bCs/>
                <w:sz w:val="24"/>
                <w:szCs w:val="24"/>
              </w:rPr>
              <w:t>参加人：全体员工（生产部、办公室、销售部、采购部、质检部）</w:t>
            </w:r>
          </w:p>
          <w:p w:rsidR="000C59A5" w:rsidRPr="00CE2000" w:rsidRDefault="000C59A5" w:rsidP="006540ED">
            <w:pPr>
              <w:spacing w:beforeLines="30" w:afterLines="30" w:line="288" w:lineRule="auto"/>
              <w:ind w:firstLineChars="200" w:firstLine="480"/>
              <w:rPr>
                <w:rFonts w:eastAsiaTheme="minorEastAsia"/>
                <w:bCs/>
                <w:sz w:val="24"/>
                <w:szCs w:val="24"/>
              </w:rPr>
            </w:pPr>
            <w:r w:rsidRPr="00CE2000">
              <w:rPr>
                <w:rFonts w:eastAsiaTheme="minorEastAsia" w:hAnsiTheme="minorEastAsia"/>
                <w:bCs/>
                <w:sz w:val="24"/>
                <w:szCs w:val="24"/>
              </w:rPr>
              <w:t>演练的效果</w:t>
            </w:r>
          </w:p>
          <w:p w:rsidR="000C59A5" w:rsidRPr="00CE2000" w:rsidRDefault="000C59A5" w:rsidP="006540ED">
            <w:pPr>
              <w:spacing w:beforeLines="30" w:afterLines="30" w:line="288" w:lineRule="auto"/>
              <w:ind w:firstLineChars="200" w:firstLine="480"/>
              <w:rPr>
                <w:rFonts w:eastAsiaTheme="minorEastAsia"/>
                <w:bCs/>
                <w:sz w:val="24"/>
                <w:szCs w:val="24"/>
              </w:rPr>
            </w:pPr>
            <w:r w:rsidRPr="00CE2000">
              <w:rPr>
                <w:rFonts w:eastAsiaTheme="minorEastAsia"/>
                <w:bCs/>
                <w:sz w:val="24"/>
                <w:szCs w:val="24"/>
              </w:rPr>
              <w:t>1</w:t>
            </w:r>
            <w:r w:rsidRPr="00CE2000">
              <w:rPr>
                <w:rFonts w:eastAsiaTheme="minorEastAsia" w:hAnsiTheme="minorEastAsia"/>
                <w:bCs/>
                <w:sz w:val="24"/>
                <w:szCs w:val="24"/>
              </w:rPr>
              <w:t>、组织指挥有序，项目岗位配合较好，达到了预定目标，演练的效果较好。</w:t>
            </w:r>
          </w:p>
          <w:p w:rsidR="000C59A5" w:rsidRPr="00CE2000" w:rsidRDefault="000C59A5" w:rsidP="006540ED">
            <w:pPr>
              <w:spacing w:beforeLines="30" w:afterLines="30" w:line="288" w:lineRule="auto"/>
              <w:ind w:firstLineChars="200" w:firstLine="480"/>
              <w:rPr>
                <w:rFonts w:eastAsiaTheme="minorEastAsia"/>
                <w:bCs/>
                <w:sz w:val="24"/>
                <w:szCs w:val="24"/>
              </w:rPr>
            </w:pPr>
            <w:r w:rsidRPr="00CE2000">
              <w:rPr>
                <w:rFonts w:eastAsiaTheme="minorEastAsia"/>
                <w:bCs/>
                <w:sz w:val="24"/>
                <w:szCs w:val="24"/>
              </w:rPr>
              <w:t>2</w:t>
            </w:r>
            <w:r w:rsidRPr="00CE2000">
              <w:rPr>
                <w:rFonts w:eastAsiaTheme="minorEastAsia" w:hAnsiTheme="minorEastAsia"/>
                <w:bCs/>
                <w:sz w:val="24"/>
                <w:szCs w:val="24"/>
              </w:rPr>
              <w:t>、人员的速度较快，及时按照预定方案对事故处理人员进行保护。</w:t>
            </w:r>
          </w:p>
          <w:p w:rsidR="000C59A5" w:rsidRPr="00CE2000" w:rsidRDefault="000C59A5" w:rsidP="006540ED">
            <w:pPr>
              <w:spacing w:beforeLines="30" w:afterLines="30" w:line="288" w:lineRule="auto"/>
              <w:ind w:firstLineChars="200" w:firstLine="480"/>
              <w:rPr>
                <w:rFonts w:eastAsiaTheme="minorEastAsia"/>
                <w:bCs/>
                <w:sz w:val="24"/>
                <w:szCs w:val="24"/>
              </w:rPr>
            </w:pPr>
            <w:r w:rsidRPr="00CE2000">
              <w:rPr>
                <w:rFonts w:eastAsiaTheme="minorEastAsia"/>
                <w:bCs/>
                <w:sz w:val="24"/>
                <w:szCs w:val="24"/>
              </w:rPr>
              <w:t>3</w:t>
            </w:r>
            <w:r w:rsidRPr="00CE2000">
              <w:rPr>
                <w:rFonts w:eastAsiaTheme="minorEastAsia" w:hAnsiTheme="minorEastAsia"/>
                <w:bCs/>
                <w:sz w:val="24"/>
                <w:szCs w:val="24"/>
              </w:rPr>
              <w:t>、各参训人员着装整齐，装备佩戴完整，精神饱满。</w:t>
            </w:r>
          </w:p>
          <w:p w:rsidR="000C59A5" w:rsidRPr="00CE2000" w:rsidRDefault="000C59A5" w:rsidP="006540ED">
            <w:pPr>
              <w:spacing w:beforeLines="30" w:afterLines="30" w:line="288" w:lineRule="auto"/>
              <w:ind w:firstLineChars="200" w:firstLine="480"/>
              <w:rPr>
                <w:rFonts w:eastAsiaTheme="minorEastAsia"/>
                <w:bCs/>
                <w:sz w:val="24"/>
                <w:szCs w:val="24"/>
              </w:rPr>
            </w:pPr>
            <w:r w:rsidRPr="00CE2000">
              <w:rPr>
                <w:rFonts w:eastAsiaTheme="minorEastAsia"/>
                <w:bCs/>
                <w:sz w:val="24"/>
                <w:szCs w:val="24"/>
              </w:rPr>
              <w:t>4</w:t>
            </w:r>
            <w:r w:rsidRPr="00CE2000">
              <w:rPr>
                <w:rFonts w:eastAsiaTheme="minorEastAsia" w:hAnsiTheme="minorEastAsia"/>
                <w:bCs/>
                <w:sz w:val="24"/>
                <w:szCs w:val="24"/>
              </w:rPr>
              <w:t>、处理事故得当，速度较快，分工明确，能各负其责</w:t>
            </w:r>
          </w:p>
          <w:p w:rsidR="000C59A5" w:rsidRPr="00CE2000" w:rsidRDefault="000C59A5" w:rsidP="006540ED">
            <w:pPr>
              <w:spacing w:beforeLines="30" w:afterLines="30" w:line="288" w:lineRule="auto"/>
              <w:ind w:firstLineChars="200" w:firstLine="480"/>
              <w:rPr>
                <w:rFonts w:eastAsiaTheme="minorEastAsia"/>
                <w:bCs/>
                <w:sz w:val="24"/>
                <w:szCs w:val="24"/>
              </w:rPr>
            </w:pPr>
            <w:r w:rsidRPr="00CE2000">
              <w:rPr>
                <w:rFonts w:eastAsiaTheme="minorEastAsia" w:hAnsiTheme="minorEastAsia"/>
                <w:bCs/>
                <w:sz w:val="24"/>
                <w:szCs w:val="24"/>
              </w:rPr>
              <w:t>演练达到了目的。有效。</w:t>
            </w:r>
          </w:p>
          <w:p w:rsidR="000C59A5" w:rsidRPr="00CE2000" w:rsidRDefault="000C59A5" w:rsidP="006540ED">
            <w:pPr>
              <w:spacing w:beforeLines="30" w:afterLines="30" w:line="288" w:lineRule="auto"/>
              <w:ind w:firstLineChars="200" w:firstLine="480"/>
              <w:rPr>
                <w:rFonts w:eastAsiaTheme="minorEastAsia"/>
                <w:bCs/>
                <w:sz w:val="24"/>
                <w:szCs w:val="24"/>
              </w:rPr>
            </w:pPr>
            <w:r w:rsidRPr="00CE2000">
              <w:rPr>
                <w:rFonts w:eastAsiaTheme="minorEastAsia" w:hAnsiTheme="minorEastAsia"/>
                <w:bCs/>
                <w:sz w:val="24"/>
                <w:szCs w:val="24"/>
              </w:rPr>
              <w:t>再查</w:t>
            </w:r>
            <w:r w:rsidRPr="00CE2000">
              <w:rPr>
                <w:rFonts w:eastAsiaTheme="minorEastAsia"/>
                <w:bCs/>
                <w:sz w:val="24"/>
                <w:szCs w:val="24"/>
              </w:rPr>
              <w:t>2020.8. 3</w:t>
            </w:r>
            <w:r w:rsidRPr="00CE2000">
              <w:rPr>
                <w:rFonts w:eastAsiaTheme="minorEastAsia" w:hAnsiTheme="minorEastAsia"/>
                <w:bCs/>
                <w:sz w:val="24"/>
                <w:szCs w:val="24"/>
              </w:rPr>
              <w:t>日触电应急演练记录，情况基本同上。</w:t>
            </w:r>
          </w:p>
          <w:p w:rsidR="000C59A5" w:rsidRPr="00CE2000" w:rsidRDefault="000C59A5" w:rsidP="006540ED">
            <w:pPr>
              <w:spacing w:beforeLines="30" w:afterLines="30" w:line="288" w:lineRule="auto"/>
              <w:ind w:firstLineChars="200" w:firstLine="480"/>
              <w:rPr>
                <w:rFonts w:eastAsiaTheme="minorEastAsia"/>
                <w:bCs/>
                <w:sz w:val="24"/>
                <w:szCs w:val="24"/>
              </w:rPr>
            </w:pPr>
            <w:r w:rsidRPr="00CE2000">
              <w:rPr>
                <w:rFonts w:eastAsiaTheme="minorEastAsia" w:hAnsiTheme="minorEastAsia"/>
                <w:bCs/>
                <w:sz w:val="24"/>
                <w:szCs w:val="24"/>
              </w:rPr>
              <w:t>针对近期出现的新型冠状病毒引发的肺炎疫情，公司制定了疫情防控预案，公司有进行返岗人员健康报备管理、每日人员出入登记</w:t>
            </w:r>
            <w:r w:rsidRPr="00CE2000">
              <w:rPr>
                <w:rFonts w:eastAsiaTheme="minorEastAsia"/>
                <w:bCs/>
                <w:sz w:val="24"/>
                <w:szCs w:val="24"/>
              </w:rPr>
              <w:t>/</w:t>
            </w:r>
            <w:r w:rsidRPr="00CE2000">
              <w:rPr>
                <w:rFonts w:eastAsiaTheme="minorEastAsia" w:hAnsiTheme="minorEastAsia"/>
                <w:bCs/>
                <w:sz w:val="24"/>
                <w:szCs w:val="24"/>
              </w:rPr>
              <w:t>量体温</w:t>
            </w:r>
            <w:r w:rsidRPr="00CE2000">
              <w:rPr>
                <w:rFonts w:eastAsiaTheme="minorEastAsia"/>
                <w:bCs/>
                <w:sz w:val="24"/>
                <w:szCs w:val="24"/>
              </w:rPr>
              <w:t>/</w:t>
            </w:r>
            <w:r w:rsidRPr="00CE2000">
              <w:rPr>
                <w:rFonts w:eastAsiaTheme="minorEastAsia" w:hAnsiTheme="minorEastAsia"/>
                <w:bCs/>
                <w:sz w:val="24"/>
                <w:szCs w:val="24"/>
              </w:rPr>
              <w:t>戴口罩、是否发热、办公区域消毒、分餐制用餐时间管理等，严格按政府和预案的要求执行。</w:t>
            </w:r>
          </w:p>
          <w:p w:rsidR="00CB63DE" w:rsidRPr="00CE2000" w:rsidRDefault="000C59A5" w:rsidP="006540ED">
            <w:pPr>
              <w:tabs>
                <w:tab w:val="left" w:pos="8689"/>
              </w:tabs>
              <w:spacing w:beforeLines="30" w:afterLines="30" w:line="288" w:lineRule="auto"/>
              <w:ind w:firstLineChars="200" w:firstLine="480"/>
              <w:rPr>
                <w:rFonts w:eastAsiaTheme="minorEastAsia"/>
                <w:sz w:val="24"/>
                <w:szCs w:val="24"/>
              </w:rPr>
            </w:pPr>
            <w:r w:rsidRPr="00CE2000">
              <w:rPr>
                <w:rFonts w:eastAsiaTheme="minorEastAsia" w:hAnsiTheme="minorEastAsia"/>
                <w:bCs/>
                <w:sz w:val="24"/>
                <w:szCs w:val="24"/>
              </w:rPr>
              <w:t>自体系运行以来尚未发生紧急情况。</w:t>
            </w:r>
            <w:r w:rsidR="00F31059" w:rsidRPr="00CE2000">
              <w:rPr>
                <w:rFonts w:eastAsiaTheme="minorEastAsia"/>
                <w:bCs/>
                <w:sz w:val="24"/>
                <w:szCs w:val="24"/>
              </w:rPr>
              <w:tab/>
            </w:r>
          </w:p>
        </w:tc>
        <w:tc>
          <w:tcPr>
            <w:tcW w:w="851" w:type="dxa"/>
          </w:tcPr>
          <w:p w:rsidR="00CB63DE" w:rsidRPr="00CE2000" w:rsidRDefault="00903679">
            <w:pPr>
              <w:rPr>
                <w:rFonts w:eastAsiaTheme="minorEastAsia"/>
                <w:sz w:val="24"/>
                <w:szCs w:val="24"/>
              </w:rPr>
            </w:pPr>
            <w:r>
              <w:rPr>
                <w:rFonts w:eastAsiaTheme="minorEastAsia" w:hint="eastAsia"/>
                <w:sz w:val="24"/>
                <w:szCs w:val="24"/>
              </w:rPr>
              <w:t>符合</w:t>
            </w:r>
          </w:p>
        </w:tc>
      </w:tr>
      <w:tr w:rsidR="00481A84" w:rsidRPr="00CE2000" w:rsidTr="00481A84">
        <w:trPr>
          <w:trHeight w:val="872"/>
        </w:trPr>
        <w:tc>
          <w:tcPr>
            <w:tcW w:w="1954" w:type="dxa"/>
            <w:vAlign w:val="center"/>
          </w:tcPr>
          <w:p w:rsidR="00481A84" w:rsidRPr="00CE2000" w:rsidRDefault="00481A84" w:rsidP="00CE2000">
            <w:pPr>
              <w:spacing w:line="360" w:lineRule="auto"/>
              <w:rPr>
                <w:rFonts w:eastAsiaTheme="minorEastAsia"/>
                <w:sz w:val="24"/>
                <w:szCs w:val="24"/>
              </w:rPr>
            </w:pPr>
            <w:r w:rsidRPr="00CE2000">
              <w:rPr>
                <w:rFonts w:eastAsiaTheme="minorEastAsia" w:hAnsiTheme="minorEastAsia"/>
                <w:sz w:val="24"/>
                <w:szCs w:val="24"/>
              </w:rPr>
              <w:lastRenderedPageBreak/>
              <w:t>不合格和纠正措施</w:t>
            </w:r>
          </w:p>
          <w:p w:rsidR="00481A84" w:rsidRPr="00CE2000" w:rsidRDefault="00481A84" w:rsidP="00CE2000">
            <w:pPr>
              <w:spacing w:line="360" w:lineRule="auto"/>
              <w:rPr>
                <w:rFonts w:eastAsiaTheme="minorEastAsia"/>
                <w:sz w:val="24"/>
                <w:szCs w:val="24"/>
              </w:rPr>
            </w:pPr>
            <w:r w:rsidRPr="00CE2000">
              <w:rPr>
                <w:rFonts w:eastAsiaTheme="minorEastAsia" w:hAnsiTheme="minorEastAsia"/>
                <w:sz w:val="24"/>
                <w:szCs w:val="24"/>
              </w:rPr>
              <w:t>事故调查</w:t>
            </w:r>
          </w:p>
        </w:tc>
        <w:tc>
          <w:tcPr>
            <w:tcW w:w="1166" w:type="dxa"/>
          </w:tcPr>
          <w:p w:rsidR="00481A84" w:rsidRPr="00CE2000" w:rsidRDefault="00481A84" w:rsidP="00CE2000">
            <w:pPr>
              <w:spacing w:line="360" w:lineRule="auto"/>
              <w:rPr>
                <w:rFonts w:eastAsiaTheme="minorEastAsia"/>
                <w:sz w:val="24"/>
                <w:szCs w:val="24"/>
              </w:rPr>
            </w:pPr>
            <w:r w:rsidRPr="00CE2000">
              <w:rPr>
                <w:rFonts w:eastAsiaTheme="minorEastAsia"/>
                <w:sz w:val="24"/>
                <w:szCs w:val="24"/>
              </w:rPr>
              <w:t>QEO10.2</w:t>
            </w:r>
          </w:p>
        </w:tc>
        <w:tc>
          <w:tcPr>
            <w:tcW w:w="10738" w:type="dxa"/>
          </w:tcPr>
          <w:p w:rsidR="00481A84" w:rsidRPr="00CE2000" w:rsidRDefault="00481A84" w:rsidP="006540ED">
            <w:pPr>
              <w:spacing w:beforeLines="30" w:afterLines="30" w:line="288" w:lineRule="auto"/>
              <w:ind w:firstLineChars="200" w:firstLine="480"/>
              <w:rPr>
                <w:rFonts w:eastAsiaTheme="minorEastAsia"/>
                <w:sz w:val="24"/>
                <w:szCs w:val="24"/>
              </w:rPr>
            </w:pPr>
            <w:r w:rsidRPr="00CE2000">
              <w:rPr>
                <w:rFonts w:eastAsiaTheme="minorEastAsia" w:hAnsiTheme="minorEastAsia"/>
                <w:sz w:val="24"/>
                <w:szCs w:val="24"/>
              </w:rPr>
              <w:t>保持实施《不符合、纠正和预防措施控制程序》、《事故调查处理控制程序》，对纠正预防措施识别、评审、验证，事故事件报告、调查、处理等作了规定，其内容符合组织实际及标准要求。</w:t>
            </w:r>
          </w:p>
          <w:p w:rsidR="00481A84" w:rsidRPr="00CE2000" w:rsidRDefault="00481A84" w:rsidP="006540ED">
            <w:pPr>
              <w:spacing w:beforeLines="30" w:afterLines="30" w:line="288" w:lineRule="auto"/>
              <w:ind w:firstLineChars="200" w:firstLine="480"/>
              <w:rPr>
                <w:rFonts w:eastAsiaTheme="minorEastAsia"/>
                <w:sz w:val="24"/>
                <w:szCs w:val="24"/>
              </w:rPr>
            </w:pPr>
            <w:r w:rsidRPr="00CE2000">
              <w:rPr>
                <w:rFonts w:eastAsiaTheme="minorEastAsia" w:hAnsiTheme="minorEastAsia"/>
                <w:sz w:val="24"/>
                <w:szCs w:val="24"/>
              </w:rPr>
              <w:t>对内审中提出不合格项进行了原因分析</w:t>
            </w:r>
            <w:r w:rsidRPr="00CE2000">
              <w:rPr>
                <w:rFonts w:eastAsiaTheme="minorEastAsia"/>
                <w:sz w:val="24"/>
                <w:szCs w:val="24"/>
              </w:rPr>
              <w:t>,</w:t>
            </w:r>
            <w:r w:rsidRPr="00CE2000">
              <w:rPr>
                <w:rFonts w:eastAsiaTheme="minorEastAsia" w:hAnsiTheme="minorEastAsia"/>
                <w:sz w:val="24"/>
                <w:szCs w:val="24"/>
              </w:rPr>
              <w:t>并制定、实施了纠正措施，并由内审员对所采取的纠正措施进行了验证，纠正措施有效，管理评审中发现的薄弱环节，分析了原因，采取了纠正措施（参见内审和管理评审审核记录）。</w:t>
            </w:r>
          </w:p>
          <w:p w:rsidR="00481A84" w:rsidRPr="00CE2000" w:rsidRDefault="00481A84" w:rsidP="006540ED">
            <w:pPr>
              <w:spacing w:beforeLines="30" w:afterLines="30" w:line="288" w:lineRule="auto"/>
              <w:ind w:firstLineChars="200" w:firstLine="480"/>
              <w:rPr>
                <w:rFonts w:eastAsiaTheme="minorEastAsia"/>
                <w:sz w:val="24"/>
                <w:szCs w:val="24"/>
              </w:rPr>
            </w:pPr>
            <w:r w:rsidRPr="00CE2000">
              <w:rPr>
                <w:rFonts w:eastAsiaTheme="minorEastAsia" w:hAnsiTheme="minorEastAsia"/>
                <w:sz w:val="24"/>
                <w:szCs w:val="24"/>
              </w:rPr>
              <w:t>体系运行以来公司按照体系的要求，通过运行控制、加强培训，以及开展管理评审活动等方式采取预防措施，防止不符合</w:t>
            </w:r>
            <w:r w:rsidRPr="00CE2000">
              <w:rPr>
                <w:rFonts w:eastAsiaTheme="minorEastAsia"/>
                <w:sz w:val="24"/>
                <w:szCs w:val="24"/>
              </w:rPr>
              <w:t>/</w:t>
            </w:r>
            <w:r w:rsidRPr="00CE2000">
              <w:rPr>
                <w:rFonts w:eastAsiaTheme="minorEastAsia" w:hAnsiTheme="minorEastAsia"/>
                <w:sz w:val="24"/>
                <w:szCs w:val="24"/>
              </w:rPr>
              <w:t>不合格的发生，不符合得到了有效控制，人员质量、环保、安全意识有了明显提高，没有发现潜在的不符合，没有发生重大质量事故和投诉处罚，没有发生环境、职业健康安全事件和投诉处罚。</w:t>
            </w:r>
          </w:p>
          <w:p w:rsidR="00481A84" w:rsidRPr="00CE2000" w:rsidRDefault="00481A84" w:rsidP="006540ED">
            <w:pPr>
              <w:tabs>
                <w:tab w:val="left" w:pos="6597"/>
              </w:tabs>
              <w:spacing w:beforeLines="30" w:afterLines="30" w:line="288" w:lineRule="auto"/>
              <w:ind w:firstLineChars="200" w:firstLine="480"/>
              <w:rPr>
                <w:rFonts w:eastAsiaTheme="minorEastAsia"/>
                <w:sz w:val="24"/>
                <w:szCs w:val="24"/>
              </w:rPr>
            </w:pPr>
            <w:r w:rsidRPr="00CE2000">
              <w:rPr>
                <w:rFonts w:eastAsiaTheme="minorEastAsia" w:hAnsiTheme="minorEastAsia"/>
                <w:sz w:val="24"/>
                <w:szCs w:val="24"/>
              </w:rPr>
              <w:t>企业不合格和纠正措施的管理符合标准规定要求。</w:t>
            </w:r>
          </w:p>
        </w:tc>
        <w:tc>
          <w:tcPr>
            <w:tcW w:w="851" w:type="dxa"/>
          </w:tcPr>
          <w:p w:rsidR="00481A84" w:rsidRPr="00CE2000" w:rsidRDefault="00903679">
            <w:pPr>
              <w:rPr>
                <w:rFonts w:eastAsiaTheme="minorEastAsia"/>
                <w:sz w:val="24"/>
                <w:szCs w:val="24"/>
              </w:rPr>
            </w:pPr>
            <w:r>
              <w:rPr>
                <w:rFonts w:eastAsiaTheme="minorEastAsia" w:hint="eastAsia"/>
                <w:sz w:val="24"/>
                <w:szCs w:val="24"/>
              </w:rPr>
              <w:t>符合</w:t>
            </w:r>
          </w:p>
        </w:tc>
      </w:tr>
    </w:tbl>
    <w:p w:rsidR="00CB63DE" w:rsidRPr="00CE2000" w:rsidRDefault="00F31059">
      <w:pPr>
        <w:pStyle w:val="a7"/>
        <w:rPr>
          <w:rFonts w:eastAsiaTheme="minorEastAsia"/>
        </w:rPr>
      </w:pPr>
      <w:r w:rsidRPr="00CE2000">
        <w:rPr>
          <w:rFonts w:eastAsiaTheme="minorEastAsia" w:hAnsiTheme="minorEastAsia"/>
        </w:rPr>
        <w:t>说明：不符合标注</w:t>
      </w:r>
      <w:r w:rsidRPr="00CE2000">
        <w:rPr>
          <w:rFonts w:eastAsiaTheme="minorEastAsia"/>
        </w:rPr>
        <w:t>N</w:t>
      </w:r>
    </w:p>
    <w:sectPr w:rsidR="00CB63DE" w:rsidRPr="00CE2000" w:rsidSect="00CB63DE">
      <w:headerReference w:type="default" r:id="rId17"/>
      <w:footerReference w:type="default" r:id="rId18"/>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6FF7" w:rsidRDefault="008C6FF7" w:rsidP="00CB63DE">
      <w:r>
        <w:separator/>
      </w:r>
    </w:p>
  </w:endnote>
  <w:endnote w:type="continuationSeparator" w:id="1">
    <w:p w:rsidR="008C6FF7" w:rsidRDefault="008C6FF7" w:rsidP="00CB63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000" w:rsidRDefault="00506EAF">
    <w:pPr>
      <w:pStyle w:val="a7"/>
      <w:jc w:val="center"/>
    </w:pPr>
    <w:r>
      <w:rPr>
        <w:b/>
      </w:rPr>
      <w:fldChar w:fldCharType="begin"/>
    </w:r>
    <w:r w:rsidR="00CE2000">
      <w:rPr>
        <w:b/>
      </w:rPr>
      <w:instrText>PAGE</w:instrText>
    </w:r>
    <w:r>
      <w:rPr>
        <w:b/>
      </w:rPr>
      <w:fldChar w:fldCharType="separate"/>
    </w:r>
    <w:r w:rsidR="006540ED">
      <w:rPr>
        <w:b/>
        <w:noProof/>
      </w:rPr>
      <w:t>22</w:t>
    </w:r>
    <w:r>
      <w:rPr>
        <w:b/>
      </w:rPr>
      <w:fldChar w:fldCharType="end"/>
    </w:r>
    <w:r w:rsidR="00CE2000">
      <w:rPr>
        <w:lang w:val="zh-CN"/>
      </w:rPr>
      <w:t xml:space="preserve"> / </w:t>
    </w:r>
    <w:r>
      <w:rPr>
        <w:b/>
      </w:rPr>
      <w:fldChar w:fldCharType="begin"/>
    </w:r>
    <w:r w:rsidR="00CE2000">
      <w:rPr>
        <w:b/>
      </w:rPr>
      <w:instrText>NUMPAGES</w:instrText>
    </w:r>
    <w:r>
      <w:rPr>
        <w:b/>
      </w:rPr>
      <w:fldChar w:fldCharType="separate"/>
    </w:r>
    <w:r w:rsidR="006540ED">
      <w:rPr>
        <w:b/>
        <w:noProof/>
      </w:rPr>
      <w:t>22</w:t>
    </w:r>
    <w:r>
      <w:rPr>
        <w:b/>
      </w:rPr>
      <w:fldChar w:fldCharType="end"/>
    </w:r>
  </w:p>
  <w:p w:rsidR="00CE2000" w:rsidRDefault="00CE200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6FF7" w:rsidRDefault="008C6FF7" w:rsidP="00CB63DE">
      <w:r>
        <w:separator/>
      </w:r>
    </w:p>
  </w:footnote>
  <w:footnote w:type="continuationSeparator" w:id="1">
    <w:p w:rsidR="008C6FF7" w:rsidRDefault="008C6FF7" w:rsidP="00CB63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000" w:rsidRDefault="00506EAF">
    <w:pPr>
      <w:pStyle w:val="a8"/>
      <w:pBdr>
        <w:bottom w:val="none" w:sz="0" w:space="0" w:color="auto"/>
      </w:pBdr>
      <w:tabs>
        <w:tab w:val="clear" w:pos="4153"/>
        <w:tab w:val="left" w:pos="8910"/>
        <w:tab w:val="left" w:pos="9142"/>
      </w:tabs>
      <w:spacing w:line="320" w:lineRule="exact"/>
      <w:ind w:leftChars="-41" w:left="-86" w:firstLineChars="450" w:firstLine="810"/>
      <w:jc w:val="left"/>
      <w:rPr>
        <w:rStyle w:val="CharChar1"/>
      </w:rPr>
    </w:pPr>
    <w:r w:rsidRPr="00506EA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4" o:spid="_x0000_s4097" type="#_x0000_t75" style="position:absolute;left:0;text-align:left;margin-left:-.05pt;margin-top:.35pt;width:32.3pt;height:34.1pt;z-index:-251658240" wrapcoords="7033 0 4019 1440 -502 5760 -502 10080 0 15360 502 17280 7033 20640 11051 20640 13060 20640 13563 20640 20093 15360 21098 6240 15070 480 12558 0 7033 0">
          <v:imagedata r:id="rId1" o:title=""/>
          <w10:wrap type="tight"/>
        </v:shape>
      </w:pict>
    </w:r>
    <w:r w:rsidR="00CE2000">
      <w:rPr>
        <w:rStyle w:val="CharChar1"/>
        <w:rFonts w:hint="eastAsia"/>
      </w:rPr>
      <w:t>北京国标联合认证有限公司</w:t>
    </w:r>
    <w:r w:rsidR="00CE2000">
      <w:rPr>
        <w:rStyle w:val="CharChar1"/>
      </w:rPr>
      <w:tab/>
    </w:r>
    <w:r w:rsidR="00CE2000">
      <w:rPr>
        <w:rStyle w:val="CharChar1"/>
      </w:rPr>
      <w:tab/>
    </w:r>
    <w:r w:rsidR="00CE2000">
      <w:rPr>
        <w:rStyle w:val="CharChar1"/>
      </w:rPr>
      <w:tab/>
    </w:r>
  </w:p>
  <w:p w:rsidR="00CE2000" w:rsidRDefault="00506EAF">
    <w:pPr>
      <w:pStyle w:val="a8"/>
      <w:pBdr>
        <w:bottom w:val="none" w:sz="0" w:space="0" w:color="auto"/>
      </w:pBdr>
      <w:spacing w:line="320" w:lineRule="exact"/>
      <w:jc w:val="left"/>
    </w:pPr>
    <w:r>
      <w:pict>
        <v:shapetype id="_x0000_t202" coordsize="21600,21600" o:spt="202" path="m,l,21600r21600,l21600,xe">
          <v:stroke joinstyle="miter"/>
          <v:path gradientshapeok="t" o:connecttype="rect"/>
        </v:shapetype>
        <v:shape id="文本框 1" o:spid="_x0000_s4098" type="#_x0000_t202" style="position:absolute;margin-left:554.75pt;margin-top:2.2pt;width:172pt;height:20.2pt;z-index:251657216" stroked="f">
          <v:textbox>
            <w:txbxContent>
              <w:p w:rsidR="00CE2000" w:rsidRDefault="00CE2000">
                <w:r>
                  <w:t>ISC-</w:t>
                </w:r>
                <w:r>
                  <w:rPr>
                    <w:sz w:val="18"/>
                    <w:szCs w:val="18"/>
                  </w:rPr>
                  <w:t>B-I-31</w:t>
                </w:r>
                <w:r>
                  <w:rPr>
                    <w:rFonts w:hint="eastAsia"/>
                    <w:sz w:val="18"/>
                    <w:szCs w:val="18"/>
                  </w:rPr>
                  <w:t>管理体系审核记录表</w:t>
                </w:r>
                <w:r>
                  <w:rPr>
                    <w:sz w:val="18"/>
                    <w:szCs w:val="18"/>
                  </w:rPr>
                  <w:t>(03</w:t>
                </w:r>
                <w:r>
                  <w:rPr>
                    <w:rFonts w:hint="eastAsia"/>
                    <w:sz w:val="18"/>
                    <w:szCs w:val="18"/>
                  </w:rPr>
                  <w:t>版</w:t>
                </w:r>
                <w:r>
                  <w:rPr>
                    <w:sz w:val="18"/>
                    <w:szCs w:val="18"/>
                  </w:rPr>
                  <w:t>)</w:t>
                </w:r>
              </w:p>
            </w:txbxContent>
          </v:textbox>
        </v:shape>
      </w:pict>
    </w:r>
    <w:r w:rsidR="00CE2000">
      <w:rPr>
        <w:rStyle w:val="CharChar1"/>
        <w:w w:val="90"/>
      </w:rPr>
      <w:t>Beijing International Standard united Certification Co.,Ltd.</w:t>
    </w:r>
  </w:p>
  <w:p w:rsidR="00CE2000" w:rsidRDefault="00CE2000">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086214"/>
    <w:multiLevelType w:val="multilevel"/>
    <w:tmpl w:val="30086214"/>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16386"/>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B25DE"/>
    <w:rsid w:val="000219B9"/>
    <w:rsid w:val="0003373A"/>
    <w:rsid w:val="00033C9F"/>
    <w:rsid w:val="000400E2"/>
    <w:rsid w:val="00044058"/>
    <w:rsid w:val="00044F36"/>
    <w:rsid w:val="00046679"/>
    <w:rsid w:val="00047599"/>
    <w:rsid w:val="00062369"/>
    <w:rsid w:val="00063A3B"/>
    <w:rsid w:val="00067C6F"/>
    <w:rsid w:val="000748D2"/>
    <w:rsid w:val="000759E0"/>
    <w:rsid w:val="00081926"/>
    <w:rsid w:val="000A39EB"/>
    <w:rsid w:val="000A4F12"/>
    <w:rsid w:val="000B4466"/>
    <w:rsid w:val="000B51BD"/>
    <w:rsid w:val="000C59A5"/>
    <w:rsid w:val="000D2823"/>
    <w:rsid w:val="000F0D61"/>
    <w:rsid w:val="000F0F7E"/>
    <w:rsid w:val="000F2F92"/>
    <w:rsid w:val="00131AC7"/>
    <w:rsid w:val="00133F48"/>
    <w:rsid w:val="00153815"/>
    <w:rsid w:val="00153BAF"/>
    <w:rsid w:val="00170B0D"/>
    <w:rsid w:val="00176E59"/>
    <w:rsid w:val="0017723E"/>
    <w:rsid w:val="00193594"/>
    <w:rsid w:val="0019698C"/>
    <w:rsid w:val="001A0D03"/>
    <w:rsid w:val="001B25DE"/>
    <w:rsid w:val="001C6C63"/>
    <w:rsid w:val="001D45A7"/>
    <w:rsid w:val="001D52D6"/>
    <w:rsid w:val="001E155C"/>
    <w:rsid w:val="001F1012"/>
    <w:rsid w:val="001F5EE9"/>
    <w:rsid w:val="00202985"/>
    <w:rsid w:val="00204C69"/>
    <w:rsid w:val="0021644A"/>
    <w:rsid w:val="00225BAB"/>
    <w:rsid w:val="00243B9F"/>
    <w:rsid w:val="00250D0F"/>
    <w:rsid w:val="00251F7F"/>
    <w:rsid w:val="00273E21"/>
    <w:rsid w:val="002A4508"/>
    <w:rsid w:val="002B33F0"/>
    <w:rsid w:val="002D3565"/>
    <w:rsid w:val="00303300"/>
    <w:rsid w:val="00351198"/>
    <w:rsid w:val="00353935"/>
    <w:rsid w:val="00354550"/>
    <w:rsid w:val="00354BEE"/>
    <w:rsid w:val="00387673"/>
    <w:rsid w:val="00390345"/>
    <w:rsid w:val="003B095E"/>
    <w:rsid w:val="003D4EE6"/>
    <w:rsid w:val="003E08A5"/>
    <w:rsid w:val="003F13A9"/>
    <w:rsid w:val="003F49F0"/>
    <w:rsid w:val="00400E92"/>
    <w:rsid w:val="00416CB1"/>
    <w:rsid w:val="004241EE"/>
    <w:rsid w:val="0043219E"/>
    <w:rsid w:val="00433001"/>
    <w:rsid w:val="00435C09"/>
    <w:rsid w:val="00440E39"/>
    <w:rsid w:val="004473D0"/>
    <w:rsid w:val="004526F0"/>
    <w:rsid w:val="00466E9E"/>
    <w:rsid w:val="004801A0"/>
    <w:rsid w:val="004815EB"/>
    <w:rsid w:val="00481A84"/>
    <w:rsid w:val="004B6927"/>
    <w:rsid w:val="004C1194"/>
    <w:rsid w:val="004C6812"/>
    <w:rsid w:val="004F443E"/>
    <w:rsid w:val="00506EAF"/>
    <w:rsid w:val="00512602"/>
    <w:rsid w:val="00530F23"/>
    <w:rsid w:val="00543B64"/>
    <w:rsid w:val="00552571"/>
    <w:rsid w:val="005560EC"/>
    <w:rsid w:val="00560DB6"/>
    <w:rsid w:val="00561940"/>
    <w:rsid w:val="00567A42"/>
    <w:rsid w:val="005752A6"/>
    <w:rsid w:val="005A1ED2"/>
    <w:rsid w:val="005A4889"/>
    <w:rsid w:val="005C20AE"/>
    <w:rsid w:val="005E7E15"/>
    <w:rsid w:val="00600C20"/>
    <w:rsid w:val="00610CCF"/>
    <w:rsid w:val="00614C4D"/>
    <w:rsid w:val="00620D5E"/>
    <w:rsid w:val="006310F1"/>
    <w:rsid w:val="006510E0"/>
    <w:rsid w:val="006540ED"/>
    <w:rsid w:val="006743FE"/>
    <w:rsid w:val="00697127"/>
    <w:rsid w:val="006A45EF"/>
    <w:rsid w:val="006F1DC2"/>
    <w:rsid w:val="00701B19"/>
    <w:rsid w:val="00703F6B"/>
    <w:rsid w:val="00712323"/>
    <w:rsid w:val="007438B3"/>
    <w:rsid w:val="0074390F"/>
    <w:rsid w:val="00760FB8"/>
    <w:rsid w:val="007620A1"/>
    <w:rsid w:val="007702BC"/>
    <w:rsid w:val="007757F3"/>
    <w:rsid w:val="00790B70"/>
    <w:rsid w:val="007B7F25"/>
    <w:rsid w:val="007C5E3B"/>
    <w:rsid w:val="007F0444"/>
    <w:rsid w:val="00801158"/>
    <w:rsid w:val="00802116"/>
    <w:rsid w:val="00812FB7"/>
    <w:rsid w:val="00821A0A"/>
    <w:rsid w:val="00823D21"/>
    <w:rsid w:val="00824A66"/>
    <w:rsid w:val="0082502F"/>
    <w:rsid w:val="00827780"/>
    <w:rsid w:val="008439A4"/>
    <w:rsid w:val="008467DB"/>
    <w:rsid w:val="00847CA6"/>
    <w:rsid w:val="00863941"/>
    <w:rsid w:val="0087523E"/>
    <w:rsid w:val="008846D0"/>
    <w:rsid w:val="008973EE"/>
    <w:rsid w:val="008A3324"/>
    <w:rsid w:val="008A5298"/>
    <w:rsid w:val="008C1B99"/>
    <w:rsid w:val="008C6391"/>
    <w:rsid w:val="008C6FF7"/>
    <w:rsid w:val="008E6797"/>
    <w:rsid w:val="008F045B"/>
    <w:rsid w:val="00903679"/>
    <w:rsid w:val="00914C10"/>
    <w:rsid w:val="0091775C"/>
    <w:rsid w:val="00951529"/>
    <w:rsid w:val="00953B0B"/>
    <w:rsid w:val="0095539F"/>
    <w:rsid w:val="00981F19"/>
    <w:rsid w:val="00984A26"/>
    <w:rsid w:val="00992B54"/>
    <w:rsid w:val="009A06D2"/>
    <w:rsid w:val="009B4611"/>
    <w:rsid w:val="009B6ACD"/>
    <w:rsid w:val="009D4E42"/>
    <w:rsid w:val="009F416F"/>
    <w:rsid w:val="009F6343"/>
    <w:rsid w:val="00A011D3"/>
    <w:rsid w:val="00A14097"/>
    <w:rsid w:val="00A25BB5"/>
    <w:rsid w:val="00A36D27"/>
    <w:rsid w:val="00A45D9E"/>
    <w:rsid w:val="00A55FDA"/>
    <w:rsid w:val="00A61C46"/>
    <w:rsid w:val="00A6299B"/>
    <w:rsid w:val="00A8245A"/>
    <w:rsid w:val="00A83D5D"/>
    <w:rsid w:val="00A85752"/>
    <w:rsid w:val="00A91162"/>
    <w:rsid w:val="00AB3B8F"/>
    <w:rsid w:val="00AC43CE"/>
    <w:rsid w:val="00AC43D6"/>
    <w:rsid w:val="00AC685D"/>
    <w:rsid w:val="00AF4316"/>
    <w:rsid w:val="00B02E01"/>
    <w:rsid w:val="00B06544"/>
    <w:rsid w:val="00B13582"/>
    <w:rsid w:val="00B22E5A"/>
    <w:rsid w:val="00B41FC2"/>
    <w:rsid w:val="00B475ED"/>
    <w:rsid w:val="00B77922"/>
    <w:rsid w:val="00B8487A"/>
    <w:rsid w:val="00B933B7"/>
    <w:rsid w:val="00BB5AE7"/>
    <w:rsid w:val="00BB5BC5"/>
    <w:rsid w:val="00BC1671"/>
    <w:rsid w:val="00BC2159"/>
    <w:rsid w:val="00BE63F9"/>
    <w:rsid w:val="00BF047C"/>
    <w:rsid w:val="00BF55C1"/>
    <w:rsid w:val="00C0469F"/>
    <w:rsid w:val="00C0589B"/>
    <w:rsid w:val="00C51F68"/>
    <w:rsid w:val="00C53F8C"/>
    <w:rsid w:val="00C55007"/>
    <w:rsid w:val="00C66196"/>
    <w:rsid w:val="00C711BC"/>
    <w:rsid w:val="00C759BA"/>
    <w:rsid w:val="00C85C5F"/>
    <w:rsid w:val="00C9295A"/>
    <w:rsid w:val="00CB2F54"/>
    <w:rsid w:val="00CB63DE"/>
    <w:rsid w:val="00CC03A8"/>
    <w:rsid w:val="00CC523E"/>
    <w:rsid w:val="00CC7965"/>
    <w:rsid w:val="00CE2000"/>
    <w:rsid w:val="00CF0432"/>
    <w:rsid w:val="00CF7501"/>
    <w:rsid w:val="00D018F8"/>
    <w:rsid w:val="00D05722"/>
    <w:rsid w:val="00D1502A"/>
    <w:rsid w:val="00D23666"/>
    <w:rsid w:val="00D30776"/>
    <w:rsid w:val="00D37631"/>
    <w:rsid w:val="00D57A07"/>
    <w:rsid w:val="00D61AC0"/>
    <w:rsid w:val="00D7291B"/>
    <w:rsid w:val="00D97C9F"/>
    <w:rsid w:val="00DA547C"/>
    <w:rsid w:val="00DD047E"/>
    <w:rsid w:val="00DD35E1"/>
    <w:rsid w:val="00DD5D57"/>
    <w:rsid w:val="00E02963"/>
    <w:rsid w:val="00E057F8"/>
    <w:rsid w:val="00E27414"/>
    <w:rsid w:val="00E34131"/>
    <w:rsid w:val="00E6224C"/>
    <w:rsid w:val="00E67F6B"/>
    <w:rsid w:val="00E7027E"/>
    <w:rsid w:val="00E83DA5"/>
    <w:rsid w:val="00E9127E"/>
    <w:rsid w:val="00E961D1"/>
    <w:rsid w:val="00E97B40"/>
    <w:rsid w:val="00EA6FEB"/>
    <w:rsid w:val="00EC08C4"/>
    <w:rsid w:val="00EC4201"/>
    <w:rsid w:val="00EE2282"/>
    <w:rsid w:val="00F00235"/>
    <w:rsid w:val="00F079B2"/>
    <w:rsid w:val="00F31059"/>
    <w:rsid w:val="00F74248"/>
    <w:rsid w:val="00F81AA1"/>
    <w:rsid w:val="00F84329"/>
    <w:rsid w:val="00F9511B"/>
    <w:rsid w:val="00F97461"/>
    <w:rsid w:val="00FA70AD"/>
    <w:rsid w:val="00FC0249"/>
    <w:rsid w:val="00FC5855"/>
    <w:rsid w:val="00FF3A70"/>
    <w:rsid w:val="00FF5E73"/>
    <w:rsid w:val="00FF762E"/>
    <w:rsid w:val="08882643"/>
    <w:rsid w:val="0E771873"/>
    <w:rsid w:val="10BD70A0"/>
    <w:rsid w:val="28BD04D3"/>
    <w:rsid w:val="31A74A12"/>
    <w:rsid w:val="4C5A1B34"/>
    <w:rsid w:val="51B83003"/>
    <w:rsid w:val="528C0A31"/>
    <w:rsid w:val="56E47D49"/>
    <w:rsid w:val="57A73523"/>
    <w:rsid w:val="5B792324"/>
    <w:rsid w:val="5D5A681C"/>
    <w:rsid w:val="64A73086"/>
    <w:rsid w:val="74AB307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6"/>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qFormat="1"/>
    <w:lsdException w:name="footer" w:semiHidden="0" w:unhideWhenUsed="0" w:qFormat="1"/>
    <w:lsdException w:name="caption" w:locked="1" w:uiPriority="0" w:qFormat="1"/>
    <w:lsdException w:name="Title" w:locked="1" w:semiHidden="0" w:uiPriority="0" w:unhideWhenUsed="0" w:qFormat="1"/>
    <w:lsdException w:name="Default Paragraph Font" w:uiPriority="1" w:qFormat="1"/>
    <w:lsdException w:name="Body Text" w:semiHidden="0" w:unhideWhenUsed="0" w:qFormat="1"/>
    <w:lsdException w:name="Body Text Indent" w:unhideWhenUsed="0" w:qFormat="1"/>
    <w:lsdException w:name="Subtitle" w:locked="1" w:semiHidden="0" w:uiPriority="0" w:unhideWhenUsed="0" w:qFormat="1"/>
    <w:lsdException w:name="Body Text First Indent 2" w:semiHidden="0" w:unhideWhenUsed="0" w:qFormat="1"/>
    <w:lsdException w:name="Hyperlink" w:unhideWhenUsed="0" w:qFormat="1"/>
    <w:lsdException w:name="Strong" w:locked="1" w:semiHidden="0" w:uiPriority="0" w:unhideWhenUsed="0" w:qFormat="1"/>
    <w:lsdException w:name="Emphasis" w:locked="1" w:semiHidden="0" w:uiPriority="0" w:unhideWhenUsed="0" w:qFormat="1"/>
    <w:lsdException w:name="Plain Text" w:semiHidden="0" w:unhideWhenUsed="0" w:qFormat="1"/>
    <w:lsdException w:name="Normal Table" w:qFormat="1"/>
    <w:lsdException w:name="Balloon Text" w:unhideWhenUsed="0" w:qFormat="1"/>
    <w:lsdException w:name="Table Grid" w:locked="1"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63DE"/>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99"/>
    <w:qFormat/>
    <w:rsid w:val="00CB63DE"/>
    <w:pPr>
      <w:spacing w:line="360" w:lineRule="auto"/>
    </w:pPr>
    <w:rPr>
      <w:sz w:val="24"/>
    </w:rPr>
  </w:style>
  <w:style w:type="paragraph" w:styleId="a4">
    <w:name w:val="Body Text Indent"/>
    <w:basedOn w:val="a"/>
    <w:link w:val="Char"/>
    <w:uiPriority w:val="99"/>
    <w:semiHidden/>
    <w:qFormat/>
    <w:rsid w:val="00CB63DE"/>
    <w:pPr>
      <w:spacing w:after="120"/>
      <w:ind w:leftChars="200" w:left="420"/>
    </w:pPr>
  </w:style>
  <w:style w:type="paragraph" w:styleId="a5">
    <w:name w:val="Plain Text"/>
    <w:basedOn w:val="a"/>
    <w:link w:val="Char0"/>
    <w:uiPriority w:val="99"/>
    <w:qFormat/>
    <w:rsid w:val="00CB63DE"/>
    <w:rPr>
      <w:rFonts w:ascii="宋体" w:hAnsi="Courier New"/>
    </w:rPr>
  </w:style>
  <w:style w:type="paragraph" w:styleId="a6">
    <w:name w:val="Balloon Text"/>
    <w:basedOn w:val="a"/>
    <w:link w:val="Char1"/>
    <w:uiPriority w:val="99"/>
    <w:semiHidden/>
    <w:qFormat/>
    <w:rsid w:val="00CB63DE"/>
    <w:rPr>
      <w:sz w:val="18"/>
      <w:szCs w:val="18"/>
    </w:rPr>
  </w:style>
  <w:style w:type="paragraph" w:styleId="a7">
    <w:name w:val="footer"/>
    <w:basedOn w:val="a"/>
    <w:link w:val="Char2"/>
    <w:uiPriority w:val="99"/>
    <w:qFormat/>
    <w:rsid w:val="00CB63DE"/>
    <w:pPr>
      <w:tabs>
        <w:tab w:val="center" w:pos="4153"/>
        <w:tab w:val="right" w:pos="8306"/>
      </w:tabs>
      <w:snapToGrid w:val="0"/>
      <w:jc w:val="left"/>
    </w:pPr>
    <w:rPr>
      <w:sz w:val="18"/>
      <w:szCs w:val="18"/>
    </w:rPr>
  </w:style>
  <w:style w:type="paragraph" w:styleId="a8">
    <w:name w:val="header"/>
    <w:basedOn w:val="a"/>
    <w:link w:val="Char3"/>
    <w:uiPriority w:val="99"/>
    <w:qFormat/>
    <w:rsid w:val="00CB63DE"/>
    <w:pPr>
      <w:pBdr>
        <w:bottom w:val="single" w:sz="6" w:space="1" w:color="auto"/>
      </w:pBdr>
      <w:tabs>
        <w:tab w:val="center" w:pos="4153"/>
        <w:tab w:val="right" w:pos="8306"/>
      </w:tabs>
      <w:snapToGrid w:val="0"/>
      <w:jc w:val="center"/>
    </w:pPr>
    <w:rPr>
      <w:sz w:val="18"/>
      <w:szCs w:val="18"/>
    </w:rPr>
  </w:style>
  <w:style w:type="paragraph" w:styleId="2">
    <w:name w:val="Body Text First Indent 2"/>
    <w:basedOn w:val="a4"/>
    <w:link w:val="2Char"/>
    <w:uiPriority w:val="99"/>
    <w:qFormat/>
    <w:rsid w:val="00CB63DE"/>
    <w:pPr>
      <w:spacing w:after="0"/>
      <w:ind w:leftChars="0" w:left="0" w:firstLineChars="200" w:firstLine="420"/>
      <w:jc w:val="left"/>
    </w:pPr>
    <w:rPr>
      <w:rFonts w:ascii="宋体" w:eastAsia="仿宋_GB2312" w:hAnsi="宋体"/>
      <w:color w:val="000000"/>
      <w:sz w:val="28"/>
    </w:rPr>
  </w:style>
  <w:style w:type="table" w:styleId="a9">
    <w:name w:val="Table Grid"/>
    <w:basedOn w:val="a1"/>
    <w:uiPriority w:val="59"/>
    <w:qFormat/>
    <w:locked/>
    <w:rsid w:val="00CB63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uiPriority w:val="99"/>
    <w:semiHidden/>
    <w:qFormat/>
    <w:rsid w:val="00CB63DE"/>
    <w:rPr>
      <w:rFonts w:cs="Times New Roman"/>
      <w:color w:val="0000FF"/>
      <w:u w:val="single"/>
    </w:rPr>
  </w:style>
  <w:style w:type="character" w:customStyle="1" w:styleId="Char1">
    <w:name w:val="批注框文本 Char"/>
    <w:link w:val="a6"/>
    <w:uiPriority w:val="99"/>
    <w:semiHidden/>
    <w:qFormat/>
    <w:locked/>
    <w:rsid w:val="00CB63DE"/>
    <w:rPr>
      <w:rFonts w:ascii="Times New Roman" w:eastAsia="宋体" w:hAnsi="Times New Roman" w:cs="Times New Roman"/>
      <w:sz w:val="18"/>
      <w:szCs w:val="18"/>
    </w:rPr>
  </w:style>
  <w:style w:type="character" w:customStyle="1" w:styleId="Char2">
    <w:name w:val="页脚 Char"/>
    <w:link w:val="a7"/>
    <w:uiPriority w:val="99"/>
    <w:qFormat/>
    <w:locked/>
    <w:rsid w:val="00CB63DE"/>
    <w:rPr>
      <w:rFonts w:ascii="Times New Roman" w:eastAsia="宋体" w:hAnsi="Times New Roman" w:cs="Times New Roman"/>
      <w:sz w:val="18"/>
      <w:szCs w:val="18"/>
    </w:rPr>
  </w:style>
  <w:style w:type="character" w:customStyle="1" w:styleId="Char3">
    <w:name w:val="页眉 Char"/>
    <w:link w:val="a8"/>
    <w:uiPriority w:val="99"/>
    <w:qFormat/>
    <w:locked/>
    <w:rsid w:val="00CB63DE"/>
    <w:rPr>
      <w:rFonts w:ascii="Times New Roman" w:eastAsia="宋体" w:hAnsi="Times New Roman" w:cs="Times New Roman"/>
      <w:sz w:val="18"/>
      <w:szCs w:val="18"/>
    </w:rPr>
  </w:style>
  <w:style w:type="character" w:customStyle="1" w:styleId="CharChar1">
    <w:name w:val="Char Char1"/>
    <w:uiPriority w:val="99"/>
    <w:qFormat/>
    <w:locked/>
    <w:rsid w:val="00CB63DE"/>
    <w:rPr>
      <w:rFonts w:ascii="宋体" w:eastAsia="宋体" w:hAnsi="Courier New"/>
      <w:kern w:val="2"/>
      <w:sz w:val="21"/>
      <w:lang w:val="en-US" w:eastAsia="zh-CN"/>
    </w:rPr>
  </w:style>
  <w:style w:type="character" w:customStyle="1" w:styleId="Char">
    <w:name w:val="正文文本缩进 Char"/>
    <w:link w:val="a4"/>
    <w:uiPriority w:val="99"/>
    <w:semiHidden/>
    <w:qFormat/>
    <w:locked/>
    <w:rsid w:val="00CB63DE"/>
    <w:rPr>
      <w:rFonts w:eastAsia="宋体" w:cs="Times New Roman"/>
      <w:kern w:val="2"/>
      <w:sz w:val="21"/>
      <w:lang w:val="en-US" w:eastAsia="zh-CN" w:bidi="ar-SA"/>
    </w:rPr>
  </w:style>
  <w:style w:type="character" w:customStyle="1" w:styleId="2Char">
    <w:name w:val="正文首行缩进 2 Char"/>
    <w:link w:val="2"/>
    <w:uiPriority w:val="99"/>
    <w:qFormat/>
    <w:locked/>
    <w:rsid w:val="00CB63DE"/>
    <w:rPr>
      <w:rFonts w:ascii="宋体" w:eastAsia="仿宋_GB2312" w:hAnsi="宋体" w:cs="Times New Roman"/>
      <w:color w:val="000000"/>
      <w:kern w:val="2"/>
      <w:sz w:val="28"/>
      <w:lang w:val="en-US" w:eastAsia="zh-CN" w:bidi="ar-SA"/>
    </w:rPr>
  </w:style>
  <w:style w:type="paragraph" w:customStyle="1" w:styleId="ab">
    <w:name w:val="表格文字"/>
    <w:basedOn w:val="a"/>
    <w:uiPriority w:val="99"/>
    <w:qFormat/>
    <w:rsid w:val="00CB63DE"/>
    <w:pPr>
      <w:spacing w:before="25" w:after="25"/>
    </w:pPr>
    <w:rPr>
      <w:bCs/>
      <w:spacing w:val="10"/>
    </w:rPr>
  </w:style>
  <w:style w:type="character" w:customStyle="1" w:styleId="Char0">
    <w:name w:val="纯文本 Char"/>
    <w:link w:val="a5"/>
    <w:uiPriority w:val="99"/>
    <w:qFormat/>
    <w:locked/>
    <w:rsid w:val="00CB63DE"/>
    <w:rPr>
      <w:rFonts w:ascii="宋体" w:eastAsia="宋体" w:hAnsi="Courier New" w:cs="Times New Roman"/>
      <w:kern w:val="2"/>
      <w:sz w:val="21"/>
      <w:lang w:val="en-US" w:eastAsia="zh-CN" w:bidi="ar-SA"/>
    </w:rPr>
  </w:style>
  <w:style w:type="paragraph" w:styleId="ac">
    <w:name w:val="List Paragraph"/>
    <w:basedOn w:val="a"/>
    <w:uiPriority w:val="99"/>
    <w:qFormat/>
    <w:rsid w:val="00CB63DE"/>
    <w:pPr>
      <w:ind w:firstLineChars="200" w:firstLine="420"/>
    </w:pPr>
  </w:style>
  <w:style w:type="paragraph" w:customStyle="1" w:styleId="ad">
    <w:name w:val="东方正文"/>
    <w:basedOn w:val="a"/>
    <w:uiPriority w:val="99"/>
    <w:qFormat/>
    <w:rsid w:val="00CB63DE"/>
    <w:pPr>
      <w:spacing w:line="400" w:lineRule="exact"/>
      <w:ind w:left="284" w:right="284"/>
    </w:pPr>
    <w:rPr>
      <w:sz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1</Pages>
  <Words>1787</Words>
  <Characters>10190</Characters>
  <Application>Microsoft Office Word</Application>
  <DocSecurity>0</DocSecurity>
  <Lines>84</Lines>
  <Paragraphs>23</Paragraphs>
  <ScaleCrop>false</ScaleCrop>
  <Company>china</Company>
  <LinksUpToDate>false</LinksUpToDate>
  <CharactersWithSpaces>11954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Administrator</cp:lastModifiedBy>
  <cp:revision>7</cp:revision>
  <dcterms:created xsi:type="dcterms:W3CDTF">2015-06-17T12:51:00Z</dcterms:created>
  <dcterms:modified xsi:type="dcterms:W3CDTF">2021-01-19T08:59:00Z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