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附录A：</w:t>
      </w:r>
    </w:p>
    <w:p>
      <w:pPr>
        <w:pStyle w:val="3"/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DN15水表静压试验测量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</w:rPr>
        <w:t>不确定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</w:rPr>
        <w:t>评定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30"/>
          <w:szCs w:val="30"/>
        </w:rPr>
        <w:t>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依据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8"/>
          <w:szCs w:val="28"/>
          <w:lang w:val="en-US" w:eastAsia="zh-CN"/>
        </w:rPr>
        <w:t>LXSG-电子远传水表测试检验规程</w:t>
      </w:r>
      <w:r>
        <w:rPr>
          <w:rFonts w:hint="default" w:ascii="Times New Roman" w:hAnsi="Times New Roman" w:eastAsia="宋体" w:cs="Times New Roman"/>
          <w:bCs/>
          <w:sz w:val="28"/>
          <w:szCs w:val="28"/>
        </w:rPr>
        <w:t>进行测量。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1.2、环境条件：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常温</w:t>
      </w:r>
    </w:p>
    <w:p>
      <w:pPr>
        <w:pStyle w:val="16"/>
        <w:numPr>
          <w:ilvl w:val="0"/>
          <w:numId w:val="0"/>
        </w:numPr>
        <w:spacing w:line="360" w:lineRule="exac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1.3、检测设备：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不锈钢耐震压力表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， 测量范围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-</w:t>
      </w:r>
      <w:r>
        <w:rPr>
          <w:rFonts w:hint="eastAsia" w:cs="Times New Roman"/>
          <w:color w:val="00000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）MPa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允许示值误差：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±0.0</w:t>
      </w:r>
      <w:r>
        <w:rPr>
          <w:rFonts w:hint="eastAsia" w:cs="Times New Roman"/>
          <w:sz w:val="24"/>
          <w:szCs w:val="24"/>
          <w:lang w:val="en-US" w:eastAsia="zh-CN"/>
        </w:rPr>
        <w:t>64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压力（1.6-2.</w:t>
      </w:r>
      <w:r>
        <w:rPr>
          <w:rFonts w:hint="eastAsia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）MPa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宋体" w:cs="Times New Roman"/>
          <w:bCs/>
          <w:color w:val="FF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1.5、测量过程：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在通过水表水压无压力波动状态下，以 </w:t>
      </w:r>
      <w:r>
        <w:rPr>
          <w:rFonts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 xml:space="preserve">1.6MPa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进行压力试验，持续时间 </w:t>
      </w:r>
      <w:r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>1min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，试验期间流量应为零，观察不到水表泄漏或损坏现象为合格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;</w:t>
      </w:r>
      <w:r>
        <w:rPr>
          <w:rFonts w:hint="eastAsia" w:cs="Times New Roman"/>
          <w:sz w:val="24"/>
          <w:szCs w:val="24"/>
          <w:lang w:val="en-US" w:eastAsia="zh-CN"/>
        </w:rPr>
        <w:t>记录压力数据。</w:t>
      </w:r>
    </w:p>
    <w:p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2、数学模型：   </w:t>
      </w:r>
      <m:oMath>
        <m:r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（1）</w:t>
      </w:r>
    </w:p>
    <w:p>
      <w:pPr>
        <w:spacing w:line="360" w:lineRule="auto"/>
        <w:ind w:left="12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式中：</w:t>
      </w:r>
      <m:oMath>
        <m:r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</w:t>
      </w:r>
    </w:p>
    <w:p>
      <w:pPr>
        <w:spacing w:line="360" w:lineRule="auto"/>
        <w:ind w:left="120" w:firstLine="1920" w:firstLineChars="8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L----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压力的读数值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输入量的不确定度来源主要是：测量重复性引起的不确定度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right="-29" w:rightChars="-14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来源于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测量重复性，通过连续测量10次，采用A类方法进行评定。在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接地电阻</w:t>
      </w:r>
      <w:r>
        <w:rPr>
          <w:rFonts w:hint="default" w:ascii="Times New Roman" w:hAnsi="Times New Roman" w:eastAsia="宋体" w:cs="Times New Roman"/>
          <w:sz w:val="24"/>
          <w:szCs w:val="24"/>
        </w:rPr>
        <w:t>测定仪的正常工作状态下，人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员、设备相同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，在相临近的时间内，连续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sz w:val="24"/>
          <w:szCs w:val="24"/>
        </w:rPr>
        <w:t>10次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测量活动</w:t>
      </w:r>
      <w:r>
        <w:rPr>
          <w:rFonts w:hint="default" w:ascii="Times New Roman" w:hAnsi="Times New Roman" w:eastAsia="宋体" w:cs="Times New Roman"/>
          <w:sz w:val="24"/>
          <w:szCs w:val="24"/>
        </w:rPr>
        <w:t>，得到10个试验数据汇于表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widowControl/>
        <w:tabs>
          <w:tab w:val="left" w:pos="8280"/>
        </w:tabs>
        <w:adjustRightInd w:val="0"/>
        <w:spacing w:line="360" w:lineRule="auto"/>
        <w:ind w:left="-720" w:leftChars="-343" w:right="-512" w:rightChars="-244" w:firstLine="359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表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</w:t>
      </w:r>
    </w:p>
    <w:tbl>
      <w:tblPr>
        <w:tblStyle w:val="6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680"/>
        <w:gridCol w:w="681"/>
        <w:gridCol w:w="754"/>
        <w:gridCol w:w="754"/>
        <w:gridCol w:w="714"/>
        <w:gridCol w:w="714"/>
        <w:gridCol w:w="718"/>
        <w:gridCol w:w="719"/>
        <w:gridCol w:w="765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L(MPa)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1.6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1.8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1.6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1.8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1.6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1.8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1.6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1.8</w:t>
            </w:r>
          </w:p>
        </w:tc>
      </w:tr>
    </w:tbl>
    <w:p>
      <w:pPr>
        <w:spacing w:line="360" w:lineRule="auto"/>
        <w:ind w:right="-29" w:rightChars="-14" w:firstLine="540" w:firstLineChars="225"/>
        <w:jc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得</w:t>
      </w:r>
      <w:r>
        <w:rPr>
          <w:rFonts w:hint="default" w:ascii="Times New Roman" w:hAnsi="Times New Roman" w:eastAsia="宋体" w:cs="Times New Roman"/>
          <w:sz w:val="24"/>
          <w:szCs w:val="24"/>
        </w:rPr>
        <w:t>值的算术平均值：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25" o:spt="75" type="#_x0000_t75" style="height:42pt;width:155.7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单个测量值的实验标准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26" o:spt="75" type="#_x0000_t75" style="height:43.05pt;width:172.1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取n=1）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28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29" o:spt="75" type="#_x0000_t75" style="height:33pt;width:123.4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标准不确定度的评定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依据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校准证书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给出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允许示值误差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±0.0</w:t>
      </w:r>
      <w:r>
        <w:rPr>
          <w:rFonts w:hint="eastAsia" w:cs="Times New Roman"/>
          <w:i w:val="0"/>
          <w:iCs w:val="0"/>
          <w:sz w:val="24"/>
          <w:szCs w:val="24"/>
          <w:lang w:val="en-US" w:eastAsia="zh-CN"/>
        </w:rPr>
        <w:t>64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MPa, 服从均匀分布，取包含因子k=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30" o:spt="75" type="#_x0000_t75" style="height:18pt;width:18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 w:firstLine="2880" w:firstLineChars="1200"/>
        <w:rPr>
          <w:rFonts w:hint="default" w:ascii="Times New Roman" w:hAnsi="Times New Roman" w:eastAsia="宋体" w:cs="Times New Roman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  <m:r>
          <w:rPr>
            <w:rFonts w:hint="default" w:ascii="Cambria Math" w:hAnsi="Cambria Math" w:eastAsia="宋体" w:cs="Times New Roman"/>
            <w:kern w:val="0"/>
            <w:sz w:val="24"/>
            <w:szCs w:val="24"/>
            <w:lang w:val="en-US" w:eastAsia="zh-CN"/>
          </w:rPr>
          <m:t>=</m:t>
        </m:r>
      </m:oMath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31" o:spt="75" type="#_x0000_t75" style="height:33pt;width:114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4、标准不确定度一览表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440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4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测量重复性所引入的标准不确定度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0.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187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MPa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widowControl/>
        <w:adjustRightInd w:val="0"/>
        <w:spacing w:line="360" w:lineRule="auto"/>
        <w:ind w:firstLine="849" w:firstLineChars="354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2"/>
          <w:sz w:val="24"/>
          <w:szCs w:val="24"/>
          <w:vertAlign w:val="subscript"/>
        </w:rPr>
        <w:object>
          <v:shape id="_x0000_i1032" o:spt="75" type="#_x0000_t75" style="height:21.8pt;width:219.5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widowControl/>
        <w:adjustRightInd w:val="0"/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·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=2×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0.1</w:t>
      </w:r>
      <w:r>
        <w:rPr>
          <w:rFonts w:hint="eastAsia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32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widowControl/>
        <w:adjustRightIn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32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eastAsia" w:cs="Times New Roman"/>
          <w:sz w:val="24"/>
          <w:szCs w:val="24"/>
          <w:lang w:val="en-US" w:eastAsia="zh-CN"/>
        </w:rPr>
        <w:t xml:space="preserve">                  </w:t>
      </w:r>
      <w:r>
        <w:rPr>
          <w:rFonts w:hint="eastAsia" w:cs="Times New Roman"/>
          <w:sz w:val="24"/>
          <w:szCs w:val="24"/>
          <w:lang w:eastAsia="zh-CN"/>
        </w:rPr>
        <w:t>评定人：</w:t>
      </w:r>
      <w:r>
        <w:drawing>
          <wp:inline distT="0" distB="0" distL="0" distR="0">
            <wp:extent cx="1030605" cy="590550"/>
            <wp:effectExtent l="0" t="0" r="171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CB"/>
    <w:rsid w:val="00016E6D"/>
    <w:rsid w:val="0003227F"/>
    <w:rsid w:val="00056EA1"/>
    <w:rsid w:val="000A4AA5"/>
    <w:rsid w:val="000A6049"/>
    <w:rsid w:val="000A63D2"/>
    <w:rsid w:val="000F53AC"/>
    <w:rsid w:val="001011C2"/>
    <w:rsid w:val="0010623A"/>
    <w:rsid w:val="00122F68"/>
    <w:rsid w:val="0012715F"/>
    <w:rsid w:val="001A51CD"/>
    <w:rsid w:val="00201DB4"/>
    <w:rsid w:val="0020782B"/>
    <w:rsid w:val="002107AF"/>
    <w:rsid w:val="002674CB"/>
    <w:rsid w:val="002903BC"/>
    <w:rsid w:val="00305008"/>
    <w:rsid w:val="00374941"/>
    <w:rsid w:val="003867FC"/>
    <w:rsid w:val="003A0CDC"/>
    <w:rsid w:val="003D2700"/>
    <w:rsid w:val="003D3F9B"/>
    <w:rsid w:val="003E7DB7"/>
    <w:rsid w:val="003F1FBF"/>
    <w:rsid w:val="00457A38"/>
    <w:rsid w:val="00474314"/>
    <w:rsid w:val="00485659"/>
    <w:rsid w:val="004F72D6"/>
    <w:rsid w:val="0051393E"/>
    <w:rsid w:val="00536037"/>
    <w:rsid w:val="005B1001"/>
    <w:rsid w:val="005B31F7"/>
    <w:rsid w:val="005D6B5E"/>
    <w:rsid w:val="005F29E5"/>
    <w:rsid w:val="00635031"/>
    <w:rsid w:val="00666500"/>
    <w:rsid w:val="006C42A7"/>
    <w:rsid w:val="007431A9"/>
    <w:rsid w:val="007A4563"/>
    <w:rsid w:val="007B5237"/>
    <w:rsid w:val="007E6AF4"/>
    <w:rsid w:val="007E6D4D"/>
    <w:rsid w:val="00853C4D"/>
    <w:rsid w:val="00864046"/>
    <w:rsid w:val="00890D70"/>
    <w:rsid w:val="00892990"/>
    <w:rsid w:val="00895F34"/>
    <w:rsid w:val="008D08BF"/>
    <w:rsid w:val="00905CBF"/>
    <w:rsid w:val="00917AB6"/>
    <w:rsid w:val="00927048"/>
    <w:rsid w:val="00931C27"/>
    <w:rsid w:val="00945422"/>
    <w:rsid w:val="0096432D"/>
    <w:rsid w:val="009646DF"/>
    <w:rsid w:val="009663CA"/>
    <w:rsid w:val="00977C49"/>
    <w:rsid w:val="00982870"/>
    <w:rsid w:val="00996BFC"/>
    <w:rsid w:val="009A08D6"/>
    <w:rsid w:val="009C212D"/>
    <w:rsid w:val="009C3F03"/>
    <w:rsid w:val="00A10C98"/>
    <w:rsid w:val="00A4183F"/>
    <w:rsid w:val="00A606E4"/>
    <w:rsid w:val="00A92912"/>
    <w:rsid w:val="00A9589B"/>
    <w:rsid w:val="00A97DF1"/>
    <w:rsid w:val="00AB6CFC"/>
    <w:rsid w:val="00AC0468"/>
    <w:rsid w:val="00AC232C"/>
    <w:rsid w:val="00AE3E03"/>
    <w:rsid w:val="00AE52B0"/>
    <w:rsid w:val="00AE6A78"/>
    <w:rsid w:val="00B10034"/>
    <w:rsid w:val="00B30F82"/>
    <w:rsid w:val="00B3623F"/>
    <w:rsid w:val="00B539D0"/>
    <w:rsid w:val="00B73F07"/>
    <w:rsid w:val="00BB4A6D"/>
    <w:rsid w:val="00BB4E03"/>
    <w:rsid w:val="00BE50EA"/>
    <w:rsid w:val="00C27B1B"/>
    <w:rsid w:val="00C6586D"/>
    <w:rsid w:val="00C73C6A"/>
    <w:rsid w:val="00CA154F"/>
    <w:rsid w:val="00CB02A2"/>
    <w:rsid w:val="00CE13FD"/>
    <w:rsid w:val="00D264C4"/>
    <w:rsid w:val="00D31301"/>
    <w:rsid w:val="00D428D6"/>
    <w:rsid w:val="00E40954"/>
    <w:rsid w:val="00E527D8"/>
    <w:rsid w:val="00EA1332"/>
    <w:rsid w:val="00EA5452"/>
    <w:rsid w:val="00EA70DA"/>
    <w:rsid w:val="00EB3EBC"/>
    <w:rsid w:val="00F015B8"/>
    <w:rsid w:val="00F645B9"/>
    <w:rsid w:val="00F95B2B"/>
    <w:rsid w:val="00FC5633"/>
    <w:rsid w:val="01030AE2"/>
    <w:rsid w:val="044770B2"/>
    <w:rsid w:val="05042B49"/>
    <w:rsid w:val="05304523"/>
    <w:rsid w:val="053447EE"/>
    <w:rsid w:val="05820BB2"/>
    <w:rsid w:val="05C570E8"/>
    <w:rsid w:val="067D47F0"/>
    <w:rsid w:val="07F3591A"/>
    <w:rsid w:val="084E4ADD"/>
    <w:rsid w:val="08B33882"/>
    <w:rsid w:val="0A7B5858"/>
    <w:rsid w:val="0CAF6225"/>
    <w:rsid w:val="0CC633F0"/>
    <w:rsid w:val="0CDC1E1E"/>
    <w:rsid w:val="0D143E07"/>
    <w:rsid w:val="0D3120CE"/>
    <w:rsid w:val="103546B6"/>
    <w:rsid w:val="106F3DD8"/>
    <w:rsid w:val="12AD7BDB"/>
    <w:rsid w:val="13892171"/>
    <w:rsid w:val="15411FC1"/>
    <w:rsid w:val="158C5419"/>
    <w:rsid w:val="17111B0C"/>
    <w:rsid w:val="17AB0FB9"/>
    <w:rsid w:val="18314EA2"/>
    <w:rsid w:val="18791403"/>
    <w:rsid w:val="18E46A61"/>
    <w:rsid w:val="1A4B39BB"/>
    <w:rsid w:val="1A653E1C"/>
    <w:rsid w:val="1B305B37"/>
    <w:rsid w:val="1B9D388C"/>
    <w:rsid w:val="1C91253A"/>
    <w:rsid w:val="1CD47AA8"/>
    <w:rsid w:val="1CE90F86"/>
    <w:rsid w:val="1D50069B"/>
    <w:rsid w:val="1DD30F8F"/>
    <w:rsid w:val="1ECB3F4B"/>
    <w:rsid w:val="1F4C4200"/>
    <w:rsid w:val="20060080"/>
    <w:rsid w:val="200E7B6C"/>
    <w:rsid w:val="204B5DC3"/>
    <w:rsid w:val="20D55196"/>
    <w:rsid w:val="20E14ED0"/>
    <w:rsid w:val="21EF0DC2"/>
    <w:rsid w:val="21F236F3"/>
    <w:rsid w:val="234F4DEF"/>
    <w:rsid w:val="243056A1"/>
    <w:rsid w:val="24D25743"/>
    <w:rsid w:val="25312398"/>
    <w:rsid w:val="25650389"/>
    <w:rsid w:val="25BD5B23"/>
    <w:rsid w:val="27BE054C"/>
    <w:rsid w:val="293A41F3"/>
    <w:rsid w:val="29F21D26"/>
    <w:rsid w:val="2A525CA9"/>
    <w:rsid w:val="2A885368"/>
    <w:rsid w:val="2AB31CD3"/>
    <w:rsid w:val="2AB8578C"/>
    <w:rsid w:val="2B045FEE"/>
    <w:rsid w:val="2B4B4BD4"/>
    <w:rsid w:val="2C28712E"/>
    <w:rsid w:val="2C620D55"/>
    <w:rsid w:val="2E304A36"/>
    <w:rsid w:val="2E736B0E"/>
    <w:rsid w:val="2ECF1DA3"/>
    <w:rsid w:val="2F160B64"/>
    <w:rsid w:val="2F4449F8"/>
    <w:rsid w:val="2F584477"/>
    <w:rsid w:val="2FE72CCC"/>
    <w:rsid w:val="30461732"/>
    <w:rsid w:val="30C42F61"/>
    <w:rsid w:val="33010797"/>
    <w:rsid w:val="343B7C73"/>
    <w:rsid w:val="35193C19"/>
    <w:rsid w:val="351957ED"/>
    <w:rsid w:val="35AE7103"/>
    <w:rsid w:val="360719D2"/>
    <w:rsid w:val="360F49D2"/>
    <w:rsid w:val="369C7F69"/>
    <w:rsid w:val="36CA27CF"/>
    <w:rsid w:val="373A5911"/>
    <w:rsid w:val="38B22018"/>
    <w:rsid w:val="38B31447"/>
    <w:rsid w:val="38B72B67"/>
    <w:rsid w:val="39A35F89"/>
    <w:rsid w:val="3A5F7CB0"/>
    <w:rsid w:val="3AC43AD0"/>
    <w:rsid w:val="3B3B6DF8"/>
    <w:rsid w:val="3CE81254"/>
    <w:rsid w:val="3CF30480"/>
    <w:rsid w:val="3D562D95"/>
    <w:rsid w:val="408F2819"/>
    <w:rsid w:val="411C356D"/>
    <w:rsid w:val="41805F70"/>
    <w:rsid w:val="41EB24EA"/>
    <w:rsid w:val="42094463"/>
    <w:rsid w:val="422904BD"/>
    <w:rsid w:val="42732272"/>
    <w:rsid w:val="43D85F10"/>
    <w:rsid w:val="454C4A39"/>
    <w:rsid w:val="45B914EF"/>
    <w:rsid w:val="463069A0"/>
    <w:rsid w:val="475164DA"/>
    <w:rsid w:val="47562704"/>
    <w:rsid w:val="47A42EAC"/>
    <w:rsid w:val="47AC5657"/>
    <w:rsid w:val="47E65026"/>
    <w:rsid w:val="490E5D78"/>
    <w:rsid w:val="4A02072C"/>
    <w:rsid w:val="4A546E21"/>
    <w:rsid w:val="4CCB7763"/>
    <w:rsid w:val="4D5542B6"/>
    <w:rsid w:val="4D63663A"/>
    <w:rsid w:val="4E19754E"/>
    <w:rsid w:val="4F745F83"/>
    <w:rsid w:val="515D607F"/>
    <w:rsid w:val="517D5F39"/>
    <w:rsid w:val="520E18AC"/>
    <w:rsid w:val="52181816"/>
    <w:rsid w:val="538066BD"/>
    <w:rsid w:val="54A57465"/>
    <w:rsid w:val="54CE5D06"/>
    <w:rsid w:val="55300465"/>
    <w:rsid w:val="55A64E1F"/>
    <w:rsid w:val="55B96904"/>
    <w:rsid w:val="55FD1495"/>
    <w:rsid w:val="56AD424A"/>
    <w:rsid w:val="56E83C11"/>
    <w:rsid w:val="57A37DA9"/>
    <w:rsid w:val="58211A46"/>
    <w:rsid w:val="587D25F1"/>
    <w:rsid w:val="58D11376"/>
    <w:rsid w:val="594C53C0"/>
    <w:rsid w:val="59F10F93"/>
    <w:rsid w:val="5A4763F3"/>
    <w:rsid w:val="5A5A1D05"/>
    <w:rsid w:val="5A873B4A"/>
    <w:rsid w:val="5B061C74"/>
    <w:rsid w:val="5B9642B7"/>
    <w:rsid w:val="5D873B9A"/>
    <w:rsid w:val="5DD75F7C"/>
    <w:rsid w:val="60370F0F"/>
    <w:rsid w:val="607523C1"/>
    <w:rsid w:val="609F7046"/>
    <w:rsid w:val="613910C3"/>
    <w:rsid w:val="627D3DDC"/>
    <w:rsid w:val="62D26564"/>
    <w:rsid w:val="640E0FC4"/>
    <w:rsid w:val="656D0DF7"/>
    <w:rsid w:val="65833FB4"/>
    <w:rsid w:val="65F63FF7"/>
    <w:rsid w:val="671C48E0"/>
    <w:rsid w:val="67921160"/>
    <w:rsid w:val="679A2D2E"/>
    <w:rsid w:val="67E72F19"/>
    <w:rsid w:val="68EE565B"/>
    <w:rsid w:val="695828FB"/>
    <w:rsid w:val="6A53373D"/>
    <w:rsid w:val="6B4C2E34"/>
    <w:rsid w:val="6BD477EC"/>
    <w:rsid w:val="6BFD7692"/>
    <w:rsid w:val="6C251012"/>
    <w:rsid w:val="6CEF600F"/>
    <w:rsid w:val="6DB66F29"/>
    <w:rsid w:val="6DE35DBB"/>
    <w:rsid w:val="6E114D5C"/>
    <w:rsid w:val="6E827F52"/>
    <w:rsid w:val="6F651BCF"/>
    <w:rsid w:val="6FB613F0"/>
    <w:rsid w:val="6FCE3C4B"/>
    <w:rsid w:val="72484DC4"/>
    <w:rsid w:val="72D85456"/>
    <w:rsid w:val="73950332"/>
    <w:rsid w:val="739A109D"/>
    <w:rsid w:val="7415715D"/>
    <w:rsid w:val="744F372E"/>
    <w:rsid w:val="74683550"/>
    <w:rsid w:val="751E4BE0"/>
    <w:rsid w:val="75915A0E"/>
    <w:rsid w:val="75D43E41"/>
    <w:rsid w:val="76782D4F"/>
    <w:rsid w:val="772F7EBB"/>
    <w:rsid w:val="7869696E"/>
    <w:rsid w:val="78E1576B"/>
    <w:rsid w:val="7AB02F7C"/>
    <w:rsid w:val="7ABC47A1"/>
    <w:rsid w:val="7B835F53"/>
    <w:rsid w:val="7D2B6D03"/>
    <w:rsid w:val="7DC32556"/>
    <w:rsid w:val="7DCF1327"/>
    <w:rsid w:val="7E5C07A9"/>
    <w:rsid w:val="7E6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customStyle="1" w:styleId="12">
    <w:name w:val="正文文本 字符"/>
    <w:link w:val="3"/>
    <w:qFormat/>
    <w:uiPriority w:val="0"/>
    <w:rPr>
      <w:kern w:val="2"/>
      <w:sz w:val="18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标题 3 字符"/>
    <w:link w:val="2"/>
    <w:qFormat/>
    <w:uiPriority w:val="9"/>
    <w:rPr>
      <w:rFonts w:ascii="宋体" w:hAnsi="宋体"/>
      <w:b/>
      <w:sz w:val="27"/>
      <w:szCs w:val="27"/>
    </w:rPr>
  </w:style>
  <w:style w:type="character" w:styleId="15">
    <w:name w:val="Placeholder Text"/>
    <w:basedOn w:val="8"/>
    <w:unhideWhenUsed/>
    <w:qFormat/>
    <w:uiPriority w:val="99"/>
    <w:rPr>
      <w:color w:val="808080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8.jpe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8.bin"/><Relationship Id="rId17" Type="http://schemas.openxmlformats.org/officeDocument/2006/relationships/image" Target="media/image6.wmf"/><Relationship Id="rId16" Type="http://schemas.openxmlformats.org/officeDocument/2006/relationships/oleObject" Target="embeddings/oleObject7.bin"/><Relationship Id="rId15" Type="http://schemas.openxmlformats.org/officeDocument/2006/relationships/image" Target="media/image5.wmf"/><Relationship Id="rId14" Type="http://schemas.openxmlformats.org/officeDocument/2006/relationships/oleObject" Target="embeddings/oleObject6.bin"/><Relationship Id="rId13" Type="http://schemas.openxmlformats.org/officeDocument/2006/relationships/image" Target="media/image4.wmf"/><Relationship Id="rId12" Type="http://schemas.openxmlformats.org/officeDocument/2006/relationships/oleObject" Target="embeddings/oleObject5.bin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198</Words>
  <Characters>1130</Characters>
  <Lines>9</Lines>
  <Paragraphs>2</Paragraphs>
  <TotalTime>0</TotalTime>
  <ScaleCrop>false</ScaleCrop>
  <LinksUpToDate>false</LinksUpToDate>
  <CharactersWithSpaces>1326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2020-05-05T03:15:00Z</dcterms:created>
  <dc:creator>MC SYSTEM</dc:creator>
  <cp:lastModifiedBy>乐言</cp:lastModifiedBy>
  <cp:lastPrinted>2019-11-25T08:04:00Z</cp:lastPrinted>
  <dcterms:modified xsi:type="dcterms:W3CDTF">2020-12-15T09:28:52Z</dcterms:modified>
  <dc:title>直读光谱仪测量中低合金钢中锰含量的测量不确定度评定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