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0635-2019-QEO-2021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森展节能设备制造（香河）有限公司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SOUND BELL ENERGY SAVING.，LTD.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河北香河经济技术开发区运河大道东侧安晟北侧运泰路西侧机器人产业港1期A1楼东区单层厂房和东配楼1层-3层</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065400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Floor 1-3, East single-floor workshop and East Distribution Building, east building, building a 1, West Robot Industrial Port Phase 1, West side of Yuntai road, north side of Ansheng, east side of Xianghe County Economic and Technological Development Zones Canal Avenue,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河北香河经济技术开发区运河大道东侧安晟北侧运泰路西侧机器人产业港1期A1楼东区单层厂房和东配楼1层-3层</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065400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Floor 1-3, East single-floor workshop and East Distribution Building, east building, building a 1, West Robot Industrial Port Phase 1, West side of Yuntai road, north side of Ansheng, east side of Xianghe County Economic and Technological Development Zones Canal Avenue, Hebei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河北香河经济技术开发区运河大道东侧安晟北侧运泰路西侧机器人产业港1期A1楼东区单层厂房和东配楼1层-3层</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065400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Floor 1-3, East single-floor workshop and East Distribution Building, east building, building a 1, West Robot Industrial Port Phase 1, West side of Yuntai road, north side of Ansheng, east side of Xianghe County Economic and Technological Development Zones Canal Avenue,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 1024 MA07R 3E67K</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0316-7677326</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田雨东</w:t>
      </w:r>
      <w:bookmarkEnd w:id="12"/>
      <w:r>
        <w:rPr>
          <w:rFonts w:hint="eastAsia"/>
          <w:b/>
          <w:color w:val="000000" w:themeColor="text1"/>
          <w:sz w:val="22"/>
          <w:szCs w:val="22"/>
        </w:rPr>
        <w:t>组织人数：</w:t>
      </w:r>
      <w:bookmarkStart w:id="13" w:name="体系人数"/>
      <w:r>
        <w:rPr>
          <w:b/>
          <w:color w:val="000000" w:themeColor="text1"/>
          <w:sz w:val="22"/>
          <w:szCs w:val="22"/>
          <w:u w:val="single"/>
        </w:rPr>
        <w:t>O:20,Q:20,E:20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 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O:监查1,Q:监查1,E:监查1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eastAsia="宋体"/>
          <w:b/>
          <w:color w:val="0000FF"/>
          <w:sz w:val="22"/>
          <w:szCs w:val="22"/>
          <w:u w:val="single"/>
          <w:lang w:eastAsia="zh-CN"/>
        </w:rPr>
      </w:pPr>
      <w:r>
        <w:rPr>
          <w:rFonts w:hint="eastAsia"/>
          <w:b/>
          <w:color w:val="0000FF"/>
          <w:sz w:val="22"/>
          <w:szCs w:val="22"/>
          <w:lang w:eastAsia="zh-CN"/>
        </w:rPr>
        <w:t>☑</w:t>
      </w:r>
      <w:r>
        <w:rPr>
          <w:rFonts w:hint="eastAsia"/>
          <w:b/>
          <w:color w:val="0000FF"/>
          <w:sz w:val="22"/>
          <w:szCs w:val="22"/>
        </w:rPr>
        <w:t>OHSMS覆盖范围（中文）</w:t>
      </w:r>
      <w:r>
        <w:rPr>
          <w:rFonts w:hint="eastAsia"/>
          <w:b/>
          <w:color w:val="0000FF"/>
          <w:sz w:val="22"/>
          <w:szCs w:val="22"/>
          <w:lang w:eastAsia="zh-CN"/>
        </w:rPr>
        <w:t>：</w:t>
      </w:r>
      <w:r>
        <w:rPr>
          <w:rFonts w:hint="eastAsia" w:ascii="宋体" w:hAnsi="宋体"/>
          <w:color w:val="0000FF"/>
        </w:rPr>
        <w:t>增压设备（锅炉辅机辅件）的制造及其所涉及的职业健康安全管理活动</w:t>
      </w:r>
    </w:p>
    <w:p>
      <w:pPr>
        <w:pStyle w:val="2"/>
        <w:spacing w:line="240" w:lineRule="auto"/>
        <w:ind w:firstLine="0"/>
        <w:rPr>
          <w:b/>
          <w:color w:val="0000FF"/>
          <w:sz w:val="22"/>
          <w:szCs w:val="22"/>
          <w:u w:val="single"/>
        </w:rPr>
      </w:pPr>
      <w:r>
        <w:rPr>
          <w:rFonts w:hint="eastAsia"/>
          <w:b/>
          <w:color w:val="0000FF"/>
          <w:sz w:val="22"/>
          <w:szCs w:val="22"/>
          <w:lang w:eastAsia="zh-CN"/>
        </w:rPr>
        <w:t>☑</w:t>
      </w:r>
      <w:r>
        <w:rPr>
          <w:rFonts w:hint="eastAsia"/>
          <w:b/>
          <w:color w:val="0000FF"/>
          <w:sz w:val="22"/>
          <w:szCs w:val="22"/>
        </w:rPr>
        <w:t>OHSMS（英文：）</w:t>
      </w:r>
      <w:r>
        <w:rPr>
          <w:rFonts w:ascii="微软雅黑" w:hAnsi="微软雅黑" w:eastAsia="微软雅黑" w:cs="微软雅黑"/>
          <w:i w:val="0"/>
          <w:caps w:val="0"/>
          <w:color w:val="0000FF"/>
          <w:spacing w:val="0"/>
          <w:sz w:val="17"/>
          <w:szCs w:val="17"/>
          <w:shd w:val="clear" w:fill="F5F5F5"/>
        </w:rPr>
        <w:t>Manufacture of supercharging equipment (boiler auxiliaries)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bookmarkStart w:id="18" w:name="_GoBack"/>
      <w:bookmarkEnd w:id="18"/>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B3517B"/>
    <w:rsid w:val="24EB316A"/>
    <w:rsid w:val="36951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2021-01-21T13:24:15Z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