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rFonts w:ascii="Times New Roman" w:hAnsi="Times New Roman" w:cs="Times New Roman"/>
          <w:sz w:val="20"/>
          <w:szCs w:val="24"/>
          <w:u w:val="single"/>
        </w:rPr>
        <w:t>0269-2020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 xml:space="preserve"> </w:t>
      </w:r>
    </w:p>
    <w:p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测量过程控制检查表</w:t>
      </w:r>
    </w:p>
    <w:tbl>
      <w:tblPr>
        <w:tblStyle w:val="6"/>
        <w:tblW w:w="10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664"/>
        <w:gridCol w:w="854"/>
        <w:gridCol w:w="567"/>
        <w:gridCol w:w="1479"/>
        <w:gridCol w:w="175"/>
        <w:gridCol w:w="1170"/>
        <w:gridCol w:w="610"/>
        <w:gridCol w:w="1036"/>
        <w:gridCol w:w="553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(参数)名称</w:t>
            </w:r>
          </w:p>
        </w:tc>
        <w:tc>
          <w:tcPr>
            <w:tcW w:w="356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DN（15~20）2级水表示值误差测量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企业部门</w:t>
            </w:r>
          </w:p>
        </w:tc>
        <w:tc>
          <w:tcPr>
            <w:tcW w:w="349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产品中心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被测参数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参数M</w:t>
            </w:r>
          </w:p>
        </w:tc>
        <w:tc>
          <w:tcPr>
            <w:tcW w:w="20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（0~</w:t>
            </w:r>
            <w:r>
              <w:rPr>
                <w:rFonts w:ascii="Times New Roman" w:hAnsi="Times New Roman" w:eastAsia="宋体" w:cs="Times New Roman"/>
                <w:szCs w:val="21"/>
              </w:rPr>
              <w:t>100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）L  </w:t>
            </w:r>
          </w:p>
        </w:tc>
        <w:tc>
          <w:tcPr>
            <w:tcW w:w="134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导出计量要求</w:t>
            </w: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最大允许误差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±</w:t>
            </w:r>
            <w:r>
              <w:rPr>
                <w:rFonts w:ascii="Times New Roman" w:hAnsi="Times New Roman" w:eastAsia="宋体" w:cs="Times New Roman"/>
                <w:szCs w:val="21"/>
              </w:rPr>
              <w:t>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公差T</w:t>
            </w:r>
          </w:p>
        </w:tc>
        <w:tc>
          <w:tcPr>
            <w:tcW w:w="20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±</w:t>
            </w:r>
            <w:r>
              <w:rPr>
                <w:rFonts w:ascii="Times New Roman" w:hAnsi="Times New Roman" w:eastAsia="宋体" w:cs="Times New Roman"/>
                <w:szCs w:val="21"/>
              </w:rPr>
              <w:t>2%</w:t>
            </w:r>
          </w:p>
        </w:tc>
        <w:tc>
          <w:tcPr>
            <w:tcW w:w="134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允许不确定度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其他要求</w:t>
            </w:r>
          </w:p>
        </w:tc>
        <w:tc>
          <w:tcPr>
            <w:tcW w:w="20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无</w:t>
            </w:r>
          </w:p>
        </w:tc>
        <w:tc>
          <w:tcPr>
            <w:tcW w:w="134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其他要求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075" w:type="dxa"/>
            <w:gridSpan w:val="12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测量过程要素控制状况：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过程要素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计量特性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是否满足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测量设备名称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测量范围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测量不确定度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测量误差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其他特性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338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水表检定装置编号：</w:t>
            </w:r>
          </w:p>
        </w:tc>
        <w:tc>
          <w:tcPr>
            <w:tcW w:w="1421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（0~100）L</w:t>
            </w:r>
          </w:p>
        </w:tc>
        <w:tc>
          <w:tcPr>
            <w:tcW w:w="1654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80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±0.2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%</w:t>
            </w:r>
          </w:p>
        </w:tc>
        <w:tc>
          <w:tcPr>
            <w:tcW w:w="1589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测量过程控制规范编号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Q/HYGZ-01-2020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测量方法编号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440" w:lineRule="exact"/>
              <w:rPr>
                <w:rFonts w:hint="default" w:ascii="Times New Roman" w:hAnsi="Times New Roman" w:eastAsia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sz w:val="21"/>
                <w:szCs w:val="21"/>
                <w:lang w:val="en-US" w:eastAsia="zh-CN"/>
              </w:rPr>
              <w:t>JJG162-2019</w:t>
            </w:r>
            <w:bookmarkStart w:id="0" w:name="_GoBack"/>
            <w:bookmarkEnd w:id="0"/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环境条件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10~30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）℃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操作人员姓名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宋茂叶</w:t>
            </w:r>
            <w:r>
              <w:rPr>
                <w:rFonts w:ascii="Times New Roman" w:hAnsi="Times New Roman" w:eastAsia="宋体" w:cs="Times New Roman"/>
                <w:szCs w:val="21"/>
              </w:rPr>
              <w:t>，培训后上岗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测量不确定度评定方法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见附录A：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DN（15~20）2级示值误差测量过程不确定度评定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有效性确认方法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见附录B：《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DN（15~20）2级示值误差测量过程</w:t>
            </w:r>
            <w:r>
              <w:rPr>
                <w:rFonts w:ascii="Times New Roman" w:hAnsi="Times New Roman" w:eastAsia="宋体" w:cs="Times New Roman"/>
                <w:szCs w:val="21"/>
              </w:rPr>
              <w:t>有效性确认记录》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监视记录及控制图绘制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见附录C：《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DN（15~20）2级示值误差测量过程</w:t>
            </w:r>
            <w:r>
              <w:rPr>
                <w:rFonts w:ascii="Times New Roman" w:hAnsi="Times New Roman" w:eastAsia="宋体" w:cs="Times New Roman"/>
                <w:szCs w:val="21"/>
              </w:rPr>
              <w:t>监视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统计记录表</w:t>
            </w:r>
            <w:r>
              <w:rPr>
                <w:rFonts w:ascii="Times New Roman" w:hAnsi="Times New Roman" w:eastAsia="宋体" w:cs="Times New Roman"/>
                <w:szCs w:val="21"/>
              </w:rPr>
              <w:t>及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质控图</w:t>
            </w:r>
            <w:r>
              <w:rPr>
                <w:rFonts w:ascii="Times New Roman" w:hAnsi="Times New Roman" w:eastAsia="宋体" w:cs="Times New Roman"/>
                <w:szCs w:val="21"/>
              </w:rPr>
              <w:t>》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725" w:type="dxa"/>
            <w:gridSpan w:val="11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1.查《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水表示值误差测量过程控制规范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》</w:t>
            </w:r>
            <w:r>
              <w:rPr>
                <w:rFonts w:ascii="Times New Roman" w:hAnsi="Times New Roman" w:eastAsia="宋体" w:cs="Times New Roman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2.查该测量过程要素：测量设备、测量方法、环境条件、人员操作技能等均受控。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3.查该测量过程不确定度评定方法正确。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4.查该测量过程有效性确认方法正确，满足测量过程控制要求。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5.查该测量过程监视记录，在控制限。测量过程控制图绘制方法正确。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审核结论：</w:t>
            </w:r>
            <w:r>
              <w:rPr>
                <w:rFonts w:ascii="Times New Roman" w:hAnsi="Times New Roman" w:eastAsia="宋体" w:cs="Times New Roman"/>
                <w:szCs w:val="21"/>
              </w:rPr>
              <w:sym w:font="Wingdings" w:char="F0FE"/>
            </w:r>
            <w:r>
              <w:rPr>
                <w:rFonts w:ascii="Times New Roman" w:hAnsi="Times New Roman" w:eastAsia="宋体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4733925</wp:posOffset>
            </wp:positionH>
            <wp:positionV relativeFrom="paragraph">
              <wp:posOffset>48895</wp:posOffset>
            </wp:positionV>
            <wp:extent cx="1027430" cy="325120"/>
            <wp:effectExtent l="0" t="0" r="1270" b="17780"/>
            <wp:wrapNone/>
            <wp:docPr id="4" name="图片 1" descr="4df232ba7bbddc05a0675ff9f1d3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4df232ba7bbddc05a0675ff9f1d34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743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2679700</wp:posOffset>
            </wp:positionH>
            <wp:positionV relativeFrom="paragraph">
              <wp:posOffset>30480</wp:posOffset>
            </wp:positionV>
            <wp:extent cx="742950" cy="359410"/>
            <wp:effectExtent l="0" t="0" r="0" b="2540"/>
            <wp:wrapNone/>
            <wp:docPr id="3" name="图片 2" descr="cff9552fd88df8b14996205587243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ff9552fd88df8b149962055872438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审核日期：2020年</w:t>
      </w:r>
      <w:r>
        <w:rPr>
          <w:rFonts w:ascii="Times New Roman" w:hAnsi="Times New Roman" w:eastAsia="宋体" w:cs="Times New Roman"/>
          <w:szCs w:val="21"/>
        </w:rPr>
        <w:t>12</w:t>
      </w:r>
      <w:r>
        <w:rPr>
          <w:rFonts w:hint="eastAsia" w:ascii="Times New Roman" w:hAnsi="Times New Roman" w:eastAsia="宋体" w:cs="Times New Roman"/>
          <w:szCs w:val="21"/>
        </w:rPr>
        <w:t>月 1</w:t>
      </w:r>
      <w:r>
        <w:rPr>
          <w:rFonts w:ascii="Times New Roman" w:hAnsi="Times New Roman" w:eastAsia="宋体" w:cs="Times New Roman"/>
          <w:szCs w:val="21"/>
        </w:rPr>
        <w:t>4</w:t>
      </w:r>
      <w:r>
        <w:rPr>
          <w:rFonts w:hint="eastAsia" w:ascii="Times New Roman" w:hAnsi="Times New Roman" w:eastAsia="宋体" w:cs="Times New Roman"/>
          <w:szCs w:val="21"/>
        </w:rPr>
        <w:t xml:space="preserve">日   审核员：      </w:t>
      </w:r>
      <w:r>
        <w:rPr>
          <w:rFonts w:ascii="Times New Roman" w:hAnsi="Times New Roman" w:eastAsia="宋体" w:cs="Times New Roman"/>
          <w:szCs w:val="21"/>
        </w:rPr>
        <w:t xml:space="preserve">   </w:t>
      </w:r>
      <w:r>
        <w:rPr>
          <w:rFonts w:hint="eastAsia" w:ascii="Times New Roman" w:hAnsi="Times New Roman" w:eastAsia="宋体" w:cs="Times New Roman"/>
          <w:szCs w:val="21"/>
        </w:rPr>
        <w:t xml:space="preserve">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297"/>
    <w:rsid w:val="000436C3"/>
    <w:rsid w:val="00052297"/>
    <w:rsid w:val="000F6E66"/>
    <w:rsid w:val="0010446A"/>
    <w:rsid w:val="001332C7"/>
    <w:rsid w:val="001606FB"/>
    <w:rsid w:val="00174B5D"/>
    <w:rsid w:val="001A19A7"/>
    <w:rsid w:val="0034440A"/>
    <w:rsid w:val="003B764F"/>
    <w:rsid w:val="004803B5"/>
    <w:rsid w:val="004A0FF5"/>
    <w:rsid w:val="006241F5"/>
    <w:rsid w:val="0067353D"/>
    <w:rsid w:val="007348A1"/>
    <w:rsid w:val="009E525A"/>
    <w:rsid w:val="00B3244E"/>
    <w:rsid w:val="00B82DD6"/>
    <w:rsid w:val="00C75ABE"/>
    <w:rsid w:val="00C816F2"/>
    <w:rsid w:val="00C97885"/>
    <w:rsid w:val="00D455B4"/>
    <w:rsid w:val="00D656F5"/>
    <w:rsid w:val="00DB52FC"/>
    <w:rsid w:val="00F7403F"/>
    <w:rsid w:val="00FD358C"/>
    <w:rsid w:val="020C161D"/>
    <w:rsid w:val="02663F3C"/>
    <w:rsid w:val="031F308B"/>
    <w:rsid w:val="078235A8"/>
    <w:rsid w:val="08751788"/>
    <w:rsid w:val="0F2A011F"/>
    <w:rsid w:val="1066621C"/>
    <w:rsid w:val="12284674"/>
    <w:rsid w:val="143C6CE8"/>
    <w:rsid w:val="16170432"/>
    <w:rsid w:val="18C64E66"/>
    <w:rsid w:val="1EA57B71"/>
    <w:rsid w:val="22F94476"/>
    <w:rsid w:val="24A34D09"/>
    <w:rsid w:val="26B93DAC"/>
    <w:rsid w:val="28EB7E9D"/>
    <w:rsid w:val="2B594DDC"/>
    <w:rsid w:val="308C30A5"/>
    <w:rsid w:val="347E7EBA"/>
    <w:rsid w:val="395426B2"/>
    <w:rsid w:val="3C977CC4"/>
    <w:rsid w:val="42A11015"/>
    <w:rsid w:val="45E3448C"/>
    <w:rsid w:val="47D638DA"/>
    <w:rsid w:val="4A61141E"/>
    <w:rsid w:val="51B64CA9"/>
    <w:rsid w:val="57AD5D8D"/>
    <w:rsid w:val="5D8E2151"/>
    <w:rsid w:val="5DD1471E"/>
    <w:rsid w:val="62E25D4D"/>
    <w:rsid w:val="670D7C94"/>
    <w:rsid w:val="68883ECD"/>
    <w:rsid w:val="6B91767D"/>
    <w:rsid w:val="6FFB5E10"/>
    <w:rsid w:val="71937F8B"/>
    <w:rsid w:val="7B3B12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679</Characters>
  <Lines>5</Lines>
  <Paragraphs>1</Paragraphs>
  <TotalTime>1</TotalTime>
  <ScaleCrop>false</ScaleCrop>
  <LinksUpToDate>false</LinksUpToDate>
  <CharactersWithSpaces>797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Administrator</cp:lastModifiedBy>
  <cp:lastPrinted>2017-03-07T01:14:00Z</cp:lastPrinted>
  <dcterms:modified xsi:type="dcterms:W3CDTF">2020-12-14T08:52:30Z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