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95" w:rsidRPr="003A0EF1" w:rsidRDefault="006849B2">
      <w:pPr>
        <w:spacing w:before="240" w:after="240"/>
        <w:jc w:val="center"/>
        <w:rPr>
          <w:b/>
          <w:sz w:val="28"/>
          <w:szCs w:val="28"/>
        </w:rPr>
      </w:pPr>
      <w:r w:rsidRPr="003A0EF1"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a"/>
        <w:tblW w:w="9180" w:type="dxa"/>
        <w:tblLayout w:type="fixed"/>
        <w:tblLook w:val="04A0"/>
      </w:tblPr>
      <w:tblGrid>
        <w:gridCol w:w="959"/>
        <w:gridCol w:w="567"/>
        <w:gridCol w:w="1701"/>
        <w:gridCol w:w="1134"/>
        <w:gridCol w:w="142"/>
        <w:gridCol w:w="1701"/>
        <w:gridCol w:w="1134"/>
        <w:gridCol w:w="425"/>
        <w:gridCol w:w="1417"/>
      </w:tblGrid>
      <w:tr w:rsidR="00F4062C" w:rsidRPr="00790647" w:rsidTr="006F5FAE">
        <w:trPr>
          <w:trHeight w:val="367"/>
        </w:trPr>
        <w:tc>
          <w:tcPr>
            <w:tcW w:w="1526" w:type="dxa"/>
            <w:gridSpan w:val="2"/>
            <w:vAlign w:val="center"/>
          </w:tcPr>
          <w:p w:rsidR="00F4062C" w:rsidRPr="00790647" w:rsidRDefault="00F4062C" w:rsidP="00EF1654">
            <w:r w:rsidRPr="00790647"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3"/>
            <w:vAlign w:val="center"/>
          </w:tcPr>
          <w:p w:rsidR="00F4062C" w:rsidRPr="00790647" w:rsidRDefault="006F5FAE" w:rsidP="00911C7B">
            <w:r w:rsidRPr="00B9299C">
              <w:rPr>
                <w:rFonts w:ascii="宋体" w:hAnsi="宋体" w:hint="eastAsia"/>
              </w:rPr>
              <w:t>已内包</w:t>
            </w:r>
            <w:r>
              <w:rPr>
                <w:rFonts w:ascii="宋体" w:hAnsi="宋体"/>
              </w:rPr>
              <w:t>小儿七星茶颗粒装量</w:t>
            </w:r>
            <w:r w:rsidR="00943980">
              <w:rPr>
                <w:rFonts w:ascii="宋体" w:hAnsi="宋体" w:hint="eastAsia"/>
              </w:rPr>
              <w:t>检测过程</w:t>
            </w:r>
          </w:p>
        </w:tc>
        <w:tc>
          <w:tcPr>
            <w:tcW w:w="2835" w:type="dxa"/>
            <w:gridSpan w:val="2"/>
            <w:vAlign w:val="center"/>
          </w:tcPr>
          <w:p w:rsidR="00F4062C" w:rsidRPr="00790647" w:rsidRDefault="00F4062C" w:rsidP="00EF1654">
            <w:r w:rsidRPr="00790647">
              <w:rPr>
                <w:rFonts w:hint="eastAsia"/>
              </w:rPr>
              <w:t>被测参数要求</w:t>
            </w:r>
            <w:r w:rsidRPr="00790647">
              <w:rPr>
                <w:rFonts w:hint="eastAsia"/>
              </w:rPr>
              <w:t>(</w:t>
            </w:r>
            <w:r w:rsidRPr="00790647">
              <w:rPr>
                <w:rFonts w:hint="eastAsia"/>
              </w:rPr>
              <w:t>含公差</w:t>
            </w:r>
            <w:r w:rsidRPr="00790647">
              <w:rPr>
                <w:rFonts w:hint="eastAsia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:rsidR="00F4062C" w:rsidRPr="00E84969" w:rsidRDefault="006F5FAE" w:rsidP="00911C7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</w:rPr>
              <w:t>7.700</w:t>
            </w:r>
            <w:r w:rsidRPr="006F4288">
              <w:rPr>
                <w:rFonts w:ascii="宋体" w:hAnsi="宋体" w:hint="eastAsia"/>
                <w:color w:val="000000" w:themeColor="text1"/>
              </w:rPr>
              <w:t>g～</w:t>
            </w:r>
            <w:r>
              <w:rPr>
                <w:rFonts w:ascii="宋体" w:hAnsi="宋体" w:hint="eastAsia"/>
                <w:color w:val="000000" w:themeColor="text1"/>
              </w:rPr>
              <w:t xml:space="preserve"> 8.330</w:t>
            </w:r>
            <w:r w:rsidRPr="006F4288">
              <w:rPr>
                <w:rFonts w:ascii="宋体" w:hAnsi="宋体" w:hint="eastAsia"/>
                <w:color w:val="000000" w:themeColor="text1"/>
              </w:rPr>
              <w:t>g</w:t>
            </w:r>
          </w:p>
        </w:tc>
      </w:tr>
      <w:tr w:rsidR="00DA5395" w:rsidRPr="00790647" w:rsidTr="006F5FAE">
        <w:trPr>
          <w:trHeight w:val="419"/>
        </w:trPr>
        <w:tc>
          <w:tcPr>
            <w:tcW w:w="4503" w:type="dxa"/>
            <w:gridSpan w:val="5"/>
            <w:vAlign w:val="center"/>
          </w:tcPr>
          <w:p w:rsidR="00DA5395" w:rsidRPr="00790647" w:rsidRDefault="006849B2">
            <w:r w:rsidRPr="00790647">
              <w:rPr>
                <w:rFonts w:hint="eastAsia"/>
              </w:rPr>
              <w:t>被测参数要求识别依据文件</w:t>
            </w:r>
          </w:p>
        </w:tc>
        <w:tc>
          <w:tcPr>
            <w:tcW w:w="4677" w:type="dxa"/>
            <w:gridSpan w:val="4"/>
            <w:vAlign w:val="center"/>
          </w:tcPr>
          <w:p w:rsidR="00DA5395" w:rsidRPr="00790647" w:rsidRDefault="006F5FAE">
            <w:r w:rsidRPr="0098016F">
              <w:rPr>
                <w:rFonts w:ascii="宋体" w:hAnsi="宋体" w:hint="eastAsia"/>
              </w:rPr>
              <w:t>小儿七星茶颗粒制剂、包装生产工艺规程</w:t>
            </w:r>
          </w:p>
        </w:tc>
      </w:tr>
      <w:tr w:rsidR="00DA5395" w:rsidRPr="00790647" w:rsidTr="00A94E2A">
        <w:trPr>
          <w:trHeight w:val="2228"/>
        </w:trPr>
        <w:tc>
          <w:tcPr>
            <w:tcW w:w="9180" w:type="dxa"/>
            <w:gridSpan w:val="9"/>
          </w:tcPr>
          <w:p w:rsidR="00DA5395" w:rsidRPr="00790647" w:rsidRDefault="006849B2">
            <w:r w:rsidRPr="00790647">
              <w:rPr>
                <w:rFonts w:hint="eastAsia"/>
              </w:rPr>
              <w:t>计量要求导出方法（可另附）</w:t>
            </w:r>
          </w:p>
          <w:p w:rsidR="00155352" w:rsidRPr="00790647" w:rsidRDefault="001478EE" w:rsidP="006703D4">
            <w:pPr>
              <w:ind w:firstLineChars="202" w:firstLine="424"/>
            </w:pPr>
            <w:r w:rsidRPr="00790647">
              <w:rPr>
                <w:rFonts w:hint="eastAsia"/>
              </w:rPr>
              <w:t xml:space="preserve"> </w:t>
            </w:r>
          </w:p>
          <w:p w:rsidR="009C035B" w:rsidRPr="00790647" w:rsidRDefault="009C035B" w:rsidP="009C035B">
            <w:pPr>
              <w:ind w:firstLineChars="100" w:firstLine="210"/>
            </w:pPr>
            <w:r w:rsidRPr="00790647">
              <w:rPr>
                <w:rFonts w:hint="eastAsia"/>
              </w:rPr>
              <w:t>被测参数要求：</w:t>
            </w:r>
            <w:r w:rsidR="006F5FAE">
              <w:rPr>
                <w:rFonts w:ascii="宋体" w:hAnsi="宋体" w:hint="eastAsia"/>
                <w:color w:val="000000" w:themeColor="text1"/>
              </w:rPr>
              <w:t>7.700</w:t>
            </w:r>
            <w:r w:rsidR="006F5FAE" w:rsidRPr="006F4288">
              <w:rPr>
                <w:rFonts w:ascii="宋体" w:hAnsi="宋体" w:hint="eastAsia"/>
                <w:color w:val="000000" w:themeColor="text1"/>
              </w:rPr>
              <w:t>g～</w:t>
            </w:r>
            <w:r w:rsidR="006F5FAE">
              <w:rPr>
                <w:rFonts w:ascii="宋体" w:hAnsi="宋体" w:hint="eastAsia"/>
                <w:color w:val="000000" w:themeColor="text1"/>
              </w:rPr>
              <w:t xml:space="preserve"> 8.330</w:t>
            </w:r>
            <w:r w:rsidR="006F5FAE" w:rsidRPr="006F4288">
              <w:rPr>
                <w:rFonts w:ascii="宋体" w:hAnsi="宋体" w:hint="eastAsia"/>
                <w:color w:val="000000" w:themeColor="text1"/>
              </w:rPr>
              <w:t>g</w:t>
            </w:r>
            <w:r w:rsidR="00911C7B">
              <w:rPr>
                <w:rFonts w:ascii="Times New Roman" w:hAnsi="Times New Roman" w:hint="eastAsia"/>
                <w:kern w:val="0"/>
                <w:szCs w:val="21"/>
              </w:rPr>
              <w:t>.</w:t>
            </w:r>
          </w:p>
          <w:p w:rsidR="009C035B" w:rsidRPr="00790647" w:rsidRDefault="009C035B" w:rsidP="009C035B">
            <w:pPr>
              <w:ind w:firstLineChars="100" w:firstLine="211"/>
              <w:rPr>
                <w:rFonts w:asciiTheme="minorEastAsia" w:hAnsiTheme="minorEastAsia"/>
              </w:rPr>
            </w:pPr>
            <w:r w:rsidRPr="00790647">
              <w:rPr>
                <w:rFonts w:hint="eastAsia"/>
                <w:b/>
                <w:i/>
              </w:rPr>
              <w:t>U</w:t>
            </w:r>
            <w:r w:rsidRPr="00790647">
              <w:rPr>
                <w:b/>
                <w:position w:val="-12"/>
              </w:rPr>
              <w:object w:dxaOrig="2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8.75pt" o:ole="">
                  <v:imagedata r:id="rId7" o:title=""/>
                </v:shape>
                <o:OLEObject Type="Embed" ProgID="Equation.3" ShapeID="_x0000_i1025" DrawAspect="Content" ObjectID="_1669487687" r:id="rId8"/>
              </w:object>
            </w:r>
            <w:r w:rsidRPr="00790647">
              <w:rPr>
                <w:rFonts w:asciiTheme="minorEastAsia" w:hAnsiTheme="minorEastAsia" w:hint="eastAsia"/>
              </w:rPr>
              <w:t>=</w:t>
            </w:r>
            <w:r w:rsidR="006F5FAE">
              <w:rPr>
                <w:rFonts w:asciiTheme="minorEastAsia" w:hAnsiTheme="minorEastAsia" w:hint="eastAsia"/>
              </w:rPr>
              <w:t>T/3＝</w:t>
            </w:r>
            <w:r w:rsidR="006F5FAE">
              <w:rPr>
                <w:rFonts w:ascii="宋体" w:hAnsi="宋体"/>
                <w:color w:val="000000" w:themeColor="text1"/>
              </w:rPr>
              <w:t>0.</w:t>
            </w:r>
            <w:r w:rsidR="00DE04D7">
              <w:rPr>
                <w:rFonts w:ascii="宋体" w:hAnsi="宋体" w:hint="eastAsia"/>
                <w:color w:val="000000" w:themeColor="text1"/>
              </w:rPr>
              <w:t>15</w:t>
            </w:r>
            <w:r w:rsidR="006F5FAE">
              <w:rPr>
                <w:rFonts w:ascii="宋体" w:hAnsi="宋体"/>
                <w:color w:val="000000" w:themeColor="text1"/>
              </w:rPr>
              <w:t>g</w:t>
            </w:r>
          </w:p>
          <w:p w:rsidR="00DA44DC" w:rsidRPr="00790647" w:rsidRDefault="009C035B" w:rsidP="009C035B">
            <w:pPr>
              <w:ind w:firstLineChars="100" w:firstLine="210"/>
            </w:pPr>
            <w:r w:rsidRPr="00790647">
              <w:rPr>
                <w:rFonts w:asciiTheme="minorEastAsia" w:hAnsiTheme="minorEastAsia" w:hint="eastAsia"/>
              </w:rPr>
              <w:t>测量过程的测量范围要求为</w:t>
            </w:r>
            <w:r w:rsidR="006F5FAE">
              <w:rPr>
                <w:rFonts w:ascii="宋体" w:hAnsi="宋体" w:hint="eastAsia"/>
                <w:color w:val="000000" w:themeColor="text1"/>
              </w:rPr>
              <w:t>0.01g-100g</w:t>
            </w:r>
          </w:p>
          <w:p w:rsidR="00E84969" w:rsidRDefault="009C035B" w:rsidP="003D4C08">
            <w:pPr>
              <w:ind w:firstLineChars="202" w:firstLine="424"/>
              <w:rPr>
                <w:rFonts w:ascii="宋体" w:hAnsi="宋体"/>
              </w:rPr>
            </w:pPr>
            <w:r w:rsidRPr="00790647">
              <w:rPr>
                <w:rFonts w:hint="eastAsia"/>
              </w:rPr>
              <w:t>测量设备的测量范围</w:t>
            </w:r>
            <w:r w:rsidR="006F5FAE">
              <w:rPr>
                <w:rFonts w:ascii="宋体" w:hAnsi="宋体" w:hint="eastAsia"/>
                <w:color w:val="000000" w:themeColor="text1"/>
              </w:rPr>
              <w:t>0.01g-120g</w:t>
            </w:r>
          </w:p>
          <w:p w:rsidR="00840227" w:rsidRPr="00790647" w:rsidRDefault="009C035B" w:rsidP="00DE04D7">
            <w:pPr>
              <w:ind w:firstLineChars="202" w:firstLine="424"/>
            </w:pPr>
            <w:r w:rsidRPr="00790647">
              <w:rPr>
                <w:rFonts w:hint="eastAsia"/>
              </w:rPr>
              <w:t>测量设备的</w:t>
            </w:r>
            <w:r w:rsidRPr="00790647">
              <w:rPr>
                <w:rFonts w:hint="eastAsia"/>
              </w:rPr>
              <w:t>MPEV</w:t>
            </w:r>
            <w:r w:rsidRPr="00790647">
              <w:rPr>
                <w:rFonts w:hint="eastAsia"/>
              </w:rPr>
              <w:t>≤</w:t>
            </w:r>
            <w:r w:rsidRPr="00790647">
              <w:rPr>
                <w:rFonts w:hint="eastAsia"/>
              </w:rPr>
              <w:t>1/2 U</w:t>
            </w:r>
            <w:r w:rsidRPr="00790647">
              <w:rPr>
                <w:rFonts w:hint="eastAsia"/>
                <w:vertAlign w:val="subscript"/>
              </w:rPr>
              <w:t>允</w:t>
            </w:r>
            <w:r w:rsidRPr="00790647">
              <w:rPr>
                <w:rFonts w:hint="eastAsia"/>
              </w:rPr>
              <w:t>＝</w:t>
            </w:r>
            <w:r w:rsidR="006F5FAE">
              <w:rPr>
                <w:rFonts w:hint="eastAsia"/>
              </w:rPr>
              <w:t>0.</w:t>
            </w:r>
            <w:r w:rsidR="00DE04D7">
              <w:rPr>
                <w:rFonts w:hint="eastAsia"/>
              </w:rPr>
              <w:t>07</w:t>
            </w:r>
            <w:r w:rsidR="006F5FAE">
              <w:rPr>
                <w:rFonts w:hint="eastAsia"/>
              </w:rPr>
              <w:t>g</w:t>
            </w:r>
          </w:p>
        </w:tc>
      </w:tr>
      <w:tr w:rsidR="00DA5395" w:rsidRPr="00790647" w:rsidTr="00833134">
        <w:trPr>
          <w:trHeight w:val="337"/>
        </w:trPr>
        <w:tc>
          <w:tcPr>
            <w:tcW w:w="959" w:type="dxa"/>
            <w:vMerge w:val="restart"/>
            <w:vAlign w:val="center"/>
          </w:tcPr>
          <w:p w:rsidR="00DA5395" w:rsidRPr="00790647" w:rsidRDefault="006849B2">
            <w:r w:rsidRPr="00790647">
              <w:rPr>
                <w:rFonts w:hint="eastAsia"/>
              </w:rPr>
              <w:t>计量校准过程</w:t>
            </w:r>
          </w:p>
        </w:tc>
        <w:tc>
          <w:tcPr>
            <w:tcW w:w="2268" w:type="dxa"/>
            <w:gridSpan w:val="2"/>
            <w:vAlign w:val="center"/>
          </w:tcPr>
          <w:p w:rsidR="00DA5395" w:rsidRPr="00790647" w:rsidRDefault="006849B2">
            <w:r w:rsidRPr="00790647">
              <w:rPr>
                <w:rFonts w:hint="eastAsia"/>
              </w:rPr>
              <w:t>测量设备名称</w:t>
            </w:r>
            <w:r w:rsidRPr="00790647">
              <w:rPr>
                <w:rFonts w:hint="eastAsia"/>
              </w:rPr>
              <w:t>/</w:t>
            </w:r>
            <w:r w:rsidRPr="00790647">
              <w:rPr>
                <w:rFonts w:hint="eastAsia"/>
              </w:rPr>
              <w:t>编号</w:t>
            </w:r>
          </w:p>
        </w:tc>
        <w:tc>
          <w:tcPr>
            <w:tcW w:w="1134" w:type="dxa"/>
            <w:vAlign w:val="center"/>
          </w:tcPr>
          <w:p w:rsidR="00DA5395" w:rsidRPr="00790647" w:rsidRDefault="006849B2">
            <w:pPr>
              <w:jc w:val="center"/>
            </w:pPr>
            <w:r w:rsidRPr="00790647">
              <w:rPr>
                <w:rFonts w:hint="eastAsia"/>
              </w:rPr>
              <w:t>型号规格</w:t>
            </w:r>
          </w:p>
        </w:tc>
        <w:tc>
          <w:tcPr>
            <w:tcW w:w="1843" w:type="dxa"/>
            <w:gridSpan w:val="2"/>
            <w:vAlign w:val="center"/>
          </w:tcPr>
          <w:p w:rsidR="00DA5395" w:rsidRPr="00790647" w:rsidRDefault="006849B2" w:rsidP="00833134">
            <w:pPr>
              <w:jc w:val="center"/>
            </w:pPr>
            <w:r w:rsidRPr="00790647">
              <w:rPr>
                <w:rFonts w:hint="eastAsia"/>
              </w:rPr>
              <w:t>设备特性</w:t>
            </w:r>
          </w:p>
        </w:tc>
        <w:tc>
          <w:tcPr>
            <w:tcW w:w="1559" w:type="dxa"/>
            <w:gridSpan w:val="2"/>
            <w:vAlign w:val="center"/>
          </w:tcPr>
          <w:p w:rsidR="00DA5395" w:rsidRPr="00790647" w:rsidRDefault="006849B2" w:rsidP="00833134">
            <w:pPr>
              <w:jc w:val="center"/>
            </w:pPr>
            <w:r w:rsidRPr="00790647">
              <w:rPr>
                <w:rFonts w:hint="eastAsia"/>
              </w:rPr>
              <w:t>校准证书编号</w:t>
            </w:r>
          </w:p>
        </w:tc>
        <w:tc>
          <w:tcPr>
            <w:tcW w:w="1417" w:type="dxa"/>
            <w:vAlign w:val="center"/>
          </w:tcPr>
          <w:p w:rsidR="00DA5395" w:rsidRPr="00790647" w:rsidRDefault="006849B2">
            <w:pPr>
              <w:jc w:val="center"/>
            </w:pPr>
            <w:r w:rsidRPr="00790647">
              <w:rPr>
                <w:rFonts w:hint="eastAsia"/>
              </w:rPr>
              <w:t>校准日期</w:t>
            </w:r>
          </w:p>
        </w:tc>
      </w:tr>
      <w:tr w:rsidR="003B0A77" w:rsidRPr="00790647" w:rsidTr="00833134">
        <w:trPr>
          <w:trHeight w:val="660"/>
        </w:trPr>
        <w:tc>
          <w:tcPr>
            <w:tcW w:w="959" w:type="dxa"/>
            <w:vMerge/>
          </w:tcPr>
          <w:p w:rsidR="003B0A77" w:rsidRPr="00790647" w:rsidRDefault="003B0A77"/>
        </w:tc>
        <w:tc>
          <w:tcPr>
            <w:tcW w:w="2268" w:type="dxa"/>
            <w:gridSpan w:val="2"/>
          </w:tcPr>
          <w:p w:rsidR="003B0A77" w:rsidRPr="00833134" w:rsidRDefault="00EB78F4" w:rsidP="00833134">
            <w:r w:rsidRPr="00833134">
              <w:rPr>
                <w:rFonts w:ascii="宋体" w:hAnsi="宋体" w:cs="宋体" w:hint="eastAsia"/>
                <w:kern w:val="0"/>
                <w:szCs w:val="21"/>
              </w:rPr>
              <w:t>电子天平</w:t>
            </w:r>
            <w:r w:rsidR="00A70816" w:rsidRPr="00833134">
              <w:rPr>
                <w:rFonts w:hint="eastAsia"/>
              </w:rPr>
              <w:t>/</w:t>
            </w:r>
            <w:r w:rsidR="00D04F7A" w:rsidRPr="00833134">
              <w:t xml:space="preserve"> </w:t>
            </w:r>
            <w:r w:rsidR="00833134" w:rsidRPr="00833134">
              <w:rPr>
                <w:rFonts w:hint="eastAsia"/>
              </w:rPr>
              <w:t>B743853034</w:t>
            </w:r>
          </w:p>
        </w:tc>
        <w:tc>
          <w:tcPr>
            <w:tcW w:w="1134" w:type="dxa"/>
          </w:tcPr>
          <w:p w:rsidR="003B0A77" w:rsidRPr="00833134" w:rsidRDefault="00833134">
            <w:r w:rsidRPr="00833134">
              <w:rPr>
                <w:rFonts w:ascii="宋体" w:hAnsi="宋体" w:cs="宋体" w:hint="eastAsia"/>
                <w:sz w:val="20"/>
                <w:szCs w:val="20"/>
              </w:rPr>
              <w:t>MS204TS</w:t>
            </w:r>
          </w:p>
        </w:tc>
        <w:tc>
          <w:tcPr>
            <w:tcW w:w="1843" w:type="dxa"/>
            <w:gridSpan w:val="2"/>
          </w:tcPr>
          <w:p w:rsidR="003B0A77" w:rsidRPr="00833134" w:rsidRDefault="00833134" w:rsidP="00DC072B">
            <w:pPr>
              <w:jc w:val="center"/>
            </w:pPr>
            <w:r w:rsidRPr="00833134">
              <w:rPr>
                <w:rFonts w:ascii="宋体" w:hAnsi="宋体" w:cs="宋体" w:hint="eastAsia"/>
                <w:i/>
                <w:sz w:val="20"/>
                <w:szCs w:val="20"/>
              </w:rPr>
              <w:t>I级</w:t>
            </w:r>
          </w:p>
        </w:tc>
        <w:tc>
          <w:tcPr>
            <w:tcW w:w="1559" w:type="dxa"/>
            <w:gridSpan w:val="2"/>
          </w:tcPr>
          <w:p w:rsidR="003B0A77" w:rsidRPr="00833134" w:rsidRDefault="00833134" w:rsidP="00911C7B">
            <w:r w:rsidRPr="00833134">
              <w:rPr>
                <w:rFonts w:hint="eastAsia"/>
              </w:rPr>
              <w:t>LE202008878</w:t>
            </w:r>
          </w:p>
        </w:tc>
        <w:tc>
          <w:tcPr>
            <w:tcW w:w="1417" w:type="dxa"/>
          </w:tcPr>
          <w:p w:rsidR="003B0A77" w:rsidRPr="00833134" w:rsidRDefault="003B0A77" w:rsidP="00833134">
            <w:r w:rsidRPr="00833134">
              <w:rPr>
                <w:rFonts w:hint="eastAsia"/>
              </w:rPr>
              <w:t>20</w:t>
            </w:r>
            <w:r w:rsidR="00C66204" w:rsidRPr="00833134">
              <w:rPr>
                <w:rFonts w:hint="eastAsia"/>
              </w:rPr>
              <w:t>20</w:t>
            </w:r>
            <w:r w:rsidR="00911C7B" w:rsidRPr="00833134">
              <w:rPr>
                <w:rFonts w:hint="eastAsia"/>
              </w:rPr>
              <w:t>04</w:t>
            </w:r>
            <w:r w:rsidR="00833134" w:rsidRPr="00833134">
              <w:rPr>
                <w:rFonts w:hint="eastAsia"/>
              </w:rPr>
              <w:t>28</w:t>
            </w:r>
          </w:p>
        </w:tc>
      </w:tr>
      <w:tr w:rsidR="003B0A77" w:rsidRPr="00790647" w:rsidTr="00A94E2A">
        <w:trPr>
          <w:trHeight w:val="2513"/>
        </w:trPr>
        <w:tc>
          <w:tcPr>
            <w:tcW w:w="9180" w:type="dxa"/>
            <w:gridSpan w:val="9"/>
          </w:tcPr>
          <w:p w:rsidR="003B0A77" w:rsidRPr="00790647" w:rsidRDefault="003B0A77">
            <w:r w:rsidRPr="00790647">
              <w:rPr>
                <w:rFonts w:hint="eastAsia"/>
              </w:rPr>
              <w:t>计量验证记录</w:t>
            </w:r>
          </w:p>
          <w:p w:rsidR="003B0A77" w:rsidRPr="00790647" w:rsidRDefault="003B0A77"/>
          <w:p w:rsidR="009C035B" w:rsidRPr="00790647" w:rsidRDefault="009C035B" w:rsidP="009C035B">
            <w:pPr>
              <w:ind w:firstLineChars="150" w:firstLine="315"/>
            </w:pPr>
            <w:r w:rsidRPr="00790647">
              <w:rPr>
                <w:rFonts w:hint="eastAsia"/>
              </w:rPr>
              <w:t>该</w:t>
            </w:r>
            <w:r w:rsidR="00CB351B" w:rsidRPr="00790647">
              <w:rPr>
                <w:rFonts w:ascii="宋体" w:hAnsi="宋体" w:cs="宋体" w:hint="eastAsia"/>
                <w:kern w:val="0"/>
                <w:szCs w:val="21"/>
              </w:rPr>
              <w:t>测量设备</w:t>
            </w:r>
            <w:r w:rsidR="003424DC">
              <w:rPr>
                <w:rFonts w:hint="eastAsia"/>
              </w:rPr>
              <w:t>经过外部检定</w:t>
            </w:r>
            <w:r w:rsidRPr="00790647">
              <w:rPr>
                <w:rFonts w:hint="eastAsia"/>
              </w:rPr>
              <w:t>，示值误差小于</w:t>
            </w:r>
            <w:r w:rsidR="00DA44DC" w:rsidRPr="00790647">
              <w:rPr>
                <w:rFonts w:hint="eastAsia"/>
              </w:rPr>
              <w:t>测量设备最大允许误差</w:t>
            </w:r>
            <w:r w:rsidRPr="00790647">
              <w:rPr>
                <w:rFonts w:hint="eastAsia"/>
              </w:rPr>
              <w:t>；符合计量要求，验证合格。</w:t>
            </w:r>
          </w:p>
          <w:p w:rsidR="003B0A77" w:rsidRPr="00790647" w:rsidRDefault="003B0A77"/>
          <w:p w:rsidR="003B0A77" w:rsidRPr="00790647" w:rsidRDefault="003B0A77"/>
          <w:p w:rsidR="003B0A77" w:rsidRPr="00790647" w:rsidRDefault="003B0A77"/>
          <w:p w:rsidR="003B0A77" w:rsidRPr="00790647" w:rsidRDefault="003B0A77">
            <w:pPr>
              <w:rPr>
                <w:szCs w:val="21"/>
              </w:rPr>
            </w:pPr>
            <w:r w:rsidRPr="00790647">
              <w:rPr>
                <w:rFonts w:hint="eastAsia"/>
              </w:rPr>
              <w:t>验证结论：</w:t>
            </w:r>
            <w:r w:rsidRPr="00790647">
              <w:rPr>
                <w:rFonts w:hint="eastAsia"/>
              </w:rPr>
              <w:t xml:space="preserve">   </w:t>
            </w:r>
            <w:r w:rsidR="00DC072B" w:rsidRPr="00790647">
              <w:rPr>
                <w:rFonts w:ascii="宋体" w:hAnsi="宋体" w:hint="eastAsia"/>
                <w:szCs w:val="21"/>
              </w:rPr>
              <w:t>√</w:t>
            </w:r>
            <w:r w:rsidRPr="00790647">
              <w:rPr>
                <w:rFonts w:ascii="宋体" w:hAnsi="宋体" w:hint="eastAsia"/>
                <w:szCs w:val="21"/>
              </w:rPr>
              <w:t>符</w:t>
            </w:r>
            <w:r w:rsidRPr="00790647">
              <w:rPr>
                <w:rFonts w:hint="eastAsia"/>
                <w:szCs w:val="21"/>
              </w:rPr>
              <w:t>合</w:t>
            </w:r>
            <w:r w:rsidRPr="00790647">
              <w:rPr>
                <w:rFonts w:hint="eastAsia"/>
                <w:szCs w:val="21"/>
              </w:rPr>
              <w:t xml:space="preserve">   </w:t>
            </w:r>
            <w:r w:rsidRPr="00790647">
              <w:rPr>
                <w:rFonts w:ascii="宋体" w:hAnsi="宋体" w:hint="eastAsia"/>
                <w:szCs w:val="21"/>
              </w:rPr>
              <w:t>□</w:t>
            </w:r>
            <w:r w:rsidRPr="00790647">
              <w:rPr>
                <w:rFonts w:hint="eastAsia"/>
                <w:szCs w:val="21"/>
              </w:rPr>
              <w:t>有缺陷</w:t>
            </w:r>
            <w:r w:rsidRPr="00790647">
              <w:rPr>
                <w:rFonts w:hint="eastAsia"/>
                <w:szCs w:val="21"/>
              </w:rPr>
              <w:t xml:space="preserve">    </w:t>
            </w:r>
            <w:r w:rsidRPr="00790647">
              <w:rPr>
                <w:rFonts w:ascii="宋体" w:hAnsi="宋体" w:hint="eastAsia"/>
                <w:szCs w:val="21"/>
              </w:rPr>
              <w:t>□</w:t>
            </w:r>
            <w:r w:rsidRPr="00790647">
              <w:rPr>
                <w:rFonts w:hint="eastAsia"/>
                <w:szCs w:val="21"/>
              </w:rPr>
              <w:t>不</w:t>
            </w:r>
            <w:r w:rsidRPr="00790647">
              <w:rPr>
                <w:rFonts w:ascii="宋体" w:hAnsi="宋体" w:hint="eastAsia"/>
                <w:szCs w:val="21"/>
              </w:rPr>
              <w:t>符</w:t>
            </w:r>
            <w:r w:rsidRPr="00790647">
              <w:rPr>
                <w:rFonts w:hint="eastAsia"/>
                <w:szCs w:val="21"/>
              </w:rPr>
              <w:t>合</w:t>
            </w:r>
            <w:r w:rsidRPr="00790647">
              <w:rPr>
                <w:rFonts w:hint="eastAsia"/>
                <w:szCs w:val="21"/>
              </w:rPr>
              <w:t xml:space="preserve">         </w:t>
            </w:r>
            <w:r w:rsidRPr="00790647">
              <w:rPr>
                <w:rFonts w:hint="eastAsia"/>
                <w:szCs w:val="21"/>
              </w:rPr>
              <w:t>（注：在选项上打</w:t>
            </w:r>
            <w:r w:rsidRPr="00790647">
              <w:rPr>
                <w:rFonts w:ascii="宋体" w:hAnsi="宋体" w:hint="eastAsia"/>
                <w:szCs w:val="21"/>
              </w:rPr>
              <w:t>√</w:t>
            </w:r>
            <w:r w:rsidRPr="00790647">
              <w:rPr>
                <w:rFonts w:hint="eastAsia"/>
                <w:szCs w:val="21"/>
              </w:rPr>
              <w:t>，只选一项）</w:t>
            </w:r>
          </w:p>
          <w:p w:rsidR="003B0A77" w:rsidRPr="00790647" w:rsidRDefault="003B0A77">
            <w:pPr>
              <w:rPr>
                <w:szCs w:val="21"/>
              </w:rPr>
            </w:pPr>
          </w:p>
          <w:p w:rsidR="003B0A77" w:rsidRPr="00790647" w:rsidRDefault="003B0A77">
            <w:pPr>
              <w:rPr>
                <w:szCs w:val="21"/>
              </w:rPr>
            </w:pPr>
          </w:p>
          <w:p w:rsidR="003B0A77" w:rsidRDefault="003B0A77">
            <w:pPr>
              <w:rPr>
                <w:szCs w:val="21"/>
              </w:rPr>
            </w:pPr>
            <w:r w:rsidRPr="00790647">
              <w:rPr>
                <w:rFonts w:hint="eastAsia"/>
              </w:rPr>
              <w:t>验证人员签字：</w:t>
            </w:r>
            <w:r w:rsidRPr="00790647">
              <w:rPr>
                <w:rFonts w:hint="eastAsia"/>
              </w:rPr>
              <w:t xml:space="preserve">                                      </w:t>
            </w:r>
            <w:r w:rsidRPr="00790647">
              <w:rPr>
                <w:rFonts w:hint="eastAsia"/>
              </w:rPr>
              <w:t>验证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3642E">
              <w:rPr>
                <w:rFonts w:hint="eastAsia"/>
                <w:szCs w:val="21"/>
              </w:rPr>
              <w:t>2020</w:t>
            </w:r>
            <w:r w:rsidR="0033642E" w:rsidRPr="00790647">
              <w:rPr>
                <w:rFonts w:hint="eastAsia"/>
                <w:szCs w:val="21"/>
              </w:rPr>
              <w:t xml:space="preserve"> </w:t>
            </w:r>
            <w:r w:rsidR="0033642E" w:rsidRPr="00790647">
              <w:rPr>
                <w:rFonts w:hint="eastAsia"/>
                <w:szCs w:val="21"/>
              </w:rPr>
              <w:t>年</w:t>
            </w:r>
            <w:r w:rsidR="0033642E" w:rsidRPr="00790647">
              <w:rPr>
                <w:rFonts w:hint="eastAsia"/>
                <w:szCs w:val="21"/>
              </w:rPr>
              <w:t xml:space="preserve"> </w:t>
            </w:r>
            <w:r w:rsidR="0033642E">
              <w:rPr>
                <w:rFonts w:hint="eastAsia"/>
                <w:szCs w:val="21"/>
              </w:rPr>
              <w:t>12</w:t>
            </w:r>
            <w:r w:rsidR="0033642E" w:rsidRPr="00790647">
              <w:rPr>
                <w:rFonts w:hint="eastAsia"/>
                <w:szCs w:val="21"/>
              </w:rPr>
              <w:t xml:space="preserve">  </w:t>
            </w:r>
            <w:r w:rsidR="0033642E" w:rsidRPr="00790647">
              <w:rPr>
                <w:rFonts w:hint="eastAsia"/>
                <w:szCs w:val="21"/>
              </w:rPr>
              <w:t>月</w:t>
            </w:r>
            <w:r w:rsidR="0033642E" w:rsidRPr="00790647">
              <w:rPr>
                <w:rFonts w:hint="eastAsia"/>
                <w:szCs w:val="21"/>
              </w:rPr>
              <w:t xml:space="preserve"> </w:t>
            </w:r>
            <w:r w:rsidR="0033642E">
              <w:rPr>
                <w:rFonts w:hint="eastAsia"/>
                <w:szCs w:val="21"/>
              </w:rPr>
              <w:t>15</w:t>
            </w:r>
            <w:r w:rsidR="0033642E" w:rsidRPr="00790647">
              <w:rPr>
                <w:rFonts w:hint="eastAsia"/>
                <w:szCs w:val="21"/>
              </w:rPr>
              <w:t xml:space="preserve">  </w:t>
            </w:r>
            <w:r w:rsidR="0033642E" w:rsidRPr="00790647">
              <w:rPr>
                <w:rFonts w:hint="eastAsia"/>
                <w:szCs w:val="21"/>
              </w:rPr>
              <w:t>日</w:t>
            </w:r>
          </w:p>
          <w:p w:rsidR="0033642E" w:rsidRPr="0033642E" w:rsidRDefault="0033642E">
            <w:pPr>
              <w:rPr>
                <w:szCs w:val="21"/>
              </w:rPr>
            </w:pPr>
          </w:p>
        </w:tc>
      </w:tr>
      <w:tr w:rsidR="003B0A77" w:rsidRPr="00790647" w:rsidTr="00A94E2A">
        <w:trPr>
          <w:trHeight w:val="3196"/>
        </w:trPr>
        <w:tc>
          <w:tcPr>
            <w:tcW w:w="9180" w:type="dxa"/>
            <w:gridSpan w:val="9"/>
          </w:tcPr>
          <w:p w:rsidR="003B0A77" w:rsidRPr="00790647" w:rsidRDefault="003B0A77">
            <w:r w:rsidRPr="00790647">
              <w:rPr>
                <w:rFonts w:hint="eastAsia"/>
              </w:rPr>
              <w:t>认证审核记录：</w:t>
            </w:r>
          </w:p>
          <w:p w:rsidR="006C41C6" w:rsidRPr="00790647" w:rsidRDefault="006C41C6" w:rsidP="006C41C6">
            <w:pPr>
              <w:pStyle w:val="1"/>
              <w:ind w:leftChars="-1" w:left="-2" w:firstLineChars="0" w:firstLine="0"/>
            </w:pPr>
            <w:r w:rsidRPr="00790647">
              <w:rPr>
                <w:rFonts w:hint="eastAsia"/>
              </w:rPr>
              <w:t>公司已经</w:t>
            </w:r>
            <w:r w:rsidRPr="00790647">
              <w:rPr>
                <w:rFonts w:ascii="宋体" w:hAnsi="宋体" w:hint="eastAsia"/>
                <w:szCs w:val="21"/>
              </w:rPr>
              <w:t>根据工艺</w:t>
            </w:r>
            <w:r w:rsidRPr="00790647">
              <w:rPr>
                <w:rFonts w:hint="eastAsia"/>
              </w:rPr>
              <w:t>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3B0A77" w:rsidRPr="00790647" w:rsidRDefault="003B0A77">
            <w:pPr>
              <w:spacing w:line="360" w:lineRule="auto"/>
              <w:ind w:firstLineChars="150" w:firstLine="315"/>
              <w:rPr>
                <w:rFonts w:eastAsia="宋体"/>
                <w:szCs w:val="21"/>
              </w:rPr>
            </w:pPr>
          </w:p>
          <w:p w:rsidR="003B0A77" w:rsidRPr="00790647" w:rsidRDefault="00D87F25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147955</wp:posOffset>
                  </wp:positionV>
                  <wp:extent cx="941705" cy="373380"/>
                  <wp:effectExtent l="19050" t="0" r="0" b="0"/>
                  <wp:wrapNone/>
                  <wp:docPr id="1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电子签名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B0A77" w:rsidRPr="00790647" w:rsidRDefault="003B0A77">
            <w:r w:rsidRPr="00790647">
              <w:rPr>
                <w:rFonts w:hint="eastAsia"/>
              </w:rPr>
              <w:t>审核员意见：</w:t>
            </w:r>
          </w:p>
          <w:p w:rsidR="003B0A77" w:rsidRPr="00790647" w:rsidRDefault="003B0A77"/>
          <w:p w:rsidR="003B0A77" w:rsidRPr="00790647" w:rsidRDefault="003B0A77">
            <w:pPr>
              <w:rPr>
                <w:szCs w:val="21"/>
              </w:rPr>
            </w:pPr>
            <w:r w:rsidRPr="00790647">
              <w:rPr>
                <w:rFonts w:hint="eastAsia"/>
              </w:rPr>
              <w:t>企业</w:t>
            </w:r>
            <w:r w:rsidRPr="00790647">
              <w:rPr>
                <w:rFonts w:hint="eastAsia"/>
                <w:szCs w:val="21"/>
              </w:rPr>
              <w:t>代表签字：</w:t>
            </w:r>
            <w:r w:rsidRPr="00790647">
              <w:rPr>
                <w:rFonts w:hint="eastAsia"/>
                <w:szCs w:val="21"/>
              </w:rPr>
              <w:t xml:space="preserve">                                 </w:t>
            </w:r>
            <w:r w:rsidRPr="00790647">
              <w:rPr>
                <w:rFonts w:hint="eastAsia"/>
                <w:szCs w:val="21"/>
              </w:rPr>
              <w:t>审核日期：</w:t>
            </w:r>
            <w:r w:rsidR="00833134">
              <w:rPr>
                <w:rFonts w:hint="eastAsia"/>
                <w:szCs w:val="21"/>
              </w:rPr>
              <w:t>2020</w:t>
            </w:r>
            <w:r w:rsidRPr="00790647">
              <w:rPr>
                <w:rFonts w:hint="eastAsia"/>
                <w:szCs w:val="21"/>
              </w:rPr>
              <w:t xml:space="preserve"> </w:t>
            </w:r>
            <w:r w:rsidRPr="00790647">
              <w:rPr>
                <w:rFonts w:hint="eastAsia"/>
                <w:szCs w:val="21"/>
              </w:rPr>
              <w:t>年</w:t>
            </w:r>
            <w:r w:rsidRPr="00790647">
              <w:rPr>
                <w:rFonts w:hint="eastAsia"/>
                <w:szCs w:val="21"/>
              </w:rPr>
              <w:t xml:space="preserve"> </w:t>
            </w:r>
            <w:r w:rsidR="00833134">
              <w:rPr>
                <w:rFonts w:hint="eastAsia"/>
                <w:szCs w:val="21"/>
              </w:rPr>
              <w:t>12</w:t>
            </w:r>
            <w:r w:rsidRPr="00790647">
              <w:rPr>
                <w:rFonts w:hint="eastAsia"/>
                <w:szCs w:val="21"/>
              </w:rPr>
              <w:t xml:space="preserve">  </w:t>
            </w:r>
            <w:r w:rsidRPr="00790647">
              <w:rPr>
                <w:rFonts w:hint="eastAsia"/>
                <w:szCs w:val="21"/>
              </w:rPr>
              <w:t>月</w:t>
            </w:r>
            <w:r w:rsidRPr="00790647">
              <w:rPr>
                <w:rFonts w:hint="eastAsia"/>
                <w:szCs w:val="21"/>
              </w:rPr>
              <w:t xml:space="preserve"> </w:t>
            </w:r>
            <w:r w:rsidR="00833134">
              <w:rPr>
                <w:rFonts w:hint="eastAsia"/>
                <w:szCs w:val="21"/>
              </w:rPr>
              <w:t>15</w:t>
            </w:r>
            <w:r w:rsidRPr="00790647">
              <w:rPr>
                <w:rFonts w:hint="eastAsia"/>
                <w:szCs w:val="21"/>
              </w:rPr>
              <w:t xml:space="preserve">  </w:t>
            </w:r>
            <w:r w:rsidRPr="00790647">
              <w:rPr>
                <w:rFonts w:hint="eastAsia"/>
                <w:szCs w:val="21"/>
              </w:rPr>
              <w:t>日</w:t>
            </w:r>
          </w:p>
          <w:p w:rsidR="003B0A77" w:rsidRPr="00790647" w:rsidRDefault="003B0A77">
            <w:pPr>
              <w:rPr>
                <w:szCs w:val="21"/>
              </w:rPr>
            </w:pPr>
          </w:p>
        </w:tc>
      </w:tr>
    </w:tbl>
    <w:p w:rsidR="00064E48" w:rsidRPr="003A0EF1" w:rsidRDefault="00064E48">
      <w:pPr>
        <w:widowControl/>
        <w:jc w:val="left"/>
        <w:rPr>
          <w:rFonts w:ascii="Times New Roman" w:hAnsi="Times New Roman" w:cs="Times New Roman"/>
        </w:rPr>
      </w:pPr>
    </w:p>
    <w:p w:rsidR="00903275" w:rsidRDefault="00903275" w:rsidP="00911C7B">
      <w:pPr>
        <w:ind w:right="280"/>
        <w:jc w:val="right"/>
        <w:rPr>
          <w:rFonts w:ascii="Times New Roman" w:hAnsi="Times New Roman" w:cs="Times New Roman"/>
        </w:rPr>
      </w:pPr>
    </w:p>
    <w:p w:rsidR="0033642E" w:rsidRDefault="0033642E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B78F4" w:rsidRPr="003A0EF1" w:rsidRDefault="00EB78F4" w:rsidP="00EB78F4">
      <w:pPr>
        <w:spacing w:before="240" w:after="240"/>
        <w:jc w:val="center"/>
        <w:rPr>
          <w:b/>
          <w:sz w:val="28"/>
          <w:szCs w:val="28"/>
        </w:rPr>
      </w:pPr>
      <w:r w:rsidRPr="003A0EF1">
        <w:rPr>
          <w:rFonts w:hint="eastAsia"/>
          <w:b/>
          <w:sz w:val="28"/>
          <w:szCs w:val="28"/>
        </w:rPr>
        <w:lastRenderedPageBreak/>
        <w:t>计量要求导出和计量验证记录表</w:t>
      </w:r>
    </w:p>
    <w:tbl>
      <w:tblPr>
        <w:tblStyle w:val="aa"/>
        <w:tblW w:w="9180" w:type="dxa"/>
        <w:tblLayout w:type="fixed"/>
        <w:tblLook w:val="04A0"/>
      </w:tblPr>
      <w:tblGrid>
        <w:gridCol w:w="1526"/>
        <w:gridCol w:w="2126"/>
        <w:gridCol w:w="851"/>
        <w:gridCol w:w="283"/>
        <w:gridCol w:w="1418"/>
        <w:gridCol w:w="1134"/>
        <w:gridCol w:w="425"/>
        <w:gridCol w:w="1417"/>
      </w:tblGrid>
      <w:tr w:rsidR="00EB78F4" w:rsidRPr="00790647" w:rsidTr="00A544F5">
        <w:trPr>
          <w:trHeight w:val="367"/>
        </w:trPr>
        <w:tc>
          <w:tcPr>
            <w:tcW w:w="1526" w:type="dxa"/>
            <w:vAlign w:val="center"/>
          </w:tcPr>
          <w:p w:rsidR="00EB78F4" w:rsidRPr="00790647" w:rsidRDefault="00EB78F4" w:rsidP="00A544F5">
            <w:r w:rsidRPr="00790647"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2"/>
            <w:vAlign w:val="center"/>
          </w:tcPr>
          <w:p w:rsidR="00EB78F4" w:rsidRPr="00790647" w:rsidRDefault="00EB78F4" w:rsidP="00A544F5">
            <w:r w:rsidRPr="00EB78F4">
              <w:rPr>
                <w:rFonts w:ascii="宋体" w:hAnsi="宋体" w:hint="eastAsia"/>
              </w:rPr>
              <w:t>保济口服液pH的检测</w:t>
            </w:r>
          </w:p>
        </w:tc>
        <w:tc>
          <w:tcPr>
            <w:tcW w:w="2835" w:type="dxa"/>
            <w:gridSpan w:val="3"/>
            <w:vAlign w:val="center"/>
          </w:tcPr>
          <w:p w:rsidR="00EB78F4" w:rsidRPr="00790647" w:rsidRDefault="00EB78F4" w:rsidP="00A544F5">
            <w:r w:rsidRPr="00790647">
              <w:rPr>
                <w:rFonts w:hint="eastAsia"/>
              </w:rPr>
              <w:t>被测参数要求</w:t>
            </w:r>
            <w:r w:rsidRPr="00790647">
              <w:rPr>
                <w:rFonts w:hint="eastAsia"/>
              </w:rPr>
              <w:t>(</w:t>
            </w:r>
            <w:r w:rsidRPr="00790647">
              <w:rPr>
                <w:rFonts w:hint="eastAsia"/>
              </w:rPr>
              <w:t>含公差</w:t>
            </w:r>
            <w:r w:rsidRPr="00790647">
              <w:rPr>
                <w:rFonts w:hint="eastAsia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:rsidR="00EB78F4" w:rsidRPr="00E84969" w:rsidRDefault="00EB78F4" w:rsidP="00EB78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</w:rPr>
              <w:t>（4</w:t>
            </w:r>
            <w:r w:rsidRPr="006F4288">
              <w:rPr>
                <w:rFonts w:ascii="宋体" w:hAnsi="宋体" w:hint="eastAsia"/>
                <w:color w:val="000000" w:themeColor="text1"/>
              </w:rPr>
              <w:t>～</w:t>
            </w:r>
            <w:r>
              <w:rPr>
                <w:rFonts w:ascii="宋体" w:hAnsi="宋体" w:hint="eastAsia"/>
                <w:color w:val="000000" w:themeColor="text1"/>
              </w:rPr>
              <w:t>5）</w:t>
            </w:r>
            <w:r w:rsidRPr="00EB78F4">
              <w:rPr>
                <w:rFonts w:ascii="宋体" w:hAnsi="宋体" w:hint="eastAsia"/>
              </w:rPr>
              <w:t>pH</w:t>
            </w:r>
          </w:p>
        </w:tc>
      </w:tr>
      <w:tr w:rsidR="00EB78F4" w:rsidRPr="00790647" w:rsidTr="00A544F5">
        <w:trPr>
          <w:trHeight w:val="419"/>
        </w:trPr>
        <w:tc>
          <w:tcPr>
            <w:tcW w:w="4503" w:type="dxa"/>
            <w:gridSpan w:val="3"/>
            <w:vAlign w:val="center"/>
          </w:tcPr>
          <w:p w:rsidR="00EB78F4" w:rsidRPr="00790647" w:rsidRDefault="00EB78F4" w:rsidP="00A544F5">
            <w:r w:rsidRPr="00790647">
              <w:rPr>
                <w:rFonts w:hint="eastAsia"/>
              </w:rPr>
              <w:t>被测参数要求识别依据文件</w:t>
            </w:r>
          </w:p>
        </w:tc>
        <w:tc>
          <w:tcPr>
            <w:tcW w:w="4677" w:type="dxa"/>
            <w:gridSpan w:val="5"/>
            <w:vAlign w:val="center"/>
          </w:tcPr>
          <w:p w:rsidR="00EB78F4" w:rsidRPr="00790647" w:rsidRDefault="00EB78F4" w:rsidP="00A544F5">
            <w:r w:rsidRPr="00657004">
              <w:rPr>
                <w:rFonts w:ascii="宋体" w:hAnsi="宋体" w:hint="eastAsia"/>
                <w:szCs w:val="21"/>
              </w:rPr>
              <w:t>中国药典四部0631</w:t>
            </w:r>
            <w:r w:rsidRPr="00EB78F4">
              <w:rPr>
                <w:rFonts w:ascii="宋体" w:hAnsi="宋体" w:hint="eastAsia"/>
              </w:rPr>
              <w:t>pH</w:t>
            </w:r>
            <w:r w:rsidRPr="00657004">
              <w:rPr>
                <w:rFonts w:ascii="宋体" w:hAnsi="宋体" w:hint="eastAsia"/>
                <w:szCs w:val="21"/>
              </w:rPr>
              <w:t>值测定法</w:t>
            </w:r>
          </w:p>
        </w:tc>
      </w:tr>
      <w:tr w:rsidR="00EB78F4" w:rsidRPr="00790647" w:rsidTr="00A544F5">
        <w:trPr>
          <w:trHeight w:val="2228"/>
        </w:trPr>
        <w:tc>
          <w:tcPr>
            <w:tcW w:w="9180" w:type="dxa"/>
            <w:gridSpan w:val="8"/>
          </w:tcPr>
          <w:p w:rsidR="00EB78F4" w:rsidRPr="00790647" w:rsidRDefault="00EB78F4" w:rsidP="00A544F5">
            <w:r w:rsidRPr="00790647">
              <w:rPr>
                <w:rFonts w:hint="eastAsia"/>
              </w:rPr>
              <w:t>计量要求导出方法（可另附）</w:t>
            </w:r>
          </w:p>
          <w:p w:rsidR="00EB78F4" w:rsidRPr="00790647" w:rsidRDefault="00EB78F4" w:rsidP="00A544F5">
            <w:pPr>
              <w:ind w:firstLineChars="202" w:firstLine="424"/>
            </w:pPr>
            <w:r w:rsidRPr="00790647">
              <w:rPr>
                <w:rFonts w:hint="eastAsia"/>
              </w:rPr>
              <w:t xml:space="preserve"> </w:t>
            </w:r>
          </w:p>
          <w:p w:rsidR="00EB78F4" w:rsidRPr="00790647" w:rsidRDefault="00EB78F4" w:rsidP="00A544F5">
            <w:pPr>
              <w:ind w:firstLineChars="100" w:firstLine="210"/>
            </w:pPr>
            <w:r w:rsidRPr="00790647">
              <w:rPr>
                <w:rFonts w:hint="eastAsia"/>
              </w:rPr>
              <w:t>被测参数要求：</w:t>
            </w:r>
            <w:r>
              <w:rPr>
                <w:rFonts w:ascii="宋体" w:hAnsi="宋体" w:hint="eastAsia"/>
                <w:color w:val="000000" w:themeColor="text1"/>
              </w:rPr>
              <w:t>（4</w:t>
            </w:r>
            <w:r w:rsidRPr="006F4288">
              <w:rPr>
                <w:rFonts w:ascii="宋体" w:hAnsi="宋体" w:hint="eastAsia"/>
                <w:color w:val="000000" w:themeColor="text1"/>
              </w:rPr>
              <w:t>～</w:t>
            </w:r>
            <w:r>
              <w:rPr>
                <w:rFonts w:ascii="宋体" w:hAnsi="宋体" w:hint="eastAsia"/>
                <w:color w:val="000000" w:themeColor="text1"/>
              </w:rPr>
              <w:t>5）</w:t>
            </w:r>
            <w:r w:rsidRPr="00EB78F4">
              <w:rPr>
                <w:rFonts w:ascii="宋体" w:hAnsi="宋体" w:hint="eastAsia"/>
              </w:rPr>
              <w:t>pH</w:t>
            </w:r>
          </w:p>
          <w:p w:rsidR="00EB78F4" w:rsidRPr="00790647" w:rsidRDefault="00EB78F4" w:rsidP="00A544F5">
            <w:pPr>
              <w:ind w:firstLineChars="100" w:firstLine="211"/>
              <w:rPr>
                <w:rFonts w:asciiTheme="minorEastAsia" w:hAnsiTheme="minorEastAsia"/>
              </w:rPr>
            </w:pPr>
            <w:r w:rsidRPr="00790647">
              <w:rPr>
                <w:rFonts w:hint="eastAsia"/>
                <w:b/>
                <w:i/>
              </w:rPr>
              <w:t>U</w:t>
            </w:r>
            <w:r w:rsidRPr="00790647">
              <w:rPr>
                <w:b/>
                <w:position w:val="-12"/>
              </w:rPr>
              <w:object w:dxaOrig="220" w:dyaOrig="360">
                <v:shape id="_x0000_i1026" type="#_x0000_t75" style="width:11.25pt;height:18.75pt" o:ole="">
                  <v:imagedata r:id="rId7" o:title=""/>
                </v:shape>
                <o:OLEObject Type="Embed" ProgID="Equation.3" ShapeID="_x0000_i1026" DrawAspect="Content" ObjectID="_1669487688" r:id="rId10"/>
              </w:object>
            </w:r>
            <w:r w:rsidRPr="00790647">
              <w:rPr>
                <w:rFonts w:asciiTheme="minorEastAsia" w:hAnsiTheme="minorEastAsia" w:hint="eastAsia"/>
              </w:rPr>
              <w:t>=</w:t>
            </w:r>
            <w:r>
              <w:rPr>
                <w:rFonts w:asciiTheme="minorEastAsia" w:hAnsiTheme="minorEastAsia" w:hint="eastAsia"/>
              </w:rPr>
              <w:t>T/3＝</w:t>
            </w:r>
            <w:r>
              <w:rPr>
                <w:rFonts w:ascii="宋体" w:hAnsi="宋体"/>
                <w:color w:val="000000" w:themeColor="text1"/>
              </w:rPr>
              <w:t>0.</w:t>
            </w:r>
            <w:r w:rsidR="00DE04D7">
              <w:rPr>
                <w:rFonts w:ascii="宋体" w:hAnsi="宋体" w:hint="eastAsia"/>
                <w:color w:val="000000" w:themeColor="text1"/>
              </w:rPr>
              <w:t>15</w:t>
            </w:r>
            <w:r w:rsidRPr="00EB78F4">
              <w:rPr>
                <w:rFonts w:ascii="宋体" w:hAnsi="宋体" w:hint="eastAsia"/>
              </w:rPr>
              <w:t xml:space="preserve"> pH</w:t>
            </w:r>
          </w:p>
          <w:p w:rsidR="00EB78F4" w:rsidRPr="00790647" w:rsidRDefault="00EB78F4" w:rsidP="00A544F5">
            <w:pPr>
              <w:ind w:firstLineChars="100" w:firstLine="210"/>
            </w:pPr>
            <w:r w:rsidRPr="00790647">
              <w:rPr>
                <w:rFonts w:asciiTheme="minorEastAsia" w:hAnsiTheme="minorEastAsia" w:hint="eastAsia"/>
              </w:rPr>
              <w:t>测量过程的测量范围要求为</w:t>
            </w:r>
            <w:r w:rsidR="003B7B61">
              <w:rPr>
                <w:rFonts w:asciiTheme="minorEastAsia" w:hAnsiTheme="minorEastAsia" w:hint="eastAsia"/>
              </w:rPr>
              <w:t>（</w:t>
            </w:r>
            <w:r>
              <w:rPr>
                <w:rFonts w:ascii="宋体" w:hAnsi="宋体" w:hint="eastAsia"/>
                <w:color w:val="000000" w:themeColor="text1"/>
              </w:rPr>
              <w:t>1-</w:t>
            </w:r>
            <w:r w:rsidR="00F26B2B">
              <w:rPr>
                <w:rFonts w:ascii="宋体" w:hAnsi="宋体" w:hint="eastAsia"/>
                <w:color w:val="000000" w:themeColor="text1"/>
              </w:rPr>
              <w:t>14</w:t>
            </w:r>
            <w:r w:rsidRPr="00EB78F4">
              <w:rPr>
                <w:rFonts w:ascii="宋体" w:hAnsi="宋体" w:hint="eastAsia"/>
              </w:rPr>
              <w:t xml:space="preserve"> </w:t>
            </w:r>
            <w:r w:rsidR="003B7B61">
              <w:rPr>
                <w:rFonts w:asciiTheme="minorEastAsia" w:hAnsiTheme="minorEastAsia" w:hint="eastAsia"/>
              </w:rPr>
              <w:t>）</w:t>
            </w:r>
            <w:r w:rsidRPr="00EB78F4">
              <w:rPr>
                <w:rFonts w:ascii="宋体" w:hAnsi="宋体" w:hint="eastAsia"/>
              </w:rPr>
              <w:t>pH</w:t>
            </w:r>
          </w:p>
          <w:p w:rsidR="003B7B61" w:rsidRDefault="00EB78F4" w:rsidP="00A544F5">
            <w:pPr>
              <w:ind w:firstLineChars="202" w:firstLine="424"/>
              <w:rPr>
                <w:rFonts w:ascii="宋体" w:hAnsi="宋体"/>
              </w:rPr>
            </w:pPr>
            <w:r w:rsidRPr="00790647">
              <w:rPr>
                <w:rFonts w:hint="eastAsia"/>
              </w:rPr>
              <w:t>测量设备的测量范围</w:t>
            </w:r>
            <w:r w:rsidR="003B7B61">
              <w:rPr>
                <w:rFonts w:asciiTheme="minorEastAsia" w:hAnsiTheme="minorEastAsia" w:hint="eastAsia"/>
              </w:rPr>
              <w:t>（</w:t>
            </w:r>
            <w:r w:rsidR="003B7B61">
              <w:rPr>
                <w:rFonts w:ascii="宋体" w:hAnsi="宋体" w:hint="eastAsia"/>
                <w:color w:val="000000" w:themeColor="text1"/>
              </w:rPr>
              <w:t>1-</w:t>
            </w:r>
            <w:r w:rsidR="00F26B2B">
              <w:rPr>
                <w:rFonts w:ascii="宋体" w:hAnsi="宋体" w:hint="eastAsia"/>
                <w:color w:val="000000" w:themeColor="text1"/>
              </w:rPr>
              <w:t>14</w:t>
            </w:r>
            <w:r w:rsidR="003B7B61" w:rsidRPr="00EB78F4">
              <w:rPr>
                <w:rFonts w:ascii="宋体" w:hAnsi="宋体" w:hint="eastAsia"/>
              </w:rPr>
              <w:t xml:space="preserve"> </w:t>
            </w:r>
            <w:r w:rsidR="003B7B61">
              <w:rPr>
                <w:rFonts w:asciiTheme="minorEastAsia" w:hAnsiTheme="minorEastAsia" w:hint="eastAsia"/>
              </w:rPr>
              <w:t>）</w:t>
            </w:r>
            <w:r w:rsidR="003B7B61" w:rsidRPr="00EB78F4">
              <w:rPr>
                <w:rFonts w:ascii="宋体" w:hAnsi="宋体" w:hint="eastAsia"/>
              </w:rPr>
              <w:t>pH</w:t>
            </w:r>
          </w:p>
          <w:p w:rsidR="00EB78F4" w:rsidRPr="00790647" w:rsidRDefault="00EB78F4" w:rsidP="00DE04D7">
            <w:pPr>
              <w:ind w:firstLineChars="202" w:firstLine="424"/>
            </w:pPr>
            <w:r w:rsidRPr="00790647">
              <w:rPr>
                <w:rFonts w:hint="eastAsia"/>
              </w:rPr>
              <w:t>测量设备的</w:t>
            </w:r>
            <w:r w:rsidRPr="00790647">
              <w:rPr>
                <w:rFonts w:hint="eastAsia"/>
              </w:rPr>
              <w:t>MPEV</w:t>
            </w:r>
            <w:r w:rsidRPr="00790647">
              <w:rPr>
                <w:rFonts w:hint="eastAsia"/>
              </w:rPr>
              <w:t>≤</w:t>
            </w:r>
            <w:r w:rsidRPr="00790647">
              <w:rPr>
                <w:rFonts w:hint="eastAsia"/>
              </w:rPr>
              <w:t>1/2 U</w:t>
            </w:r>
            <w:r w:rsidRPr="00790647">
              <w:rPr>
                <w:rFonts w:hint="eastAsia"/>
                <w:vertAlign w:val="subscript"/>
              </w:rPr>
              <w:t>允</w:t>
            </w:r>
            <w:r w:rsidRPr="00790647">
              <w:rPr>
                <w:rFonts w:hint="eastAsia"/>
              </w:rPr>
              <w:t>＝</w:t>
            </w:r>
            <w:r w:rsidR="003B7B61">
              <w:rPr>
                <w:rFonts w:ascii="宋体" w:hAnsi="宋体" w:hint="eastAsia"/>
                <w:color w:val="000000" w:themeColor="text1"/>
              </w:rPr>
              <w:t>0.</w:t>
            </w:r>
            <w:r w:rsidR="00DE04D7">
              <w:rPr>
                <w:rFonts w:ascii="宋体" w:hAnsi="宋体" w:hint="eastAsia"/>
                <w:color w:val="000000" w:themeColor="text1"/>
              </w:rPr>
              <w:t>07</w:t>
            </w:r>
            <w:r w:rsidR="003B7B61" w:rsidRPr="00EB78F4">
              <w:rPr>
                <w:rFonts w:ascii="宋体" w:hAnsi="宋体" w:hint="eastAsia"/>
              </w:rPr>
              <w:t xml:space="preserve"> pH</w:t>
            </w:r>
          </w:p>
        </w:tc>
      </w:tr>
      <w:tr w:rsidR="00EB78F4" w:rsidRPr="00790647" w:rsidTr="00F26B2B">
        <w:trPr>
          <w:trHeight w:val="337"/>
        </w:trPr>
        <w:tc>
          <w:tcPr>
            <w:tcW w:w="1526" w:type="dxa"/>
            <w:vMerge w:val="restart"/>
            <w:vAlign w:val="center"/>
          </w:tcPr>
          <w:p w:rsidR="00EB78F4" w:rsidRPr="00790647" w:rsidRDefault="00EB78F4" w:rsidP="00A544F5">
            <w:r w:rsidRPr="00790647">
              <w:rPr>
                <w:rFonts w:hint="eastAsia"/>
              </w:rPr>
              <w:t>计量校准过程</w:t>
            </w:r>
          </w:p>
        </w:tc>
        <w:tc>
          <w:tcPr>
            <w:tcW w:w="2126" w:type="dxa"/>
            <w:vAlign w:val="center"/>
          </w:tcPr>
          <w:p w:rsidR="00EB78F4" w:rsidRPr="00790647" w:rsidRDefault="00EB78F4" w:rsidP="00A544F5">
            <w:r w:rsidRPr="00790647">
              <w:rPr>
                <w:rFonts w:hint="eastAsia"/>
              </w:rPr>
              <w:t>测量设备名称</w:t>
            </w:r>
            <w:r w:rsidRPr="00790647">
              <w:rPr>
                <w:rFonts w:hint="eastAsia"/>
              </w:rPr>
              <w:t>/</w:t>
            </w:r>
            <w:r w:rsidRPr="00790647">
              <w:rPr>
                <w:rFonts w:hint="eastAsia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B78F4" w:rsidRPr="00790647" w:rsidRDefault="00EB78F4" w:rsidP="00A544F5">
            <w:pPr>
              <w:jc w:val="center"/>
            </w:pPr>
            <w:r w:rsidRPr="00790647"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EB78F4" w:rsidRPr="00790647" w:rsidRDefault="00EB78F4" w:rsidP="00A544F5">
            <w:pPr>
              <w:jc w:val="center"/>
            </w:pPr>
            <w:r w:rsidRPr="00790647">
              <w:rPr>
                <w:rFonts w:hint="eastAsia"/>
              </w:rPr>
              <w:t>设备特性</w:t>
            </w:r>
          </w:p>
          <w:p w:rsidR="00EB78F4" w:rsidRPr="00790647" w:rsidRDefault="00EB78F4" w:rsidP="00A544F5">
            <w:pPr>
              <w:jc w:val="center"/>
            </w:pPr>
            <w:r w:rsidRPr="00790647">
              <w:rPr>
                <w:rFonts w:hint="eastAsia"/>
              </w:rPr>
              <w:t>(</w:t>
            </w:r>
            <w:r w:rsidRPr="00790647">
              <w:rPr>
                <w:rFonts w:hint="eastAsia"/>
              </w:rPr>
              <w:t>准确度等级或示值误差</w:t>
            </w:r>
            <w:r w:rsidRPr="00790647"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EB78F4" w:rsidRPr="00790647" w:rsidRDefault="00EB78F4" w:rsidP="00A544F5">
            <w:pPr>
              <w:jc w:val="center"/>
            </w:pPr>
            <w:r w:rsidRPr="00790647">
              <w:rPr>
                <w:rFonts w:hint="eastAsia"/>
              </w:rPr>
              <w:t>校准证书</w:t>
            </w:r>
          </w:p>
          <w:p w:rsidR="00EB78F4" w:rsidRPr="00790647" w:rsidRDefault="00EB78F4" w:rsidP="00A544F5">
            <w:pPr>
              <w:jc w:val="center"/>
            </w:pPr>
            <w:r w:rsidRPr="00790647">
              <w:rPr>
                <w:rFonts w:hint="eastAsia"/>
              </w:rPr>
              <w:t>编号</w:t>
            </w:r>
          </w:p>
        </w:tc>
        <w:tc>
          <w:tcPr>
            <w:tcW w:w="1417" w:type="dxa"/>
            <w:vAlign w:val="center"/>
          </w:tcPr>
          <w:p w:rsidR="00EB78F4" w:rsidRPr="00790647" w:rsidRDefault="00EB78F4" w:rsidP="00A544F5">
            <w:pPr>
              <w:jc w:val="center"/>
            </w:pPr>
            <w:r w:rsidRPr="00790647">
              <w:rPr>
                <w:rFonts w:hint="eastAsia"/>
              </w:rPr>
              <w:t>校准日期</w:t>
            </w:r>
          </w:p>
        </w:tc>
      </w:tr>
      <w:tr w:rsidR="00EB78F4" w:rsidRPr="00790647" w:rsidTr="00F26B2B">
        <w:trPr>
          <w:trHeight w:val="660"/>
        </w:trPr>
        <w:tc>
          <w:tcPr>
            <w:tcW w:w="1526" w:type="dxa"/>
            <w:vMerge/>
          </w:tcPr>
          <w:p w:rsidR="00EB78F4" w:rsidRPr="00790647" w:rsidRDefault="00EB78F4" w:rsidP="00A544F5"/>
        </w:tc>
        <w:tc>
          <w:tcPr>
            <w:tcW w:w="2126" w:type="dxa"/>
          </w:tcPr>
          <w:p w:rsidR="00EB78F4" w:rsidRPr="00790647" w:rsidRDefault="00EB78F4" w:rsidP="00EB78F4">
            <w:r w:rsidRPr="00EB78F4">
              <w:rPr>
                <w:rFonts w:ascii="宋体" w:hAnsi="宋体" w:hint="eastAsia"/>
              </w:rPr>
              <w:t>pH</w:t>
            </w:r>
            <w:r w:rsidRPr="007906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  <w:r w:rsidRPr="00790647">
              <w:rPr>
                <w:rFonts w:hint="eastAsia"/>
              </w:rPr>
              <w:t>/</w:t>
            </w:r>
            <w:r w:rsidRPr="00790647">
              <w:t xml:space="preserve"> </w:t>
            </w:r>
            <w:r>
              <w:rPr>
                <w:rFonts w:hint="eastAsia"/>
              </w:rPr>
              <w:t>1B824979835</w:t>
            </w:r>
          </w:p>
        </w:tc>
        <w:tc>
          <w:tcPr>
            <w:tcW w:w="1134" w:type="dxa"/>
            <w:gridSpan w:val="2"/>
          </w:tcPr>
          <w:p w:rsidR="00EB78F4" w:rsidRPr="00790647" w:rsidRDefault="00EB78F4" w:rsidP="00EB78F4">
            <w:r>
              <w:rPr>
                <w:rFonts w:ascii="宋体" w:hAnsi="宋体" w:cs="宋体" w:hint="eastAsia"/>
                <w:sz w:val="20"/>
                <w:szCs w:val="20"/>
              </w:rPr>
              <w:t>FE28</w:t>
            </w:r>
          </w:p>
        </w:tc>
        <w:tc>
          <w:tcPr>
            <w:tcW w:w="1418" w:type="dxa"/>
          </w:tcPr>
          <w:p w:rsidR="00EB78F4" w:rsidRPr="00790647" w:rsidRDefault="00EB78F4" w:rsidP="00A544F5">
            <w:pPr>
              <w:jc w:val="center"/>
            </w:pPr>
            <w:r>
              <w:rPr>
                <w:rFonts w:ascii="宋体" w:hAnsi="宋体" w:cs="宋体" w:hint="eastAsia"/>
                <w:i/>
                <w:sz w:val="20"/>
                <w:szCs w:val="20"/>
              </w:rPr>
              <w:t>0.01级</w:t>
            </w:r>
          </w:p>
        </w:tc>
        <w:tc>
          <w:tcPr>
            <w:tcW w:w="1559" w:type="dxa"/>
            <w:gridSpan w:val="2"/>
          </w:tcPr>
          <w:p w:rsidR="00EB78F4" w:rsidRPr="00790647" w:rsidRDefault="00EB78F4" w:rsidP="00A544F5">
            <w:r>
              <w:rPr>
                <w:rFonts w:hint="eastAsia"/>
              </w:rPr>
              <w:t>NW202004229</w:t>
            </w:r>
          </w:p>
        </w:tc>
        <w:tc>
          <w:tcPr>
            <w:tcW w:w="1417" w:type="dxa"/>
          </w:tcPr>
          <w:p w:rsidR="00EB78F4" w:rsidRPr="00790647" w:rsidRDefault="00EB78F4" w:rsidP="00EB78F4">
            <w:r w:rsidRPr="00790647">
              <w:rPr>
                <w:rFonts w:hint="eastAsia"/>
              </w:rPr>
              <w:t>2020</w:t>
            </w:r>
            <w:r>
              <w:rPr>
                <w:rFonts w:hint="eastAsia"/>
              </w:rPr>
              <w:t>0626</w:t>
            </w:r>
          </w:p>
        </w:tc>
      </w:tr>
      <w:tr w:rsidR="00EB78F4" w:rsidRPr="00790647" w:rsidTr="00A544F5">
        <w:trPr>
          <w:trHeight w:val="2513"/>
        </w:trPr>
        <w:tc>
          <w:tcPr>
            <w:tcW w:w="9180" w:type="dxa"/>
            <w:gridSpan w:val="8"/>
          </w:tcPr>
          <w:p w:rsidR="00EB78F4" w:rsidRPr="00790647" w:rsidRDefault="00EB78F4" w:rsidP="00A544F5">
            <w:r w:rsidRPr="00790647">
              <w:rPr>
                <w:rFonts w:hint="eastAsia"/>
              </w:rPr>
              <w:t>计量验证记录</w:t>
            </w:r>
          </w:p>
          <w:p w:rsidR="00EB78F4" w:rsidRPr="00790647" w:rsidRDefault="00EB78F4" w:rsidP="00A544F5"/>
          <w:p w:rsidR="00EB78F4" w:rsidRPr="00790647" w:rsidRDefault="00EB78F4" w:rsidP="00A544F5">
            <w:pPr>
              <w:ind w:firstLineChars="150" w:firstLine="315"/>
            </w:pPr>
            <w:r w:rsidRPr="00790647">
              <w:rPr>
                <w:rFonts w:hint="eastAsia"/>
              </w:rPr>
              <w:t>该</w:t>
            </w:r>
            <w:r w:rsidRPr="00790647">
              <w:rPr>
                <w:rFonts w:ascii="宋体" w:hAnsi="宋体" w:cs="宋体" w:hint="eastAsia"/>
                <w:kern w:val="0"/>
                <w:szCs w:val="21"/>
              </w:rPr>
              <w:t>测量设备</w:t>
            </w:r>
            <w:r>
              <w:rPr>
                <w:rFonts w:hint="eastAsia"/>
              </w:rPr>
              <w:t>经过外部</w:t>
            </w:r>
            <w:r w:rsidR="003B7B61">
              <w:rPr>
                <w:rFonts w:hint="eastAsia"/>
              </w:rPr>
              <w:t>校准</w:t>
            </w:r>
            <w:r w:rsidRPr="00790647">
              <w:rPr>
                <w:rFonts w:hint="eastAsia"/>
              </w:rPr>
              <w:t>，示值误差小于测量设备最大允许误差；符合计量要求，验证合格。</w:t>
            </w:r>
          </w:p>
          <w:p w:rsidR="00EB78F4" w:rsidRPr="00790647" w:rsidRDefault="00EB78F4" w:rsidP="00A544F5"/>
          <w:p w:rsidR="00EB78F4" w:rsidRPr="00790647" w:rsidRDefault="00EB78F4" w:rsidP="00A544F5"/>
          <w:p w:rsidR="00EB78F4" w:rsidRPr="00790647" w:rsidRDefault="00EB78F4" w:rsidP="00A544F5"/>
          <w:p w:rsidR="00EB78F4" w:rsidRPr="00790647" w:rsidRDefault="00EB78F4" w:rsidP="00A544F5">
            <w:pPr>
              <w:rPr>
                <w:szCs w:val="21"/>
              </w:rPr>
            </w:pPr>
            <w:r w:rsidRPr="00790647">
              <w:rPr>
                <w:rFonts w:hint="eastAsia"/>
              </w:rPr>
              <w:t>验证结论：</w:t>
            </w:r>
            <w:r w:rsidRPr="00790647">
              <w:rPr>
                <w:rFonts w:hint="eastAsia"/>
              </w:rPr>
              <w:t xml:space="preserve">   </w:t>
            </w:r>
            <w:r w:rsidRPr="00790647">
              <w:rPr>
                <w:rFonts w:ascii="宋体" w:hAnsi="宋体" w:hint="eastAsia"/>
                <w:szCs w:val="21"/>
              </w:rPr>
              <w:t>√符</w:t>
            </w:r>
            <w:r w:rsidRPr="00790647">
              <w:rPr>
                <w:rFonts w:hint="eastAsia"/>
                <w:szCs w:val="21"/>
              </w:rPr>
              <w:t>合</w:t>
            </w:r>
            <w:r w:rsidRPr="00790647">
              <w:rPr>
                <w:rFonts w:hint="eastAsia"/>
                <w:szCs w:val="21"/>
              </w:rPr>
              <w:t xml:space="preserve">   </w:t>
            </w:r>
            <w:r w:rsidRPr="00790647">
              <w:rPr>
                <w:rFonts w:ascii="宋体" w:hAnsi="宋体" w:hint="eastAsia"/>
                <w:szCs w:val="21"/>
              </w:rPr>
              <w:t>□</w:t>
            </w:r>
            <w:r w:rsidRPr="00790647">
              <w:rPr>
                <w:rFonts w:hint="eastAsia"/>
                <w:szCs w:val="21"/>
              </w:rPr>
              <w:t>有缺陷</w:t>
            </w:r>
            <w:r w:rsidRPr="00790647">
              <w:rPr>
                <w:rFonts w:hint="eastAsia"/>
                <w:szCs w:val="21"/>
              </w:rPr>
              <w:t xml:space="preserve">    </w:t>
            </w:r>
            <w:r w:rsidRPr="00790647">
              <w:rPr>
                <w:rFonts w:ascii="宋体" w:hAnsi="宋体" w:hint="eastAsia"/>
                <w:szCs w:val="21"/>
              </w:rPr>
              <w:t>□</w:t>
            </w:r>
            <w:r w:rsidRPr="00790647">
              <w:rPr>
                <w:rFonts w:hint="eastAsia"/>
                <w:szCs w:val="21"/>
              </w:rPr>
              <w:t>不</w:t>
            </w:r>
            <w:r w:rsidRPr="00790647">
              <w:rPr>
                <w:rFonts w:ascii="宋体" w:hAnsi="宋体" w:hint="eastAsia"/>
                <w:szCs w:val="21"/>
              </w:rPr>
              <w:t>符</w:t>
            </w:r>
            <w:r w:rsidRPr="00790647">
              <w:rPr>
                <w:rFonts w:hint="eastAsia"/>
                <w:szCs w:val="21"/>
              </w:rPr>
              <w:t>合</w:t>
            </w:r>
            <w:r w:rsidRPr="00790647">
              <w:rPr>
                <w:rFonts w:hint="eastAsia"/>
                <w:szCs w:val="21"/>
              </w:rPr>
              <w:t xml:space="preserve">         </w:t>
            </w:r>
            <w:r w:rsidRPr="00790647">
              <w:rPr>
                <w:rFonts w:hint="eastAsia"/>
                <w:szCs w:val="21"/>
              </w:rPr>
              <w:t>（注：在选项上打</w:t>
            </w:r>
            <w:r w:rsidRPr="00790647">
              <w:rPr>
                <w:rFonts w:ascii="宋体" w:hAnsi="宋体" w:hint="eastAsia"/>
                <w:szCs w:val="21"/>
              </w:rPr>
              <w:t>√</w:t>
            </w:r>
            <w:r w:rsidRPr="00790647">
              <w:rPr>
                <w:rFonts w:hint="eastAsia"/>
                <w:szCs w:val="21"/>
              </w:rPr>
              <w:t>，只选一项）</w:t>
            </w:r>
          </w:p>
          <w:p w:rsidR="00EB78F4" w:rsidRPr="00790647" w:rsidRDefault="00EB78F4" w:rsidP="00A544F5">
            <w:pPr>
              <w:rPr>
                <w:szCs w:val="21"/>
              </w:rPr>
            </w:pPr>
          </w:p>
          <w:p w:rsidR="00EB78F4" w:rsidRPr="00790647" w:rsidRDefault="00EB78F4" w:rsidP="00A544F5">
            <w:pPr>
              <w:rPr>
                <w:szCs w:val="21"/>
              </w:rPr>
            </w:pPr>
          </w:p>
          <w:p w:rsidR="00EB78F4" w:rsidRPr="00790647" w:rsidRDefault="00EB78F4" w:rsidP="00A544F5">
            <w:r w:rsidRPr="00790647">
              <w:rPr>
                <w:rFonts w:hint="eastAsia"/>
              </w:rPr>
              <w:t>验证人员签字：</w:t>
            </w:r>
            <w:r w:rsidRPr="00790647">
              <w:rPr>
                <w:rFonts w:hint="eastAsia"/>
              </w:rPr>
              <w:t xml:space="preserve">                                      </w:t>
            </w:r>
            <w:r w:rsidRPr="00790647">
              <w:rPr>
                <w:rFonts w:hint="eastAsia"/>
              </w:rPr>
              <w:t>验证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B78F4" w:rsidRPr="00790647" w:rsidTr="00A544F5">
        <w:trPr>
          <w:trHeight w:val="3196"/>
        </w:trPr>
        <w:tc>
          <w:tcPr>
            <w:tcW w:w="9180" w:type="dxa"/>
            <w:gridSpan w:val="8"/>
          </w:tcPr>
          <w:p w:rsidR="00EB78F4" w:rsidRPr="00790647" w:rsidRDefault="00EB78F4" w:rsidP="00A544F5">
            <w:r w:rsidRPr="00790647">
              <w:rPr>
                <w:rFonts w:hint="eastAsia"/>
              </w:rPr>
              <w:t>认证审核记录：</w:t>
            </w:r>
          </w:p>
          <w:p w:rsidR="00EB78F4" w:rsidRPr="00790647" w:rsidRDefault="00EB78F4" w:rsidP="00A544F5">
            <w:pPr>
              <w:pStyle w:val="1"/>
              <w:ind w:leftChars="-1" w:left="-2" w:firstLineChars="0" w:firstLine="0"/>
            </w:pPr>
            <w:r w:rsidRPr="00790647">
              <w:rPr>
                <w:rFonts w:hint="eastAsia"/>
              </w:rPr>
              <w:t>公司已经</w:t>
            </w:r>
            <w:r w:rsidRPr="00790647">
              <w:rPr>
                <w:rFonts w:ascii="宋体" w:hAnsi="宋体" w:hint="eastAsia"/>
                <w:szCs w:val="21"/>
              </w:rPr>
              <w:t>根据工艺</w:t>
            </w:r>
            <w:r w:rsidRPr="00790647">
              <w:rPr>
                <w:rFonts w:hint="eastAsia"/>
              </w:rPr>
              <w:t>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EB78F4" w:rsidRPr="00790647" w:rsidRDefault="00EB78F4" w:rsidP="00A544F5">
            <w:pPr>
              <w:spacing w:line="360" w:lineRule="auto"/>
              <w:ind w:firstLineChars="150" w:firstLine="315"/>
              <w:rPr>
                <w:rFonts w:eastAsia="宋体"/>
                <w:szCs w:val="21"/>
              </w:rPr>
            </w:pPr>
          </w:p>
          <w:p w:rsidR="00EB78F4" w:rsidRPr="00790647" w:rsidRDefault="00EB78F4" w:rsidP="00A544F5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147955</wp:posOffset>
                  </wp:positionV>
                  <wp:extent cx="941705" cy="373380"/>
                  <wp:effectExtent l="19050" t="0" r="0" b="0"/>
                  <wp:wrapNone/>
                  <wp:docPr id="2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电子签名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B78F4" w:rsidRPr="00790647" w:rsidRDefault="00EB78F4" w:rsidP="00A544F5">
            <w:r w:rsidRPr="00790647">
              <w:rPr>
                <w:rFonts w:hint="eastAsia"/>
              </w:rPr>
              <w:t>审核员意见：</w:t>
            </w:r>
          </w:p>
          <w:p w:rsidR="00EB78F4" w:rsidRPr="00790647" w:rsidRDefault="00EB78F4" w:rsidP="00A544F5"/>
          <w:p w:rsidR="00EB78F4" w:rsidRPr="00790647" w:rsidRDefault="00EB78F4" w:rsidP="00A544F5">
            <w:pPr>
              <w:rPr>
                <w:szCs w:val="21"/>
              </w:rPr>
            </w:pPr>
            <w:r w:rsidRPr="00790647">
              <w:rPr>
                <w:rFonts w:hint="eastAsia"/>
              </w:rPr>
              <w:t>企业</w:t>
            </w:r>
            <w:r w:rsidRPr="00790647">
              <w:rPr>
                <w:rFonts w:hint="eastAsia"/>
                <w:szCs w:val="21"/>
              </w:rPr>
              <w:t>代表签字：</w:t>
            </w:r>
            <w:r w:rsidRPr="00790647">
              <w:rPr>
                <w:rFonts w:hint="eastAsia"/>
                <w:szCs w:val="21"/>
              </w:rPr>
              <w:t xml:space="preserve">                                 </w:t>
            </w:r>
            <w:r w:rsidRPr="00790647">
              <w:rPr>
                <w:rFonts w:hint="eastAsia"/>
                <w:szCs w:val="21"/>
              </w:rPr>
              <w:t>审核日期：</w:t>
            </w:r>
            <w:r w:rsidRPr="00790647">
              <w:rPr>
                <w:rFonts w:hint="eastAsia"/>
                <w:szCs w:val="21"/>
              </w:rPr>
              <w:t xml:space="preserve">    </w:t>
            </w:r>
            <w:r w:rsidRPr="00790647">
              <w:rPr>
                <w:rFonts w:hint="eastAsia"/>
                <w:szCs w:val="21"/>
              </w:rPr>
              <w:t>年</w:t>
            </w:r>
            <w:r w:rsidRPr="00790647">
              <w:rPr>
                <w:rFonts w:hint="eastAsia"/>
                <w:szCs w:val="21"/>
              </w:rPr>
              <w:t xml:space="preserve">   </w:t>
            </w:r>
            <w:r w:rsidRPr="00790647">
              <w:rPr>
                <w:rFonts w:hint="eastAsia"/>
                <w:szCs w:val="21"/>
              </w:rPr>
              <w:t>月</w:t>
            </w:r>
            <w:r w:rsidRPr="00790647">
              <w:rPr>
                <w:rFonts w:hint="eastAsia"/>
                <w:szCs w:val="21"/>
              </w:rPr>
              <w:t xml:space="preserve">   </w:t>
            </w:r>
            <w:r w:rsidRPr="00790647">
              <w:rPr>
                <w:rFonts w:hint="eastAsia"/>
                <w:szCs w:val="21"/>
              </w:rPr>
              <w:t>日</w:t>
            </w:r>
          </w:p>
          <w:p w:rsidR="00EB78F4" w:rsidRPr="00790647" w:rsidRDefault="00EB78F4" w:rsidP="00A544F5">
            <w:pPr>
              <w:rPr>
                <w:szCs w:val="21"/>
              </w:rPr>
            </w:pPr>
          </w:p>
        </w:tc>
      </w:tr>
    </w:tbl>
    <w:p w:rsidR="00EB78F4" w:rsidRPr="003A0EF1" w:rsidRDefault="00EB78F4" w:rsidP="00EB78F4">
      <w:pPr>
        <w:widowControl/>
        <w:jc w:val="left"/>
        <w:rPr>
          <w:rFonts w:ascii="Times New Roman" w:hAnsi="Times New Roman" w:cs="Times New Roman"/>
        </w:rPr>
      </w:pPr>
    </w:p>
    <w:p w:rsidR="00EB78F4" w:rsidRDefault="00EB78F4" w:rsidP="00EB78F4">
      <w:pPr>
        <w:ind w:right="280"/>
        <w:jc w:val="right"/>
        <w:rPr>
          <w:rFonts w:ascii="Times New Roman" w:hAnsi="Times New Roman" w:cs="Times New Roman"/>
        </w:rPr>
      </w:pPr>
    </w:p>
    <w:p w:rsidR="00EB78F4" w:rsidRDefault="00EB78F4" w:rsidP="00EB78F4">
      <w:pPr>
        <w:widowControl/>
        <w:jc w:val="left"/>
        <w:rPr>
          <w:rFonts w:ascii="Times New Roman" w:hAnsi="Times New Roman" w:cs="Times New Roman"/>
        </w:rPr>
      </w:pPr>
    </w:p>
    <w:p w:rsidR="00EB78F4" w:rsidRPr="003A0EF1" w:rsidRDefault="00EB78F4" w:rsidP="00EB78F4">
      <w:pPr>
        <w:spacing w:before="240" w:after="240"/>
        <w:jc w:val="center"/>
        <w:rPr>
          <w:b/>
          <w:sz w:val="28"/>
          <w:szCs w:val="28"/>
        </w:rPr>
      </w:pPr>
      <w:r w:rsidRPr="003A0EF1">
        <w:rPr>
          <w:rFonts w:hint="eastAsia"/>
          <w:b/>
          <w:sz w:val="28"/>
          <w:szCs w:val="28"/>
        </w:rPr>
        <w:lastRenderedPageBreak/>
        <w:t>计量要求导出和计量验证记录表</w:t>
      </w:r>
    </w:p>
    <w:tbl>
      <w:tblPr>
        <w:tblStyle w:val="aa"/>
        <w:tblW w:w="9180" w:type="dxa"/>
        <w:tblLayout w:type="fixed"/>
        <w:tblLook w:val="04A0"/>
      </w:tblPr>
      <w:tblGrid>
        <w:gridCol w:w="1526"/>
        <w:gridCol w:w="1984"/>
        <w:gridCol w:w="993"/>
        <w:gridCol w:w="283"/>
        <w:gridCol w:w="1418"/>
        <w:gridCol w:w="1134"/>
        <w:gridCol w:w="425"/>
        <w:gridCol w:w="1417"/>
      </w:tblGrid>
      <w:tr w:rsidR="00EB78F4" w:rsidRPr="00790647" w:rsidTr="00A544F5">
        <w:trPr>
          <w:trHeight w:val="367"/>
        </w:trPr>
        <w:tc>
          <w:tcPr>
            <w:tcW w:w="1526" w:type="dxa"/>
            <w:vAlign w:val="center"/>
          </w:tcPr>
          <w:p w:rsidR="00EB78F4" w:rsidRPr="00790647" w:rsidRDefault="00EB78F4" w:rsidP="00A544F5">
            <w:r w:rsidRPr="00790647"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2"/>
            <w:vAlign w:val="center"/>
          </w:tcPr>
          <w:p w:rsidR="00EB78F4" w:rsidRPr="00790647" w:rsidRDefault="003B7B61" w:rsidP="00A544F5">
            <w:r w:rsidRPr="00CF0B12">
              <w:rPr>
                <w:rFonts w:ascii="宋体" w:hAnsi="宋体" w:hint="eastAsia"/>
              </w:rPr>
              <w:t>成品的可溶性固形物</w:t>
            </w:r>
            <w:r>
              <w:rPr>
                <w:rFonts w:ascii="宋体" w:hAnsi="宋体" w:hint="eastAsia"/>
              </w:rPr>
              <w:t>含量测量</w:t>
            </w:r>
          </w:p>
        </w:tc>
        <w:tc>
          <w:tcPr>
            <w:tcW w:w="2835" w:type="dxa"/>
            <w:gridSpan w:val="3"/>
            <w:vAlign w:val="center"/>
          </w:tcPr>
          <w:p w:rsidR="00EB78F4" w:rsidRPr="00790647" w:rsidRDefault="00EB78F4" w:rsidP="00A544F5">
            <w:r w:rsidRPr="00790647">
              <w:rPr>
                <w:rFonts w:hint="eastAsia"/>
              </w:rPr>
              <w:t>被测参数要求</w:t>
            </w:r>
            <w:r w:rsidRPr="00790647">
              <w:rPr>
                <w:rFonts w:hint="eastAsia"/>
              </w:rPr>
              <w:t>(</w:t>
            </w:r>
            <w:r w:rsidRPr="00790647">
              <w:rPr>
                <w:rFonts w:hint="eastAsia"/>
              </w:rPr>
              <w:t>含公差</w:t>
            </w:r>
            <w:r w:rsidRPr="00790647">
              <w:rPr>
                <w:rFonts w:hint="eastAsia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:rsidR="00EB78F4" w:rsidRPr="00E84969" w:rsidRDefault="003B7B61" w:rsidP="003B7B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</w:rPr>
              <w:t>（</w:t>
            </w:r>
            <w:r w:rsidRPr="00C8217C">
              <w:rPr>
                <w:rFonts w:ascii="宋体" w:hAnsi="宋体"/>
                <w:szCs w:val="21"/>
              </w:rPr>
              <w:t>8.2-8.4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C8217C">
              <w:rPr>
                <w:rFonts w:ascii="宋体" w:hAnsi="宋体"/>
                <w:szCs w:val="21"/>
              </w:rPr>
              <w:t>%</w:t>
            </w:r>
          </w:p>
        </w:tc>
      </w:tr>
      <w:tr w:rsidR="00EB78F4" w:rsidRPr="00790647" w:rsidTr="00A544F5">
        <w:trPr>
          <w:trHeight w:val="419"/>
        </w:trPr>
        <w:tc>
          <w:tcPr>
            <w:tcW w:w="4503" w:type="dxa"/>
            <w:gridSpan w:val="3"/>
            <w:vAlign w:val="center"/>
          </w:tcPr>
          <w:p w:rsidR="00EB78F4" w:rsidRPr="00790647" w:rsidRDefault="00EB78F4" w:rsidP="00A544F5">
            <w:r w:rsidRPr="00790647">
              <w:rPr>
                <w:rFonts w:hint="eastAsia"/>
              </w:rPr>
              <w:t>被测参数要求识别依据文件</w:t>
            </w:r>
          </w:p>
        </w:tc>
        <w:tc>
          <w:tcPr>
            <w:tcW w:w="4677" w:type="dxa"/>
            <w:gridSpan w:val="5"/>
            <w:vAlign w:val="center"/>
          </w:tcPr>
          <w:p w:rsidR="00EB78F4" w:rsidRPr="00790647" w:rsidRDefault="003B7B61" w:rsidP="00A544F5">
            <w:r>
              <w:rPr>
                <w:rFonts w:ascii="宋体" w:hAnsi="宋体" w:hint="eastAsia"/>
                <w:color w:val="000000" w:themeColor="text1"/>
              </w:rPr>
              <w:t>G</w:t>
            </w:r>
            <w:r>
              <w:rPr>
                <w:rFonts w:ascii="宋体" w:hAnsi="宋体"/>
                <w:color w:val="000000" w:themeColor="text1"/>
              </w:rPr>
              <w:t>B/T</w:t>
            </w:r>
            <w:r>
              <w:rPr>
                <w:rFonts w:ascii="宋体" w:hAnsi="宋体" w:hint="eastAsia"/>
                <w:color w:val="000000" w:themeColor="text1"/>
              </w:rPr>
              <w:t xml:space="preserve"> 12143 饮料通用分析方法</w:t>
            </w:r>
          </w:p>
        </w:tc>
      </w:tr>
      <w:tr w:rsidR="00EB78F4" w:rsidRPr="00790647" w:rsidTr="00A544F5">
        <w:trPr>
          <w:trHeight w:val="2228"/>
        </w:trPr>
        <w:tc>
          <w:tcPr>
            <w:tcW w:w="9180" w:type="dxa"/>
            <w:gridSpan w:val="8"/>
          </w:tcPr>
          <w:p w:rsidR="00EB78F4" w:rsidRPr="00790647" w:rsidRDefault="00EB78F4" w:rsidP="00A544F5">
            <w:r w:rsidRPr="00790647">
              <w:rPr>
                <w:rFonts w:hint="eastAsia"/>
              </w:rPr>
              <w:t>计量要求导出方法（可另附）</w:t>
            </w:r>
          </w:p>
          <w:p w:rsidR="00EB78F4" w:rsidRPr="00790647" w:rsidRDefault="00EB78F4" w:rsidP="00A544F5">
            <w:pPr>
              <w:ind w:firstLineChars="202" w:firstLine="424"/>
            </w:pPr>
            <w:r w:rsidRPr="00790647">
              <w:rPr>
                <w:rFonts w:hint="eastAsia"/>
              </w:rPr>
              <w:t xml:space="preserve"> </w:t>
            </w:r>
          </w:p>
          <w:p w:rsidR="003B7B61" w:rsidRDefault="00EB78F4" w:rsidP="003B7B61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790647">
              <w:rPr>
                <w:rFonts w:hint="eastAsia"/>
              </w:rPr>
              <w:t>被测参数要求：</w:t>
            </w:r>
            <w:r w:rsidR="003B7B61">
              <w:rPr>
                <w:rFonts w:ascii="宋体" w:hAnsi="宋体" w:hint="eastAsia"/>
                <w:color w:val="000000" w:themeColor="text1"/>
              </w:rPr>
              <w:t>（</w:t>
            </w:r>
            <w:r w:rsidR="003B7B61" w:rsidRPr="00C8217C">
              <w:rPr>
                <w:rFonts w:ascii="宋体" w:hAnsi="宋体"/>
                <w:szCs w:val="21"/>
              </w:rPr>
              <w:t>8.2-8.4</w:t>
            </w:r>
            <w:r w:rsidR="003B7B61">
              <w:rPr>
                <w:rFonts w:ascii="宋体" w:hAnsi="宋体" w:hint="eastAsia"/>
                <w:szCs w:val="21"/>
              </w:rPr>
              <w:t>）</w:t>
            </w:r>
            <w:r w:rsidR="003B7B61" w:rsidRPr="00C8217C">
              <w:rPr>
                <w:rFonts w:ascii="宋体" w:hAnsi="宋体"/>
                <w:szCs w:val="21"/>
              </w:rPr>
              <w:t>%</w:t>
            </w:r>
          </w:p>
          <w:p w:rsidR="00EB78F4" w:rsidRPr="00790647" w:rsidRDefault="00EB78F4" w:rsidP="003B7B61">
            <w:pPr>
              <w:ind w:firstLineChars="100" w:firstLine="211"/>
              <w:rPr>
                <w:rFonts w:asciiTheme="minorEastAsia" w:hAnsiTheme="minorEastAsia"/>
              </w:rPr>
            </w:pPr>
            <w:r w:rsidRPr="00790647">
              <w:rPr>
                <w:rFonts w:hint="eastAsia"/>
                <w:b/>
                <w:i/>
              </w:rPr>
              <w:t>U</w:t>
            </w:r>
            <w:r w:rsidRPr="00790647">
              <w:rPr>
                <w:b/>
                <w:position w:val="-12"/>
              </w:rPr>
              <w:object w:dxaOrig="220" w:dyaOrig="360">
                <v:shape id="_x0000_i1027" type="#_x0000_t75" style="width:11.25pt;height:18.75pt" o:ole="">
                  <v:imagedata r:id="rId7" o:title=""/>
                </v:shape>
                <o:OLEObject Type="Embed" ProgID="Equation.3" ShapeID="_x0000_i1027" DrawAspect="Content" ObjectID="_1669487689" r:id="rId11"/>
              </w:object>
            </w:r>
            <w:r w:rsidRPr="00790647">
              <w:rPr>
                <w:rFonts w:asciiTheme="minorEastAsia" w:hAnsiTheme="minorEastAsia" w:hint="eastAsia"/>
              </w:rPr>
              <w:t>=</w:t>
            </w:r>
            <w:r>
              <w:rPr>
                <w:rFonts w:asciiTheme="minorEastAsia" w:hAnsiTheme="minorEastAsia" w:hint="eastAsia"/>
              </w:rPr>
              <w:t>T/3＝</w:t>
            </w:r>
            <w:r w:rsidR="003B7B61">
              <w:rPr>
                <w:rFonts w:ascii="宋体" w:hAnsi="宋体"/>
                <w:color w:val="000000" w:themeColor="text1"/>
              </w:rPr>
              <w:t>0.0</w:t>
            </w:r>
            <w:r w:rsidR="00F26B2B">
              <w:rPr>
                <w:rFonts w:ascii="宋体" w:hAnsi="宋体" w:hint="eastAsia"/>
                <w:color w:val="000000" w:themeColor="text1"/>
              </w:rPr>
              <w:t>33</w:t>
            </w:r>
            <w:r w:rsidR="003B7B61">
              <w:rPr>
                <w:rFonts w:ascii="宋体" w:hAnsi="宋体" w:hint="eastAsia"/>
                <w:color w:val="000000" w:themeColor="text1"/>
              </w:rPr>
              <w:t>%</w:t>
            </w:r>
          </w:p>
          <w:p w:rsidR="00EB78F4" w:rsidRPr="00790647" w:rsidRDefault="00EB78F4" w:rsidP="00A544F5">
            <w:pPr>
              <w:ind w:firstLineChars="100" w:firstLine="210"/>
            </w:pPr>
            <w:r w:rsidRPr="00790647">
              <w:rPr>
                <w:rFonts w:asciiTheme="minorEastAsia" w:hAnsiTheme="minorEastAsia" w:hint="eastAsia"/>
              </w:rPr>
              <w:t>测量过程的测量范围要求为</w:t>
            </w:r>
            <w:r w:rsidR="003B7B61">
              <w:rPr>
                <w:rFonts w:ascii="宋体" w:hAnsi="宋体" w:hint="eastAsia"/>
                <w:color w:val="000000" w:themeColor="text1"/>
              </w:rPr>
              <w:t>0</w:t>
            </w:r>
            <w:r>
              <w:rPr>
                <w:rFonts w:ascii="宋体" w:hAnsi="宋体" w:hint="eastAsia"/>
                <w:color w:val="000000" w:themeColor="text1"/>
              </w:rPr>
              <w:t>-100</w:t>
            </w:r>
            <w:r w:rsidR="003B7B61">
              <w:rPr>
                <w:rFonts w:ascii="宋体" w:hAnsi="宋体" w:hint="eastAsia"/>
                <w:color w:val="000000" w:themeColor="text1"/>
              </w:rPr>
              <w:t>%</w:t>
            </w:r>
          </w:p>
          <w:p w:rsidR="00EB78F4" w:rsidRDefault="00EB78F4" w:rsidP="00A544F5">
            <w:pPr>
              <w:ind w:firstLineChars="202" w:firstLine="424"/>
              <w:rPr>
                <w:rFonts w:ascii="宋体" w:hAnsi="宋体"/>
              </w:rPr>
            </w:pPr>
            <w:r w:rsidRPr="00790647">
              <w:rPr>
                <w:rFonts w:hint="eastAsia"/>
              </w:rPr>
              <w:t>测量设备的测量范围</w:t>
            </w:r>
            <w:r w:rsidR="003B7B61">
              <w:rPr>
                <w:rFonts w:ascii="宋体" w:hAnsi="宋体" w:hint="eastAsia"/>
                <w:color w:val="000000" w:themeColor="text1"/>
              </w:rPr>
              <w:t>0-100%</w:t>
            </w:r>
          </w:p>
          <w:p w:rsidR="00EB78F4" w:rsidRPr="00790647" w:rsidRDefault="00EB78F4" w:rsidP="003B7B61">
            <w:pPr>
              <w:ind w:firstLineChars="202" w:firstLine="424"/>
            </w:pPr>
            <w:r w:rsidRPr="00790647">
              <w:rPr>
                <w:rFonts w:hint="eastAsia"/>
              </w:rPr>
              <w:t>测量设备的</w:t>
            </w:r>
            <w:r w:rsidRPr="00790647">
              <w:rPr>
                <w:rFonts w:hint="eastAsia"/>
              </w:rPr>
              <w:t>MPEV</w:t>
            </w:r>
            <w:r w:rsidRPr="00790647">
              <w:rPr>
                <w:rFonts w:hint="eastAsia"/>
              </w:rPr>
              <w:t>≤</w:t>
            </w:r>
            <w:r w:rsidRPr="00790647">
              <w:rPr>
                <w:rFonts w:hint="eastAsia"/>
              </w:rPr>
              <w:t>1/2 U</w:t>
            </w:r>
            <w:r w:rsidRPr="00790647">
              <w:rPr>
                <w:rFonts w:hint="eastAsia"/>
                <w:vertAlign w:val="subscript"/>
              </w:rPr>
              <w:t>允</w:t>
            </w:r>
            <w:r w:rsidRPr="00790647">
              <w:rPr>
                <w:rFonts w:hint="eastAsia"/>
              </w:rPr>
              <w:t>＝</w:t>
            </w:r>
            <w:r w:rsidR="003B7B61">
              <w:rPr>
                <w:rFonts w:ascii="宋体" w:hAnsi="宋体" w:cs="宋体" w:hint="eastAsia"/>
                <w:i/>
                <w:sz w:val="20"/>
                <w:szCs w:val="20"/>
              </w:rPr>
              <w:t>0.03%</w:t>
            </w:r>
          </w:p>
        </w:tc>
      </w:tr>
      <w:tr w:rsidR="00EB78F4" w:rsidRPr="00790647" w:rsidTr="00A544F5">
        <w:trPr>
          <w:trHeight w:val="337"/>
        </w:trPr>
        <w:tc>
          <w:tcPr>
            <w:tcW w:w="1526" w:type="dxa"/>
            <w:vMerge w:val="restart"/>
            <w:vAlign w:val="center"/>
          </w:tcPr>
          <w:p w:rsidR="00EB78F4" w:rsidRPr="00790647" w:rsidRDefault="00EB78F4" w:rsidP="00A544F5">
            <w:r w:rsidRPr="00790647">
              <w:rPr>
                <w:rFonts w:hint="eastAsia"/>
              </w:rPr>
              <w:t>计量校准过程</w:t>
            </w:r>
          </w:p>
        </w:tc>
        <w:tc>
          <w:tcPr>
            <w:tcW w:w="1984" w:type="dxa"/>
            <w:vAlign w:val="center"/>
          </w:tcPr>
          <w:p w:rsidR="00EB78F4" w:rsidRPr="00790647" w:rsidRDefault="00EB78F4" w:rsidP="00A544F5">
            <w:r w:rsidRPr="00790647">
              <w:rPr>
                <w:rFonts w:hint="eastAsia"/>
              </w:rPr>
              <w:t>测量设备名称</w:t>
            </w:r>
            <w:r w:rsidRPr="00790647">
              <w:rPr>
                <w:rFonts w:hint="eastAsia"/>
              </w:rPr>
              <w:t>/</w:t>
            </w:r>
            <w:r w:rsidRPr="00790647">
              <w:rPr>
                <w:rFonts w:hint="eastAsia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EB78F4" w:rsidRPr="00790647" w:rsidRDefault="00EB78F4" w:rsidP="00A544F5">
            <w:pPr>
              <w:jc w:val="center"/>
            </w:pPr>
            <w:r w:rsidRPr="00790647"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EB78F4" w:rsidRPr="00790647" w:rsidRDefault="00EB78F4" w:rsidP="00A544F5">
            <w:pPr>
              <w:jc w:val="center"/>
            </w:pPr>
            <w:r w:rsidRPr="00790647">
              <w:rPr>
                <w:rFonts w:hint="eastAsia"/>
              </w:rPr>
              <w:t>设备特性</w:t>
            </w:r>
          </w:p>
          <w:p w:rsidR="00EB78F4" w:rsidRPr="00790647" w:rsidRDefault="00EB78F4" w:rsidP="00A544F5">
            <w:pPr>
              <w:jc w:val="center"/>
            </w:pPr>
            <w:r w:rsidRPr="00790647">
              <w:rPr>
                <w:rFonts w:hint="eastAsia"/>
              </w:rPr>
              <w:t>(</w:t>
            </w:r>
            <w:r w:rsidRPr="00790647">
              <w:rPr>
                <w:rFonts w:hint="eastAsia"/>
              </w:rPr>
              <w:t>准确度等级或示值误差</w:t>
            </w:r>
            <w:r w:rsidRPr="00790647"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EB78F4" w:rsidRPr="00790647" w:rsidRDefault="00EB78F4" w:rsidP="00A544F5">
            <w:pPr>
              <w:jc w:val="center"/>
            </w:pPr>
            <w:r w:rsidRPr="00790647">
              <w:rPr>
                <w:rFonts w:hint="eastAsia"/>
              </w:rPr>
              <w:t>校准证书</w:t>
            </w:r>
          </w:p>
          <w:p w:rsidR="00EB78F4" w:rsidRPr="00790647" w:rsidRDefault="00EB78F4" w:rsidP="00A544F5">
            <w:pPr>
              <w:jc w:val="center"/>
            </w:pPr>
            <w:r w:rsidRPr="00790647">
              <w:rPr>
                <w:rFonts w:hint="eastAsia"/>
              </w:rPr>
              <w:t>编号</w:t>
            </w:r>
          </w:p>
        </w:tc>
        <w:tc>
          <w:tcPr>
            <w:tcW w:w="1417" w:type="dxa"/>
            <w:vAlign w:val="center"/>
          </w:tcPr>
          <w:p w:rsidR="00EB78F4" w:rsidRPr="00790647" w:rsidRDefault="00EB78F4" w:rsidP="00A544F5">
            <w:pPr>
              <w:jc w:val="center"/>
            </w:pPr>
            <w:r w:rsidRPr="00790647">
              <w:rPr>
                <w:rFonts w:hint="eastAsia"/>
              </w:rPr>
              <w:t>校准日期</w:t>
            </w:r>
          </w:p>
        </w:tc>
      </w:tr>
      <w:tr w:rsidR="00EB78F4" w:rsidRPr="00790647" w:rsidTr="00A544F5">
        <w:trPr>
          <w:trHeight w:val="660"/>
        </w:trPr>
        <w:tc>
          <w:tcPr>
            <w:tcW w:w="1526" w:type="dxa"/>
            <w:vMerge/>
          </w:tcPr>
          <w:p w:rsidR="00EB78F4" w:rsidRPr="00790647" w:rsidRDefault="00EB78F4" w:rsidP="00A544F5"/>
        </w:tc>
        <w:tc>
          <w:tcPr>
            <w:tcW w:w="1984" w:type="dxa"/>
          </w:tcPr>
          <w:p w:rsidR="00EB78F4" w:rsidRPr="00790647" w:rsidRDefault="003B7B61" w:rsidP="003B7B61">
            <w:r>
              <w:rPr>
                <w:rFonts w:ascii="宋体" w:hAnsi="宋体" w:cs="宋体" w:hint="eastAsia"/>
                <w:kern w:val="0"/>
                <w:szCs w:val="21"/>
              </w:rPr>
              <w:t>数显糖量计</w:t>
            </w:r>
            <w:r w:rsidR="00EB78F4" w:rsidRPr="00790647">
              <w:rPr>
                <w:rFonts w:hint="eastAsia"/>
              </w:rPr>
              <w:t>/</w:t>
            </w:r>
            <w:r w:rsidR="00EB78F4" w:rsidRPr="00790647">
              <w:t xml:space="preserve"> </w:t>
            </w:r>
            <w:r>
              <w:rPr>
                <w:rFonts w:hint="eastAsia"/>
              </w:rPr>
              <w:t>074833</w:t>
            </w:r>
          </w:p>
        </w:tc>
        <w:tc>
          <w:tcPr>
            <w:tcW w:w="1276" w:type="dxa"/>
            <w:gridSpan w:val="2"/>
          </w:tcPr>
          <w:p w:rsidR="00EB78F4" w:rsidRPr="00790647" w:rsidRDefault="00EB78F4" w:rsidP="00A544F5">
            <w:r>
              <w:rPr>
                <w:rFonts w:ascii="宋体" w:hAnsi="宋体" w:cs="宋体" w:hint="eastAsia"/>
                <w:sz w:val="20"/>
                <w:szCs w:val="20"/>
              </w:rPr>
              <w:t>LK2678B</w:t>
            </w:r>
          </w:p>
        </w:tc>
        <w:tc>
          <w:tcPr>
            <w:tcW w:w="1418" w:type="dxa"/>
          </w:tcPr>
          <w:p w:rsidR="00EB78F4" w:rsidRPr="00790647" w:rsidRDefault="00EB78F4" w:rsidP="003B7B61">
            <w:pPr>
              <w:jc w:val="center"/>
            </w:pPr>
            <w:r>
              <w:rPr>
                <w:rFonts w:ascii="宋体" w:hAnsi="宋体" w:cs="宋体" w:hint="eastAsia"/>
                <w:i/>
                <w:sz w:val="20"/>
                <w:szCs w:val="20"/>
              </w:rPr>
              <w:t>－</w:t>
            </w:r>
            <w:r w:rsidR="003B7B61">
              <w:rPr>
                <w:rFonts w:ascii="宋体" w:hAnsi="宋体" w:cs="宋体" w:hint="eastAsia"/>
                <w:i/>
                <w:sz w:val="20"/>
                <w:szCs w:val="20"/>
              </w:rPr>
              <w:t>0.01</w:t>
            </w:r>
            <w:r>
              <w:rPr>
                <w:rFonts w:ascii="宋体" w:hAnsi="宋体" w:cs="宋体" w:hint="eastAsia"/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gridSpan w:val="2"/>
          </w:tcPr>
          <w:p w:rsidR="00EB78F4" w:rsidRPr="00790647" w:rsidRDefault="003B7B61" w:rsidP="00A544F5">
            <w:r>
              <w:rPr>
                <w:rFonts w:hint="eastAsia"/>
              </w:rPr>
              <w:t>NW202004127</w:t>
            </w:r>
          </w:p>
        </w:tc>
        <w:tc>
          <w:tcPr>
            <w:tcW w:w="1417" w:type="dxa"/>
          </w:tcPr>
          <w:p w:rsidR="00EB78F4" w:rsidRPr="00790647" w:rsidRDefault="00EB78F4" w:rsidP="003B7B61">
            <w:r w:rsidRPr="00790647">
              <w:rPr>
                <w:rFonts w:hint="eastAsia"/>
              </w:rPr>
              <w:t>2020</w:t>
            </w:r>
            <w:r>
              <w:rPr>
                <w:rFonts w:hint="eastAsia"/>
              </w:rPr>
              <w:t>0</w:t>
            </w:r>
            <w:r w:rsidR="003B7B61">
              <w:rPr>
                <w:rFonts w:hint="eastAsia"/>
              </w:rPr>
              <w:t>715</w:t>
            </w:r>
          </w:p>
        </w:tc>
      </w:tr>
      <w:tr w:rsidR="00EB78F4" w:rsidRPr="00790647" w:rsidTr="00A544F5">
        <w:trPr>
          <w:trHeight w:val="2513"/>
        </w:trPr>
        <w:tc>
          <w:tcPr>
            <w:tcW w:w="9180" w:type="dxa"/>
            <w:gridSpan w:val="8"/>
          </w:tcPr>
          <w:p w:rsidR="00EB78F4" w:rsidRPr="00790647" w:rsidRDefault="00EB78F4" w:rsidP="00A544F5">
            <w:r w:rsidRPr="00790647">
              <w:rPr>
                <w:rFonts w:hint="eastAsia"/>
              </w:rPr>
              <w:t>计量验证记录</w:t>
            </w:r>
          </w:p>
          <w:p w:rsidR="00EB78F4" w:rsidRPr="00790647" w:rsidRDefault="00EB78F4" w:rsidP="00A544F5"/>
          <w:p w:rsidR="00EB78F4" w:rsidRPr="00790647" w:rsidRDefault="00EB78F4" w:rsidP="00A544F5">
            <w:pPr>
              <w:ind w:firstLineChars="150" w:firstLine="315"/>
            </w:pPr>
            <w:r w:rsidRPr="00790647">
              <w:rPr>
                <w:rFonts w:hint="eastAsia"/>
              </w:rPr>
              <w:t>该</w:t>
            </w:r>
            <w:r w:rsidRPr="00790647">
              <w:rPr>
                <w:rFonts w:ascii="宋体" w:hAnsi="宋体" w:cs="宋体" w:hint="eastAsia"/>
                <w:kern w:val="0"/>
                <w:szCs w:val="21"/>
              </w:rPr>
              <w:t>测量设备</w:t>
            </w:r>
            <w:r w:rsidR="003B7B61">
              <w:rPr>
                <w:rFonts w:hint="eastAsia"/>
              </w:rPr>
              <w:t>经过外部校准</w:t>
            </w:r>
            <w:r w:rsidRPr="00790647">
              <w:rPr>
                <w:rFonts w:hint="eastAsia"/>
              </w:rPr>
              <w:t>，示值误差小于测量设备最大允许误差；符合计量要求，验证合格。</w:t>
            </w:r>
          </w:p>
          <w:p w:rsidR="00EB78F4" w:rsidRPr="00790647" w:rsidRDefault="00EB78F4" w:rsidP="00A544F5"/>
          <w:p w:rsidR="00EB78F4" w:rsidRPr="00790647" w:rsidRDefault="00EB78F4" w:rsidP="00A544F5"/>
          <w:p w:rsidR="00EB78F4" w:rsidRPr="00790647" w:rsidRDefault="00EB78F4" w:rsidP="00A544F5"/>
          <w:p w:rsidR="00EB78F4" w:rsidRPr="00790647" w:rsidRDefault="00EB78F4" w:rsidP="00A544F5">
            <w:pPr>
              <w:rPr>
                <w:szCs w:val="21"/>
              </w:rPr>
            </w:pPr>
            <w:r w:rsidRPr="00790647">
              <w:rPr>
                <w:rFonts w:hint="eastAsia"/>
              </w:rPr>
              <w:t>验证结论：</w:t>
            </w:r>
            <w:r w:rsidRPr="00790647">
              <w:rPr>
                <w:rFonts w:hint="eastAsia"/>
              </w:rPr>
              <w:t xml:space="preserve">   </w:t>
            </w:r>
            <w:r w:rsidRPr="00790647">
              <w:rPr>
                <w:rFonts w:ascii="宋体" w:hAnsi="宋体" w:hint="eastAsia"/>
                <w:szCs w:val="21"/>
              </w:rPr>
              <w:t>√符</w:t>
            </w:r>
            <w:r w:rsidRPr="00790647">
              <w:rPr>
                <w:rFonts w:hint="eastAsia"/>
                <w:szCs w:val="21"/>
              </w:rPr>
              <w:t>合</w:t>
            </w:r>
            <w:r w:rsidRPr="00790647">
              <w:rPr>
                <w:rFonts w:hint="eastAsia"/>
                <w:szCs w:val="21"/>
              </w:rPr>
              <w:t xml:space="preserve">   </w:t>
            </w:r>
            <w:r w:rsidRPr="00790647">
              <w:rPr>
                <w:rFonts w:ascii="宋体" w:hAnsi="宋体" w:hint="eastAsia"/>
                <w:szCs w:val="21"/>
              </w:rPr>
              <w:t>□</w:t>
            </w:r>
            <w:r w:rsidRPr="00790647">
              <w:rPr>
                <w:rFonts w:hint="eastAsia"/>
                <w:szCs w:val="21"/>
              </w:rPr>
              <w:t>有缺陷</w:t>
            </w:r>
            <w:r w:rsidRPr="00790647">
              <w:rPr>
                <w:rFonts w:hint="eastAsia"/>
                <w:szCs w:val="21"/>
              </w:rPr>
              <w:t xml:space="preserve">    </w:t>
            </w:r>
            <w:r w:rsidRPr="00790647">
              <w:rPr>
                <w:rFonts w:ascii="宋体" w:hAnsi="宋体" w:hint="eastAsia"/>
                <w:szCs w:val="21"/>
              </w:rPr>
              <w:t>□</w:t>
            </w:r>
            <w:r w:rsidRPr="00790647">
              <w:rPr>
                <w:rFonts w:hint="eastAsia"/>
                <w:szCs w:val="21"/>
              </w:rPr>
              <w:t>不</w:t>
            </w:r>
            <w:r w:rsidRPr="00790647">
              <w:rPr>
                <w:rFonts w:ascii="宋体" w:hAnsi="宋体" w:hint="eastAsia"/>
                <w:szCs w:val="21"/>
              </w:rPr>
              <w:t>符</w:t>
            </w:r>
            <w:r w:rsidRPr="00790647">
              <w:rPr>
                <w:rFonts w:hint="eastAsia"/>
                <w:szCs w:val="21"/>
              </w:rPr>
              <w:t>合</w:t>
            </w:r>
            <w:r w:rsidRPr="00790647">
              <w:rPr>
                <w:rFonts w:hint="eastAsia"/>
                <w:szCs w:val="21"/>
              </w:rPr>
              <w:t xml:space="preserve">         </w:t>
            </w:r>
            <w:r w:rsidRPr="00790647">
              <w:rPr>
                <w:rFonts w:hint="eastAsia"/>
                <w:szCs w:val="21"/>
              </w:rPr>
              <w:t>（注：在选项上打</w:t>
            </w:r>
            <w:r w:rsidRPr="00790647">
              <w:rPr>
                <w:rFonts w:ascii="宋体" w:hAnsi="宋体" w:hint="eastAsia"/>
                <w:szCs w:val="21"/>
              </w:rPr>
              <w:t>√</w:t>
            </w:r>
            <w:r w:rsidRPr="00790647">
              <w:rPr>
                <w:rFonts w:hint="eastAsia"/>
                <w:szCs w:val="21"/>
              </w:rPr>
              <w:t>，只选一项）</w:t>
            </w:r>
          </w:p>
          <w:p w:rsidR="00EB78F4" w:rsidRPr="00790647" w:rsidRDefault="00EB78F4" w:rsidP="00A544F5">
            <w:pPr>
              <w:rPr>
                <w:szCs w:val="21"/>
              </w:rPr>
            </w:pPr>
          </w:p>
          <w:p w:rsidR="00EB78F4" w:rsidRPr="00790647" w:rsidRDefault="00EB78F4" w:rsidP="00A544F5">
            <w:pPr>
              <w:rPr>
                <w:szCs w:val="21"/>
              </w:rPr>
            </w:pPr>
          </w:p>
          <w:p w:rsidR="00EB78F4" w:rsidRPr="00790647" w:rsidRDefault="00EB78F4" w:rsidP="00A544F5">
            <w:r w:rsidRPr="00790647">
              <w:rPr>
                <w:rFonts w:hint="eastAsia"/>
              </w:rPr>
              <w:t>验证人员签字：</w:t>
            </w:r>
            <w:r w:rsidRPr="00790647">
              <w:rPr>
                <w:rFonts w:hint="eastAsia"/>
              </w:rPr>
              <w:t xml:space="preserve">                                      </w:t>
            </w:r>
            <w:r w:rsidRPr="00790647">
              <w:rPr>
                <w:rFonts w:hint="eastAsia"/>
              </w:rPr>
              <w:t>验证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79064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B78F4" w:rsidRPr="00790647" w:rsidTr="00A544F5">
        <w:trPr>
          <w:trHeight w:val="3196"/>
        </w:trPr>
        <w:tc>
          <w:tcPr>
            <w:tcW w:w="9180" w:type="dxa"/>
            <w:gridSpan w:val="8"/>
          </w:tcPr>
          <w:p w:rsidR="00EB78F4" w:rsidRPr="00790647" w:rsidRDefault="00EB78F4" w:rsidP="00A544F5">
            <w:r w:rsidRPr="00790647">
              <w:rPr>
                <w:rFonts w:hint="eastAsia"/>
              </w:rPr>
              <w:t>认证审核记录：</w:t>
            </w:r>
          </w:p>
          <w:p w:rsidR="00EB78F4" w:rsidRPr="00790647" w:rsidRDefault="00EB78F4" w:rsidP="00A544F5">
            <w:pPr>
              <w:pStyle w:val="1"/>
              <w:ind w:leftChars="-1" w:left="-2" w:firstLineChars="0" w:firstLine="0"/>
            </w:pPr>
            <w:r w:rsidRPr="00790647">
              <w:rPr>
                <w:rFonts w:hint="eastAsia"/>
              </w:rPr>
              <w:t>公司已经</w:t>
            </w:r>
            <w:r w:rsidRPr="00790647">
              <w:rPr>
                <w:rFonts w:ascii="宋体" w:hAnsi="宋体" w:hint="eastAsia"/>
                <w:szCs w:val="21"/>
              </w:rPr>
              <w:t>根据工艺</w:t>
            </w:r>
            <w:r w:rsidRPr="00790647">
              <w:rPr>
                <w:rFonts w:hint="eastAsia"/>
              </w:rPr>
              <w:t>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EB78F4" w:rsidRPr="00790647" w:rsidRDefault="00EB78F4" w:rsidP="00A544F5">
            <w:pPr>
              <w:spacing w:line="360" w:lineRule="auto"/>
              <w:ind w:firstLineChars="150" w:firstLine="315"/>
              <w:rPr>
                <w:rFonts w:eastAsia="宋体"/>
                <w:szCs w:val="21"/>
              </w:rPr>
            </w:pPr>
          </w:p>
          <w:p w:rsidR="00EB78F4" w:rsidRPr="00790647" w:rsidRDefault="00EB78F4" w:rsidP="00A544F5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147955</wp:posOffset>
                  </wp:positionV>
                  <wp:extent cx="941705" cy="373380"/>
                  <wp:effectExtent l="19050" t="0" r="0" b="0"/>
                  <wp:wrapNone/>
                  <wp:docPr id="4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电子签名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B78F4" w:rsidRPr="00790647" w:rsidRDefault="00EB78F4" w:rsidP="00A544F5">
            <w:r w:rsidRPr="00790647">
              <w:rPr>
                <w:rFonts w:hint="eastAsia"/>
              </w:rPr>
              <w:t>审核员意见：</w:t>
            </w:r>
          </w:p>
          <w:p w:rsidR="00EB78F4" w:rsidRPr="00790647" w:rsidRDefault="00EB78F4" w:rsidP="00A544F5"/>
          <w:p w:rsidR="00EB78F4" w:rsidRPr="00790647" w:rsidRDefault="00EB78F4" w:rsidP="00A544F5">
            <w:pPr>
              <w:rPr>
                <w:szCs w:val="21"/>
              </w:rPr>
            </w:pPr>
            <w:r w:rsidRPr="00790647">
              <w:rPr>
                <w:rFonts w:hint="eastAsia"/>
              </w:rPr>
              <w:t>企业</w:t>
            </w:r>
            <w:r w:rsidRPr="00790647">
              <w:rPr>
                <w:rFonts w:hint="eastAsia"/>
                <w:szCs w:val="21"/>
              </w:rPr>
              <w:t>代表签字：</w:t>
            </w:r>
            <w:r w:rsidRPr="00790647">
              <w:rPr>
                <w:rFonts w:hint="eastAsia"/>
                <w:szCs w:val="21"/>
              </w:rPr>
              <w:t xml:space="preserve">                                 </w:t>
            </w:r>
            <w:r w:rsidRPr="00790647">
              <w:rPr>
                <w:rFonts w:hint="eastAsia"/>
                <w:szCs w:val="21"/>
              </w:rPr>
              <w:t>审核日期：</w:t>
            </w:r>
            <w:r w:rsidRPr="00790647">
              <w:rPr>
                <w:rFonts w:hint="eastAsia"/>
                <w:szCs w:val="21"/>
              </w:rPr>
              <w:t xml:space="preserve">    </w:t>
            </w:r>
            <w:r w:rsidRPr="00790647">
              <w:rPr>
                <w:rFonts w:hint="eastAsia"/>
                <w:szCs w:val="21"/>
              </w:rPr>
              <w:t>年</w:t>
            </w:r>
            <w:r w:rsidRPr="00790647">
              <w:rPr>
                <w:rFonts w:hint="eastAsia"/>
                <w:szCs w:val="21"/>
              </w:rPr>
              <w:t xml:space="preserve">   </w:t>
            </w:r>
            <w:r w:rsidRPr="00790647">
              <w:rPr>
                <w:rFonts w:hint="eastAsia"/>
                <w:szCs w:val="21"/>
              </w:rPr>
              <w:t>月</w:t>
            </w:r>
            <w:r w:rsidRPr="00790647">
              <w:rPr>
                <w:rFonts w:hint="eastAsia"/>
                <w:szCs w:val="21"/>
              </w:rPr>
              <w:t xml:space="preserve">   </w:t>
            </w:r>
            <w:r w:rsidRPr="00790647">
              <w:rPr>
                <w:rFonts w:hint="eastAsia"/>
                <w:szCs w:val="21"/>
              </w:rPr>
              <w:t>日</w:t>
            </w:r>
          </w:p>
          <w:p w:rsidR="00EB78F4" w:rsidRPr="00790647" w:rsidRDefault="00EB78F4" w:rsidP="00A544F5">
            <w:pPr>
              <w:rPr>
                <w:szCs w:val="21"/>
              </w:rPr>
            </w:pPr>
          </w:p>
        </w:tc>
      </w:tr>
    </w:tbl>
    <w:p w:rsidR="00EB78F4" w:rsidRPr="003A0EF1" w:rsidRDefault="00EB78F4" w:rsidP="00EB78F4">
      <w:pPr>
        <w:widowControl/>
        <w:jc w:val="left"/>
        <w:rPr>
          <w:rFonts w:ascii="Times New Roman" w:hAnsi="Times New Roman" w:cs="Times New Roman"/>
        </w:rPr>
      </w:pPr>
    </w:p>
    <w:p w:rsidR="00EB78F4" w:rsidRDefault="00EB78F4" w:rsidP="00EB78F4">
      <w:pPr>
        <w:ind w:right="280"/>
        <w:jc w:val="right"/>
        <w:rPr>
          <w:rFonts w:ascii="Times New Roman" w:hAnsi="Times New Roman" w:cs="Times New Roman"/>
        </w:rPr>
      </w:pPr>
    </w:p>
    <w:p w:rsidR="00EB78F4" w:rsidRDefault="00EB78F4" w:rsidP="00EB78F4">
      <w:pPr>
        <w:widowControl/>
        <w:jc w:val="left"/>
        <w:rPr>
          <w:rFonts w:ascii="Times New Roman" w:hAnsi="Times New Roman" w:cs="Times New Roman"/>
        </w:rPr>
      </w:pPr>
    </w:p>
    <w:p w:rsidR="00903275" w:rsidRPr="00EB78F4" w:rsidRDefault="00903275">
      <w:pPr>
        <w:widowControl/>
        <w:jc w:val="left"/>
        <w:rPr>
          <w:rFonts w:ascii="Times New Roman" w:hAnsi="Times New Roman" w:cs="Times New Roman"/>
        </w:rPr>
      </w:pPr>
    </w:p>
    <w:sectPr w:rsidR="00903275" w:rsidRPr="00EB78F4" w:rsidSect="00DA5395">
      <w:headerReference w:type="default" r:id="rId12"/>
      <w:footerReference w:type="default" r:id="rId13"/>
      <w:pgSz w:w="11906" w:h="16838"/>
      <w:pgMar w:top="1440" w:right="1800" w:bottom="778" w:left="1800" w:header="397" w:footer="3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5CA" w:rsidRDefault="00BA45CA" w:rsidP="00DA5395">
      <w:r>
        <w:separator/>
      </w:r>
    </w:p>
  </w:endnote>
  <w:endnote w:type="continuationSeparator" w:id="1">
    <w:p w:rsidR="00BA45CA" w:rsidRDefault="00BA45CA" w:rsidP="00DA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EF1654" w:rsidRDefault="00EF1654">
        <w:pPr>
          <w:pStyle w:val="a4"/>
          <w:jc w:val="center"/>
        </w:pPr>
        <w:r>
          <w:rPr>
            <w:lang w:val="zh-CN"/>
          </w:rPr>
          <w:t xml:space="preserve"> </w:t>
        </w:r>
        <w:r w:rsidR="00444576"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 w:rsidR="00444576">
          <w:rPr>
            <w:b/>
            <w:bCs/>
          </w:rPr>
          <w:fldChar w:fldCharType="separate"/>
        </w:r>
        <w:r w:rsidR="00943980" w:rsidRPr="00943980">
          <w:rPr>
            <w:b/>
            <w:bCs/>
            <w:noProof/>
            <w:lang w:val="zh-CN"/>
          </w:rPr>
          <w:t>3</w:t>
        </w:r>
        <w:r w:rsidR="00444576">
          <w:rPr>
            <w:b/>
            <w:bCs/>
          </w:rPr>
          <w:fldChar w:fldCharType="end"/>
        </w:r>
        <w:r>
          <w:rPr>
            <w:lang w:val="zh-CN"/>
          </w:rPr>
          <w:t xml:space="preserve"> / </w:t>
        </w:r>
        <w:fldSimple w:instr="NUMPAGES  \* Arabic  \* MERGEFORMAT">
          <w:r w:rsidR="00943980" w:rsidRPr="00943980">
            <w:rPr>
              <w:b/>
              <w:bCs/>
              <w:noProof/>
              <w:lang w:val="zh-CN"/>
            </w:rPr>
            <w:t>3</w:t>
          </w:r>
        </w:fldSimple>
      </w:p>
    </w:sdtContent>
  </w:sdt>
  <w:p w:rsidR="00EF1654" w:rsidRDefault="00EF16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5CA" w:rsidRDefault="00BA45CA" w:rsidP="00DA5395">
      <w:r>
        <w:separator/>
      </w:r>
    </w:p>
  </w:footnote>
  <w:footnote w:type="continuationSeparator" w:id="1">
    <w:p w:rsidR="00BA45CA" w:rsidRDefault="00BA45CA" w:rsidP="00DA5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54" w:rsidRDefault="00EF165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F1654" w:rsidRDefault="00444576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44457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EF1654" w:rsidRDefault="00EF165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EF1654" w:rsidRDefault="00EF165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F165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F1654" w:rsidRDefault="00EF1654" w:rsidP="006E2C15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EF1654" w:rsidRDefault="00444576" w:rsidP="005B63AB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line id="_x0000_s3074" style="position:absolute;left:0;text-align:left;z-index:251658752" from="-.45pt,11.5pt" to="424.8pt,11.5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  <w:p w:rsidR="00EF1654" w:rsidRPr="003A0EF1" w:rsidRDefault="00EF1654" w:rsidP="005B63AB">
    <w:pPr>
      <w:jc w:val="right"/>
      <w:rPr>
        <w:rFonts w:ascii="Times New Roman" w:hAnsi="Times New Roman" w:cs="Times New Roman"/>
      </w:rPr>
    </w:pPr>
    <w:r w:rsidRPr="003A0EF1">
      <w:rPr>
        <w:rFonts w:ascii="Times New Roman" w:hAnsi="Times New Roman" w:cs="Times New Roman" w:hint="eastAsia"/>
      </w:rPr>
      <w:t>受理</w:t>
    </w:r>
    <w:r w:rsidRPr="003A0EF1">
      <w:rPr>
        <w:rFonts w:ascii="Times New Roman" w:hAnsi="Times New Roman" w:cs="Times New Roman"/>
      </w:rPr>
      <w:t>编号</w:t>
    </w:r>
    <w:r w:rsidRPr="003A0EF1">
      <w:rPr>
        <w:rFonts w:ascii="Times New Roman" w:hAnsi="Times New Roman" w:cs="Times New Roman" w:hint="eastAsia"/>
      </w:rPr>
      <w:t>：</w:t>
    </w:r>
    <w:r>
      <w:rPr>
        <w:rFonts w:ascii="Calibri" w:eastAsia="宋体" w:hAnsi="Calibri" w:cs="Times New Roman"/>
        <w:szCs w:val="21"/>
        <w:u w:val="single"/>
      </w:rPr>
      <w:t>0</w:t>
    </w:r>
    <w:r w:rsidR="00E84969">
      <w:rPr>
        <w:rFonts w:ascii="Calibri" w:eastAsia="宋体" w:hAnsi="Calibri" w:cs="Times New Roman" w:hint="eastAsia"/>
        <w:szCs w:val="21"/>
        <w:u w:val="single"/>
      </w:rPr>
      <w:t>2</w:t>
    </w:r>
    <w:r w:rsidR="00911C7B">
      <w:rPr>
        <w:rFonts w:ascii="Calibri" w:eastAsia="宋体" w:hAnsi="Calibri" w:cs="Times New Roman" w:hint="eastAsia"/>
        <w:szCs w:val="21"/>
        <w:u w:val="single"/>
      </w:rPr>
      <w:t>6</w:t>
    </w:r>
    <w:r w:rsidR="006F5FAE">
      <w:rPr>
        <w:rFonts w:ascii="Calibri" w:eastAsia="宋体" w:hAnsi="Calibri" w:cs="Times New Roman" w:hint="eastAsia"/>
        <w:szCs w:val="21"/>
        <w:u w:val="single"/>
      </w:rPr>
      <w:t>1</w:t>
    </w:r>
    <w:r w:rsidR="00911C7B">
      <w:rPr>
        <w:rFonts w:ascii="Calibri" w:eastAsia="宋体" w:hAnsi="Calibri" w:cs="Times New Roman" w:hint="eastAsia"/>
        <w:szCs w:val="21"/>
        <w:u w:val="single"/>
      </w:rPr>
      <w:t>－</w:t>
    </w:r>
    <w:r>
      <w:rPr>
        <w:rFonts w:ascii="Calibri" w:eastAsia="宋体" w:hAnsi="Calibri" w:cs="Times New Roman"/>
        <w:szCs w:val="21"/>
        <w:u w:val="single"/>
      </w:rPr>
      <w:t>2020</w:t>
    </w:r>
  </w:p>
  <w:p w:rsidR="00EF1654" w:rsidRDefault="00EF165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78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87CED"/>
    <w:rsid w:val="00011C04"/>
    <w:rsid w:val="000130C6"/>
    <w:rsid w:val="00017B33"/>
    <w:rsid w:val="0004612C"/>
    <w:rsid w:val="0004671D"/>
    <w:rsid w:val="00050965"/>
    <w:rsid w:val="00064E48"/>
    <w:rsid w:val="00080AFC"/>
    <w:rsid w:val="000C51E0"/>
    <w:rsid w:val="000D1779"/>
    <w:rsid w:val="00133E54"/>
    <w:rsid w:val="001478EE"/>
    <w:rsid w:val="00151EB7"/>
    <w:rsid w:val="00155352"/>
    <w:rsid w:val="001E4C67"/>
    <w:rsid w:val="001F6047"/>
    <w:rsid w:val="00253B0B"/>
    <w:rsid w:val="00261A96"/>
    <w:rsid w:val="00274F98"/>
    <w:rsid w:val="00287519"/>
    <w:rsid w:val="002C23ED"/>
    <w:rsid w:val="002E637F"/>
    <w:rsid w:val="0033623A"/>
    <w:rsid w:val="0033642E"/>
    <w:rsid w:val="003424DC"/>
    <w:rsid w:val="0034250A"/>
    <w:rsid w:val="003602B0"/>
    <w:rsid w:val="00394D89"/>
    <w:rsid w:val="003A0EF1"/>
    <w:rsid w:val="003B0A77"/>
    <w:rsid w:val="003B7B61"/>
    <w:rsid w:val="003C0BC5"/>
    <w:rsid w:val="003C1908"/>
    <w:rsid w:val="003C4674"/>
    <w:rsid w:val="003C4F96"/>
    <w:rsid w:val="003D28A5"/>
    <w:rsid w:val="003D4C08"/>
    <w:rsid w:val="003E33EB"/>
    <w:rsid w:val="00407398"/>
    <w:rsid w:val="00413AA9"/>
    <w:rsid w:val="00444576"/>
    <w:rsid w:val="004546A8"/>
    <w:rsid w:val="004B5271"/>
    <w:rsid w:val="004D0CF8"/>
    <w:rsid w:val="004E197C"/>
    <w:rsid w:val="00554315"/>
    <w:rsid w:val="005775CA"/>
    <w:rsid w:val="005B63AB"/>
    <w:rsid w:val="005B7D30"/>
    <w:rsid w:val="005C6C46"/>
    <w:rsid w:val="005D0CA5"/>
    <w:rsid w:val="005D2A40"/>
    <w:rsid w:val="00602366"/>
    <w:rsid w:val="006153FE"/>
    <w:rsid w:val="00663751"/>
    <w:rsid w:val="006703D4"/>
    <w:rsid w:val="006849B2"/>
    <w:rsid w:val="00685AD5"/>
    <w:rsid w:val="00685C13"/>
    <w:rsid w:val="006960ED"/>
    <w:rsid w:val="006A6E9A"/>
    <w:rsid w:val="006C41C6"/>
    <w:rsid w:val="006E2C15"/>
    <w:rsid w:val="006F5FAE"/>
    <w:rsid w:val="00710A36"/>
    <w:rsid w:val="00723252"/>
    <w:rsid w:val="00740C08"/>
    <w:rsid w:val="00775DF4"/>
    <w:rsid w:val="0078038C"/>
    <w:rsid w:val="0078189A"/>
    <w:rsid w:val="00784DEA"/>
    <w:rsid w:val="00790647"/>
    <w:rsid w:val="007A34D7"/>
    <w:rsid w:val="007C0B19"/>
    <w:rsid w:val="007D5F22"/>
    <w:rsid w:val="007F0BA1"/>
    <w:rsid w:val="0080377F"/>
    <w:rsid w:val="008044F6"/>
    <w:rsid w:val="0080524A"/>
    <w:rsid w:val="00833134"/>
    <w:rsid w:val="00840227"/>
    <w:rsid w:val="00840826"/>
    <w:rsid w:val="008526DE"/>
    <w:rsid w:val="008528DC"/>
    <w:rsid w:val="00863569"/>
    <w:rsid w:val="00875194"/>
    <w:rsid w:val="008A06A9"/>
    <w:rsid w:val="008A2DF6"/>
    <w:rsid w:val="008C01EF"/>
    <w:rsid w:val="008E294E"/>
    <w:rsid w:val="008E73E6"/>
    <w:rsid w:val="009008EB"/>
    <w:rsid w:val="00903275"/>
    <w:rsid w:val="00911C7B"/>
    <w:rsid w:val="00943980"/>
    <w:rsid w:val="0097703B"/>
    <w:rsid w:val="009B5D63"/>
    <w:rsid w:val="009C035B"/>
    <w:rsid w:val="009C1099"/>
    <w:rsid w:val="009C6468"/>
    <w:rsid w:val="009E059D"/>
    <w:rsid w:val="009F4053"/>
    <w:rsid w:val="00A31D06"/>
    <w:rsid w:val="00A47053"/>
    <w:rsid w:val="00A70816"/>
    <w:rsid w:val="00A82CC2"/>
    <w:rsid w:val="00A91CDC"/>
    <w:rsid w:val="00A94E2A"/>
    <w:rsid w:val="00AA62CB"/>
    <w:rsid w:val="00AD0FF9"/>
    <w:rsid w:val="00AD21F7"/>
    <w:rsid w:val="00AF284A"/>
    <w:rsid w:val="00B13EA2"/>
    <w:rsid w:val="00B405A9"/>
    <w:rsid w:val="00B56406"/>
    <w:rsid w:val="00B86F1A"/>
    <w:rsid w:val="00BA45CA"/>
    <w:rsid w:val="00BC1A8C"/>
    <w:rsid w:val="00BF1D38"/>
    <w:rsid w:val="00C221F2"/>
    <w:rsid w:val="00C66204"/>
    <w:rsid w:val="00C66C02"/>
    <w:rsid w:val="00C71184"/>
    <w:rsid w:val="00CB351B"/>
    <w:rsid w:val="00CD4A99"/>
    <w:rsid w:val="00CE5C06"/>
    <w:rsid w:val="00D04F7A"/>
    <w:rsid w:val="00D068E0"/>
    <w:rsid w:val="00D07B46"/>
    <w:rsid w:val="00D1722F"/>
    <w:rsid w:val="00D23868"/>
    <w:rsid w:val="00D27BEB"/>
    <w:rsid w:val="00D27CA3"/>
    <w:rsid w:val="00D54FBB"/>
    <w:rsid w:val="00D70C6C"/>
    <w:rsid w:val="00D73555"/>
    <w:rsid w:val="00D772D0"/>
    <w:rsid w:val="00D873EC"/>
    <w:rsid w:val="00D87CED"/>
    <w:rsid w:val="00D87F25"/>
    <w:rsid w:val="00D92834"/>
    <w:rsid w:val="00DA44DC"/>
    <w:rsid w:val="00DA5395"/>
    <w:rsid w:val="00DB3D48"/>
    <w:rsid w:val="00DC072B"/>
    <w:rsid w:val="00DC7F29"/>
    <w:rsid w:val="00DE04D7"/>
    <w:rsid w:val="00DE2C42"/>
    <w:rsid w:val="00E66BC1"/>
    <w:rsid w:val="00E76A36"/>
    <w:rsid w:val="00E81B3E"/>
    <w:rsid w:val="00E84969"/>
    <w:rsid w:val="00EB33D0"/>
    <w:rsid w:val="00EB78F4"/>
    <w:rsid w:val="00ED32D2"/>
    <w:rsid w:val="00EE005E"/>
    <w:rsid w:val="00EE3F8F"/>
    <w:rsid w:val="00EF1654"/>
    <w:rsid w:val="00EF3755"/>
    <w:rsid w:val="00F21ECC"/>
    <w:rsid w:val="00F26B2B"/>
    <w:rsid w:val="00F30F3C"/>
    <w:rsid w:val="00F32A8C"/>
    <w:rsid w:val="00F348FA"/>
    <w:rsid w:val="00F4062C"/>
    <w:rsid w:val="00F43153"/>
    <w:rsid w:val="00F5198B"/>
    <w:rsid w:val="00F56C72"/>
    <w:rsid w:val="00F6099A"/>
    <w:rsid w:val="00F61653"/>
    <w:rsid w:val="00F62DC7"/>
    <w:rsid w:val="00F759DC"/>
    <w:rsid w:val="00FB458D"/>
    <w:rsid w:val="00FE70F4"/>
    <w:rsid w:val="00FF64A0"/>
    <w:rsid w:val="05C53CC8"/>
    <w:rsid w:val="065B7332"/>
    <w:rsid w:val="06B6206D"/>
    <w:rsid w:val="0B6D031B"/>
    <w:rsid w:val="0C344C8B"/>
    <w:rsid w:val="0D7D3331"/>
    <w:rsid w:val="13F03DB7"/>
    <w:rsid w:val="1C8E2ABB"/>
    <w:rsid w:val="22335E64"/>
    <w:rsid w:val="223503F0"/>
    <w:rsid w:val="2BF61CBB"/>
    <w:rsid w:val="2DCC3A94"/>
    <w:rsid w:val="2F286A34"/>
    <w:rsid w:val="34B279C1"/>
    <w:rsid w:val="37EC31AF"/>
    <w:rsid w:val="3C9B18E8"/>
    <w:rsid w:val="49286765"/>
    <w:rsid w:val="558B77A7"/>
    <w:rsid w:val="60132B46"/>
    <w:rsid w:val="613D6C31"/>
    <w:rsid w:val="6D49141A"/>
    <w:rsid w:val="6F8F3BB6"/>
    <w:rsid w:val="7DF4034B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A5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A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DA5395"/>
  </w:style>
  <w:style w:type="character" w:styleId="a7">
    <w:name w:val="FollowedHyperlink"/>
    <w:basedOn w:val="a0"/>
    <w:uiPriority w:val="99"/>
    <w:semiHidden/>
    <w:unhideWhenUsed/>
    <w:qFormat/>
    <w:rsid w:val="00DA5395"/>
    <w:rPr>
      <w:color w:val="242424"/>
      <w:u w:val="single"/>
    </w:rPr>
  </w:style>
  <w:style w:type="character" w:styleId="a8">
    <w:name w:val="Emphasis"/>
    <w:basedOn w:val="a0"/>
    <w:uiPriority w:val="20"/>
    <w:qFormat/>
    <w:rsid w:val="00DA5395"/>
  </w:style>
  <w:style w:type="character" w:styleId="HTML">
    <w:name w:val="HTML Definition"/>
    <w:basedOn w:val="a0"/>
    <w:uiPriority w:val="99"/>
    <w:semiHidden/>
    <w:unhideWhenUsed/>
    <w:qFormat/>
    <w:rsid w:val="00DA5395"/>
  </w:style>
  <w:style w:type="character" w:styleId="HTML0">
    <w:name w:val="HTML Variable"/>
    <w:basedOn w:val="a0"/>
    <w:uiPriority w:val="99"/>
    <w:semiHidden/>
    <w:unhideWhenUsed/>
    <w:qFormat/>
    <w:rsid w:val="00DA5395"/>
  </w:style>
  <w:style w:type="character" w:styleId="a9">
    <w:name w:val="Hyperlink"/>
    <w:basedOn w:val="a0"/>
    <w:uiPriority w:val="99"/>
    <w:semiHidden/>
    <w:unhideWhenUsed/>
    <w:qFormat/>
    <w:rsid w:val="00DA5395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DA5395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DA5395"/>
  </w:style>
  <w:style w:type="table" w:styleId="aa">
    <w:name w:val="Table Grid"/>
    <w:basedOn w:val="a1"/>
    <w:uiPriority w:val="59"/>
    <w:qFormat/>
    <w:rsid w:val="00DA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A53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539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A5395"/>
    <w:pPr>
      <w:ind w:firstLineChars="200" w:firstLine="420"/>
    </w:pPr>
  </w:style>
  <w:style w:type="character" w:customStyle="1" w:styleId="CharChar1">
    <w:name w:val="Char Char1"/>
    <w:qFormat/>
    <w:locked/>
    <w:rsid w:val="00DA539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A5395"/>
    <w:rPr>
      <w:kern w:val="2"/>
      <w:sz w:val="18"/>
      <w:szCs w:val="18"/>
    </w:rPr>
  </w:style>
  <w:style w:type="character" w:customStyle="1" w:styleId="x-tab-strip-text">
    <w:name w:val="x-tab-strip-text"/>
    <w:basedOn w:val="a0"/>
    <w:qFormat/>
    <w:rsid w:val="00DA5395"/>
  </w:style>
  <w:style w:type="character" w:customStyle="1" w:styleId="x-tab-strip-text1">
    <w:name w:val="x-tab-strip-text1"/>
    <w:basedOn w:val="a0"/>
    <w:qFormat/>
    <w:rsid w:val="00DA5395"/>
  </w:style>
  <w:style w:type="character" w:customStyle="1" w:styleId="x-tab-strip-text2">
    <w:name w:val="x-tab-strip-text2"/>
    <w:basedOn w:val="a0"/>
    <w:qFormat/>
    <w:rsid w:val="00DA5395"/>
  </w:style>
  <w:style w:type="character" w:customStyle="1" w:styleId="x-tab-strip-text3">
    <w:name w:val="x-tab-strip-text3"/>
    <w:basedOn w:val="a0"/>
    <w:qFormat/>
    <w:rsid w:val="00DA5395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4">
    <w:name w:val="x-tab-strip-text4"/>
    <w:basedOn w:val="a0"/>
    <w:qFormat/>
    <w:rsid w:val="00DA5395"/>
    <w:rPr>
      <w:b/>
      <w:color w:val="333333"/>
    </w:rPr>
  </w:style>
  <w:style w:type="character" w:customStyle="1" w:styleId="x-tab-strip-text5">
    <w:name w:val="x-tab-strip-text5"/>
    <w:basedOn w:val="a0"/>
    <w:qFormat/>
    <w:rsid w:val="00DA5395"/>
    <w:rPr>
      <w:color w:val="111111"/>
    </w:rPr>
  </w:style>
  <w:style w:type="character" w:customStyle="1" w:styleId="x-tab-strip-text6">
    <w:name w:val="x-tab-strip-text6"/>
    <w:basedOn w:val="a0"/>
    <w:qFormat/>
    <w:rsid w:val="00DA5395"/>
  </w:style>
  <w:style w:type="character" w:customStyle="1" w:styleId="x-tab-strip-text7">
    <w:name w:val="x-tab-strip-text7"/>
    <w:basedOn w:val="a0"/>
    <w:qFormat/>
    <w:rsid w:val="00DA5395"/>
  </w:style>
  <w:style w:type="character" w:customStyle="1" w:styleId="wuidatespan">
    <w:name w:val="wuidatespan"/>
    <w:basedOn w:val="a0"/>
    <w:qFormat/>
    <w:rsid w:val="00DA5395"/>
  </w:style>
  <w:style w:type="character" w:customStyle="1" w:styleId="href">
    <w:name w:val="href"/>
    <w:basedOn w:val="a0"/>
    <w:qFormat/>
    <w:rsid w:val="00DA5395"/>
    <w:rPr>
      <w:color w:val="0000FF"/>
      <w:u w:val="single"/>
    </w:rPr>
  </w:style>
  <w:style w:type="character" w:customStyle="1" w:styleId="first-child">
    <w:name w:val="first-child"/>
    <w:basedOn w:val="a0"/>
    <w:qFormat/>
    <w:rsid w:val="00DA5395"/>
    <w:rPr>
      <w:vanish/>
    </w:rPr>
  </w:style>
  <w:style w:type="character" w:customStyle="1" w:styleId="ckeskinkama">
    <w:name w:val="cke_skin_kama"/>
    <w:basedOn w:val="a0"/>
    <w:qFormat/>
    <w:rsid w:val="00DA5395"/>
  </w:style>
  <w:style w:type="paragraph" w:customStyle="1" w:styleId="Style32">
    <w:name w:val="_Style 32"/>
    <w:basedOn w:val="a"/>
    <w:next w:val="a"/>
    <w:qFormat/>
    <w:rsid w:val="00DA5395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DA5395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pple-converted-space">
    <w:name w:val="apple-converted-space"/>
    <w:basedOn w:val="a0"/>
    <w:rsid w:val="003B0A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53</cp:revision>
  <cp:lastPrinted>2018-08-30T00:38:00Z</cp:lastPrinted>
  <dcterms:created xsi:type="dcterms:W3CDTF">2018-10-15T03:17:00Z</dcterms:created>
  <dcterms:modified xsi:type="dcterms:W3CDTF">2020-12-14T13:47:00Z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