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4A" w:rsidRDefault="00425D4A">
      <w:pPr>
        <w:snapToGrid w:val="0"/>
        <w:spacing w:line="480" w:lineRule="auto"/>
        <w:rPr>
          <w:b/>
        </w:rPr>
      </w:pPr>
    </w:p>
    <w:p w:rsidR="00425D4A" w:rsidRDefault="00425D4A">
      <w:pPr>
        <w:snapToGrid w:val="0"/>
        <w:spacing w:line="480" w:lineRule="auto"/>
        <w:jc w:val="center"/>
        <w:rPr>
          <w:rFonts w:eastAsia="隶书"/>
          <w:sz w:val="52"/>
        </w:rPr>
      </w:pPr>
    </w:p>
    <w:p w:rsidR="00425D4A" w:rsidRDefault="00425D4A">
      <w:pPr>
        <w:snapToGrid w:val="0"/>
        <w:spacing w:line="480" w:lineRule="auto"/>
        <w:jc w:val="center"/>
        <w:rPr>
          <w:rFonts w:eastAsia="隶书"/>
          <w:sz w:val="52"/>
        </w:rPr>
      </w:pPr>
    </w:p>
    <w:p w:rsidR="00425D4A" w:rsidRDefault="00425D4A">
      <w:pPr>
        <w:snapToGrid w:val="0"/>
        <w:spacing w:line="480" w:lineRule="auto"/>
        <w:jc w:val="center"/>
        <w:rPr>
          <w:rFonts w:eastAsia="隶书"/>
          <w:sz w:val="52"/>
        </w:rPr>
      </w:pPr>
      <w:r w:rsidRPr="00425D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425D4A" w:rsidRDefault="00425D4A">
      <w:pPr>
        <w:snapToGrid w:val="0"/>
        <w:spacing w:line="480" w:lineRule="auto"/>
        <w:jc w:val="center"/>
        <w:rPr>
          <w:rFonts w:eastAsia="隶书"/>
          <w:sz w:val="52"/>
        </w:rPr>
      </w:pPr>
    </w:p>
    <w:p w:rsidR="00425D4A" w:rsidRDefault="00D258BA">
      <w:pPr>
        <w:snapToGrid w:val="0"/>
        <w:jc w:val="center"/>
        <w:rPr>
          <w:rFonts w:ascii="楷体_GB2312" w:eastAsia="楷体_GB2312"/>
          <w:b/>
          <w:sz w:val="80"/>
          <w:szCs w:val="80"/>
        </w:rPr>
      </w:pPr>
      <w:r>
        <w:rPr>
          <w:rFonts w:ascii="楷体_GB2312" w:eastAsia="楷体_GB2312" w:hint="eastAsia"/>
          <w:b/>
          <w:sz w:val="80"/>
          <w:szCs w:val="80"/>
        </w:rPr>
        <w:t>监督审核报告</w:t>
      </w:r>
    </w:p>
    <w:p w:rsidR="00425D4A" w:rsidRDefault="00425D4A">
      <w:pPr>
        <w:snapToGrid w:val="0"/>
        <w:spacing w:line="360" w:lineRule="auto"/>
        <w:ind w:firstLineChars="150" w:firstLine="450"/>
        <w:rPr>
          <w:sz w:val="30"/>
          <w:szCs w:val="30"/>
        </w:rPr>
      </w:pPr>
    </w:p>
    <w:p w:rsidR="00425D4A" w:rsidRDefault="00425D4A">
      <w:pPr>
        <w:snapToGrid w:val="0"/>
        <w:spacing w:line="360" w:lineRule="auto"/>
        <w:rPr>
          <w:b/>
          <w:sz w:val="30"/>
          <w:szCs w:val="30"/>
        </w:rPr>
      </w:pPr>
    </w:p>
    <w:p w:rsidR="00425D4A" w:rsidRDefault="00D258BA">
      <w:pPr>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华润雪花啤酒（四川）有限责任公司内江分公司</w:t>
      </w:r>
      <w:bookmarkEnd w:id="0"/>
      <w:r>
        <w:rPr>
          <w:rFonts w:ascii="楷体" w:eastAsia="楷体" w:hAnsi="楷体" w:hint="eastAsia"/>
          <w:b/>
          <w:color w:val="000000"/>
          <w:sz w:val="32"/>
          <w:szCs w:val="32"/>
        </w:rPr>
        <w:t xml:space="preserve"> </w:t>
      </w:r>
    </w:p>
    <w:p w:rsidR="00425D4A" w:rsidRDefault="00425D4A" w:rsidP="00D7286B">
      <w:pPr>
        <w:snapToGrid w:val="0"/>
        <w:spacing w:afterLines="30"/>
        <w:rPr>
          <w:rFonts w:ascii="楷体" w:eastAsia="楷体" w:hAnsi="楷体"/>
          <w:b/>
          <w:color w:val="000000"/>
          <w:sz w:val="32"/>
          <w:szCs w:val="32"/>
        </w:rPr>
      </w:pPr>
    </w:p>
    <w:p w:rsidR="00425D4A" w:rsidRDefault="00D258BA" w:rsidP="00D7286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425D4A" w:rsidRDefault="00D258BA" w:rsidP="00D7286B">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425D4A" w:rsidRDefault="00D258BA" w:rsidP="00D7286B">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7286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425D4A" w:rsidRDefault="00D258BA" w:rsidP="00D7286B">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7286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425D4A" w:rsidRDefault="00425D4A">
      <w:pPr>
        <w:snapToGrid w:val="0"/>
        <w:spacing w:line="480" w:lineRule="auto"/>
        <w:ind w:left="850"/>
        <w:rPr>
          <w:rFonts w:ascii="楷体" w:eastAsia="楷体" w:hAnsi="楷体" w:hint="eastAsia"/>
          <w:b/>
          <w:color w:val="000000"/>
          <w:sz w:val="32"/>
          <w:szCs w:val="32"/>
        </w:rPr>
      </w:pPr>
    </w:p>
    <w:p w:rsidR="00D7286B" w:rsidRDefault="00D7286B" w:rsidP="00D7286B">
      <w:pPr>
        <w:pStyle w:val="a0"/>
        <w:rPr>
          <w:rFonts w:hint="eastAsia"/>
        </w:rPr>
      </w:pPr>
    </w:p>
    <w:p w:rsidR="00D7286B" w:rsidRDefault="00D7286B" w:rsidP="00D7286B">
      <w:pPr>
        <w:pStyle w:val="a0"/>
        <w:rPr>
          <w:rFonts w:hint="eastAsia"/>
        </w:rPr>
      </w:pPr>
    </w:p>
    <w:p w:rsidR="00D7286B" w:rsidRPr="00D7286B" w:rsidRDefault="00D7286B" w:rsidP="00D7286B">
      <w:pPr>
        <w:pStyle w:val="a0"/>
      </w:pPr>
    </w:p>
    <w:p w:rsidR="00425D4A" w:rsidRDefault="00425D4A">
      <w:pPr>
        <w:snapToGrid w:val="0"/>
        <w:spacing w:line="480" w:lineRule="auto"/>
        <w:ind w:left="850"/>
        <w:rPr>
          <w:rFonts w:eastAsia="楷体_GB2312"/>
          <w:sz w:val="32"/>
        </w:rPr>
      </w:pPr>
    </w:p>
    <w:p w:rsidR="00425D4A" w:rsidRDefault="00D258BA" w:rsidP="00D7286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425D4A" w:rsidRDefault="00D258B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425D4A" w:rsidRDefault="00D258B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2410"/>
        <w:gridCol w:w="282"/>
        <w:gridCol w:w="850"/>
        <w:gridCol w:w="144"/>
        <w:gridCol w:w="1470"/>
      </w:tblGrid>
      <w:tr w:rsidR="00425D4A">
        <w:trPr>
          <w:trHeight w:val="354"/>
        </w:trPr>
        <w:tc>
          <w:tcPr>
            <w:tcW w:w="1559" w:type="dxa"/>
            <w:gridSpan w:val="2"/>
            <w:vAlign w:val="center"/>
          </w:tcPr>
          <w:p w:rsidR="00425D4A" w:rsidRDefault="00D258BA">
            <w:pPr>
              <w:rPr>
                <w:b/>
                <w:sz w:val="21"/>
                <w:szCs w:val="21"/>
              </w:rPr>
            </w:pPr>
            <w:r>
              <w:rPr>
                <w:rFonts w:hint="eastAsia"/>
                <w:b/>
                <w:sz w:val="21"/>
                <w:szCs w:val="21"/>
              </w:rPr>
              <w:t>审核方名称</w:t>
            </w:r>
          </w:p>
        </w:tc>
        <w:tc>
          <w:tcPr>
            <w:tcW w:w="8275" w:type="dxa"/>
            <w:gridSpan w:val="8"/>
          </w:tcPr>
          <w:p w:rsidR="00425D4A" w:rsidRDefault="00D258BA">
            <w:pPr>
              <w:rPr>
                <w:b/>
                <w:sz w:val="21"/>
                <w:szCs w:val="21"/>
              </w:rPr>
            </w:pPr>
            <w:r>
              <w:rPr>
                <w:rFonts w:hint="eastAsia"/>
                <w:b/>
                <w:sz w:val="21"/>
                <w:szCs w:val="21"/>
              </w:rPr>
              <w:t>北京国标联合认证有限公司</w:t>
            </w:r>
          </w:p>
        </w:tc>
      </w:tr>
      <w:tr w:rsidR="00425D4A">
        <w:trPr>
          <w:trHeight w:val="377"/>
        </w:trPr>
        <w:tc>
          <w:tcPr>
            <w:tcW w:w="1559" w:type="dxa"/>
            <w:gridSpan w:val="2"/>
            <w:vAlign w:val="center"/>
          </w:tcPr>
          <w:p w:rsidR="00425D4A" w:rsidRDefault="00D258BA">
            <w:pPr>
              <w:rPr>
                <w:b/>
                <w:sz w:val="21"/>
                <w:szCs w:val="21"/>
              </w:rPr>
            </w:pPr>
            <w:r>
              <w:rPr>
                <w:rFonts w:hint="eastAsia"/>
                <w:b/>
                <w:sz w:val="21"/>
                <w:szCs w:val="21"/>
              </w:rPr>
              <w:t>审核方地址</w:t>
            </w:r>
          </w:p>
        </w:tc>
        <w:tc>
          <w:tcPr>
            <w:tcW w:w="5811" w:type="dxa"/>
            <w:gridSpan w:val="5"/>
          </w:tcPr>
          <w:p w:rsidR="00425D4A" w:rsidRDefault="00D258BA">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425D4A" w:rsidRDefault="00D258BA">
            <w:pPr>
              <w:rPr>
                <w:b/>
                <w:sz w:val="21"/>
                <w:szCs w:val="21"/>
              </w:rPr>
            </w:pPr>
            <w:r>
              <w:rPr>
                <w:rFonts w:hint="eastAsia"/>
                <w:b/>
                <w:sz w:val="21"/>
                <w:szCs w:val="21"/>
              </w:rPr>
              <w:t>邮编</w:t>
            </w:r>
          </w:p>
        </w:tc>
        <w:tc>
          <w:tcPr>
            <w:tcW w:w="1614" w:type="dxa"/>
            <w:gridSpan w:val="2"/>
          </w:tcPr>
          <w:p w:rsidR="00425D4A" w:rsidRDefault="00D258BA">
            <w:pPr>
              <w:rPr>
                <w:b/>
                <w:sz w:val="21"/>
                <w:szCs w:val="21"/>
              </w:rPr>
            </w:pPr>
            <w:r>
              <w:rPr>
                <w:rFonts w:hint="eastAsia"/>
                <w:b/>
                <w:sz w:val="21"/>
                <w:szCs w:val="21"/>
              </w:rPr>
              <w:t>100101</w:t>
            </w:r>
          </w:p>
        </w:tc>
      </w:tr>
      <w:tr w:rsidR="00425D4A">
        <w:trPr>
          <w:trHeight w:val="377"/>
        </w:trPr>
        <w:tc>
          <w:tcPr>
            <w:tcW w:w="1559" w:type="dxa"/>
            <w:gridSpan w:val="2"/>
            <w:vAlign w:val="center"/>
          </w:tcPr>
          <w:p w:rsidR="00425D4A" w:rsidRDefault="00D258BA">
            <w:pPr>
              <w:rPr>
                <w:b/>
                <w:sz w:val="21"/>
                <w:szCs w:val="21"/>
              </w:rPr>
            </w:pPr>
            <w:r>
              <w:rPr>
                <w:rFonts w:hint="eastAsia"/>
                <w:b/>
                <w:sz w:val="21"/>
                <w:szCs w:val="21"/>
              </w:rPr>
              <w:t>联系电话</w:t>
            </w:r>
          </w:p>
        </w:tc>
        <w:tc>
          <w:tcPr>
            <w:tcW w:w="8275" w:type="dxa"/>
            <w:gridSpan w:val="8"/>
          </w:tcPr>
          <w:p w:rsidR="00425D4A" w:rsidRDefault="00D258BA">
            <w:pPr>
              <w:rPr>
                <w:b/>
                <w:sz w:val="21"/>
                <w:szCs w:val="21"/>
              </w:rPr>
            </w:pPr>
            <w:r>
              <w:rPr>
                <w:b/>
                <w:sz w:val="21"/>
                <w:szCs w:val="21"/>
              </w:rPr>
              <w:t>010</w:t>
            </w:r>
            <w:r>
              <w:rPr>
                <w:rFonts w:hint="eastAsia"/>
                <w:b/>
                <w:sz w:val="21"/>
                <w:szCs w:val="21"/>
              </w:rPr>
              <w:t>-5351 6278</w:t>
            </w:r>
          </w:p>
        </w:tc>
      </w:tr>
      <w:tr w:rsidR="00425D4A">
        <w:trPr>
          <w:trHeight w:val="428"/>
        </w:trPr>
        <w:tc>
          <w:tcPr>
            <w:tcW w:w="9834" w:type="dxa"/>
            <w:gridSpan w:val="10"/>
          </w:tcPr>
          <w:p w:rsidR="00425D4A" w:rsidRDefault="00D258BA">
            <w:pPr>
              <w:rPr>
                <w:b/>
                <w:sz w:val="21"/>
                <w:szCs w:val="21"/>
              </w:rPr>
            </w:pPr>
            <w:r>
              <w:rPr>
                <w:rFonts w:hint="eastAsia"/>
                <w:b/>
                <w:sz w:val="21"/>
                <w:szCs w:val="21"/>
              </w:rPr>
              <w:t>审核组信息</w:t>
            </w:r>
          </w:p>
        </w:tc>
      </w:tr>
      <w:tr w:rsidR="00425D4A" w:rsidTr="00D7286B">
        <w:trPr>
          <w:trHeight w:val="645"/>
        </w:trPr>
        <w:tc>
          <w:tcPr>
            <w:tcW w:w="1018" w:type="dxa"/>
            <w:vAlign w:val="center"/>
          </w:tcPr>
          <w:p w:rsidR="00425D4A" w:rsidRDefault="00D258BA">
            <w:pPr>
              <w:jc w:val="center"/>
              <w:rPr>
                <w:b/>
                <w:sz w:val="21"/>
                <w:szCs w:val="21"/>
              </w:rPr>
            </w:pPr>
            <w:r>
              <w:rPr>
                <w:rFonts w:hint="eastAsia"/>
                <w:b/>
                <w:sz w:val="21"/>
                <w:szCs w:val="21"/>
              </w:rPr>
              <w:t>姓名</w:t>
            </w:r>
          </w:p>
        </w:tc>
        <w:tc>
          <w:tcPr>
            <w:tcW w:w="824" w:type="dxa"/>
            <w:gridSpan w:val="2"/>
            <w:vAlign w:val="center"/>
          </w:tcPr>
          <w:p w:rsidR="00425D4A" w:rsidRDefault="00D258BA">
            <w:pPr>
              <w:jc w:val="center"/>
              <w:rPr>
                <w:b/>
                <w:sz w:val="21"/>
                <w:szCs w:val="21"/>
              </w:rPr>
            </w:pPr>
            <w:r>
              <w:rPr>
                <w:rFonts w:hint="eastAsia"/>
                <w:b/>
                <w:sz w:val="21"/>
                <w:szCs w:val="21"/>
              </w:rPr>
              <w:t>性别</w:t>
            </w:r>
          </w:p>
        </w:tc>
        <w:tc>
          <w:tcPr>
            <w:tcW w:w="1559" w:type="dxa"/>
            <w:vAlign w:val="center"/>
          </w:tcPr>
          <w:p w:rsidR="00425D4A" w:rsidRDefault="00D258BA">
            <w:pPr>
              <w:jc w:val="center"/>
              <w:rPr>
                <w:b/>
                <w:sz w:val="21"/>
                <w:szCs w:val="21"/>
              </w:rPr>
            </w:pPr>
            <w:r>
              <w:rPr>
                <w:rFonts w:hint="eastAsia"/>
                <w:b/>
                <w:sz w:val="21"/>
                <w:szCs w:val="21"/>
              </w:rPr>
              <w:t>职务</w:t>
            </w:r>
          </w:p>
        </w:tc>
        <w:tc>
          <w:tcPr>
            <w:tcW w:w="1277" w:type="dxa"/>
            <w:vAlign w:val="center"/>
          </w:tcPr>
          <w:p w:rsidR="00425D4A" w:rsidRDefault="00D258BA">
            <w:pPr>
              <w:jc w:val="center"/>
              <w:rPr>
                <w:b/>
                <w:sz w:val="21"/>
                <w:szCs w:val="21"/>
              </w:rPr>
            </w:pPr>
            <w:r>
              <w:rPr>
                <w:rFonts w:hint="eastAsia"/>
                <w:b/>
                <w:sz w:val="21"/>
                <w:szCs w:val="21"/>
              </w:rPr>
              <w:t>注册级别</w:t>
            </w:r>
          </w:p>
        </w:tc>
        <w:tc>
          <w:tcPr>
            <w:tcW w:w="2410" w:type="dxa"/>
            <w:vAlign w:val="center"/>
          </w:tcPr>
          <w:p w:rsidR="00425D4A" w:rsidRDefault="00D258BA">
            <w:pPr>
              <w:jc w:val="center"/>
              <w:rPr>
                <w:b/>
                <w:sz w:val="21"/>
                <w:szCs w:val="21"/>
              </w:rPr>
            </w:pPr>
            <w:r>
              <w:rPr>
                <w:rFonts w:hint="eastAsia"/>
                <w:b/>
                <w:sz w:val="21"/>
                <w:szCs w:val="21"/>
              </w:rPr>
              <w:t>审核员注册号</w:t>
            </w:r>
          </w:p>
        </w:tc>
        <w:tc>
          <w:tcPr>
            <w:tcW w:w="1276" w:type="dxa"/>
            <w:gridSpan w:val="3"/>
            <w:vAlign w:val="center"/>
          </w:tcPr>
          <w:p w:rsidR="00425D4A" w:rsidRDefault="00D258BA">
            <w:pPr>
              <w:jc w:val="center"/>
              <w:rPr>
                <w:b/>
                <w:sz w:val="21"/>
                <w:szCs w:val="21"/>
              </w:rPr>
            </w:pPr>
            <w:r>
              <w:rPr>
                <w:rFonts w:hint="eastAsia"/>
                <w:b/>
                <w:sz w:val="21"/>
                <w:szCs w:val="21"/>
              </w:rPr>
              <w:t>专业代码</w:t>
            </w:r>
          </w:p>
        </w:tc>
        <w:tc>
          <w:tcPr>
            <w:tcW w:w="1470" w:type="dxa"/>
            <w:vAlign w:val="center"/>
          </w:tcPr>
          <w:p w:rsidR="00425D4A" w:rsidRDefault="00D258BA">
            <w:pPr>
              <w:jc w:val="center"/>
              <w:rPr>
                <w:b/>
                <w:sz w:val="21"/>
                <w:szCs w:val="21"/>
              </w:rPr>
            </w:pPr>
            <w:r>
              <w:rPr>
                <w:rFonts w:hint="eastAsia"/>
                <w:b/>
                <w:sz w:val="21"/>
                <w:szCs w:val="21"/>
              </w:rPr>
              <w:t>组内代号</w:t>
            </w:r>
          </w:p>
        </w:tc>
      </w:tr>
      <w:tr w:rsidR="00425D4A" w:rsidTr="00D7286B">
        <w:trPr>
          <w:trHeight w:val="645"/>
        </w:trPr>
        <w:tc>
          <w:tcPr>
            <w:tcW w:w="1018" w:type="dxa"/>
            <w:vAlign w:val="center"/>
          </w:tcPr>
          <w:p w:rsidR="00425D4A" w:rsidRDefault="00D258BA">
            <w:pPr>
              <w:jc w:val="center"/>
              <w:rPr>
                <w:b/>
                <w:sz w:val="21"/>
                <w:szCs w:val="21"/>
              </w:rPr>
            </w:pPr>
            <w:r>
              <w:rPr>
                <w:b/>
                <w:sz w:val="21"/>
                <w:szCs w:val="21"/>
              </w:rPr>
              <w:t>文平</w:t>
            </w:r>
          </w:p>
        </w:tc>
        <w:tc>
          <w:tcPr>
            <w:tcW w:w="824" w:type="dxa"/>
            <w:gridSpan w:val="2"/>
            <w:vAlign w:val="center"/>
          </w:tcPr>
          <w:p w:rsidR="00425D4A" w:rsidRDefault="00D258BA">
            <w:pPr>
              <w:jc w:val="center"/>
              <w:rPr>
                <w:b/>
                <w:sz w:val="21"/>
                <w:szCs w:val="21"/>
              </w:rPr>
            </w:pPr>
            <w:r>
              <w:rPr>
                <w:b/>
                <w:sz w:val="21"/>
                <w:szCs w:val="21"/>
              </w:rPr>
              <w:t>男</w:t>
            </w:r>
          </w:p>
        </w:tc>
        <w:tc>
          <w:tcPr>
            <w:tcW w:w="1559" w:type="dxa"/>
            <w:vAlign w:val="center"/>
          </w:tcPr>
          <w:p w:rsidR="00425D4A" w:rsidRDefault="00D258BA">
            <w:pPr>
              <w:jc w:val="center"/>
              <w:rPr>
                <w:b/>
                <w:sz w:val="21"/>
                <w:szCs w:val="21"/>
              </w:rPr>
            </w:pPr>
            <w:r>
              <w:rPr>
                <w:b/>
                <w:sz w:val="21"/>
                <w:szCs w:val="21"/>
              </w:rPr>
              <w:t>组长</w:t>
            </w:r>
          </w:p>
        </w:tc>
        <w:tc>
          <w:tcPr>
            <w:tcW w:w="1277" w:type="dxa"/>
            <w:vAlign w:val="center"/>
          </w:tcPr>
          <w:p w:rsidR="00425D4A" w:rsidRDefault="00D258BA">
            <w:pPr>
              <w:jc w:val="center"/>
              <w:rPr>
                <w:b/>
                <w:sz w:val="21"/>
                <w:szCs w:val="21"/>
              </w:rPr>
            </w:pPr>
            <w:r>
              <w:rPr>
                <w:b/>
                <w:sz w:val="21"/>
                <w:szCs w:val="21"/>
              </w:rPr>
              <w:t>E:</w:t>
            </w:r>
            <w:r>
              <w:rPr>
                <w:b/>
                <w:sz w:val="21"/>
                <w:szCs w:val="21"/>
              </w:rPr>
              <w:t>审核员</w:t>
            </w:r>
          </w:p>
          <w:p w:rsidR="00425D4A" w:rsidRDefault="00D258BA">
            <w:pPr>
              <w:jc w:val="center"/>
              <w:rPr>
                <w:b/>
                <w:sz w:val="21"/>
                <w:szCs w:val="21"/>
              </w:rPr>
            </w:pPr>
            <w:r>
              <w:rPr>
                <w:b/>
                <w:sz w:val="21"/>
                <w:szCs w:val="21"/>
              </w:rPr>
              <w:t>O:</w:t>
            </w:r>
            <w:r>
              <w:rPr>
                <w:b/>
                <w:sz w:val="21"/>
                <w:szCs w:val="21"/>
              </w:rPr>
              <w:t>审核员</w:t>
            </w:r>
          </w:p>
        </w:tc>
        <w:tc>
          <w:tcPr>
            <w:tcW w:w="2410" w:type="dxa"/>
            <w:vAlign w:val="center"/>
          </w:tcPr>
          <w:p w:rsidR="00425D4A" w:rsidRDefault="00D258BA">
            <w:pPr>
              <w:jc w:val="center"/>
              <w:rPr>
                <w:b/>
                <w:sz w:val="21"/>
                <w:szCs w:val="21"/>
              </w:rPr>
            </w:pPr>
            <w:r>
              <w:rPr>
                <w:b/>
                <w:sz w:val="21"/>
                <w:szCs w:val="21"/>
              </w:rPr>
              <w:t>2018-N1EMS-2093566</w:t>
            </w:r>
          </w:p>
          <w:p w:rsidR="00425D4A" w:rsidRDefault="00D258BA">
            <w:pPr>
              <w:jc w:val="center"/>
              <w:rPr>
                <w:b/>
                <w:sz w:val="21"/>
                <w:szCs w:val="21"/>
              </w:rPr>
            </w:pPr>
            <w:r>
              <w:rPr>
                <w:b/>
                <w:sz w:val="21"/>
                <w:szCs w:val="21"/>
              </w:rPr>
              <w:t>2019-N1OHSMS-2093566</w:t>
            </w:r>
          </w:p>
        </w:tc>
        <w:tc>
          <w:tcPr>
            <w:tcW w:w="1276" w:type="dxa"/>
            <w:gridSpan w:val="3"/>
            <w:vAlign w:val="center"/>
          </w:tcPr>
          <w:p w:rsidR="00425D4A" w:rsidRDefault="00D258BA">
            <w:pPr>
              <w:jc w:val="center"/>
              <w:rPr>
                <w:b/>
                <w:sz w:val="21"/>
                <w:szCs w:val="21"/>
              </w:rPr>
            </w:pPr>
            <w:r>
              <w:rPr>
                <w:b/>
                <w:sz w:val="21"/>
                <w:szCs w:val="21"/>
              </w:rPr>
              <w:t>E:03.10.05</w:t>
            </w:r>
          </w:p>
          <w:p w:rsidR="00425D4A" w:rsidRDefault="00D258BA">
            <w:pPr>
              <w:jc w:val="center"/>
              <w:rPr>
                <w:b/>
                <w:sz w:val="21"/>
                <w:szCs w:val="21"/>
              </w:rPr>
            </w:pPr>
            <w:r>
              <w:rPr>
                <w:b/>
                <w:sz w:val="21"/>
                <w:szCs w:val="21"/>
              </w:rPr>
              <w:t>O:03.10.05</w:t>
            </w:r>
          </w:p>
        </w:tc>
        <w:tc>
          <w:tcPr>
            <w:tcW w:w="1470" w:type="dxa"/>
            <w:vAlign w:val="center"/>
          </w:tcPr>
          <w:p w:rsidR="00425D4A" w:rsidRDefault="00D258BA">
            <w:pPr>
              <w:jc w:val="center"/>
              <w:rPr>
                <w:b/>
                <w:sz w:val="21"/>
                <w:szCs w:val="21"/>
              </w:rPr>
            </w:pPr>
            <w:r>
              <w:rPr>
                <w:b/>
                <w:sz w:val="21"/>
                <w:szCs w:val="21"/>
              </w:rPr>
              <w:t>ISC-93566</w:t>
            </w:r>
          </w:p>
        </w:tc>
      </w:tr>
      <w:tr w:rsidR="00425D4A" w:rsidTr="00D7286B">
        <w:trPr>
          <w:trHeight w:val="645"/>
        </w:trPr>
        <w:tc>
          <w:tcPr>
            <w:tcW w:w="1018" w:type="dxa"/>
            <w:vAlign w:val="center"/>
          </w:tcPr>
          <w:p w:rsidR="00425D4A" w:rsidRDefault="00D258BA">
            <w:pPr>
              <w:jc w:val="center"/>
              <w:rPr>
                <w:b/>
                <w:sz w:val="21"/>
                <w:szCs w:val="21"/>
              </w:rPr>
            </w:pPr>
            <w:r>
              <w:rPr>
                <w:b/>
                <w:sz w:val="21"/>
                <w:szCs w:val="21"/>
              </w:rPr>
              <w:t>宋明珠</w:t>
            </w:r>
          </w:p>
        </w:tc>
        <w:tc>
          <w:tcPr>
            <w:tcW w:w="824" w:type="dxa"/>
            <w:gridSpan w:val="2"/>
            <w:vAlign w:val="center"/>
          </w:tcPr>
          <w:p w:rsidR="00425D4A" w:rsidRDefault="00D258BA">
            <w:pPr>
              <w:jc w:val="center"/>
              <w:rPr>
                <w:b/>
                <w:sz w:val="21"/>
                <w:szCs w:val="21"/>
              </w:rPr>
            </w:pPr>
            <w:r>
              <w:rPr>
                <w:b/>
                <w:sz w:val="21"/>
                <w:szCs w:val="21"/>
              </w:rPr>
              <w:t>男</w:t>
            </w:r>
          </w:p>
        </w:tc>
        <w:tc>
          <w:tcPr>
            <w:tcW w:w="1559" w:type="dxa"/>
            <w:vAlign w:val="center"/>
          </w:tcPr>
          <w:p w:rsidR="00425D4A" w:rsidRDefault="00D258BA">
            <w:pPr>
              <w:jc w:val="center"/>
              <w:rPr>
                <w:b/>
                <w:sz w:val="21"/>
                <w:szCs w:val="21"/>
              </w:rPr>
            </w:pPr>
            <w:r>
              <w:rPr>
                <w:b/>
                <w:sz w:val="21"/>
                <w:szCs w:val="21"/>
              </w:rPr>
              <w:t>组员</w:t>
            </w:r>
          </w:p>
        </w:tc>
        <w:tc>
          <w:tcPr>
            <w:tcW w:w="1277" w:type="dxa"/>
            <w:vAlign w:val="center"/>
          </w:tcPr>
          <w:p w:rsidR="00425D4A" w:rsidRDefault="00D258BA">
            <w:pPr>
              <w:jc w:val="center"/>
              <w:rPr>
                <w:b/>
                <w:sz w:val="21"/>
                <w:szCs w:val="21"/>
              </w:rPr>
            </w:pPr>
            <w:r>
              <w:rPr>
                <w:b/>
                <w:sz w:val="21"/>
                <w:szCs w:val="21"/>
              </w:rPr>
              <w:t>E:</w:t>
            </w:r>
            <w:r>
              <w:rPr>
                <w:b/>
                <w:sz w:val="21"/>
                <w:szCs w:val="21"/>
              </w:rPr>
              <w:t>审核员</w:t>
            </w:r>
          </w:p>
        </w:tc>
        <w:tc>
          <w:tcPr>
            <w:tcW w:w="2410" w:type="dxa"/>
            <w:vAlign w:val="center"/>
          </w:tcPr>
          <w:p w:rsidR="00425D4A" w:rsidRDefault="00D258BA">
            <w:pPr>
              <w:jc w:val="center"/>
              <w:rPr>
                <w:b/>
                <w:sz w:val="21"/>
                <w:szCs w:val="21"/>
              </w:rPr>
            </w:pPr>
            <w:r>
              <w:rPr>
                <w:b/>
                <w:sz w:val="21"/>
                <w:szCs w:val="21"/>
              </w:rPr>
              <w:t>2019-N1EMS-1247783</w:t>
            </w:r>
          </w:p>
        </w:tc>
        <w:tc>
          <w:tcPr>
            <w:tcW w:w="1276" w:type="dxa"/>
            <w:gridSpan w:val="3"/>
            <w:vAlign w:val="center"/>
          </w:tcPr>
          <w:p w:rsidR="00425D4A" w:rsidRDefault="00425D4A">
            <w:pPr>
              <w:jc w:val="center"/>
              <w:rPr>
                <w:b/>
                <w:sz w:val="21"/>
                <w:szCs w:val="21"/>
              </w:rPr>
            </w:pPr>
          </w:p>
        </w:tc>
        <w:tc>
          <w:tcPr>
            <w:tcW w:w="1470" w:type="dxa"/>
            <w:vAlign w:val="center"/>
          </w:tcPr>
          <w:p w:rsidR="00425D4A" w:rsidRDefault="00D258BA">
            <w:pPr>
              <w:jc w:val="center"/>
              <w:rPr>
                <w:b/>
                <w:sz w:val="21"/>
                <w:szCs w:val="21"/>
              </w:rPr>
            </w:pPr>
            <w:r>
              <w:rPr>
                <w:b/>
                <w:sz w:val="21"/>
                <w:szCs w:val="21"/>
              </w:rPr>
              <w:t>ISC-247783</w:t>
            </w:r>
          </w:p>
        </w:tc>
      </w:tr>
      <w:tr w:rsidR="00425D4A" w:rsidTr="00D7286B">
        <w:trPr>
          <w:trHeight w:val="510"/>
        </w:trPr>
        <w:tc>
          <w:tcPr>
            <w:tcW w:w="1018" w:type="dxa"/>
          </w:tcPr>
          <w:p w:rsidR="00425D4A" w:rsidRDefault="00425D4A">
            <w:pPr>
              <w:rPr>
                <w:b/>
                <w:sz w:val="21"/>
                <w:szCs w:val="21"/>
              </w:rPr>
            </w:pPr>
          </w:p>
        </w:tc>
        <w:tc>
          <w:tcPr>
            <w:tcW w:w="824" w:type="dxa"/>
            <w:gridSpan w:val="2"/>
          </w:tcPr>
          <w:p w:rsidR="00425D4A" w:rsidRDefault="00425D4A">
            <w:pPr>
              <w:rPr>
                <w:b/>
                <w:sz w:val="21"/>
                <w:szCs w:val="21"/>
              </w:rPr>
            </w:pPr>
          </w:p>
        </w:tc>
        <w:tc>
          <w:tcPr>
            <w:tcW w:w="1559" w:type="dxa"/>
          </w:tcPr>
          <w:p w:rsidR="00425D4A" w:rsidRDefault="00425D4A">
            <w:pPr>
              <w:rPr>
                <w:b/>
                <w:sz w:val="21"/>
                <w:szCs w:val="21"/>
              </w:rPr>
            </w:pPr>
          </w:p>
        </w:tc>
        <w:tc>
          <w:tcPr>
            <w:tcW w:w="1277" w:type="dxa"/>
          </w:tcPr>
          <w:p w:rsidR="00425D4A" w:rsidRDefault="00425D4A">
            <w:pPr>
              <w:rPr>
                <w:b/>
                <w:sz w:val="21"/>
                <w:szCs w:val="21"/>
              </w:rPr>
            </w:pPr>
          </w:p>
        </w:tc>
        <w:tc>
          <w:tcPr>
            <w:tcW w:w="2410" w:type="dxa"/>
          </w:tcPr>
          <w:p w:rsidR="00425D4A" w:rsidRDefault="00425D4A">
            <w:pPr>
              <w:rPr>
                <w:b/>
                <w:sz w:val="21"/>
                <w:szCs w:val="21"/>
              </w:rPr>
            </w:pPr>
          </w:p>
        </w:tc>
        <w:tc>
          <w:tcPr>
            <w:tcW w:w="1276" w:type="dxa"/>
            <w:gridSpan w:val="3"/>
          </w:tcPr>
          <w:p w:rsidR="00425D4A" w:rsidRDefault="00425D4A">
            <w:pPr>
              <w:rPr>
                <w:b/>
                <w:sz w:val="21"/>
                <w:szCs w:val="21"/>
              </w:rPr>
            </w:pPr>
          </w:p>
        </w:tc>
        <w:tc>
          <w:tcPr>
            <w:tcW w:w="1470" w:type="dxa"/>
          </w:tcPr>
          <w:p w:rsidR="00425D4A" w:rsidRDefault="00425D4A">
            <w:pPr>
              <w:rPr>
                <w:b/>
                <w:sz w:val="21"/>
                <w:szCs w:val="21"/>
              </w:rPr>
            </w:pPr>
          </w:p>
        </w:tc>
      </w:tr>
      <w:tr w:rsidR="00425D4A">
        <w:trPr>
          <w:trHeight w:val="413"/>
        </w:trPr>
        <w:tc>
          <w:tcPr>
            <w:tcW w:w="9834" w:type="dxa"/>
            <w:gridSpan w:val="10"/>
          </w:tcPr>
          <w:p w:rsidR="00425D4A" w:rsidRDefault="00D258BA">
            <w:pPr>
              <w:rPr>
                <w:b/>
                <w:sz w:val="21"/>
                <w:szCs w:val="21"/>
              </w:rPr>
            </w:pPr>
            <w:r>
              <w:rPr>
                <w:rFonts w:hint="eastAsia"/>
                <w:b/>
                <w:sz w:val="21"/>
                <w:szCs w:val="21"/>
              </w:rPr>
              <w:t>与审核组同行人员信息</w:t>
            </w:r>
          </w:p>
        </w:tc>
      </w:tr>
      <w:tr w:rsidR="00425D4A">
        <w:trPr>
          <w:trHeight w:val="418"/>
        </w:trPr>
        <w:tc>
          <w:tcPr>
            <w:tcW w:w="1018" w:type="dxa"/>
            <w:vAlign w:val="center"/>
          </w:tcPr>
          <w:p w:rsidR="00425D4A" w:rsidRDefault="00D258BA">
            <w:pPr>
              <w:jc w:val="center"/>
              <w:rPr>
                <w:b/>
                <w:sz w:val="21"/>
                <w:szCs w:val="21"/>
              </w:rPr>
            </w:pPr>
            <w:r>
              <w:rPr>
                <w:rFonts w:hint="eastAsia"/>
                <w:b/>
                <w:sz w:val="21"/>
                <w:szCs w:val="21"/>
              </w:rPr>
              <w:t>姓名</w:t>
            </w:r>
          </w:p>
        </w:tc>
        <w:tc>
          <w:tcPr>
            <w:tcW w:w="824" w:type="dxa"/>
            <w:gridSpan w:val="2"/>
            <w:vAlign w:val="center"/>
          </w:tcPr>
          <w:p w:rsidR="00425D4A" w:rsidRDefault="00D258BA">
            <w:pPr>
              <w:jc w:val="center"/>
              <w:rPr>
                <w:b/>
                <w:sz w:val="21"/>
                <w:szCs w:val="21"/>
              </w:rPr>
            </w:pPr>
            <w:r>
              <w:rPr>
                <w:rFonts w:hint="eastAsia"/>
                <w:b/>
                <w:sz w:val="21"/>
                <w:szCs w:val="21"/>
              </w:rPr>
              <w:t>性别</w:t>
            </w:r>
          </w:p>
        </w:tc>
        <w:tc>
          <w:tcPr>
            <w:tcW w:w="1559" w:type="dxa"/>
            <w:vAlign w:val="center"/>
          </w:tcPr>
          <w:p w:rsidR="00425D4A" w:rsidRDefault="00D258BA">
            <w:pPr>
              <w:jc w:val="center"/>
              <w:rPr>
                <w:b/>
                <w:sz w:val="21"/>
                <w:szCs w:val="21"/>
              </w:rPr>
            </w:pPr>
            <w:r>
              <w:rPr>
                <w:rFonts w:hint="eastAsia"/>
                <w:b/>
                <w:sz w:val="21"/>
                <w:szCs w:val="21"/>
              </w:rPr>
              <w:t>角色</w:t>
            </w:r>
          </w:p>
        </w:tc>
        <w:tc>
          <w:tcPr>
            <w:tcW w:w="6433" w:type="dxa"/>
            <w:gridSpan w:val="6"/>
            <w:vAlign w:val="center"/>
          </w:tcPr>
          <w:p w:rsidR="00425D4A" w:rsidRDefault="00D258BA">
            <w:pPr>
              <w:rPr>
                <w:b/>
                <w:sz w:val="21"/>
                <w:szCs w:val="21"/>
              </w:rPr>
            </w:pPr>
            <w:r>
              <w:rPr>
                <w:rFonts w:hint="eastAsia"/>
                <w:b/>
                <w:sz w:val="21"/>
                <w:szCs w:val="21"/>
              </w:rPr>
              <w:t>工作单位</w:t>
            </w:r>
          </w:p>
        </w:tc>
      </w:tr>
      <w:tr w:rsidR="00425D4A">
        <w:trPr>
          <w:trHeight w:val="418"/>
        </w:trPr>
        <w:tc>
          <w:tcPr>
            <w:tcW w:w="1018" w:type="dxa"/>
            <w:vAlign w:val="center"/>
          </w:tcPr>
          <w:p w:rsidR="00425D4A" w:rsidRDefault="00425D4A">
            <w:pPr>
              <w:jc w:val="center"/>
              <w:rPr>
                <w:b/>
                <w:sz w:val="21"/>
                <w:szCs w:val="21"/>
              </w:rPr>
            </w:pPr>
          </w:p>
        </w:tc>
        <w:tc>
          <w:tcPr>
            <w:tcW w:w="824" w:type="dxa"/>
            <w:gridSpan w:val="2"/>
            <w:vAlign w:val="center"/>
          </w:tcPr>
          <w:p w:rsidR="00425D4A" w:rsidRDefault="00425D4A">
            <w:pPr>
              <w:jc w:val="center"/>
              <w:rPr>
                <w:b/>
                <w:sz w:val="21"/>
                <w:szCs w:val="21"/>
              </w:rPr>
            </w:pPr>
          </w:p>
        </w:tc>
        <w:tc>
          <w:tcPr>
            <w:tcW w:w="1559" w:type="dxa"/>
            <w:vAlign w:val="center"/>
          </w:tcPr>
          <w:p w:rsidR="00425D4A" w:rsidRDefault="00425D4A">
            <w:pPr>
              <w:jc w:val="center"/>
              <w:rPr>
                <w:b/>
                <w:sz w:val="21"/>
                <w:szCs w:val="21"/>
              </w:rPr>
            </w:pPr>
          </w:p>
        </w:tc>
        <w:tc>
          <w:tcPr>
            <w:tcW w:w="6433" w:type="dxa"/>
            <w:gridSpan w:val="6"/>
            <w:vAlign w:val="center"/>
          </w:tcPr>
          <w:p w:rsidR="00425D4A" w:rsidRDefault="00425D4A">
            <w:pPr>
              <w:rPr>
                <w:b/>
                <w:sz w:val="21"/>
                <w:szCs w:val="21"/>
              </w:rPr>
            </w:pPr>
          </w:p>
        </w:tc>
      </w:tr>
      <w:tr w:rsidR="00425D4A">
        <w:trPr>
          <w:trHeight w:val="418"/>
        </w:trPr>
        <w:tc>
          <w:tcPr>
            <w:tcW w:w="1018" w:type="dxa"/>
            <w:vAlign w:val="center"/>
          </w:tcPr>
          <w:p w:rsidR="00425D4A" w:rsidRDefault="00425D4A">
            <w:pPr>
              <w:jc w:val="center"/>
              <w:rPr>
                <w:b/>
              </w:rPr>
            </w:pPr>
          </w:p>
        </w:tc>
        <w:tc>
          <w:tcPr>
            <w:tcW w:w="824" w:type="dxa"/>
            <w:gridSpan w:val="2"/>
            <w:vAlign w:val="center"/>
          </w:tcPr>
          <w:p w:rsidR="00425D4A" w:rsidRDefault="00425D4A">
            <w:pPr>
              <w:jc w:val="center"/>
              <w:rPr>
                <w:b/>
              </w:rPr>
            </w:pPr>
          </w:p>
        </w:tc>
        <w:tc>
          <w:tcPr>
            <w:tcW w:w="1559" w:type="dxa"/>
            <w:vAlign w:val="center"/>
          </w:tcPr>
          <w:p w:rsidR="00425D4A" w:rsidRDefault="00425D4A">
            <w:pPr>
              <w:jc w:val="center"/>
              <w:rPr>
                <w:b/>
              </w:rPr>
            </w:pPr>
          </w:p>
        </w:tc>
        <w:tc>
          <w:tcPr>
            <w:tcW w:w="6433" w:type="dxa"/>
            <w:gridSpan w:val="6"/>
            <w:vAlign w:val="center"/>
          </w:tcPr>
          <w:p w:rsidR="00425D4A" w:rsidRDefault="00425D4A">
            <w:pPr>
              <w:rPr>
                <w:b/>
              </w:rPr>
            </w:pPr>
          </w:p>
        </w:tc>
      </w:tr>
      <w:tr w:rsidR="00425D4A">
        <w:trPr>
          <w:trHeight w:val="418"/>
        </w:trPr>
        <w:tc>
          <w:tcPr>
            <w:tcW w:w="1018" w:type="dxa"/>
            <w:vAlign w:val="center"/>
          </w:tcPr>
          <w:p w:rsidR="00425D4A" w:rsidRDefault="00425D4A">
            <w:pPr>
              <w:jc w:val="center"/>
              <w:rPr>
                <w:b/>
              </w:rPr>
            </w:pPr>
          </w:p>
        </w:tc>
        <w:tc>
          <w:tcPr>
            <w:tcW w:w="824" w:type="dxa"/>
            <w:gridSpan w:val="2"/>
            <w:vAlign w:val="center"/>
          </w:tcPr>
          <w:p w:rsidR="00425D4A" w:rsidRDefault="00425D4A">
            <w:pPr>
              <w:jc w:val="center"/>
              <w:rPr>
                <w:b/>
              </w:rPr>
            </w:pPr>
          </w:p>
        </w:tc>
        <w:tc>
          <w:tcPr>
            <w:tcW w:w="1559" w:type="dxa"/>
            <w:vAlign w:val="center"/>
          </w:tcPr>
          <w:p w:rsidR="00425D4A" w:rsidRDefault="00425D4A">
            <w:pPr>
              <w:jc w:val="center"/>
              <w:rPr>
                <w:b/>
              </w:rPr>
            </w:pPr>
          </w:p>
        </w:tc>
        <w:tc>
          <w:tcPr>
            <w:tcW w:w="6433" w:type="dxa"/>
            <w:gridSpan w:val="6"/>
            <w:vAlign w:val="center"/>
          </w:tcPr>
          <w:p w:rsidR="00425D4A" w:rsidRDefault="00425D4A">
            <w:pPr>
              <w:rPr>
                <w:b/>
              </w:rPr>
            </w:pPr>
          </w:p>
        </w:tc>
      </w:tr>
    </w:tbl>
    <w:p w:rsidR="00425D4A" w:rsidRDefault="00D258BA">
      <w:pPr>
        <w:tabs>
          <w:tab w:val="left" w:pos="645"/>
        </w:tabs>
        <w:rPr>
          <w:b/>
          <w:sz w:val="26"/>
          <w:szCs w:val="26"/>
        </w:rPr>
      </w:pPr>
      <w:r>
        <w:rPr>
          <w:rFonts w:hint="eastAsia"/>
          <w:b/>
          <w:sz w:val="26"/>
          <w:szCs w:val="26"/>
        </w:rPr>
        <w:t>二、审核目的</w:t>
      </w:r>
    </w:p>
    <w:p w:rsidR="00425D4A" w:rsidRDefault="00D258BA">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425D4A" w:rsidRDefault="00D258BA">
      <w:pPr>
        <w:tabs>
          <w:tab w:val="left" w:pos="645"/>
        </w:tabs>
        <w:rPr>
          <w:b/>
          <w:sz w:val="21"/>
          <w:szCs w:val="21"/>
        </w:rPr>
      </w:pPr>
      <w:r>
        <w:rPr>
          <w:rFonts w:hint="eastAsia"/>
          <w:b/>
          <w:sz w:val="21"/>
          <w:szCs w:val="21"/>
        </w:rPr>
        <w:t>■保持认证注册资格：</w:t>
      </w:r>
      <w:r>
        <w:rPr>
          <w:rFonts w:hint="eastAsia"/>
          <w:b/>
          <w:sz w:val="21"/>
          <w:szCs w:val="21"/>
        </w:rPr>
        <w:t>__________</w:t>
      </w:r>
    </w:p>
    <w:p w:rsidR="00425D4A" w:rsidRDefault="00D258BA">
      <w:pPr>
        <w:tabs>
          <w:tab w:val="left" w:pos="645"/>
        </w:tabs>
        <w:rPr>
          <w:b/>
          <w:sz w:val="21"/>
          <w:szCs w:val="21"/>
        </w:rPr>
      </w:pPr>
      <w:r>
        <w:rPr>
          <w:rFonts w:hint="eastAsia"/>
          <w:b/>
          <w:sz w:val="21"/>
          <w:szCs w:val="21"/>
        </w:rPr>
        <w:t>□恢复认证注册资格：</w:t>
      </w:r>
      <w:r>
        <w:rPr>
          <w:rFonts w:hint="eastAsia"/>
          <w:b/>
          <w:sz w:val="21"/>
          <w:szCs w:val="21"/>
        </w:rPr>
        <w:t>__________</w:t>
      </w:r>
    </w:p>
    <w:p w:rsidR="00425D4A" w:rsidRDefault="00D258BA">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425D4A" w:rsidRDefault="00D258BA">
      <w:pPr>
        <w:tabs>
          <w:tab w:val="left" w:pos="645"/>
        </w:tabs>
        <w:rPr>
          <w:b/>
          <w:sz w:val="21"/>
          <w:szCs w:val="21"/>
        </w:rPr>
      </w:pPr>
      <w:r>
        <w:rPr>
          <w:rFonts w:hint="eastAsia"/>
          <w:b/>
          <w:sz w:val="21"/>
          <w:szCs w:val="21"/>
        </w:rPr>
        <w:t>□其它：</w:t>
      </w:r>
      <w:r>
        <w:rPr>
          <w:rFonts w:hint="eastAsia"/>
          <w:b/>
          <w:sz w:val="21"/>
          <w:szCs w:val="21"/>
        </w:rPr>
        <w:t>__________</w:t>
      </w:r>
      <w:bookmarkEnd w:id="5"/>
    </w:p>
    <w:p w:rsidR="00425D4A" w:rsidRDefault="00D258BA">
      <w:pPr>
        <w:tabs>
          <w:tab w:val="left" w:pos="645"/>
        </w:tabs>
        <w:rPr>
          <w:b/>
          <w:sz w:val="16"/>
          <w:szCs w:val="16"/>
        </w:rPr>
      </w:pPr>
      <w:r>
        <w:rPr>
          <w:rFonts w:hint="eastAsia"/>
          <w:b/>
          <w:sz w:val="26"/>
          <w:szCs w:val="26"/>
        </w:rPr>
        <w:t>三、审核准则</w:t>
      </w:r>
    </w:p>
    <w:p w:rsidR="00425D4A" w:rsidRDefault="00D258BA">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425D4A" w:rsidRDefault="00D258BA">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425D4A" w:rsidRDefault="00D258BA">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425D4A" w:rsidRDefault="00D258BA">
      <w:pPr>
        <w:tabs>
          <w:tab w:val="left" w:pos="645"/>
        </w:tabs>
        <w:rPr>
          <w:b/>
          <w:sz w:val="21"/>
          <w:szCs w:val="21"/>
        </w:rPr>
      </w:pPr>
      <w:r>
        <w:rPr>
          <w:rFonts w:hint="eastAsia"/>
          <w:b/>
          <w:sz w:val="21"/>
          <w:szCs w:val="21"/>
        </w:rPr>
        <w:t>□</w:t>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425D4A" w:rsidRDefault="00D258BA">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425D4A" w:rsidRDefault="00D258BA">
      <w:pPr>
        <w:tabs>
          <w:tab w:val="left" w:pos="645"/>
        </w:tabs>
        <w:rPr>
          <w:b/>
          <w:sz w:val="21"/>
          <w:szCs w:val="21"/>
        </w:rPr>
      </w:pPr>
      <w:r>
        <w:rPr>
          <w:rFonts w:hint="eastAsia"/>
          <w:b/>
          <w:sz w:val="21"/>
          <w:szCs w:val="21"/>
        </w:rPr>
        <w:t>■受审核方管理体系文件■适用的法律法规■认证合同</w:t>
      </w:r>
    </w:p>
    <w:p w:rsidR="00425D4A" w:rsidRDefault="00D258BA">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425D4A">
        <w:trPr>
          <w:trHeight w:val="135"/>
          <w:jc w:val="center"/>
        </w:trPr>
        <w:tc>
          <w:tcPr>
            <w:tcW w:w="2218" w:type="dxa"/>
            <w:gridSpan w:val="2"/>
            <w:vAlign w:val="center"/>
          </w:tcPr>
          <w:p w:rsidR="00425D4A" w:rsidRDefault="00D258B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425D4A" w:rsidRDefault="00D258BA">
            <w:pPr>
              <w:spacing w:line="260" w:lineRule="exact"/>
              <w:rPr>
                <w:rFonts w:ascii="宋体"/>
                <w:b/>
                <w:color w:val="FF0000"/>
                <w:sz w:val="21"/>
              </w:rPr>
            </w:pPr>
            <w:bookmarkStart w:id="10" w:name="组织名称Add"/>
            <w:r>
              <w:rPr>
                <w:rFonts w:ascii="宋体"/>
                <w:b/>
                <w:sz w:val="21"/>
              </w:rPr>
              <w:t>华润雪花啤酒（四川）有限责任公司内江分公司</w:t>
            </w:r>
            <w:bookmarkEnd w:id="10"/>
          </w:p>
        </w:tc>
        <w:tc>
          <w:tcPr>
            <w:tcW w:w="1672" w:type="dxa"/>
            <w:vAlign w:val="center"/>
          </w:tcPr>
          <w:p w:rsidR="00425D4A" w:rsidRPr="00D7286B" w:rsidRDefault="00D258BA">
            <w:pPr>
              <w:spacing w:line="260" w:lineRule="exact"/>
              <w:jc w:val="center"/>
              <w:rPr>
                <w:rFonts w:ascii="宋体"/>
                <w:b/>
                <w:sz w:val="21"/>
              </w:rPr>
            </w:pPr>
            <w:r w:rsidRPr="00D7286B">
              <w:rPr>
                <w:rFonts w:ascii="宋体" w:hAnsi="宋体" w:hint="eastAsia"/>
                <w:b/>
                <w:sz w:val="21"/>
              </w:rPr>
              <w:t>组织人数及</w:t>
            </w:r>
          </w:p>
          <w:p w:rsidR="00425D4A" w:rsidRDefault="00D258BA">
            <w:pPr>
              <w:spacing w:line="200" w:lineRule="exact"/>
              <w:rPr>
                <w:b/>
                <w:spacing w:val="-20"/>
              </w:rPr>
            </w:pPr>
            <w:r w:rsidRPr="00D7286B">
              <w:rPr>
                <w:rFonts w:ascii="宋体" w:hAnsi="宋体" w:hint="eastAsia"/>
                <w:b/>
                <w:sz w:val="21"/>
              </w:rPr>
              <w:t>变动情况核实</w:t>
            </w:r>
          </w:p>
        </w:tc>
        <w:tc>
          <w:tcPr>
            <w:tcW w:w="1500" w:type="dxa"/>
          </w:tcPr>
          <w:p w:rsidR="00425D4A" w:rsidRDefault="00D7286B">
            <w:pPr>
              <w:spacing w:line="260" w:lineRule="exact"/>
              <w:rPr>
                <w:rFonts w:ascii="宋体"/>
                <w:b/>
                <w:sz w:val="21"/>
              </w:rPr>
            </w:pPr>
            <w:r>
              <w:rPr>
                <w:rFonts w:ascii="宋体"/>
                <w:b/>
                <w:sz w:val="21"/>
              </w:rPr>
              <w:t>8</w:t>
            </w:r>
          </w:p>
        </w:tc>
      </w:tr>
      <w:tr w:rsidR="00425D4A">
        <w:trPr>
          <w:trHeight w:val="546"/>
          <w:jc w:val="center"/>
        </w:trPr>
        <w:tc>
          <w:tcPr>
            <w:tcW w:w="2218" w:type="dxa"/>
            <w:gridSpan w:val="2"/>
            <w:vAlign w:val="center"/>
          </w:tcPr>
          <w:p w:rsidR="00425D4A" w:rsidRDefault="00D258BA">
            <w:pPr>
              <w:jc w:val="center"/>
              <w:rPr>
                <w:b/>
                <w:sz w:val="16"/>
                <w:szCs w:val="16"/>
              </w:rPr>
            </w:pPr>
            <w:r>
              <w:rPr>
                <w:rFonts w:ascii="宋体" w:hAnsi="宋体" w:hint="eastAsia"/>
                <w:b/>
                <w:sz w:val="21"/>
                <w:szCs w:val="21"/>
              </w:rPr>
              <w:t>注册地址</w:t>
            </w:r>
          </w:p>
        </w:tc>
        <w:tc>
          <w:tcPr>
            <w:tcW w:w="4416" w:type="dxa"/>
            <w:gridSpan w:val="4"/>
          </w:tcPr>
          <w:p w:rsidR="00425D4A" w:rsidRDefault="00D258BA">
            <w:pPr>
              <w:rPr>
                <w:rFonts w:ascii="宋体"/>
                <w:b/>
                <w:sz w:val="21"/>
              </w:rPr>
            </w:pPr>
            <w:bookmarkStart w:id="11" w:name="注册地址"/>
            <w:r>
              <w:rPr>
                <w:rFonts w:ascii="宋体"/>
                <w:b/>
                <w:sz w:val="21"/>
              </w:rPr>
              <w:t>四川省内江市经济技术开发区安靖街</w:t>
            </w:r>
            <w:r>
              <w:rPr>
                <w:rFonts w:ascii="宋体"/>
                <w:b/>
                <w:sz w:val="21"/>
              </w:rPr>
              <w:t>99</w:t>
            </w:r>
            <w:r>
              <w:rPr>
                <w:rFonts w:ascii="宋体"/>
                <w:b/>
                <w:sz w:val="21"/>
              </w:rPr>
              <w:t>号</w:t>
            </w:r>
            <w:bookmarkEnd w:id="11"/>
          </w:p>
        </w:tc>
        <w:tc>
          <w:tcPr>
            <w:tcW w:w="1672" w:type="dxa"/>
            <w:vMerge w:val="restart"/>
            <w:vAlign w:val="center"/>
          </w:tcPr>
          <w:p w:rsidR="00425D4A" w:rsidRDefault="00D258BA">
            <w:pPr>
              <w:jc w:val="center"/>
              <w:rPr>
                <w:rFonts w:ascii="宋体"/>
                <w:b/>
                <w:sz w:val="21"/>
              </w:rPr>
            </w:pPr>
            <w:r>
              <w:rPr>
                <w:rFonts w:ascii="宋体" w:hAnsi="宋体" w:hint="eastAsia"/>
                <w:b/>
                <w:sz w:val="21"/>
              </w:rPr>
              <w:t>邮编</w:t>
            </w:r>
          </w:p>
        </w:tc>
        <w:tc>
          <w:tcPr>
            <w:tcW w:w="1500" w:type="dxa"/>
          </w:tcPr>
          <w:p w:rsidR="00425D4A" w:rsidRDefault="00D258BA">
            <w:pPr>
              <w:rPr>
                <w:rFonts w:ascii="宋体"/>
                <w:b/>
                <w:sz w:val="21"/>
              </w:rPr>
            </w:pPr>
            <w:bookmarkStart w:id="12" w:name="注册邮编"/>
            <w:r>
              <w:rPr>
                <w:rFonts w:ascii="宋体"/>
                <w:b/>
                <w:sz w:val="21"/>
              </w:rPr>
              <w:t>614000</w:t>
            </w:r>
            <w:bookmarkEnd w:id="12"/>
          </w:p>
        </w:tc>
      </w:tr>
      <w:tr w:rsidR="00425D4A">
        <w:trPr>
          <w:trHeight w:val="434"/>
          <w:jc w:val="center"/>
        </w:trPr>
        <w:tc>
          <w:tcPr>
            <w:tcW w:w="2218" w:type="dxa"/>
            <w:gridSpan w:val="2"/>
            <w:vAlign w:val="center"/>
          </w:tcPr>
          <w:p w:rsidR="00425D4A" w:rsidRDefault="00D258BA">
            <w:pPr>
              <w:jc w:val="center"/>
              <w:rPr>
                <w:rFonts w:ascii="宋体"/>
                <w:b/>
                <w:sz w:val="21"/>
                <w:szCs w:val="21"/>
              </w:rPr>
            </w:pPr>
            <w:r>
              <w:rPr>
                <w:rFonts w:ascii="宋体" w:hAnsi="宋体" w:hint="eastAsia"/>
                <w:b/>
                <w:sz w:val="21"/>
                <w:szCs w:val="21"/>
              </w:rPr>
              <w:t>经营地址</w:t>
            </w:r>
          </w:p>
        </w:tc>
        <w:tc>
          <w:tcPr>
            <w:tcW w:w="4416" w:type="dxa"/>
            <w:gridSpan w:val="4"/>
          </w:tcPr>
          <w:p w:rsidR="00425D4A" w:rsidRDefault="00D258BA">
            <w:pPr>
              <w:rPr>
                <w:rFonts w:ascii="宋体"/>
                <w:b/>
                <w:sz w:val="21"/>
              </w:rPr>
            </w:pPr>
            <w:bookmarkStart w:id="13" w:name="办公地址"/>
            <w:r>
              <w:rPr>
                <w:rFonts w:ascii="宋体"/>
                <w:b/>
                <w:sz w:val="21"/>
              </w:rPr>
              <w:t>四川省内江市经济技术开发区安靖街</w:t>
            </w:r>
            <w:r>
              <w:rPr>
                <w:rFonts w:ascii="宋体"/>
                <w:b/>
                <w:sz w:val="21"/>
              </w:rPr>
              <w:t>99</w:t>
            </w:r>
            <w:r>
              <w:rPr>
                <w:rFonts w:ascii="宋体"/>
                <w:b/>
                <w:sz w:val="21"/>
              </w:rPr>
              <w:t>号</w:t>
            </w:r>
            <w:bookmarkEnd w:id="13"/>
          </w:p>
        </w:tc>
        <w:tc>
          <w:tcPr>
            <w:tcW w:w="1672" w:type="dxa"/>
            <w:vMerge/>
            <w:vAlign w:val="center"/>
          </w:tcPr>
          <w:p w:rsidR="00425D4A" w:rsidRDefault="00425D4A">
            <w:pPr>
              <w:jc w:val="center"/>
              <w:rPr>
                <w:rFonts w:ascii="宋体"/>
                <w:b/>
                <w:sz w:val="21"/>
              </w:rPr>
            </w:pPr>
          </w:p>
        </w:tc>
        <w:tc>
          <w:tcPr>
            <w:tcW w:w="1500" w:type="dxa"/>
          </w:tcPr>
          <w:p w:rsidR="00425D4A" w:rsidRDefault="00D258BA">
            <w:pPr>
              <w:rPr>
                <w:rFonts w:ascii="宋体"/>
                <w:b/>
                <w:sz w:val="21"/>
              </w:rPr>
            </w:pPr>
            <w:bookmarkStart w:id="14" w:name="办公邮编"/>
            <w:r>
              <w:rPr>
                <w:rFonts w:ascii="宋体"/>
                <w:b/>
                <w:sz w:val="21"/>
              </w:rPr>
              <w:t>614000</w:t>
            </w:r>
            <w:bookmarkEnd w:id="14"/>
          </w:p>
        </w:tc>
      </w:tr>
      <w:tr w:rsidR="00425D4A">
        <w:trPr>
          <w:trHeight w:val="374"/>
          <w:jc w:val="center"/>
        </w:trPr>
        <w:tc>
          <w:tcPr>
            <w:tcW w:w="2218" w:type="dxa"/>
            <w:gridSpan w:val="2"/>
            <w:vAlign w:val="center"/>
          </w:tcPr>
          <w:p w:rsidR="00425D4A" w:rsidRDefault="00D258B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425D4A" w:rsidRDefault="00D258BA">
            <w:pPr>
              <w:rPr>
                <w:rFonts w:ascii="宋体"/>
                <w:b/>
                <w:sz w:val="21"/>
              </w:rPr>
            </w:pPr>
            <w:bookmarkStart w:id="15" w:name="生产地址Add"/>
            <w:r>
              <w:rPr>
                <w:rFonts w:ascii="宋体"/>
                <w:b/>
                <w:sz w:val="21"/>
              </w:rPr>
              <w:t>四川省内江市经济技术开发区安靖街</w:t>
            </w:r>
            <w:r>
              <w:rPr>
                <w:rFonts w:ascii="宋体"/>
                <w:b/>
                <w:sz w:val="21"/>
              </w:rPr>
              <w:t>99</w:t>
            </w:r>
            <w:r>
              <w:rPr>
                <w:rFonts w:ascii="宋体"/>
                <w:b/>
                <w:sz w:val="21"/>
              </w:rPr>
              <w:t>号</w:t>
            </w:r>
            <w:bookmarkEnd w:id="15"/>
          </w:p>
        </w:tc>
        <w:tc>
          <w:tcPr>
            <w:tcW w:w="1672" w:type="dxa"/>
            <w:vMerge/>
            <w:vAlign w:val="center"/>
          </w:tcPr>
          <w:p w:rsidR="00425D4A" w:rsidRDefault="00425D4A">
            <w:pPr>
              <w:jc w:val="center"/>
              <w:rPr>
                <w:rFonts w:ascii="宋体"/>
                <w:b/>
                <w:sz w:val="21"/>
              </w:rPr>
            </w:pPr>
          </w:p>
        </w:tc>
        <w:tc>
          <w:tcPr>
            <w:tcW w:w="1500" w:type="dxa"/>
          </w:tcPr>
          <w:p w:rsidR="00425D4A" w:rsidRDefault="00D258BA">
            <w:pPr>
              <w:rPr>
                <w:rFonts w:ascii="宋体"/>
                <w:b/>
                <w:sz w:val="21"/>
              </w:rPr>
            </w:pPr>
            <w:bookmarkStart w:id="16" w:name="生产邮编"/>
            <w:r>
              <w:rPr>
                <w:rFonts w:ascii="宋体"/>
                <w:b/>
                <w:sz w:val="21"/>
              </w:rPr>
              <w:t>614000</w:t>
            </w:r>
            <w:bookmarkEnd w:id="16"/>
          </w:p>
        </w:tc>
      </w:tr>
      <w:tr w:rsidR="00425D4A">
        <w:trPr>
          <w:trHeight w:val="256"/>
          <w:jc w:val="center"/>
        </w:trPr>
        <w:tc>
          <w:tcPr>
            <w:tcW w:w="2218" w:type="dxa"/>
            <w:gridSpan w:val="2"/>
            <w:vAlign w:val="center"/>
          </w:tcPr>
          <w:p w:rsidR="00425D4A" w:rsidRDefault="00D258BA">
            <w:pPr>
              <w:jc w:val="center"/>
              <w:rPr>
                <w:rFonts w:ascii="宋体"/>
                <w:b/>
                <w:sz w:val="21"/>
              </w:rPr>
            </w:pPr>
            <w:r>
              <w:rPr>
                <w:rFonts w:ascii="宋体" w:hAnsi="宋体" w:hint="eastAsia"/>
                <w:b/>
                <w:sz w:val="21"/>
              </w:rPr>
              <w:lastRenderedPageBreak/>
              <w:t>联系人</w:t>
            </w:r>
          </w:p>
        </w:tc>
        <w:tc>
          <w:tcPr>
            <w:tcW w:w="1689" w:type="dxa"/>
          </w:tcPr>
          <w:p w:rsidR="00425D4A" w:rsidRDefault="00D258BA">
            <w:pPr>
              <w:rPr>
                <w:rFonts w:ascii="宋体"/>
                <w:b/>
                <w:sz w:val="21"/>
              </w:rPr>
            </w:pPr>
            <w:bookmarkStart w:id="17" w:name="联系人"/>
            <w:r>
              <w:rPr>
                <w:rFonts w:ascii="宋体"/>
                <w:b/>
                <w:sz w:val="21"/>
              </w:rPr>
              <w:t>毛俊</w:t>
            </w:r>
            <w:bookmarkEnd w:id="17"/>
          </w:p>
        </w:tc>
        <w:tc>
          <w:tcPr>
            <w:tcW w:w="1109" w:type="dxa"/>
            <w:vAlign w:val="center"/>
          </w:tcPr>
          <w:p w:rsidR="00425D4A" w:rsidRDefault="00D258B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425D4A" w:rsidRDefault="00D258BA">
            <w:pPr>
              <w:jc w:val="center"/>
              <w:rPr>
                <w:rFonts w:ascii="宋体"/>
                <w:b/>
                <w:sz w:val="21"/>
              </w:rPr>
            </w:pPr>
            <w:bookmarkStart w:id="18" w:name="联系人电话Add"/>
            <w:r>
              <w:rPr>
                <w:rFonts w:ascii="宋体"/>
                <w:b/>
                <w:sz w:val="21"/>
              </w:rPr>
              <w:t>0832-2190461</w:t>
            </w:r>
            <w:bookmarkEnd w:id="18"/>
          </w:p>
        </w:tc>
        <w:tc>
          <w:tcPr>
            <w:tcW w:w="1672" w:type="dxa"/>
            <w:vAlign w:val="center"/>
          </w:tcPr>
          <w:p w:rsidR="00425D4A" w:rsidRDefault="00D258BA">
            <w:pPr>
              <w:jc w:val="center"/>
              <w:rPr>
                <w:rFonts w:ascii="宋体"/>
                <w:b/>
                <w:sz w:val="21"/>
              </w:rPr>
            </w:pPr>
            <w:r>
              <w:rPr>
                <w:rFonts w:ascii="宋体" w:hAnsi="宋体" w:hint="eastAsia"/>
                <w:b/>
                <w:sz w:val="21"/>
              </w:rPr>
              <w:t>传真</w:t>
            </w:r>
          </w:p>
        </w:tc>
        <w:tc>
          <w:tcPr>
            <w:tcW w:w="1500" w:type="dxa"/>
          </w:tcPr>
          <w:p w:rsidR="00425D4A" w:rsidRDefault="00425D4A">
            <w:pPr>
              <w:rPr>
                <w:rFonts w:ascii="宋体"/>
                <w:b/>
                <w:sz w:val="21"/>
              </w:rPr>
            </w:pPr>
            <w:bookmarkStart w:id="19" w:name="联系人传真"/>
            <w:bookmarkEnd w:id="19"/>
          </w:p>
        </w:tc>
      </w:tr>
      <w:tr w:rsidR="00425D4A">
        <w:trPr>
          <w:trHeight w:val="510"/>
          <w:jc w:val="center"/>
        </w:trPr>
        <w:tc>
          <w:tcPr>
            <w:tcW w:w="2218" w:type="dxa"/>
            <w:gridSpan w:val="2"/>
            <w:vAlign w:val="center"/>
          </w:tcPr>
          <w:p w:rsidR="00425D4A" w:rsidRDefault="00D258BA">
            <w:pPr>
              <w:jc w:val="center"/>
              <w:rPr>
                <w:rFonts w:ascii="宋体" w:hAnsi="宋体"/>
                <w:b/>
                <w:sz w:val="21"/>
                <w:szCs w:val="21"/>
              </w:rPr>
            </w:pPr>
            <w:r>
              <w:rPr>
                <w:rFonts w:ascii="宋体" w:hAnsi="宋体" w:hint="eastAsia"/>
                <w:b/>
                <w:sz w:val="21"/>
                <w:szCs w:val="21"/>
              </w:rPr>
              <w:t>法人代表</w:t>
            </w:r>
          </w:p>
        </w:tc>
        <w:tc>
          <w:tcPr>
            <w:tcW w:w="1689" w:type="dxa"/>
          </w:tcPr>
          <w:p w:rsidR="00425D4A" w:rsidRDefault="00D258BA">
            <w:pPr>
              <w:rPr>
                <w:rFonts w:ascii="宋体" w:hAnsi="宋体"/>
                <w:b/>
                <w:sz w:val="21"/>
                <w:szCs w:val="21"/>
              </w:rPr>
            </w:pPr>
            <w:bookmarkStart w:id="20" w:name="法人"/>
            <w:r>
              <w:rPr>
                <w:rFonts w:ascii="宋体" w:hAnsi="宋体"/>
                <w:b/>
                <w:sz w:val="21"/>
                <w:szCs w:val="21"/>
              </w:rPr>
              <w:t>鲍常炜</w:t>
            </w:r>
            <w:bookmarkEnd w:id="20"/>
          </w:p>
        </w:tc>
        <w:tc>
          <w:tcPr>
            <w:tcW w:w="1109" w:type="dxa"/>
            <w:vAlign w:val="center"/>
          </w:tcPr>
          <w:p w:rsidR="00425D4A" w:rsidRDefault="00D258BA">
            <w:pPr>
              <w:jc w:val="center"/>
              <w:rPr>
                <w:rFonts w:ascii="宋体" w:hAnsi="宋体"/>
                <w:b/>
                <w:sz w:val="21"/>
                <w:szCs w:val="21"/>
              </w:rPr>
            </w:pPr>
            <w:r>
              <w:rPr>
                <w:rFonts w:ascii="宋体" w:hAnsi="宋体" w:hint="eastAsia"/>
                <w:b/>
                <w:sz w:val="21"/>
                <w:szCs w:val="21"/>
              </w:rPr>
              <w:t>总经理</w:t>
            </w:r>
          </w:p>
        </w:tc>
        <w:tc>
          <w:tcPr>
            <w:tcW w:w="1618" w:type="dxa"/>
            <w:gridSpan w:val="2"/>
          </w:tcPr>
          <w:p w:rsidR="00425D4A" w:rsidRDefault="00D7286B">
            <w:pPr>
              <w:rPr>
                <w:rFonts w:ascii="宋体" w:hAnsi="宋体"/>
                <w:b/>
                <w:sz w:val="21"/>
                <w:szCs w:val="21"/>
              </w:rPr>
            </w:pPr>
            <w:r>
              <w:rPr>
                <w:rFonts w:ascii="宋体" w:hAnsi="宋体" w:hint="eastAsia"/>
                <w:b/>
                <w:sz w:val="21"/>
                <w:szCs w:val="21"/>
              </w:rPr>
              <w:t>李永书</w:t>
            </w:r>
          </w:p>
        </w:tc>
        <w:tc>
          <w:tcPr>
            <w:tcW w:w="1672" w:type="dxa"/>
            <w:vAlign w:val="center"/>
          </w:tcPr>
          <w:p w:rsidR="00425D4A" w:rsidRDefault="00D258BA">
            <w:pPr>
              <w:jc w:val="center"/>
              <w:rPr>
                <w:rFonts w:ascii="宋体" w:hAnsi="宋体"/>
                <w:b/>
                <w:sz w:val="21"/>
                <w:szCs w:val="21"/>
              </w:rPr>
            </w:pPr>
            <w:r>
              <w:rPr>
                <w:rFonts w:ascii="宋体" w:hAnsi="宋体" w:hint="eastAsia"/>
                <w:b/>
                <w:sz w:val="21"/>
                <w:szCs w:val="21"/>
              </w:rPr>
              <w:t>管理者代表</w:t>
            </w:r>
          </w:p>
        </w:tc>
        <w:tc>
          <w:tcPr>
            <w:tcW w:w="1500" w:type="dxa"/>
          </w:tcPr>
          <w:p w:rsidR="00425D4A" w:rsidRDefault="00D258BA">
            <w:pPr>
              <w:rPr>
                <w:rFonts w:ascii="宋体"/>
                <w:b/>
                <w:sz w:val="21"/>
              </w:rPr>
            </w:pPr>
            <w:bookmarkStart w:id="21" w:name="管理者代表"/>
            <w:r>
              <w:rPr>
                <w:rFonts w:ascii="宋体"/>
                <w:b/>
                <w:sz w:val="21"/>
              </w:rPr>
              <w:t>曹应志</w:t>
            </w:r>
            <w:bookmarkEnd w:id="21"/>
          </w:p>
        </w:tc>
      </w:tr>
      <w:tr w:rsidR="00425D4A">
        <w:trPr>
          <w:trHeight w:val="357"/>
          <w:jc w:val="center"/>
        </w:trPr>
        <w:tc>
          <w:tcPr>
            <w:tcW w:w="2218" w:type="dxa"/>
            <w:gridSpan w:val="2"/>
            <w:vAlign w:val="center"/>
          </w:tcPr>
          <w:p w:rsidR="00425D4A" w:rsidRDefault="00D258BA">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425D4A" w:rsidRDefault="00D258BA">
            <w:pPr>
              <w:rPr>
                <w:rFonts w:ascii="宋体" w:hAnsi="宋体"/>
                <w:b/>
                <w:sz w:val="21"/>
                <w:szCs w:val="21"/>
              </w:rPr>
            </w:pPr>
            <w:bookmarkStart w:id="22" w:name="审核日期"/>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16</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17</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2"/>
          </w:p>
        </w:tc>
        <w:tc>
          <w:tcPr>
            <w:tcW w:w="1609" w:type="dxa"/>
            <w:vAlign w:val="center"/>
          </w:tcPr>
          <w:p w:rsidR="00425D4A" w:rsidRDefault="00D258BA">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425D4A" w:rsidRDefault="00D7286B" w:rsidP="00D7286B">
            <w:pPr>
              <w:rPr>
                <w:rFonts w:ascii="宋体" w:hAnsi="宋体"/>
                <w:b/>
                <w:sz w:val="21"/>
                <w:szCs w:val="21"/>
              </w:rPr>
            </w:pPr>
            <w:r>
              <w:rPr>
                <w:rFonts w:ascii="宋体" w:hAnsi="宋体" w:hint="eastAsia"/>
                <w:b/>
                <w:sz w:val="21"/>
                <w:szCs w:val="21"/>
              </w:rPr>
              <w:t>■</w:t>
            </w:r>
            <w:r w:rsidR="00D258BA">
              <w:rPr>
                <w:rFonts w:ascii="宋体" w:hAnsi="宋体" w:hint="eastAsia"/>
                <w:b/>
                <w:sz w:val="21"/>
                <w:szCs w:val="21"/>
              </w:rPr>
              <w:t>是□否</w:t>
            </w:r>
          </w:p>
        </w:tc>
      </w:tr>
      <w:tr w:rsidR="00425D4A">
        <w:trPr>
          <w:cantSplit/>
          <w:trHeight w:val="1296"/>
          <w:jc w:val="center"/>
        </w:trPr>
        <w:tc>
          <w:tcPr>
            <w:tcW w:w="2218" w:type="dxa"/>
            <w:gridSpan w:val="2"/>
            <w:vAlign w:val="center"/>
          </w:tcPr>
          <w:p w:rsidR="00425D4A" w:rsidRDefault="00D258BA">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425D4A" w:rsidRDefault="00D258BA">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w:t>
            </w:r>
            <w:bookmarkEnd w:id="24"/>
            <w:r>
              <w:rPr>
                <w:rFonts w:ascii="宋体" w:hAnsi="宋体" w:hint="eastAsia"/>
                <w:b/>
                <w:sz w:val="21"/>
                <w:szCs w:val="21"/>
              </w:rPr>
              <w:t>5</w:t>
            </w:r>
            <w:r>
              <w:rPr>
                <w:rFonts w:ascii="宋体" w:hAnsi="宋体"/>
                <w:b/>
                <w:sz w:val="21"/>
                <w:szCs w:val="21"/>
              </w:rPr>
              <w:t>0430</w:t>
            </w:r>
          </w:p>
          <w:p w:rsidR="00425D4A" w:rsidRDefault="00D258BA">
            <w:pPr>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r>
              <w:rPr>
                <w:sz w:val="20"/>
              </w:rPr>
              <w:t>雪花啤酒的生产所涉及的相关环境管理活动</w:t>
            </w:r>
          </w:p>
          <w:p w:rsidR="00425D4A" w:rsidRDefault="00D258BA">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r>
              <w:rPr>
                <w:sz w:val="20"/>
              </w:rPr>
              <w:t>雪花啤酒的生产所涉及的相关职业健康安全管理活动</w:t>
            </w:r>
          </w:p>
        </w:tc>
      </w:tr>
      <w:tr w:rsidR="00425D4A">
        <w:trPr>
          <w:cantSplit/>
          <w:trHeight w:val="838"/>
          <w:jc w:val="center"/>
        </w:trPr>
        <w:tc>
          <w:tcPr>
            <w:tcW w:w="1041" w:type="dxa"/>
            <w:vAlign w:val="center"/>
          </w:tcPr>
          <w:p w:rsidR="00425D4A" w:rsidRDefault="00D258BA">
            <w:pPr>
              <w:spacing w:line="260" w:lineRule="exact"/>
              <w:jc w:val="center"/>
              <w:rPr>
                <w:rFonts w:ascii="宋体" w:hAnsi="宋体"/>
                <w:b/>
                <w:sz w:val="21"/>
                <w:szCs w:val="21"/>
              </w:rPr>
            </w:pPr>
            <w:r>
              <w:rPr>
                <w:rFonts w:ascii="宋体" w:hAnsi="宋体" w:hint="eastAsia"/>
                <w:b/>
                <w:sz w:val="21"/>
                <w:szCs w:val="21"/>
              </w:rPr>
              <w:t>是否要求变更</w:t>
            </w:r>
          </w:p>
          <w:p w:rsidR="00425D4A" w:rsidRDefault="00425D4A">
            <w:pPr>
              <w:spacing w:line="180" w:lineRule="exact"/>
              <w:jc w:val="center"/>
              <w:rPr>
                <w:rFonts w:ascii="宋体" w:hAnsi="宋体"/>
                <w:b/>
                <w:sz w:val="21"/>
                <w:szCs w:val="21"/>
              </w:rPr>
            </w:pPr>
          </w:p>
        </w:tc>
        <w:tc>
          <w:tcPr>
            <w:tcW w:w="1177" w:type="dxa"/>
            <w:vAlign w:val="center"/>
          </w:tcPr>
          <w:p w:rsidR="00425D4A" w:rsidRDefault="00D258BA">
            <w:pPr>
              <w:spacing w:line="260" w:lineRule="exact"/>
              <w:rPr>
                <w:rFonts w:ascii="宋体" w:hAnsi="宋体"/>
                <w:b/>
                <w:sz w:val="21"/>
                <w:szCs w:val="21"/>
              </w:rPr>
            </w:pPr>
            <w:r>
              <w:rPr>
                <w:rFonts w:ascii="宋体" w:hAnsi="宋体" w:hint="eastAsia"/>
                <w:b/>
                <w:sz w:val="21"/>
                <w:szCs w:val="21"/>
              </w:rPr>
              <w:t>□是</w:t>
            </w:r>
          </w:p>
          <w:p w:rsidR="00425D4A" w:rsidRDefault="00425D4A">
            <w:pPr>
              <w:spacing w:line="260" w:lineRule="exact"/>
              <w:jc w:val="center"/>
              <w:rPr>
                <w:rFonts w:ascii="宋体" w:hAnsi="宋体"/>
                <w:b/>
                <w:sz w:val="21"/>
                <w:szCs w:val="21"/>
              </w:rPr>
            </w:pPr>
          </w:p>
          <w:p w:rsidR="00425D4A" w:rsidRDefault="00D258BA">
            <w:pPr>
              <w:spacing w:line="260" w:lineRule="exact"/>
              <w:rPr>
                <w:rFonts w:ascii="宋体" w:hAnsi="宋体"/>
                <w:b/>
                <w:sz w:val="21"/>
                <w:szCs w:val="21"/>
              </w:rPr>
            </w:pPr>
            <w:r>
              <w:rPr>
                <w:rFonts w:hint="eastAsia"/>
                <w:b/>
                <w:sz w:val="21"/>
                <w:szCs w:val="21"/>
              </w:rPr>
              <w:t>■</w:t>
            </w:r>
            <w:r>
              <w:rPr>
                <w:rFonts w:ascii="宋体" w:hAnsi="宋体" w:hint="eastAsia"/>
                <w:b/>
                <w:sz w:val="21"/>
                <w:szCs w:val="21"/>
              </w:rPr>
              <w:t>否</w:t>
            </w:r>
          </w:p>
        </w:tc>
        <w:tc>
          <w:tcPr>
            <w:tcW w:w="7588" w:type="dxa"/>
            <w:gridSpan w:val="6"/>
          </w:tcPr>
          <w:p w:rsidR="00425D4A" w:rsidRDefault="00D258B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25D4A">
        <w:trPr>
          <w:trHeight w:val="600"/>
          <w:jc w:val="center"/>
        </w:trPr>
        <w:tc>
          <w:tcPr>
            <w:tcW w:w="2218" w:type="dxa"/>
            <w:gridSpan w:val="2"/>
            <w:vAlign w:val="center"/>
          </w:tcPr>
          <w:p w:rsidR="00425D4A" w:rsidRDefault="00D258BA">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425D4A" w:rsidRDefault="00D258BA">
            <w:pPr>
              <w:spacing w:line="260" w:lineRule="exact"/>
              <w:rPr>
                <w:rFonts w:ascii="宋体" w:hAnsi="宋体"/>
                <w:b/>
                <w:sz w:val="21"/>
                <w:szCs w:val="21"/>
              </w:rPr>
            </w:pPr>
            <w:bookmarkStart w:id="27" w:name="专业代码"/>
            <w:r>
              <w:rPr>
                <w:rFonts w:ascii="宋体" w:hAnsi="宋体"/>
                <w:b/>
                <w:sz w:val="21"/>
                <w:szCs w:val="21"/>
              </w:rPr>
              <w:t>E</w:t>
            </w:r>
            <w:r>
              <w:rPr>
                <w:rFonts w:ascii="宋体" w:hAnsi="宋体"/>
                <w:b/>
                <w:sz w:val="21"/>
                <w:szCs w:val="21"/>
              </w:rPr>
              <w:t>：</w:t>
            </w:r>
            <w:r>
              <w:rPr>
                <w:rFonts w:ascii="宋体" w:hAnsi="宋体"/>
                <w:b/>
                <w:sz w:val="21"/>
                <w:szCs w:val="21"/>
              </w:rPr>
              <w:t>03.10.05</w:t>
            </w:r>
          </w:p>
          <w:p w:rsidR="00425D4A" w:rsidRDefault="00D258BA">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03.10.05</w:t>
            </w:r>
            <w:bookmarkEnd w:id="27"/>
          </w:p>
        </w:tc>
        <w:tc>
          <w:tcPr>
            <w:tcW w:w="1109" w:type="dxa"/>
            <w:vAlign w:val="center"/>
          </w:tcPr>
          <w:p w:rsidR="00425D4A" w:rsidRPr="00D7286B" w:rsidRDefault="00D258BA">
            <w:pPr>
              <w:spacing w:line="260" w:lineRule="exact"/>
              <w:jc w:val="center"/>
              <w:rPr>
                <w:rFonts w:ascii="宋体" w:hAnsi="宋体"/>
                <w:b/>
                <w:sz w:val="21"/>
                <w:szCs w:val="21"/>
              </w:rPr>
            </w:pPr>
            <w:r w:rsidRPr="00D7286B">
              <w:rPr>
                <w:rFonts w:ascii="宋体" w:hAnsi="宋体" w:hint="eastAsia"/>
                <w:b/>
                <w:sz w:val="21"/>
                <w:szCs w:val="21"/>
              </w:rPr>
              <w:t>证书有</w:t>
            </w:r>
          </w:p>
          <w:p w:rsidR="00425D4A" w:rsidRPr="00D7286B" w:rsidRDefault="00D258BA">
            <w:pPr>
              <w:spacing w:line="260" w:lineRule="exact"/>
              <w:jc w:val="center"/>
              <w:rPr>
                <w:rFonts w:ascii="宋体" w:hAnsi="宋体"/>
                <w:b/>
                <w:sz w:val="21"/>
                <w:szCs w:val="21"/>
              </w:rPr>
            </w:pPr>
            <w:r w:rsidRPr="00D7286B">
              <w:rPr>
                <w:rFonts w:ascii="宋体" w:hAnsi="宋体" w:hint="eastAsia"/>
                <w:b/>
                <w:sz w:val="21"/>
                <w:szCs w:val="21"/>
              </w:rPr>
              <w:t>效期</w:t>
            </w:r>
          </w:p>
        </w:tc>
        <w:tc>
          <w:tcPr>
            <w:tcW w:w="1618" w:type="dxa"/>
            <w:gridSpan w:val="2"/>
          </w:tcPr>
          <w:p w:rsidR="00425D4A" w:rsidRDefault="00D7286B">
            <w:pPr>
              <w:spacing w:line="260" w:lineRule="exact"/>
              <w:rPr>
                <w:rFonts w:ascii="宋体" w:hAnsi="宋体"/>
                <w:b/>
                <w:sz w:val="21"/>
                <w:szCs w:val="21"/>
              </w:rPr>
            </w:pPr>
            <w:r>
              <w:rPr>
                <w:rFonts w:ascii="宋体" w:hAnsi="宋体"/>
                <w:b/>
                <w:sz w:val="21"/>
                <w:szCs w:val="21"/>
              </w:rPr>
              <w:t>2023</w:t>
            </w:r>
            <w:r>
              <w:rPr>
                <w:rFonts w:ascii="宋体" w:hAnsi="宋体" w:hint="eastAsia"/>
                <w:b/>
                <w:sz w:val="21"/>
                <w:szCs w:val="21"/>
              </w:rPr>
              <w:t>年1月8日</w:t>
            </w:r>
          </w:p>
        </w:tc>
        <w:tc>
          <w:tcPr>
            <w:tcW w:w="1672" w:type="dxa"/>
            <w:vAlign w:val="center"/>
          </w:tcPr>
          <w:p w:rsidR="00425D4A" w:rsidRDefault="00D258BA">
            <w:pPr>
              <w:spacing w:line="260" w:lineRule="exact"/>
              <w:jc w:val="center"/>
              <w:rPr>
                <w:rFonts w:ascii="宋体" w:hAnsi="宋体"/>
                <w:b/>
                <w:sz w:val="21"/>
                <w:szCs w:val="21"/>
              </w:rPr>
            </w:pPr>
            <w:r>
              <w:rPr>
                <w:rFonts w:ascii="宋体" w:hAnsi="宋体" w:hint="eastAsia"/>
                <w:b/>
                <w:sz w:val="21"/>
                <w:szCs w:val="21"/>
              </w:rPr>
              <w:t>上年度</w:t>
            </w:r>
          </w:p>
          <w:p w:rsidR="00425D4A" w:rsidRDefault="00D258BA">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425D4A" w:rsidRDefault="00D258BA">
            <w:pPr>
              <w:spacing w:line="260" w:lineRule="exact"/>
              <w:rPr>
                <w:rFonts w:ascii="宋体"/>
                <w:b/>
                <w:sz w:val="21"/>
              </w:rPr>
            </w:pPr>
            <w:r>
              <w:rPr>
                <w:rFonts w:ascii="宋体" w:hint="eastAsia"/>
                <w:b/>
                <w:sz w:val="21"/>
              </w:rPr>
              <w:t>2020</w:t>
            </w:r>
            <w:r>
              <w:rPr>
                <w:rFonts w:ascii="宋体" w:hint="eastAsia"/>
                <w:b/>
                <w:sz w:val="21"/>
              </w:rPr>
              <w:t>年</w:t>
            </w:r>
            <w:r>
              <w:rPr>
                <w:rFonts w:ascii="宋体" w:hint="eastAsia"/>
                <w:b/>
                <w:sz w:val="21"/>
              </w:rPr>
              <w:t>1</w:t>
            </w:r>
            <w:r>
              <w:rPr>
                <w:rFonts w:ascii="宋体" w:hint="eastAsia"/>
                <w:b/>
                <w:sz w:val="21"/>
              </w:rPr>
              <w:t>月</w:t>
            </w:r>
            <w:r>
              <w:rPr>
                <w:rFonts w:ascii="宋体" w:hint="eastAsia"/>
                <w:b/>
                <w:sz w:val="21"/>
              </w:rPr>
              <w:t>3</w:t>
            </w:r>
            <w:r>
              <w:rPr>
                <w:rFonts w:ascii="宋体" w:hint="eastAsia"/>
                <w:b/>
                <w:sz w:val="21"/>
              </w:rPr>
              <w:t>日</w:t>
            </w:r>
          </w:p>
        </w:tc>
      </w:tr>
    </w:tbl>
    <w:p w:rsidR="00425D4A" w:rsidRDefault="00D258BA" w:rsidP="00D7286B">
      <w:pPr>
        <w:tabs>
          <w:tab w:val="left" w:pos="645"/>
        </w:tabs>
        <w:spacing w:afterLines="50" w:line="360" w:lineRule="exact"/>
        <w:rPr>
          <w:b/>
          <w:spacing w:val="-6"/>
          <w:sz w:val="16"/>
          <w:szCs w:val="16"/>
        </w:rPr>
      </w:pPr>
      <w:r>
        <w:rPr>
          <w:rFonts w:hint="eastAsia"/>
          <w:b/>
          <w:sz w:val="26"/>
          <w:szCs w:val="26"/>
        </w:rPr>
        <w:t>五、审核活动安排综述</w:t>
      </w:r>
    </w:p>
    <w:p w:rsidR="00425D4A" w:rsidRDefault="00D258BA" w:rsidP="00D7286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425D4A" w:rsidRDefault="00D258BA" w:rsidP="00D7286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425D4A" w:rsidRDefault="00D258BA" w:rsidP="00D7286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425D4A" w:rsidRDefault="00D258BA">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425D4A" w:rsidRDefault="00D258BA">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w:t>
      </w:r>
      <w:r>
        <w:rPr>
          <w:rFonts w:ascii="宋体" w:hAnsi="宋体" w:hint="eastAsia"/>
          <w:b/>
          <w:sz w:val="21"/>
          <w:szCs w:val="21"/>
        </w:rPr>
        <w:t>月</w:t>
      </w:r>
      <w:r>
        <w:rPr>
          <w:rFonts w:ascii="宋体" w:hAnsi="宋体" w:hint="eastAsia"/>
          <w:b/>
          <w:sz w:val="21"/>
          <w:szCs w:val="21"/>
        </w:rPr>
        <w:t>3</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12</w:t>
      </w:r>
      <w:r>
        <w:rPr>
          <w:rFonts w:ascii="宋体" w:hAnsi="宋体" w:hint="eastAsia"/>
          <w:b/>
          <w:sz w:val="21"/>
          <w:szCs w:val="21"/>
        </w:rPr>
        <w:t>月</w:t>
      </w:r>
      <w:r>
        <w:rPr>
          <w:rFonts w:ascii="宋体" w:hAnsi="宋体" w:hint="eastAsia"/>
          <w:b/>
          <w:sz w:val="21"/>
          <w:szCs w:val="21"/>
        </w:rPr>
        <w:t>17</w:t>
      </w:r>
      <w:r>
        <w:rPr>
          <w:rFonts w:ascii="宋体" w:hAnsi="宋体" w:hint="eastAsia"/>
          <w:b/>
          <w:sz w:val="21"/>
          <w:szCs w:val="21"/>
        </w:rPr>
        <w:t>日</w:t>
      </w:r>
    </w:p>
    <w:p w:rsidR="00425D4A" w:rsidRDefault="00D258BA">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425D4A" w:rsidRDefault="00D258BA">
      <w:pPr>
        <w:spacing w:line="360" w:lineRule="auto"/>
        <w:ind w:leftChars="-88" w:left="-211" w:firstLineChars="223" w:firstLine="470"/>
        <w:rPr>
          <w:rFonts w:ascii="宋体" w:hAnsi="宋体"/>
          <w:b/>
          <w:sz w:val="21"/>
          <w:szCs w:val="21"/>
        </w:rPr>
      </w:pPr>
      <w:r>
        <w:rPr>
          <w:rFonts w:hint="eastAsia"/>
          <w:b/>
          <w:sz w:val="21"/>
          <w:szCs w:val="21"/>
        </w:rPr>
        <w:t>■</w:t>
      </w:r>
      <w:r>
        <w:rPr>
          <w:rFonts w:ascii="宋体" w:hAnsi="宋体" w:hint="eastAsia"/>
          <w:b/>
          <w:sz w:val="21"/>
          <w:szCs w:val="21"/>
        </w:rPr>
        <w:t>已完成审核计划的全部工作</w:t>
      </w:r>
    </w:p>
    <w:p w:rsidR="00425D4A" w:rsidRDefault="00D258BA">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425D4A" w:rsidRDefault="00D258BA">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425D4A" w:rsidRDefault="00D258BA" w:rsidP="00D7286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28"/>
        <w:gridCol w:w="70"/>
      </w:tblGrid>
      <w:tr w:rsidR="00425D4A" w:rsidTr="00D7286B">
        <w:trPr>
          <w:cantSplit/>
          <w:trHeight w:val="627"/>
          <w:jc w:val="center"/>
        </w:trPr>
        <w:tc>
          <w:tcPr>
            <w:tcW w:w="720" w:type="dxa"/>
            <w:vMerge w:val="restart"/>
            <w:textDirection w:val="tbRlV"/>
            <w:vAlign w:val="center"/>
          </w:tcPr>
          <w:p w:rsidR="00425D4A" w:rsidRDefault="00D258B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gridSpan w:val="2"/>
          </w:tcPr>
          <w:p w:rsidR="00425D4A" w:rsidRDefault="00D258BA">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425D4A" w:rsidRDefault="00D258BA">
            <w:pPr>
              <w:spacing w:line="240" w:lineRule="exact"/>
              <w:rPr>
                <w:rFonts w:ascii="宋体" w:hAnsi="宋体"/>
                <w:b/>
                <w:sz w:val="21"/>
                <w:szCs w:val="21"/>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425D4A">
        <w:trPr>
          <w:cantSplit/>
          <w:trHeight w:val="2077"/>
          <w:jc w:val="center"/>
        </w:trPr>
        <w:tc>
          <w:tcPr>
            <w:tcW w:w="720" w:type="dxa"/>
            <w:vMerge/>
            <w:textDirection w:val="tbRlV"/>
            <w:vAlign w:val="center"/>
          </w:tcPr>
          <w:p w:rsidR="00425D4A" w:rsidRDefault="00425D4A">
            <w:pPr>
              <w:spacing w:line="240" w:lineRule="exact"/>
              <w:ind w:left="241" w:right="113" w:hangingChars="100" w:hanging="241"/>
              <w:jc w:val="center"/>
              <w:rPr>
                <w:rFonts w:ascii="宋体"/>
                <w:b/>
                <w:szCs w:val="21"/>
              </w:rPr>
            </w:pPr>
          </w:p>
        </w:tc>
        <w:tc>
          <w:tcPr>
            <w:tcW w:w="9198" w:type="dxa"/>
            <w:gridSpan w:val="2"/>
          </w:tcPr>
          <w:p w:rsidR="00425D4A" w:rsidRDefault="00D258BA">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425D4A" w:rsidRDefault="00D258BA">
            <w:pPr>
              <w:spacing w:line="240" w:lineRule="exact"/>
              <w:rPr>
                <w:rFonts w:ascii="宋体" w:hAnsi="宋体"/>
                <w:b/>
                <w:sz w:val="21"/>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425D4A">
        <w:trPr>
          <w:cantSplit/>
          <w:trHeight w:val="2077"/>
          <w:jc w:val="center"/>
        </w:trPr>
        <w:tc>
          <w:tcPr>
            <w:tcW w:w="720" w:type="dxa"/>
            <w:vMerge/>
            <w:textDirection w:val="tbRlV"/>
            <w:vAlign w:val="center"/>
          </w:tcPr>
          <w:p w:rsidR="00425D4A" w:rsidRDefault="00425D4A">
            <w:pPr>
              <w:spacing w:line="240" w:lineRule="exact"/>
              <w:ind w:left="241" w:right="113" w:hangingChars="100" w:hanging="241"/>
              <w:jc w:val="center"/>
              <w:rPr>
                <w:rFonts w:ascii="宋体"/>
                <w:b/>
                <w:szCs w:val="21"/>
              </w:rPr>
            </w:pPr>
          </w:p>
        </w:tc>
        <w:tc>
          <w:tcPr>
            <w:tcW w:w="9198" w:type="dxa"/>
            <w:gridSpan w:val="2"/>
          </w:tcPr>
          <w:p w:rsidR="00425D4A" w:rsidRDefault="00D258BA">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w:t>
            </w:r>
            <w:r>
              <w:rPr>
                <w:rFonts w:ascii="宋体" w:hAnsi="宋体" w:hint="eastAsia"/>
                <w:b/>
                <w:color w:val="000000" w:themeColor="text1"/>
                <w:sz w:val="20"/>
              </w:rPr>
              <w:t>/</w:t>
            </w:r>
            <w:r>
              <w:rPr>
                <w:rFonts w:ascii="宋体" w:hAnsi="宋体" w:hint="eastAsia"/>
                <w:b/>
                <w:color w:val="000000" w:themeColor="text1"/>
                <w:sz w:val="20"/>
              </w:rPr>
              <w:t>■环境</w:t>
            </w:r>
            <w:r>
              <w:rPr>
                <w:rFonts w:ascii="宋体" w:hAnsi="宋体" w:hint="eastAsia"/>
                <w:b/>
                <w:color w:val="000000" w:themeColor="text1"/>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w:t>
            </w:r>
            <w:r>
              <w:rPr>
                <w:rFonts w:ascii="宋体" w:hAnsi="宋体" w:hint="eastAsia"/>
                <w:b/>
                <w:color w:val="000000" w:themeColor="text1"/>
                <w:sz w:val="20"/>
              </w:rPr>
              <w:t>/</w:t>
            </w:r>
            <w:r>
              <w:rPr>
                <w:rFonts w:ascii="宋体" w:hAnsi="宋体" w:hint="eastAsia"/>
                <w:b/>
                <w:color w:val="000000" w:themeColor="text1"/>
                <w:sz w:val="20"/>
              </w:rPr>
              <w:t>持续适宜性、方针的传达及职工的理解等）</w:t>
            </w:r>
          </w:p>
          <w:p w:rsidR="00425D4A" w:rsidRDefault="00D258BA">
            <w:pPr>
              <w:ind w:firstLineChars="225" w:firstLine="540"/>
              <w:rPr>
                <w:rFonts w:ascii="宋体" w:hAnsi="宋体"/>
                <w:b/>
                <w:sz w:val="21"/>
                <w:szCs w:val="21"/>
              </w:rPr>
            </w:pPr>
            <w:r>
              <w:rPr>
                <w:rFonts w:ascii="宋体" w:hAnsi="宋体" w:hint="eastAsia"/>
                <w:color w:val="000000" w:themeColor="text1"/>
              </w:rPr>
              <w:t>最</w:t>
            </w:r>
            <w:r>
              <w:rPr>
                <w:rFonts w:ascii="宋体" w:hAnsi="宋体" w:hint="eastAsia"/>
                <w:color w:val="000000" w:themeColor="text1"/>
              </w:rPr>
              <w:t>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Pr>
                <w:rFonts w:ascii="宋体" w:hAnsi="宋体" w:cs="宋体" w:hint="eastAsia"/>
                <w:szCs w:val="21"/>
              </w:rPr>
              <w:t>以人为本</w:t>
            </w:r>
            <w:r>
              <w:rPr>
                <w:rFonts w:ascii="宋体" w:hAnsi="宋体" w:cs="宋体" w:hint="eastAsia"/>
                <w:szCs w:val="21"/>
              </w:rPr>
              <w:t xml:space="preserve">   </w:t>
            </w:r>
            <w:r>
              <w:rPr>
                <w:rFonts w:ascii="宋体" w:hAnsi="宋体" w:cs="宋体" w:hint="eastAsia"/>
                <w:szCs w:val="21"/>
              </w:rPr>
              <w:t>关爱生命</w:t>
            </w:r>
            <w:r>
              <w:rPr>
                <w:rFonts w:ascii="宋体" w:hAnsi="宋体" w:cs="宋体" w:hint="eastAsia"/>
                <w:szCs w:val="21"/>
              </w:rPr>
              <w:t xml:space="preserve">  </w:t>
            </w:r>
            <w:r>
              <w:rPr>
                <w:rFonts w:ascii="宋体" w:hAnsi="宋体" w:cs="宋体" w:hint="eastAsia"/>
                <w:szCs w:val="21"/>
              </w:rPr>
              <w:t>保护环境</w:t>
            </w:r>
            <w:r>
              <w:rPr>
                <w:rFonts w:ascii="宋体" w:hAnsi="宋体" w:cs="宋体" w:hint="eastAsia"/>
                <w:szCs w:val="21"/>
              </w:rPr>
              <w:t xml:space="preserve">  </w:t>
            </w:r>
            <w:r>
              <w:rPr>
                <w:rFonts w:ascii="宋体" w:hAnsi="宋体" w:cs="宋体" w:hint="eastAsia"/>
                <w:szCs w:val="21"/>
              </w:rPr>
              <w:t>珍惜资源</w:t>
            </w:r>
            <w:r>
              <w:rPr>
                <w:rFonts w:ascii="宋体" w:hAnsi="宋体" w:cs="宋体" w:hint="eastAsia"/>
                <w:szCs w:val="21"/>
              </w:rPr>
              <w:t xml:space="preserve">  </w:t>
            </w:r>
            <w:r>
              <w:rPr>
                <w:rFonts w:ascii="宋体" w:hAnsi="宋体" w:cs="宋体" w:hint="eastAsia"/>
                <w:szCs w:val="21"/>
              </w:rPr>
              <w:t>和谐发展</w:t>
            </w:r>
            <w:r>
              <w:rPr>
                <w:rFonts w:ascii="宋体" w:hAnsi="宋体" w:cs="宋体" w:hint="eastAsia"/>
                <w:b/>
                <w:szCs w:val="21"/>
              </w:rPr>
              <w:t>”。</w:t>
            </w:r>
          </w:p>
        </w:tc>
      </w:tr>
      <w:tr w:rsidR="00425D4A" w:rsidTr="00D7286B">
        <w:trPr>
          <w:cantSplit/>
          <w:trHeight w:val="490"/>
          <w:jc w:val="center"/>
        </w:trPr>
        <w:tc>
          <w:tcPr>
            <w:tcW w:w="720" w:type="dxa"/>
            <w:vMerge/>
            <w:textDirection w:val="tbRlV"/>
            <w:vAlign w:val="center"/>
          </w:tcPr>
          <w:p w:rsidR="00425D4A" w:rsidRDefault="00425D4A">
            <w:pPr>
              <w:spacing w:line="240" w:lineRule="exact"/>
              <w:ind w:left="241" w:right="113" w:hangingChars="100" w:hanging="241"/>
              <w:jc w:val="center"/>
              <w:rPr>
                <w:rFonts w:ascii="宋体"/>
                <w:b/>
                <w:szCs w:val="21"/>
              </w:rPr>
            </w:pPr>
          </w:p>
        </w:tc>
        <w:tc>
          <w:tcPr>
            <w:tcW w:w="9198" w:type="dxa"/>
            <w:gridSpan w:val="2"/>
          </w:tcPr>
          <w:p w:rsidR="00425D4A" w:rsidRDefault="00D258B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25D4A" w:rsidRDefault="00D258BA">
            <w:pPr>
              <w:spacing w:line="240" w:lineRule="exact"/>
              <w:ind w:firstLineChars="100" w:firstLine="240"/>
              <w:rPr>
                <w:rFonts w:ascii="宋体" w:hAnsi="宋体"/>
                <w:b/>
                <w:sz w:val="21"/>
                <w:szCs w:val="21"/>
              </w:rPr>
            </w:pPr>
            <w:r>
              <w:rPr>
                <w:rFonts w:ascii="宋体" w:hAnsi="宋体" w:hint="eastAsia"/>
                <w:color w:val="000000" w:themeColor="text1"/>
              </w:rPr>
              <w:t>/</w:t>
            </w:r>
          </w:p>
        </w:tc>
      </w:tr>
      <w:tr w:rsidR="00425D4A">
        <w:trPr>
          <w:cantSplit/>
          <w:trHeight w:val="1930"/>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425D4A" w:rsidRDefault="00D258BA">
            <w:pPr>
              <w:tabs>
                <w:tab w:val="left" w:pos="540"/>
              </w:tabs>
              <w:spacing w:line="300" w:lineRule="exact"/>
              <w:ind w:left="201" w:hangingChars="100" w:hanging="201"/>
              <w:rPr>
                <w:rFonts w:ascii="宋体" w:hAnsi="宋体"/>
                <w:b/>
                <w:color w:val="000000" w:themeColor="text1"/>
                <w:sz w:val="20"/>
                <w:highlight w:val="green"/>
                <w:u w:val="single"/>
              </w:rPr>
            </w:pPr>
            <w:r>
              <w:rPr>
                <w:rFonts w:ascii="宋体" w:hAnsi="宋体" w:hint="eastAsia"/>
                <w:b/>
                <w:color w:val="000000" w:themeColor="text1"/>
                <w:sz w:val="20"/>
              </w:rPr>
              <w:t>质量管理体系过程有：</w:t>
            </w:r>
          </w:p>
          <w:p w:rsidR="00425D4A" w:rsidRDefault="00D258B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p>
          <w:p w:rsidR="00425D4A" w:rsidRDefault="00D258B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Pr>
                <w:rFonts w:ascii="宋体" w:hAnsi="宋体" w:hint="eastAsia"/>
                <w:b/>
                <w:color w:val="000000" w:themeColor="text1"/>
                <w:sz w:val="20"/>
              </w:rPr>
              <w:t xml:space="preserve">  </w:t>
            </w:r>
          </w:p>
          <w:p w:rsidR="00425D4A" w:rsidRDefault="00425D4A">
            <w:pPr>
              <w:tabs>
                <w:tab w:val="left" w:pos="540"/>
              </w:tabs>
              <w:spacing w:line="300" w:lineRule="exact"/>
              <w:ind w:left="201" w:hangingChars="100" w:hanging="201"/>
              <w:rPr>
                <w:rFonts w:ascii="宋体" w:hAnsi="宋体"/>
                <w:b/>
                <w:sz w:val="21"/>
                <w:szCs w:val="21"/>
              </w:rPr>
            </w:pPr>
            <w:r w:rsidRPr="00425D4A">
              <w:rPr>
                <w:b/>
                <w:color w:val="000000" w:themeColor="text1"/>
                <w:sz w:val="20"/>
              </w:rPr>
              <w:pict>
                <v:shapetype id="_x0000_t32" coordsize="21600,21600" o:spt="32" o:oned="t" path="m,l21600,21600e" filled="f">
                  <v:path arrowok="t" fillok="f" o:connecttype="none"/>
                  <o:lock v:ext="edit" shapetype="t"/>
                </v:shapetype>
                <v:shape id="_x0000_s2053" type="#_x0000_t32" style="position:absolute;left:0;text-align:left;margin-left:157.9pt;margin-top:12.75pt;width:261.75pt;height:0;z-index:251659264" o:connectortype="straight"/>
              </w:pict>
            </w:r>
            <w:r w:rsidRPr="00425D4A">
              <w:rPr>
                <w:rFonts w:ascii="宋体" w:hAnsi="宋体"/>
                <w:b/>
                <w:color w:val="000000" w:themeColor="text1"/>
                <w:sz w:val="20"/>
              </w:rPr>
              <w:pict>
                <v:shape id="_x0000_s2054" type="#_x0000_t32" style="position:absolute;left:0;text-align:left;margin-left:55.15pt;margin-top:12.75pt;width:42pt;height:0;z-index:251658240" o:connectortype="straight"/>
              </w:pict>
            </w:r>
            <w:r w:rsidR="00D258BA">
              <w:rPr>
                <w:rFonts w:ascii="宋体" w:hAnsi="宋体" w:hint="eastAsia"/>
                <w:b/>
                <w:color w:val="000000" w:themeColor="text1"/>
                <w:sz w:val="20"/>
              </w:rPr>
              <w:t>不适用条款是</w:t>
            </w:r>
            <w:r w:rsidR="00D258BA">
              <w:rPr>
                <w:rFonts w:ascii="宋体" w:hAnsi="宋体" w:hint="eastAsia"/>
                <w:b/>
                <w:color w:val="000000" w:themeColor="text1"/>
                <w:sz w:val="20"/>
              </w:rPr>
              <w:t xml:space="preserve">       </w:t>
            </w:r>
            <w:r w:rsidR="00D258BA">
              <w:rPr>
                <w:rFonts w:ascii="宋体" w:hAnsi="宋体" w:hint="eastAsia"/>
                <w:b/>
                <w:color w:val="000000" w:themeColor="text1"/>
                <w:sz w:val="20"/>
              </w:rPr>
              <w:t>，不适用理由：</w:t>
            </w:r>
          </w:p>
        </w:tc>
      </w:tr>
      <w:tr w:rsidR="00425D4A">
        <w:trPr>
          <w:cantSplit/>
          <w:trHeight w:val="2144"/>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r>
              <w:rPr>
                <w:rFonts w:ascii="宋体" w:hAnsi="宋体" w:hint="eastAsia"/>
                <w:b/>
                <w:color w:val="000000" w:themeColor="text1"/>
                <w:spacing w:val="-12"/>
                <w:sz w:val="20"/>
              </w:rPr>
              <w:t>/</w:t>
            </w:r>
          </w:p>
          <w:p w:rsidR="00425D4A" w:rsidRDefault="00D258B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425D4A" w:rsidRDefault="00D258BA">
            <w:pPr>
              <w:spacing w:line="300" w:lineRule="exact"/>
              <w:ind w:firstLineChars="150" w:firstLine="360"/>
              <w:rPr>
                <w:rFonts w:ascii="宋体" w:hAnsi="宋体"/>
                <w:b/>
                <w:sz w:val="21"/>
                <w:szCs w:val="21"/>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rsidR="00425D4A" w:rsidTr="00D7286B">
        <w:trPr>
          <w:cantSplit/>
          <w:trHeight w:val="1433"/>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425D4A" w:rsidRDefault="00D258B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425D4A" w:rsidRDefault="00D258BA">
            <w:pPr>
              <w:spacing w:line="300" w:lineRule="exact"/>
              <w:ind w:firstLineChars="200" w:firstLine="480"/>
              <w:rPr>
                <w:rFonts w:ascii="宋体" w:hAnsi="宋体"/>
                <w:b/>
                <w:sz w:val="21"/>
                <w:szCs w:val="21"/>
              </w:rPr>
            </w:pPr>
            <w:r>
              <w:rPr>
                <w:rFonts w:ascii="宋体" w:hAnsi="宋体" w:hint="eastAsia"/>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rsidR="00425D4A">
        <w:trPr>
          <w:cantSplit/>
          <w:trHeight w:val="1890"/>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425D4A" w:rsidRDefault="00425D4A" w:rsidP="00D7286B">
            <w:pPr>
              <w:tabs>
                <w:tab w:val="left" w:pos="540"/>
              </w:tabs>
              <w:spacing w:line="300" w:lineRule="exact"/>
              <w:ind w:left="241" w:hangingChars="100" w:hanging="241"/>
              <w:rPr>
                <w:rFonts w:ascii="宋体" w:hAnsi="宋体"/>
                <w:b/>
                <w:color w:val="000000" w:themeColor="text1"/>
                <w:szCs w:val="21"/>
              </w:rPr>
            </w:pPr>
          </w:p>
          <w:p w:rsidR="00425D4A" w:rsidRDefault="00D258BA">
            <w:pPr>
              <w:pStyle w:val="a8"/>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425D4A" w:rsidRDefault="00D258B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425D4A" w:rsidRDefault="00D258B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425D4A" w:rsidRDefault="00D258B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425D4A" w:rsidRDefault="00425D4A">
            <w:pPr>
              <w:tabs>
                <w:tab w:val="left" w:pos="0"/>
              </w:tabs>
              <w:spacing w:line="240" w:lineRule="exact"/>
              <w:rPr>
                <w:rFonts w:ascii="宋体" w:hAnsi="宋体"/>
                <w:b/>
                <w:sz w:val="21"/>
                <w:szCs w:val="21"/>
              </w:rPr>
            </w:pPr>
          </w:p>
        </w:tc>
      </w:tr>
      <w:tr w:rsidR="00425D4A">
        <w:trPr>
          <w:cantSplit/>
          <w:trHeight w:val="2219"/>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300" w:lineRule="exact"/>
            </w:pPr>
            <w:r>
              <w:rPr>
                <w:rFonts w:hint="eastAsia"/>
              </w:rPr>
              <w:t xml:space="preserve">9. </w:t>
            </w:r>
            <w:r>
              <w:rPr>
                <w:rFonts w:hint="eastAsia"/>
              </w:rPr>
              <w:t>目标、方案</w:t>
            </w:r>
          </w:p>
          <w:p w:rsidR="00425D4A" w:rsidRDefault="00D258BA">
            <w:pPr>
              <w:spacing w:line="300" w:lineRule="exact"/>
            </w:pPr>
            <w:r>
              <w:rPr>
                <w:rFonts w:hint="eastAsia"/>
              </w:rPr>
              <w:t>（在相关层次上建立可测量的目标，目标、方案的有效性，对质量目标的实现情况进行评价并叙述测量方法）</w:t>
            </w:r>
          </w:p>
          <w:p w:rsidR="00425D4A" w:rsidRDefault="00D258BA">
            <w:pPr>
              <w:spacing w:line="300" w:lineRule="exact"/>
              <w:ind w:firstLineChars="200" w:firstLine="48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425D4A" w:rsidRDefault="00D258BA">
            <w:pPr>
              <w:ind w:firstLineChars="250" w:firstLine="600"/>
              <w:rPr>
                <w:highlight w:val="green"/>
              </w:rPr>
            </w:pPr>
            <w:r>
              <w:rPr>
                <w:rFonts w:hint="eastAsia"/>
              </w:rPr>
              <w:t>环境、职业健康安全目标：</w:t>
            </w:r>
            <w:r>
              <w:rPr>
                <w:rFonts w:hint="eastAsia"/>
              </w:rPr>
              <w:t>（考核时间</w:t>
            </w:r>
            <w:r>
              <w:rPr>
                <w:rFonts w:hint="eastAsia"/>
              </w:rPr>
              <w:t>2020</w:t>
            </w:r>
            <w:r>
              <w:rPr>
                <w:rFonts w:hint="eastAsia"/>
              </w:rPr>
              <w:t>年</w:t>
            </w:r>
            <w:r>
              <w:rPr>
                <w:rFonts w:hint="eastAsia"/>
              </w:rPr>
              <w:t>1</w:t>
            </w:r>
            <w:r>
              <w:rPr>
                <w:rFonts w:hint="eastAsia"/>
              </w:rPr>
              <w:t>月</w:t>
            </w:r>
            <w:r>
              <w:rPr>
                <w:rFonts w:hint="eastAsia"/>
              </w:rPr>
              <w:t>-11</w:t>
            </w:r>
            <w:r>
              <w:rPr>
                <w:rFonts w:hint="eastAsia"/>
              </w:rPr>
              <w:t>月）</w:t>
            </w:r>
          </w:p>
          <w:p w:rsidR="00425D4A" w:rsidRDefault="00D258BA">
            <w:pPr>
              <w:snapToGrid w:val="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hint="eastAsia"/>
                <w:szCs w:val="21"/>
              </w:rPr>
              <w:t>粉尘排放达标</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符合标准</w:t>
            </w:r>
          </w:p>
          <w:p w:rsidR="00425D4A" w:rsidRDefault="00D258BA">
            <w:pPr>
              <w:snapToGrid w:val="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hint="eastAsia"/>
                <w:szCs w:val="21"/>
              </w:rPr>
              <w:t>废水排放达标</w:t>
            </w:r>
            <w:r>
              <w:rPr>
                <w:rFonts w:hint="eastAsia"/>
                <w:szCs w:val="21"/>
              </w:rPr>
              <w:t>；</w:t>
            </w:r>
            <w:r>
              <w:rPr>
                <w:rFonts w:hint="eastAsia"/>
                <w:szCs w:val="21"/>
              </w:rPr>
              <w:t xml:space="preserve">                             </w:t>
            </w:r>
            <w:r>
              <w:rPr>
                <w:rFonts w:hint="eastAsia"/>
                <w:szCs w:val="21"/>
              </w:rPr>
              <w:t>符合标准</w:t>
            </w:r>
          </w:p>
          <w:p w:rsidR="00425D4A" w:rsidRDefault="00D258BA">
            <w:pPr>
              <w:snapToGrid w:val="0"/>
              <w:rPr>
                <w:szCs w:val="21"/>
              </w:rPr>
            </w:pPr>
            <w:r>
              <w:rPr>
                <w:rFonts w:ascii="宋体" w:hAnsi="宋体" w:cs="宋体" w:hint="eastAsia"/>
                <w:kern w:val="0"/>
                <w:szCs w:val="21"/>
              </w:rPr>
              <w:t>3</w:t>
            </w:r>
            <w:r>
              <w:rPr>
                <w:rFonts w:ascii="宋体" w:hAnsi="宋体" w:cs="宋体" w:hint="eastAsia"/>
                <w:kern w:val="0"/>
                <w:szCs w:val="21"/>
              </w:rPr>
              <w:t>、</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425D4A" w:rsidRDefault="00D258BA">
            <w:pPr>
              <w:snapToGrid w:val="0"/>
              <w:rPr>
                <w:szCs w:val="21"/>
              </w:rPr>
            </w:pPr>
            <w:r>
              <w:rPr>
                <w:rFonts w:hint="eastAsia"/>
                <w:szCs w:val="21"/>
              </w:rPr>
              <w:t>4</w:t>
            </w:r>
            <w:r>
              <w:rPr>
                <w:rFonts w:hint="eastAsia"/>
                <w:szCs w:val="21"/>
              </w:rPr>
              <w:t>、</w:t>
            </w:r>
            <w:r>
              <w:rPr>
                <w:rFonts w:hint="eastAsia"/>
                <w:szCs w:val="21"/>
              </w:rPr>
              <w:t>固体废弃物合理处置</w:t>
            </w:r>
            <w:r>
              <w:rPr>
                <w:rFonts w:hint="eastAsia"/>
                <w:szCs w:val="21"/>
              </w:rPr>
              <w:t>；</w:t>
            </w:r>
            <w:r>
              <w:rPr>
                <w:rFonts w:hint="eastAsia"/>
                <w:szCs w:val="21"/>
              </w:rPr>
              <w:t xml:space="preserve">                        100%</w:t>
            </w:r>
          </w:p>
          <w:p w:rsidR="00425D4A" w:rsidRDefault="00D258BA">
            <w:pPr>
              <w:snapToGrid w:val="0"/>
              <w:rPr>
                <w:szCs w:val="21"/>
              </w:rPr>
            </w:pPr>
            <w:r>
              <w:rPr>
                <w:rFonts w:hint="eastAsia"/>
                <w:szCs w:val="21"/>
              </w:rPr>
              <w:t>5</w:t>
            </w:r>
            <w:r>
              <w:rPr>
                <w:rFonts w:hint="eastAsia"/>
                <w:szCs w:val="21"/>
              </w:rPr>
              <w:t>、</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425D4A" w:rsidRDefault="00D258BA">
            <w:pPr>
              <w:snapToGrid w:val="0"/>
              <w:rPr>
                <w:szCs w:val="21"/>
              </w:rPr>
            </w:pPr>
            <w:r>
              <w:rPr>
                <w:rFonts w:hint="eastAsia"/>
                <w:szCs w:val="21"/>
              </w:rPr>
              <w:t>6</w:t>
            </w:r>
            <w:r>
              <w:rPr>
                <w:rFonts w:hint="eastAsia"/>
                <w:szCs w:val="21"/>
              </w:rPr>
              <w:t>、员工无职业病发生；</w:t>
            </w:r>
            <w:r>
              <w:rPr>
                <w:rFonts w:hint="eastAsia"/>
                <w:szCs w:val="21"/>
              </w:rPr>
              <w:t xml:space="preserve">                        </w:t>
            </w:r>
            <w:r>
              <w:rPr>
                <w:rFonts w:hint="eastAsia"/>
                <w:szCs w:val="21"/>
              </w:rPr>
              <w:t>无职业病例发生</w:t>
            </w:r>
          </w:p>
          <w:p w:rsidR="00425D4A" w:rsidRDefault="00D258BA">
            <w:pPr>
              <w:snapToGrid w:val="0"/>
              <w:rPr>
                <w:szCs w:val="21"/>
              </w:rPr>
            </w:pPr>
            <w:r>
              <w:rPr>
                <w:rFonts w:hint="eastAsia"/>
                <w:szCs w:val="21"/>
              </w:rPr>
              <w:t>7</w:t>
            </w:r>
            <w:r>
              <w:rPr>
                <w:rFonts w:hint="eastAsia"/>
                <w:szCs w:val="21"/>
              </w:rPr>
              <w:t>、</w:t>
            </w:r>
            <w:r>
              <w:rPr>
                <w:rFonts w:hint="eastAsia"/>
                <w:szCs w:val="21"/>
              </w:rPr>
              <w:t>全年无火灾事故</w:t>
            </w:r>
            <w:r>
              <w:rPr>
                <w:rFonts w:hint="eastAsia"/>
                <w:szCs w:val="21"/>
              </w:rPr>
              <w:t>；</w:t>
            </w:r>
            <w:r>
              <w:rPr>
                <w:rFonts w:hint="eastAsia"/>
                <w:szCs w:val="21"/>
              </w:rPr>
              <w:t xml:space="preserve">             </w:t>
            </w:r>
            <w:r>
              <w:rPr>
                <w:rFonts w:hint="eastAsia"/>
                <w:szCs w:val="21"/>
              </w:rPr>
              <w:t xml:space="preserve">            </w:t>
            </w:r>
            <w:r>
              <w:rPr>
                <w:rFonts w:hint="eastAsia"/>
                <w:szCs w:val="21"/>
              </w:rPr>
              <w:t>暂无火灾事故发生。</w:t>
            </w:r>
          </w:p>
          <w:p w:rsidR="00425D4A" w:rsidRDefault="00425D4A">
            <w:pPr>
              <w:pStyle w:val="a0"/>
              <w:rPr>
                <w:rFonts w:ascii="宋体" w:hAnsi="宋体"/>
                <w:b/>
                <w:sz w:val="21"/>
                <w:szCs w:val="21"/>
              </w:rPr>
            </w:pPr>
          </w:p>
        </w:tc>
      </w:tr>
      <w:tr w:rsidR="00425D4A">
        <w:trPr>
          <w:cantSplit/>
          <w:trHeight w:val="1502"/>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r>
              <w:rPr>
                <w:rFonts w:ascii="宋体" w:hAnsi="宋体" w:hint="eastAsia"/>
                <w:b/>
                <w:color w:val="000000" w:themeColor="text1"/>
                <w:sz w:val="20"/>
              </w:rPr>
              <w:t>)</w:t>
            </w:r>
          </w:p>
          <w:p w:rsidR="00425D4A" w:rsidRDefault="00D258BA">
            <w:pPr>
              <w:tabs>
                <w:tab w:val="left" w:pos="540"/>
              </w:tabs>
              <w:spacing w:line="240" w:lineRule="exact"/>
              <w:rPr>
                <w:rFonts w:ascii="宋体" w:hAnsi="宋体"/>
                <w:b/>
                <w:sz w:val="21"/>
                <w:szCs w:val="21"/>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19</w:t>
            </w:r>
            <w:r>
              <w:rPr>
                <w:rFonts w:ascii="宋体" w:hAnsi="宋体" w:cs="宋体" w:hint="eastAsia"/>
                <w:color w:val="000000" w:themeColor="text1"/>
              </w:rPr>
              <w:t>年</w:t>
            </w:r>
            <w:r>
              <w:rPr>
                <w:rFonts w:ascii="宋体" w:hAnsi="宋体" w:cs="宋体" w:hint="eastAsia"/>
                <w:color w:val="000000" w:themeColor="text1"/>
              </w:rPr>
              <w:t>6</w:t>
            </w:r>
            <w:r>
              <w:rPr>
                <w:rFonts w:ascii="宋体" w:hAnsi="宋体" w:cs="宋体" w:hint="eastAsia"/>
                <w:color w:val="000000" w:themeColor="text1"/>
              </w:rPr>
              <w:t>月</w:t>
            </w:r>
            <w:r>
              <w:rPr>
                <w:rFonts w:ascii="宋体" w:hAnsi="宋体" w:cs="宋体" w:hint="eastAsia"/>
                <w:color w:val="000000" w:themeColor="text1"/>
              </w:rPr>
              <w:t>20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25D4A">
        <w:trPr>
          <w:cantSplit/>
          <w:trHeight w:val="1520"/>
          <w:jc w:val="center"/>
        </w:trPr>
        <w:tc>
          <w:tcPr>
            <w:tcW w:w="720" w:type="dxa"/>
            <w:vMerge w:val="restart"/>
            <w:textDirection w:val="tbRlV"/>
            <w:vAlign w:val="center"/>
          </w:tcPr>
          <w:p w:rsidR="00425D4A" w:rsidRDefault="00D258B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gridSpan w:val="2"/>
          </w:tcPr>
          <w:p w:rsidR="00425D4A" w:rsidRDefault="00D258BA">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425D4A" w:rsidRDefault="00D258BA">
            <w:pPr>
              <w:tabs>
                <w:tab w:val="left" w:pos="2552"/>
              </w:tabs>
              <w:spacing w:line="0" w:lineRule="atLeast"/>
              <w:ind w:firstLineChars="200" w:firstLine="48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hint="eastAsia"/>
                <w:szCs w:val="21"/>
              </w:rPr>
              <w:t>啤酒生产</w:t>
            </w:r>
            <w:r>
              <w:rPr>
                <w:rFonts w:ascii="宋体" w:hAnsi="宋体" w:hint="eastAsia"/>
                <w:bCs/>
                <w:iCs/>
                <w:szCs w:val="22"/>
              </w:rPr>
              <w:t>及相关服务运行环境，可以维持管理体系的正常运行。</w:t>
            </w:r>
          </w:p>
          <w:p w:rsidR="00425D4A" w:rsidRDefault="00D258BA">
            <w:pPr>
              <w:spacing w:line="300" w:lineRule="exact"/>
              <w:rPr>
                <w:rFonts w:ascii="宋体" w:hAnsi="宋体"/>
                <w:b/>
                <w:sz w:val="21"/>
                <w:szCs w:val="21"/>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425D4A">
        <w:trPr>
          <w:cantSplit/>
          <w:trHeight w:val="1400"/>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400" w:lineRule="exact"/>
              <w:rPr>
                <w:rFonts w:ascii="宋体" w:hAnsi="宋体"/>
                <w:b/>
                <w:color w:val="000000" w:themeColor="text1"/>
                <w:sz w:val="20"/>
              </w:rPr>
            </w:pPr>
            <w:r>
              <w:rPr>
                <w:rFonts w:ascii="宋体" w:hAnsi="宋体" w:hint="eastAsia"/>
                <w:b/>
                <w:color w:val="000000" w:themeColor="text1"/>
                <w:sz w:val="20"/>
              </w:rPr>
              <w:t>设备设施（包括信息系统）</w:t>
            </w:r>
            <w:r>
              <w:rPr>
                <w:rFonts w:ascii="宋体" w:hAnsi="宋体" w:hint="eastAsia"/>
                <w:b/>
                <w:color w:val="000000" w:themeColor="text1"/>
                <w:sz w:val="20"/>
              </w:rPr>
              <w:t>、</w:t>
            </w:r>
            <w:r>
              <w:rPr>
                <w:rFonts w:ascii="宋体" w:hAnsi="宋体" w:hint="eastAsia"/>
                <w:szCs w:val="21"/>
              </w:rPr>
              <w:t>办公场所面积</w:t>
            </w:r>
            <w:r>
              <w:rPr>
                <w:rFonts w:ascii="宋体" w:hAnsi="宋体" w:hint="eastAsia"/>
                <w:szCs w:val="21"/>
              </w:rPr>
              <w:t>3000</w:t>
            </w:r>
            <w:r>
              <w:rPr>
                <w:rFonts w:ascii="宋体" w:hAnsi="宋体" w:hint="eastAsia"/>
                <w:szCs w:val="21"/>
              </w:rPr>
              <w:t>平方左右</w:t>
            </w:r>
            <w:r>
              <w:rPr>
                <w:rFonts w:ascii="宋体" w:hAnsi="宋体" w:hint="eastAsia"/>
                <w:szCs w:val="21"/>
              </w:rPr>
              <w:t>，生产车间面积</w:t>
            </w:r>
            <w:r>
              <w:rPr>
                <w:rFonts w:ascii="宋体" w:hAnsi="宋体" w:hint="eastAsia"/>
                <w:szCs w:val="21"/>
              </w:rPr>
              <w:t>36000</w:t>
            </w:r>
            <w:r>
              <w:rPr>
                <w:rFonts w:ascii="宋体" w:hAnsi="宋体" w:hint="eastAsia"/>
                <w:szCs w:val="21"/>
              </w:rPr>
              <w:t>平方左右。</w:t>
            </w:r>
            <w:r>
              <w:rPr>
                <w:rFonts w:ascii="宋体" w:hAnsi="宋体" w:cs="宋体" w:hint="eastAsia"/>
                <w:szCs w:val="21"/>
              </w:rPr>
              <w:t>主要生产设备为</w:t>
            </w:r>
            <w:r>
              <w:rPr>
                <w:rFonts w:ascii="宋体" w:hAnsi="宋体" w:cs="宋体" w:hint="eastAsia"/>
                <w:color w:val="000000"/>
                <w:kern w:val="0"/>
                <w:szCs w:val="21"/>
              </w:rPr>
              <w:t>麦芽增湿粉碎机、大米粉碎机、淀粉调浆系统、糖化设备</w:t>
            </w:r>
            <w:r>
              <w:rPr>
                <w:rFonts w:hint="eastAsia"/>
              </w:rPr>
              <w:t>、</w:t>
            </w:r>
            <w:r>
              <w:rPr>
                <w:rFonts w:ascii="宋体" w:hAnsi="宋体" w:cs="宋体" w:hint="eastAsia"/>
                <w:color w:val="000000"/>
                <w:kern w:val="0"/>
                <w:szCs w:val="21"/>
              </w:rPr>
              <w:t>过滤机</w:t>
            </w:r>
            <w:r>
              <w:rPr>
                <w:rFonts w:ascii="宋体" w:hAnsi="宋体" w:cs="宋体" w:hint="eastAsia"/>
                <w:color w:val="000000"/>
                <w:kern w:val="0"/>
                <w:szCs w:val="21"/>
              </w:rPr>
              <w:t xml:space="preserve"> </w:t>
            </w:r>
            <w:r>
              <w:rPr>
                <w:rFonts w:ascii="宋体" w:hAnsi="宋体" w:cs="宋体" w:hint="eastAsia"/>
                <w:color w:val="000000"/>
                <w:kern w:val="0"/>
                <w:szCs w:val="21"/>
              </w:rPr>
              <w:t>、发酵罐</w:t>
            </w:r>
            <w:r>
              <w:rPr>
                <w:rFonts w:hint="eastAsia"/>
              </w:rPr>
              <w:t>、</w:t>
            </w:r>
            <w:r>
              <w:rPr>
                <w:rFonts w:ascii="宋体" w:hAnsi="宋体" w:cs="宋体" w:hint="eastAsia"/>
                <w:color w:val="000000"/>
                <w:kern w:val="0"/>
                <w:szCs w:val="21"/>
              </w:rPr>
              <w:t>制冷机组、空气压缩机、叉车等设备。</w:t>
            </w:r>
            <w:r>
              <w:rPr>
                <w:rFonts w:ascii="宋体" w:hAnsi="宋体" w:hint="eastAsia"/>
                <w:szCs w:val="21"/>
              </w:rPr>
              <w:t>可以满足</w:t>
            </w:r>
            <w:r>
              <w:rPr>
                <w:rFonts w:hint="eastAsia"/>
                <w:szCs w:val="21"/>
              </w:rPr>
              <w:t>啤酒生产</w:t>
            </w:r>
            <w:r>
              <w:rPr>
                <w:rFonts w:ascii="宋体" w:hAnsi="宋体" w:hint="eastAsia"/>
                <w:szCs w:val="21"/>
              </w:rPr>
              <w:t>的需要</w:t>
            </w:r>
            <w:r>
              <w:rPr>
                <w:rFonts w:ascii="宋体" w:hAnsi="宋体" w:cs="宋体" w:hint="eastAsia"/>
                <w:szCs w:val="21"/>
              </w:rPr>
              <w:t>。对设备按月方式进行点检维护保养，并实施。特种设备：叉车、压力容器。公司建立有信息管理系统用于生产和服务。</w:t>
            </w:r>
          </w:p>
          <w:p w:rsidR="00425D4A" w:rsidRDefault="00425D4A">
            <w:pPr>
              <w:spacing w:line="240" w:lineRule="exact"/>
              <w:rPr>
                <w:rFonts w:ascii="宋体" w:hAnsi="宋体"/>
                <w:b/>
                <w:sz w:val="21"/>
                <w:szCs w:val="21"/>
              </w:rPr>
            </w:pPr>
          </w:p>
        </w:tc>
      </w:tr>
      <w:tr w:rsidR="00425D4A">
        <w:trPr>
          <w:cantSplit/>
          <w:trHeight w:val="885"/>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425D4A" w:rsidRDefault="00D258BA">
            <w:pPr>
              <w:spacing w:line="240" w:lineRule="exact"/>
              <w:ind w:firstLineChars="100" w:firstLine="240"/>
              <w:rPr>
                <w:rFonts w:ascii="宋体" w:hAnsi="宋体"/>
                <w:b/>
                <w:sz w:val="21"/>
                <w:szCs w:val="21"/>
              </w:rPr>
            </w:pPr>
            <w:r>
              <w:rPr>
                <w:rFonts w:ascii="宋体" w:hAnsi="宋体" w:cs="宋体" w:hint="eastAsia"/>
                <w:szCs w:val="21"/>
              </w:rPr>
              <w:t>办公、服务场所和内设备布置合理，通道畅通，照明设施齐全，均配备了消防设施等设施。办公室明亮，培训场所光线较充足。每月由行政部对工作环境进行定期检查。</w:t>
            </w:r>
          </w:p>
        </w:tc>
      </w:tr>
      <w:tr w:rsidR="00425D4A">
        <w:trPr>
          <w:cantSplit/>
          <w:trHeight w:val="982"/>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425D4A" w:rsidRDefault="00D258BA">
            <w:pPr>
              <w:spacing w:line="240" w:lineRule="exact"/>
              <w:ind w:firstLineChars="100" w:firstLine="240"/>
              <w:rPr>
                <w:rFonts w:ascii="宋体" w:hAnsi="宋体"/>
                <w:b/>
                <w:sz w:val="21"/>
                <w:szCs w:val="21"/>
              </w:rPr>
            </w:pPr>
            <w:r>
              <w:rPr>
                <w:rFonts w:ascii="宋体" w:hAnsi="宋体" w:cs="宋体" w:hint="eastAsia"/>
                <w:szCs w:val="21"/>
              </w:rPr>
              <w:t>废水排放在线检测仪等测试设备</w:t>
            </w:r>
            <w:r>
              <w:rPr>
                <w:rFonts w:ascii="宋体" w:hAnsi="宋体" w:cs="宋体" w:hint="eastAsia"/>
              </w:rPr>
              <w:t>，检测设备受控。</w:t>
            </w:r>
          </w:p>
        </w:tc>
      </w:tr>
      <w:tr w:rsidR="00425D4A">
        <w:trPr>
          <w:cantSplit/>
          <w:trHeight w:val="1126"/>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240" w:lineRule="exact"/>
              <w:rPr>
                <w:rFonts w:ascii="宋体" w:hAnsi="宋体"/>
                <w:b/>
                <w:color w:val="000000" w:themeColor="text1"/>
                <w:sz w:val="20"/>
              </w:rPr>
            </w:pPr>
            <w:r>
              <w:rPr>
                <w:rFonts w:ascii="宋体" w:hAnsi="宋体" w:hint="eastAsia"/>
                <w:b/>
                <w:color w:val="000000" w:themeColor="text1"/>
                <w:sz w:val="20"/>
              </w:rPr>
              <w:t>知识</w:t>
            </w:r>
          </w:p>
          <w:p w:rsidR="00425D4A" w:rsidRDefault="00D258BA">
            <w:pPr>
              <w:spacing w:line="400" w:lineRule="exact"/>
              <w:ind w:firstLineChars="150" w:firstLine="360"/>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25D4A" w:rsidRDefault="00D258BA">
            <w:pPr>
              <w:spacing w:line="240" w:lineRule="exact"/>
              <w:rPr>
                <w:rFonts w:ascii="宋体" w:hAnsi="宋体"/>
                <w:b/>
                <w:sz w:val="21"/>
                <w:szCs w:val="21"/>
              </w:rPr>
            </w:pPr>
            <w:r>
              <w:rPr>
                <w:rFonts w:ascii="宋体" w:hAnsi="宋体" w:cs="宋体" w:hint="eastAsia"/>
                <w:color w:val="000000"/>
                <w:szCs w:val="21"/>
              </w:rPr>
              <w:t>公司明确组织知识作为公司的重要资源，按内部文件或外来文件予以受控管理。</w:t>
            </w:r>
          </w:p>
        </w:tc>
      </w:tr>
      <w:tr w:rsidR="00425D4A" w:rsidTr="00D7286B">
        <w:trPr>
          <w:cantSplit/>
          <w:trHeight w:val="539"/>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240" w:lineRule="exact"/>
              <w:rPr>
                <w:rFonts w:ascii="宋体" w:hAnsi="宋体"/>
                <w:b/>
                <w:sz w:val="20"/>
              </w:rPr>
            </w:pPr>
            <w:r>
              <w:rPr>
                <w:rFonts w:ascii="宋体" w:hAnsi="宋体" w:hint="eastAsia"/>
                <w:b/>
                <w:sz w:val="20"/>
              </w:rPr>
              <w:t>环保设施：</w:t>
            </w:r>
          </w:p>
          <w:p w:rsidR="00425D4A" w:rsidRDefault="00D258BA">
            <w:pPr>
              <w:spacing w:line="240" w:lineRule="exact"/>
              <w:rPr>
                <w:rFonts w:ascii="宋体" w:hAnsi="宋体"/>
                <w:b/>
                <w:sz w:val="21"/>
                <w:szCs w:val="21"/>
              </w:rPr>
            </w:pPr>
            <w:r>
              <w:rPr>
                <w:rFonts w:hint="eastAsia"/>
                <w:szCs w:val="21"/>
              </w:rPr>
              <w:t>脉冲布袋除尘器、二氧化碳回收装置、水处理装置、消防栓、灭火器等</w:t>
            </w:r>
          </w:p>
        </w:tc>
      </w:tr>
      <w:tr w:rsidR="00425D4A" w:rsidTr="00D7286B">
        <w:trPr>
          <w:cantSplit/>
          <w:trHeight w:val="389"/>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98" w:type="dxa"/>
            <w:gridSpan w:val="2"/>
          </w:tcPr>
          <w:p w:rsidR="00425D4A" w:rsidRDefault="00D258BA">
            <w:pPr>
              <w:spacing w:line="240" w:lineRule="exact"/>
              <w:rPr>
                <w:rFonts w:ascii="宋体" w:hAnsi="宋体"/>
                <w:b/>
                <w:sz w:val="20"/>
              </w:rPr>
            </w:pPr>
            <w:r>
              <w:rPr>
                <w:rFonts w:ascii="宋体" w:hAnsi="宋体" w:hint="eastAsia"/>
                <w:b/>
                <w:sz w:val="20"/>
              </w:rPr>
              <w:t>职业健康安全设施：</w:t>
            </w:r>
          </w:p>
          <w:p w:rsidR="00425D4A" w:rsidRDefault="00D258BA">
            <w:pPr>
              <w:spacing w:line="240" w:lineRule="exact"/>
              <w:rPr>
                <w:rFonts w:ascii="宋体" w:hAnsi="宋体"/>
                <w:b/>
                <w:sz w:val="21"/>
                <w:szCs w:val="21"/>
              </w:rPr>
            </w:pPr>
            <w:r>
              <w:rPr>
                <w:rFonts w:ascii="宋体" w:hAnsi="宋体" w:hint="eastAsia"/>
                <w:szCs w:val="21"/>
              </w:rPr>
              <w:t>氨气泄漏报警器、天然气泄漏报警器等。</w:t>
            </w:r>
          </w:p>
        </w:tc>
      </w:tr>
      <w:tr w:rsidR="00425D4A">
        <w:trPr>
          <w:cantSplit/>
          <w:trHeight w:val="2531"/>
          <w:jc w:val="center"/>
        </w:trPr>
        <w:tc>
          <w:tcPr>
            <w:tcW w:w="720" w:type="dxa"/>
            <w:vMerge w:val="restart"/>
            <w:textDirection w:val="tbRlV"/>
            <w:vAlign w:val="center"/>
          </w:tcPr>
          <w:p w:rsidR="00425D4A" w:rsidRDefault="00D258B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gridSpan w:val="2"/>
          </w:tcPr>
          <w:p w:rsidR="00425D4A" w:rsidRDefault="00D258BA">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425D4A" w:rsidRDefault="00D258BA">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425D4A" w:rsidRDefault="00D258BA">
            <w:pPr>
              <w:spacing w:line="300" w:lineRule="exact"/>
              <w:ind w:left="1"/>
              <w:rPr>
                <w:rFonts w:ascii="宋体" w:hAnsi="宋体"/>
                <w:b/>
                <w:sz w:val="21"/>
                <w:szCs w:val="21"/>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425D4A">
        <w:trPr>
          <w:cantSplit/>
          <w:trHeight w:val="2553"/>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425D4A" w:rsidRDefault="00425D4A">
            <w:pPr>
              <w:spacing w:line="240" w:lineRule="exact"/>
              <w:rPr>
                <w:rFonts w:ascii="楷体_GB2312" w:eastAsia="楷体_GB2312"/>
                <w:b/>
                <w:color w:val="000000" w:themeColor="text1"/>
                <w:sz w:val="20"/>
              </w:rPr>
            </w:pPr>
          </w:p>
          <w:p w:rsidR="00425D4A" w:rsidRDefault="00D258B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425D4A" w:rsidRDefault="00D258B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w:t>
            </w:r>
            <w:r>
              <w:rPr>
                <w:rFonts w:ascii="楷体_GB2312" w:eastAsia="楷体_GB2312" w:hint="eastAsia"/>
                <w:b/>
                <w:color w:val="000000" w:themeColor="text1"/>
                <w:sz w:val="20"/>
              </w:rPr>
              <w:t>内部沟通的效果：良好</w:t>
            </w:r>
          </w:p>
          <w:p w:rsidR="00425D4A" w:rsidRDefault="00425D4A">
            <w:pPr>
              <w:spacing w:line="240" w:lineRule="exact"/>
              <w:rPr>
                <w:rFonts w:ascii="楷体_GB2312" w:eastAsia="楷体_GB2312"/>
                <w:b/>
                <w:color w:val="000000" w:themeColor="text1"/>
                <w:sz w:val="20"/>
              </w:rPr>
            </w:pPr>
          </w:p>
          <w:p w:rsidR="00425D4A" w:rsidRDefault="00D258B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w:t>
            </w:r>
            <w:r>
              <w:rPr>
                <w:rFonts w:ascii="楷体_GB2312" w:eastAsia="楷体_GB2312" w:hint="eastAsia"/>
                <w:b/>
                <w:color w:val="000000" w:themeColor="text1"/>
                <w:sz w:val="20"/>
              </w:rPr>
              <w:t>QMS</w:t>
            </w:r>
            <w:r>
              <w:rPr>
                <w:rFonts w:ascii="楷体_GB2312" w:eastAsia="楷体_GB2312" w:hint="eastAsia"/>
                <w:b/>
                <w:color w:val="000000" w:themeColor="text1"/>
                <w:sz w:val="20"/>
              </w:rPr>
              <w:t>）：</w:t>
            </w:r>
          </w:p>
          <w:p w:rsidR="00425D4A" w:rsidRDefault="00425D4A">
            <w:pPr>
              <w:spacing w:line="240" w:lineRule="exact"/>
              <w:rPr>
                <w:rFonts w:ascii="楷体_GB2312" w:eastAsia="楷体_GB2312"/>
                <w:b/>
                <w:color w:val="000000" w:themeColor="text1"/>
                <w:sz w:val="20"/>
              </w:rPr>
            </w:pPr>
          </w:p>
          <w:p w:rsidR="00425D4A" w:rsidRDefault="00D258B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w:t>
            </w:r>
            <w:r>
              <w:rPr>
                <w:rFonts w:ascii="楷体_GB2312" w:eastAsia="楷体_GB2312" w:hint="eastAsia"/>
                <w:b/>
                <w:color w:val="000000" w:themeColor="text1"/>
                <w:sz w:val="20"/>
              </w:rPr>
              <w:t>E</w:t>
            </w:r>
            <w:r>
              <w:rPr>
                <w:rFonts w:ascii="楷体_GB2312" w:eastAsia="楷体_GB2312" w:hint="eastAsia"/>
                <w:b/>
                <w:color w:val="000000" w:themeColor="text1"/>
                <w:sz w:val="20"/>
              </w:rPr>
              <w:t>、</w:t>
            </w:r>
            <w:r>
              <w:rPr>
                <w:rFonts w:ascii="楷体_GB2312" w:eastAsia="楷体_GB2312" w:hint="eastAsia"/>
                <w:b/>
                <w:color w:val="000000" w:themeColor="text1"/>
                <w:sz w:val="20"/>
              </w:rPr>
              <w:t>S</w:t>
            </w:r>
            <w:r>
              <w:rPr>
                <w:rFonts w:ascii="楷体_GB2312" w:eastAsia="楷体_GB2312" w:hint="eastAsia"/>
                <w:b/>
                <w:color w:val="000000" w:themeColor="text1"/>
                <w:sz w:val="20"/>
              </w:rPr>
              <w:t>填写）：对会议通知和规定等登记处理</w:t>
            </w:r>
          </w:p>
          <w:p w:rsidR="00425D4A" w:rsidRDefault="00425D4A">
            <w:pPr>
              <w:spacing w:line="240" w:lineRule="exact"/>
              <w:rPr>
                <w:rFonts w:ascii="楷体_GB2312" w:eastAsia="楷体_GB2312"/>
                <w:b/>
                <w:color w:val="000000" w:themeColor="text1"/>
                <w:sz w:val="20"/>
              </w:rPr>
            </w:pPr>
          </w:p>
          <w:p w:rsidR="00425D4A" w:rsidRDefault="00D258BA">
            <w:pPr>
              <w:spacing w:line="240" w:lineRule="exact"/>
              <w:rPr>
                <w:szCs w:val="21"/>
              </w:rPr>
            </w:pPr>
            <w:r>
              <w:rPr>
                <w:rFonts w:ascii="楷体_GB2312" w:eastAsia="楷体_GB2312" w:hint="eastAsia"/>
                <w:b/>
                <w:color w:val="000000" w:themeColor="text1"/>
                <w:sz w:val="20"/>
              </w:rPr>
              <w:t>重要环境因素信息对外交流情况（</w:t>
            </w:r>
            <w:r>
              <w:rPr>
                <w:rFonts w:ascii="楷体_GB2312" w:eastAsia="楷体_GB2312" w:hint="eastAsia"/>
                <w:b/>
                <w:color w:val="000000" w:themeColor="text1"/>
                <w:sz w:val="20"/>
              </w:rPr>
              <w:t>EMS</w:t>
            </w:r>
            <w:r>
              <w:rPr>
                <w:rFonts w:ascii="楷体_GB2312" w:eastAsia="楷体_GB2312" w:hint="eastAsia"/>
                <w:b/>
                <w:color w:val="000000" w:themeColor="text1"/>
                <w:sz w:val="20"/>
              </w:rPr>
              <w:t>填写）：</w:t>
            </w:r>
            <w:r>
              <w:rPr>
                <w:rFonts w:hint="eastAsia"/>
                <w:szCs w:val="21"/>
              </w:rPr>
              <w:t>主要通过网络、交流及公开信、合同等方式进行，并达成一致性意见实施有效控制</w:t>
            </w:r>
          </w:p>
          <w:p w:rsidR="00425D4A" w:rsidRDefault="00425D4A">
            <w:pPr>
              <w:spacing w:line="240" w:lineRule="exact"/>
              <w:rPr>
                <w:rFonts w:ascii="楷体_GB2312" w:eastAsia="楷体_GB2312"/>
                <w:b/>
                <w:color w:val="000000" w:themeColor="text1"/>
                <w:sz w:val="20"/>
              </w:rPr>
            </w:pPr>
          </w:p>
          <w:p w:rsidR="00425D4A" w:rsidRDefault="00D258B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w:t>
            </w:r>
            <w:r>
              <w:rPr>
                <w:rFonts w:ascii="楷体_GB2312" w:eastAsia="楷体_GB2312" w:hint="eastAsia"/>
                <w:b/>
                <w:color w:val="000000" w:themeColor="text1"/>
                <w:sz w:val="20"/>
              </w:rPr>
              <w:t>事务代表协商和交流的情况（</w:t>
            </w:r>
            <w:r>
              <w:rPr>
                <w:rFonts w:ascii="楷体_GB2312" w:eastAsia="楷体_GB2312" w:hint="eastAsia"/>
                <w:b/>
                <w:color w:val="000000" w:themeColor="text1"/>
                <w:sz w:val="20"/>
              </w:rPr>
              <w:t>OHSMS</w:t>
            </w:r>
            <w:r>
              <w:rPr>
                <w:rFonts w:ascii="楷体_GB2312" w:eastAsia="楷体_GB2312" w:hint="eastAsia"/>
                <w:b/>
                <w:color w:val="000000" w:themeColor="text1"/>
                <w:sz w:val="20"/>
              </w:rPr>
              <w:t>填写）：</w:t>
            </w:r>
            <w:r>
              <w:rPr>
                <w:rFonts w:ascii="宋体" w:hAnsi="宋体" w:cs="Arial" w:hint="eastAsia"/>
                <w:szCs w:val="21"/>
              </w:rPr>
              <w:t>与安全健康管理有关的法律法规，包括《劳动合同法》、《工伤保险条例》等关于员工权益、保险等内容</w:t>
            </w:r>
          </w:p>
          <w:p w:rsidR="00425D4A" w:rsidRDefault="00425D4A">
            <w:pPr>
              <w:spacing w:line="240" w:lineRule="exact"/>
              <w:rPr>
                <w:rFonts w:ascii="楷体_GB2312" w:eastAsia="楷体_GB2312"/>
                <w:b/>
                <w:color w:val="000000" w:themeColor="text1"/>
                <w:szCs w:val="21"/>
              </w:rPr>
            </w:pPr>
          </w:p>
          <w:p w:rsidR="00425D4A" w:rsidRDefault="00D258BA">
            <w:pPr>
              <w:spacing w:line="240" w:lineRule="exact"/>
              <w:rPr>
                <w:rFonts w:ascii="宋体" w:hAnsi="宋体"/>
                <w:b/>
                <w:sz w:val="2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425D4A" w:rsidTr="00D7286B">
        <w:trPr>
          <w:cantSplit/>
          <w:trHeight w:val="611"/>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425D4A" w:rsidRDefault="00D258BA">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425D4A" w:rsidRDefault="00D258BA">
            <w:pPr>
              <w:spacing w:line="240" w:lineRule="exact"/>
              <w:rPr>
                <w:rFonts w:ascii="宋体" w:hAnsi="宋体"/>
                <w:b/>
                <w:sz w:val="21"/>
                <w:szCs w:val="21"/>
              </w:rPr>
            </w:pPr>
            <w:r>
              <w:rPr>
                <w:rFonts w:hint="eastAsia"/>
                <w:b/>
                <w:color w:val="000000" w:themeColor="text1"/>
                <w:sz w:val="20"/>
              </w:rPr>
              <w:t>/</w:t>
            </w:r>
          </w:p>
        </w:tc>
      </w:tr>
      <w:tr w:rsidR="00425D4A" w:rsidTr="00D7286B">
        <w:trPr>
          <w:cantSplit/>
          <w:trHeight w:val="1005"/>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425D4A" w:rsidRDefault="00D258BA">
            <w:pPr>
              <w:spacing w:line="240" w:lineRule="exact"/>
              <w:rPr>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425D4A" w:rsidRDefault="00D258BA">
            <w:pPr>
              <w:spacing w:line="240" w:lineRule="exact"/>
              <w:rPr>
                <w:rFonts w:ascii="宋体" w:hAnsi="宋体"/>
                <w:b/>
                <w:sz w:val="21"/>
                <w:szCs w:val="21"/>
              </w:rPr>
            </w:pPr>
            <w:r>
              <w:rPr>
                <w:rFonts w:hint="eastAsia"/>
                <w:b/>
                <w:color w:val="000000" w:themeColor="text1"/>
                <w:sz w:val="20"/>
              </w:rPr>
              <w:t>/</w:t>
            </w:r>
          </w:p>
        </w:tc>
      </w:tr>
      <w:tr w:rsidR="00425D4A" w:rsidTr="00D7286B">
        <w:trPr>
          <w:cantSplit/>
          <w:trHeight w:val="481"/>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425D4A" w:rsidRDefault="00D258BA">
            <w:pPr>
              <w:spacing w:line="300" w:lineRule="exact"/>
              <w:ind w:firstLineChars="98" w:firstLine="197"/>
              <w:rPr>
                <w:rFonts w:ascii="宋体" w:hAnsi="宋体"/>
                <w:b/>
                <w:sz w:val="21"/>
                <w:szCs w:val="21"/>
              </w:rPr>
            </w:pPr>
            <w:r>
              <w:rPr>
                <w:rFonts w:hint="eastAsia"/>
                <w:b/>
                <w:color w:val="000000" w:themeColor="text1"/>
                <w:sz w:val="20"/>
              </w:rPr>
              <w:t>（附相关证据）：</w:t>
            </w:r>
            <w:r>
              <w:rPr>
                <w:rFonts w:hint="eastAsia"/>
                <w:b/>
                <w:color w:val="000000" w:themeColor="text1"/>
                <w:sz w:val="20"/>
              </w:rPr>
              <w:t>/</w:t>
            </w:r>
          </w:p>
        </w:tc>
      </w:tr>
      <w:tr w:rsidR="00425D4A" w:rsidTr="00D7286B">
        <w:trPr>
          <w:cantSplit/>
          <w:trHeight w:val="361"/>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425D4A" w:rsidRDefault="00D258BA">
            <w:pPr>
              <w:spacing w:line="240" w:lineRule="exact"/>
              <w:rPr>
                <w:rFonts w:ascii="宋体" w:hAnsi="宋体"/>
                <w:b/>
                <w:sz w:val="21"/>
                <w:szCs w:val="21"/>
              </w:rPr>
            </w:pPr>
            <w:r>
              <w:rPr>
                <w:rFonts w:hint="eastAsia"/>
                <w:b/>
                <w:color w:val="000000" w:themeColor="text1"/>
                <w:sz w:val="20"/>
              </w:rPr>
              <w:t>/</w:t>
            </w:r>
          </w:p>
        </w:tc>
      </w:tr>
      <w:tr w:rsidR="00425D4A">
        <w:trPr>
          <w:cantSplit/>
          <w:trHeight w:val="2250"/>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425D4A" w:rsidRDefault="00D258BA">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425D4A" w:rsidRDefault="00D258BA">
            <w:pPr>
              <w:pStyle w:val="a8"/>
              <w:tabs>
                <w:tab w:val="center" w:pos="3169"/>
              </w:tabs>
              <w:spacing w:line="400" w:lineRule="exact"/>
              <w:ind w:firstLineChars="0" w:firstLine="0"/>
              <w:jc w:val="left"/>
              <w:rPr>
                <w:rFonts w:asciiTheme="minorEastAsia" w:eastAsiaTheme="minorEastAsia" w:hAnsiTheme="minorEastAsia"/>
                <w:bCs/>
                <w:iCs/>
              </w:rPr>
            </w:pPr>
            <w:r>
              <w:rPr>
                <w:rFonts w:asciiTheme="minorEastAsia" w:eastAsiaTheme="minorEastAsia" w:hAnsiTheme="minorEastAsia" w:hint="eastAsia"/>
                <w:bCs/>
                <w:iCs/>
              </w:rPr>
              <w:t>组织重要环境因素</w:t>
            </w:r>
            <w:r>
              <w:rPr>
                <w:rFonts w:asciiTheme="minorEastAsia" w:eastAsiaTheme="minorEastAsia" w:hAnsiTheme="minorEastAsia" w:hint="eastAsia"/>
                <w:bCs/>
                <w:iCs/>
              </w:rPr>
              <w:t>为</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）噪声的排</w:t>
            </w:r>
            <w:r>
              <w:rPr>
                <w:rFonts w:ascii="宋体" w:hAnsi="宋体" w:cs="宋体" w:hint="eastAsia"/>
                <w:szCs w:val="21"/>
              </w:rPr>
              <w:t>放；</w:t>
            </w:r>
            <w:r>
              <w:rPr>
                <w:rFonts w:ascii="宋体" w:hAnsi="宋体" w:cs="宋体" w:hint="eastAsia"/>
                <w:szCs w:val="21"/>
              </w:rPr>
              <w:t>3</w:t>
            </w:r>
            <w:r>
              <w:rPr>
                <w:rFonts w:ascii="宋体" w:hAnsi="宋体" w:cs="宋体" w:hint="eastAsia"/>
                <w:szCs w:val="21"/>
              </w:rPr>
              <w:t>）废水的排放；</w:t>
            </w:r>
            <w:r>
              <w:rPr>
                <w:rFonts w:ascii="宋体" w:hAnsi="宋体" w:cs="宋体" w:hint="eastAsia"/>
                <w:szCs w:val="21"/>
              </w:rPr>
              <w:t>4</w:t>
            </w:r>
            <w:r>
              <w:rPr>
                <w:rFonts w:ascii="宋体" w:hAnsi="宋体" w:cs="宋体" w:hint="eastAsia"/>
                <w:szCs w:val="21"/>
              </w:rPr>
              <w:t>）固废的排放；</w:t>
            </w:r>
            <w:r>
              <w:rPr>
                <w:rFonts w:ascii="宋体" w:hAnsi="宋体" w:cs="宋体" w:hint="eastAsia"/>
                <w:szCs w:val="21"/>
              </w:rPr>
              <w:t>5</w:t>
            </w:r>
            <w:r>
              <w:rPr>
                <w:rFonts w:ascii="宋体" w:hAnsi="宋体" w:cs="宋体" w:hint="eastAsia"/>
                <w:szCs w:val="21"/>
              </w:rPr>
              <w:t>）粉尘的排放；</w:t>
            </w:r>
            <w:r>
              <w:rPr>
                <w:rFonts w:ascii="宋体" w:hAnsi="宋体" w:cs="宋体" w:hint="eastAsia"/>
                <w:szCs w:val="21"/>
              </w:rPr>
              <w:t>6</w:t>
            </w:r>
            <w:r>
              <w:rPr>
                <w:rFonts w:ascii="宋体" w:hAnsi="宋体" w:cs="宋体" w:hint="eastAsia"/>
                <w:szCs w:val="21"/>
              </w:rPr>
              <w:t>）能源消耗（水、电、蒸汽）；</w:t>
            </w:r>
            <w:r>
              <w:rPr>
                <w:rFonts w:ascii="宋体" w:hAnsi="宋体" w:cs="宋体" w:hint="eastAsia"/>
                <w:szCs w:val="21"/>
              </w:rPr>
              <w:t>7</w:t>
            </w:r>
            <w:r>
              <w:rPr>
                <w:rFonts w:ascii="宋体" w:hAnsi="宋体" w:cs="宋体" w:hint="eastAsia"/>
                <w:szCs w:val="21"/>
              </w:rPr>
              <w:t>）氨气泄漏。</w:t>
            </w:r>
            <w:r>
              <w:rPr>
                <w:rFonts w:asciiTheme="minorEastAsia" w:eastAsiaTheme="minorEastAsia" w:hAnsiTheme="minorEastAsia" w:hint="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asciiTheme="minorEastAsia" w:eastAsiaTheme="minorEastAsia" w:hAnsiTheme="minorEastAsia" w:hint="eastAsia"/>
                <w:bCs/>
                <w:iCs/>
              </w:rPr>
              <w:t>、</w:t>
            </w:r>
            <w:r>
              <w:rPr>
                <w:rFonts w:ascii="宋体" w:hAnsi="宋体" w:cs="宋体" w:hint="eastAsia"/>
                <w:szCs w:val="21"/>
              </w:rPr>
              <w:t>氨气泄漏</w:t>
            </w:r>
            <w:r>
              <w:rPr>
                <w:rFonts w:asciiTheme="minorEastAsia" w:eastAsiaTheme="minorEastAsia" w:hAnsiTheme="minorEastAsia" w:hint="eastAsia"/>
                <w:bCs/>
                <w:iCs/>
              </w:rPr>
              <w:t>的应急预案等。</w:t>
            </w:r>
          </w:p>
          <w:p w:rsidR="00425D4A" w:rsidRDefault="00425D4A">
            <w:pPr>
              <w:spacing w:line="240" w:lineRule="exact"/>
              <w:rPr>
                <w:rFonts w:ascii="宋体" w:hAnsi="宋体"/>
                <w:b/>
                <w:sz w:val="21"/>
                <w:szCs w:val="21"/>
              </w:rPr>
            </w:pPr>
          </w:p>
        </w:tc>
      </w:tr>
      <w:tr w:rsidR="00425D4A">
        <w:trPr>
          <w:cantSplit/>
          <w:trHeight w:val="2250"/>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425D4A" w:rsidRDefault="00D258BA">
            <w:pPr>
              <w:tabs>
                <w:tab w:val="left" w:pos="2552"/>
              </w:tabs>
              <w:spacing w:line="360" w:lineRule="exact"/>
              <w:ind w:firstLineChars="150" w:firstLine="36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w:t>
            </w:r>
            <w:r>
              <w:rPr>
                <w:rFonts w:asciiTheme="minorEastAsia" w:eastAsiaTheme="minorEastAsia" w:hAnsiTheme="minorEastAsia" w:hint="eastAsia"/>
                <w:bCs/>
                <w:iCs/>
              </w:rPr>
              <w:t>:</w:t>
            </w:r>
            <w:r>
              <w:rPr>
                <w:rFonts w:hint="eastAsia"/>
                <w:szCs w:val="21"/>
              </w:rPr>
              <w:t>1</w:t>
            </w:r>
            <w:r>
              <w:rPr>
                <w:rFonts w:hint="eastAsia"/>
                <w:szCs w:val="21"/>
              </w:rPr>
              <w:t>）火灾；</w:t>
            </w:r>
            <w:r>
              <w:rPr>
                <w:rFonts w:hint="eastAsia"/>
                <w:szCs w:val="21"/>
              </w:rPr>
              <w:t>2</w:t>
            </w:r>
            <w:r>
              <w:rPr>
                <w:rFonts w:hint="eastAsia"/>
                <w:szCs w:val="21"/>
              </w:rPr>
              <w:t>）爆炸（氨气、天然气、压力容器等）；</w:t>
            </w:r>
            <w:r>
              <w:rPr>
                <w:rFonts w:hint="eastAsia"/>
                <w:szCs w:val="21"/>
              </w:rPr>
              <w:t>3</w:t>
            </w:r>
            <w:r>
              <w:rPr>
                <w:rFonts w:hint="eastAsia"/>
                <w:szCs w:val="21"/>
              </w:rPr>
              <w:t>）触电；</w:t>
            </w:r>
            <w:r>
              <w:rPr>
                <w:rFonts w:hint="eastAsia"/>
                <w:szCs w:val="21"/>
              </w:rPr>
              <w:t>4</w:t>
            </w:r>
            <w:r>
              <w:rPr>
                <w:rFonts w:hint="eastAsia"/>
                <w:szCs w:val="21"/>
              </w:rPr>
              <w:t>）意外伤害（高坠、烫伤、冻伤、酸碱腐蚀、爆瓶等伤害）；</w:t>
            </w:r>
            <w:r>
              <w:rPr>
                <w:rFonts w:hint="eastAsia"/>
                <w:szCs w:val="21"/>
              </w:rPr>
              <w:t>5</w:t>
            </w:r>
            <w:r>
              <w:rPr>
                <w:rFonts w:hint="eastAsia"/>
                <w:szCs w:val="21"/>
              </w:rPr>
              <w:t>）中毒；</w:t>
            </w:r>
            <w:r>
              <w:rPr>
                <w:rFonts w:hint="eastAsia"/>
                <w:szCs w:val="21"/>
              </w:rPr>
              <w:t>6</w:t>
            </w:r>
            <w:r>
              <w:rPr>
                <w:rFonts w:hint="eastAsia"/>
                <w:szCs w:val="21"/>
              </w:rPr>
              <w:t>）噪声；</w:t>
            </w:r>
            <w:r>
              <w:rPr>
                <w:rFonts w:hint="eastAsia"/>
                <w:szCs w:val="21"/>
              </w:rPr>
              <w:t>7</w:t>
            </w:r>
            <w:r>
              <w:rPr>
                <w:rFonts w:hint="eastAsia"/>
                <w:szCs w:val="21"/>
              </w:rPr>
              <w:t>）职业病（噪声、粉</w:t>
            </w:r>
            <w:r>
              <w:rPr>
                <w:rFonts w:hint="eastAsia"/>
                <w:szCs w:val="21"/>
              </w:rPr>
              <w:t>尘等</w:t>
            </w:r>
            <w:r>
              <w:rPr>
                <w:rFonts w:hint="eastAsia"/>
                <w:szCs w:val="21"/>
              </w:rPr>
              <w:t>）</w:t>
            </w:r>
            <w:r>
              <w:rPr>
                <w:rFonts w:ascii="宋体" w:hAnsi="宋体" w:cs="宋体" w:hint="eastAsia"/>
                <w:szCs w:val="21"/>
              </w:rPr>
              <w:t>等</w:t>
            </w:r>
            <w:r>
              <w:rPr>
                <w:rFonts w:asciiTheme="minorEastAsia" w:eastAsiaTheme="minorEastAsia" w:hAnsiTheme="minorEastAsia" w:hint="eastAsia"/>
                <w:bCs/>
                <w:iCs/>
              </w:rPr>
              <w:t>重要危险源，与之相关的过程有施工、安装、测试过程，针对不可接受风险制定了管理方案。控制措施实施有效。</w:t>
            </w:r>
          </w:p>
          <w:p w:rsidR="00425D4A" w:rsidRDefault="00425D4A">
            <w:pPr>
              <w:spacing w:line="240" w:lineRule="exact"/>
              <w:rPr>
                <w:rFonts w:ascii="宋体" w:hAnsi="宋体"/>
                <w:b/>
                <w:sz w:val="21"/>
                <w:szCs w:val="21"/>
              </w:rPr>
            </w:pPr>
          </w:p>
        </w:tc>
      </w:tr>
      <w:tr w:rsidR="00425D4A">
        <w:trPr>
          <w:cantSplit/>
          <w:trHeight w:val="1403"/>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425D4A" w:rsidRDefault="00D258BA">
            <w:pPr>
              <w:spacing w:line="240" w:lineRule="exact"/>
              <w:rPr>
                <w:rFonts w:ascii="宋体" w:hAnsi="宋体"/>
                <w:b/>
                <w:sz w:val="21"/>
                <w:szCs w:val="21"/>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425D4A" w:rsidTr="00D7286B">
        <w:trPr>
          <w:cantSplit/>
          <w:trHeight w:val="349"/>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sz w:val="20"/>
              </w:rPr>
            </w:pPr>
            <w:r>
              <w:rPr>
                <w:rFonts w:hint="eastAsia"/>
                <w:b/>
                <w:sz w:val="20"/>
              </w:rPr>
              <w:t xml:space="preserve">10. </w:t>
            </w:r>
            <w:r>
              <w:rPr>
                <w:rFonts w:hint="eastAsia"/>
                <w:b/>
                <w:sz w:val="20"/>
              </w:rPr>
              <w:t>对特种设备的维护</w:t>
            </w:r>
            <w:r>
              <w:rPr>
                <w:rFonts w:hint="eastAsia"/>
                <w:b/>
                <w:sz w:val="20"/>
              </w:rPr>
              <w:t xml:space="preserve">; </w:t>
            </w:r>
            <w:r>
              <w:rPr>
                <w:rFonts w:hint="eastAsia"/>
                <w:b/>
                <w:sz w:val="20"/>
              </w:rPr>
              <w:t>（适用时）</w:t>
            </w:r>
          </w:p>
          <w:p w:rsidR="00425D4A" w:rsidRDefault="00D258BA">
            <w:pPr>
              <w:spacing w:line="240" w:lineRule="exact"/>
              <w:rPr>
                <w:rFonts w:ascii="宋体" w:hAnsi="宋体"/>
                <w:b/>
                <w:sz w:val="21"/>
                <w:szCs w:val="21"/>
              </w:rPr>
            </w:pPr>
            <w:r>
              <w:rPr>
                <w:rFonts w:hint="eastAsia"/>
                <w:b/>
                <w:sz w:val="20"/>
              </w:rPr>
              <w:t>对叉车，压力容器进行了年检。</w:t>
            </w:r>
          </w:p>
        </w:tc>
      </w:tr>
      <w:tr w:rsidR="00425D4A" w:rsidTr="00D7286B">
        <w:trPr>
          <w:cantSplit/>
          <w:trHeight w:val="362"/>
          <w:jc w:val="center"/>
        </w:trPr>
        <w:tc>
          <w:tcPr>
            <w:tcW w:w="720" w:type="dxa"/>
            <w:vMerge/>
            <w:vAlign w:val="center"/>
          </w:tcPr>
          <w:p w:rsidR="00425D4A" w:rsidRDefault="00425D4A">
            <w:pPr>
              <w:spacing w:line="240" w:lineRule="exact"/>
              <w:jc w:val="center"/>
              <w:rPr>
                <w:b/>
                <w:szCs w:val="21"/>
              </w:rPr>
            </w:pPr>
          </w:p>
        </w:tc>
        <w:tc>
          <w:tcPr>
            <w:tcW w:w="9198" w:type="dxa"/>
            <w:gridSpan w:val="2"/>
          </w:tcPr>
          <w:p w:rsidR="00425D4A" w:rsidRDefault="00D258BA">
            <w:pPr>
              <w:spacing w:line="240" w:lineRule="exact"/>
              <w:rPr>
                <w:b/>
                <w:sz w:val="20"/>
              </w:rPr>
            </w:pPr>
            <w:r>
              <w:rPr>
                <w:rFonts w:hint="eastAsia"/>
                <w:b/>
                <w:sz w:val="20"/>
              </w:rPr>
              <w:t>11 .</w:t>
            </w:r>
            <w:r>
              <w:rPr>
                <w:rFonts w:hint="eastAsia"/>
                <w:b/>
                <w:sz w:val="20"/>
              </w:rPr>
              <w:t>对危险化学品销售、使用、储存、运输处置，规定的执行力度</w:t>
            </w:r>
            <w:r>
              <w:rPr>
                <w:rFonts w:hint="eastAsia"/>
                <w:b/>
                <w:sz w:val="20"/>
              </w:rPr>
              <w:t>(</w:t>
            </w:r>
            <w:r>
              <w:rPr>
                <w:rFonts w:hint="eastAsia"/>
                <w:b/>
                <w:sz w:val="20"/>
              </w:rPr>
              <w:t>必要时</w:t>
            </w:r>
            <w:r>
              <w:rPr>
                <w:rFonts w:hint="eastAsia"/>
                <w:b/>
                <w:sz w:val="20"/>
              </w:rPr>
              <w:t xml:space="preserve">); </w:t>
            </w:r>
            <w:r>
              <w:rPr>
                <w:rFonts w:hint="eastAsia"/>
                <w:b/>
                <w:sz w:val="20"/>
              </w:rPr>
              <w:t>（适用时）</w:t>
            </w:r>
          </w:p>
          <w:p w:rsidR="00425D4A" w:rsidRDefault="00D7286B">
            <w:pPr>
              <w:spacing w:line="240" w:lineRule="exact"/>
              <w:rPr>
                <w:rFonts w:ascii="宋体" w:hAnsi="宋体"/>
                <w:b/>
                <w:sz w:val="21"/>
                <w:szCs w:val="21"/>
              </w:rPr>
            </w:pPr>
            <w:r>
              <w:rPr>
                <w:rFonts w:hint="eastAsia"/>
                <w:sz w:val="20"/>
              </w:rPr>
              <w:t>有液氨等危化品，按制度执行。</w:t>
            </w:r>
          </w:p>
        </w:tc>
      </w:tr>
      <w:tr w:rsidR="00425D4A">
        <w:trPr>
          <w:gridAfter w:val="1"/>
          <w:wAfter w:w="70" w:type="dxa"/>
          <w:cantSplit/>
          <w:trHeight w:val="1526"/>
          <w:jc w:val="center"/>
        </w:trPr>
        <w:tc>
          <w:tcPr>
            <w:tcW w:w="720" w:type="dxa"/>
            <w:vMerge w:val="restart"/>
            <w:textDirection w:val="tbRlV"/>
            <w:vAlign w:val="center"/>
          </w:tcPr>
          <w:p w:rsidR="00425D4A" w:rsidRDefault="00D258B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28" w:type="dxa"/>
          </w:tcPr>
          <w:p w:rsidR="00425D4A" w:rsidRDefault="00D258BA">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425D4A" w:rsidRDefault="00D258BA">
            <w:pPr>
              <w:spacing w:line="240" w:lineRule="exact"/>
              <w:ind w:firstLineChars="50" w:firstLine="120"/>
              <w:rPr>
                <w:rFonts w:ascii="宋体" w:hAnsi="宋体"/>
                <w:b/>
                <w:sz w:val="21"/>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color w:val="000000"/>
                <w:szCs w:val="21"/>
              </w:rPr>
              <w:t>。同时，质量目标得到沟通和监视评价，通过数据的汇总统计、描述性统计等方法对目标进行了测量，总体已达到或超过了规定的目标值。通</w:t>
            </w:r>
            <w:r>
              <w:rPr>
                <w:rFonts w:ascii="宋体" w:hAnsi="宋体" w:cs="宋体" w:hint="eastAsia"/>
                <w:szCs w:val="21"/>
              </w:rPr>
              <w:t>过</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1-11</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425D4A" w:rsidTr="00D7286B">
        <w:trPr>
          <w:gridAfter w:val="1"/>
          <w:wAfter w:w="70" w:type="dxa"/>
          <w:cantSplit/>
          <w:trHeight w:val="164"/>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28" w:type="dxa"/>
          </w:tcPr>
          <w:p w:rsidR="00425D4A" w:rsidRDefault="00D258BA">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425D4A" w:rsidRDefault="00D258BA">
            <w:pPr>
              <w:spacing w:line="240" w:lineRule="exact"/>
              <w:ind w:leftChars="50" w:left="120" w:firstLineChars="150" w:firstLine="360"/>
              <w:rPr>
                <w:rFonts w:ascii="宋体" w:hAnsi="宋体"/>
                <w:b/>
                <w:sz w:val="21"/>
                <w:szCs w:val="21"/>
              </w:rPr>
            </w:pPr>
            <w:r>
              <w:rPr>
                <w:rFonts w:ascii="宋体" w:hAnsi="宋体" w:cs="宋体" w:hint="eastAsia"/>
                <w:color w:val="000000"/>
                <w:szCs w:val="21"/>
              </w:rPr>
              <w:t>/</w:t>
            </w:r>
          </w:p>
        </w:tc>
      </w:tr>
      <w:tr w:rsidR="00425D4A">
        <w:trPr>
          <w:gridAfter w:val="1"/>
          <w:wAfter w:w="70" w:type="dxa"/>
          <w:cantSplit/>
          <w:trHeight w:val="1624"/>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28" w:type="dxa"/>
          </w:tcPr>
          <w:p w:rsidR="00425D4A" w:rsidRDefault="00D258BA">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425D4A" w:rsidRDefault="00D258BA">
            <w:pPr>
              <w:spacing w:line="240" w:lineRule="exact"/>
              <w:rPr>
                <w:rFonts w:ascii="宋体" w:hAnsi="宋体"/>
                <w:b/>
                <w:sz w:val="21"/>
                <w:szCs w:val="21"/>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10</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涉及运营部</w:t>
            </w:r>
            <w:r>
              <w:rPr>
                <w:rFonts w:ascii="宋体" w:hAnsi="宋体" w:cs="宋体" w:hint="eastAsia"/>
                <w:szCs w:val="21"/>
              </w:rPr>
              <w:t>E8.1/S</w:t>
            </w:r>
            <w:r>
              <w:rPr>
                <w:rFonts w:ascii="宋体" w:hAnsi="宋体" w:cs="宋体" w:hint="eastAsia"/>
                <w:szCs w:val="21"/>
              </w:rPr>
              <w:t>8.1</w:t>
            </w:r>
            <w:r>
              <w:rPr>
                <w:rFonts w:ascii="宋体" w:hAnsi="宋体" w:cs="宋体" w:hint="eastAsia"/>
                <w:szCs w:val="21"/>
              </w:rPr>
              <w:t>条款</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月未查见对相关方告知书发放的证据，已及时采取纠正措施后，经内审员验证关闭。内审的有效性需要改善。</w:t>
            </w:r>
          </w:p>
        </w:tc>
      </w:tr>
      <w:tr w:rsidR="00425D4A">
        <w:trPr>
          <w:gridAfter w:val="1"/>
          <w:wAfter w:w="70" w:type="dxa"/>
          <w:cantSplit/>
          <w:trHeight w:val="1621"/>
          <w:jc w:val="center"/>
        </w:trPr>
        <w:tc>
          <w:tcPr>
            <w:tcW w:w="720" w:type="dxa"/>
            <w:vMerge/>
            <w:textDirection w:val="tbRlV"/>
            <w:vAlign w:val="center"/>
          </w:tcPr>
          <w:p w:rsidR="00425D4A" w:rsidRDefault="00425D4A">
            <w:pPr>
              <w:spacing w:line="240" w:lineRule="exact"/>
              <w:ind w:left="113" w:right="113"/>
              <w:jc w:val="center"/>
              <w:rPr>
                <w:b/>
                <w:szCs w:val="21"/>
              </w:rPr>
            </w:pPr>
          </w:p>
        </w:tc>
        <w:tc>
          <w:tcPr>
            <w:tcW w:w="9128" w:type="dxa"/>
          </w:tcPr>
          <w:p w:rsidR="00425D4A" w:rsidRDefault="00D258BA">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425D4A" w:rsidRDefault="00D258BA">
            <w:pPr>
              <w:spacing w:line="240" w:lineRule="exact"/>
              <w:rPr>
                <w:rFonts w:ascii="宋体" w:hAnsi="宋体"/>
                <w:b/>
                <w:sz w:val="21"/>
                <w:szCs w:val="21"/>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425D4A" w:rsidTr="00D7286B">
        <w:trPr>
          <w:gridAfter w:val="1"/>
          <w:wAfter w:w="70" w:type="dxa"/>
          <w:cantSplit/>
          <w:trHeight w:val="1096"/>
          <w:jc w:val="center"/>
        </w:trPr>
        <w:tc>
          <w:tcPr>
            <w:tcW w:w="720" w:type="dxa"/>
            <w:vMerge/>
            <w:vAlign w:val="center"/>
          </w:tcPr>
          <w:p w:rsidR="00425D4A" w:rsidRDefault="00425D4A">
            <w:pPr>
              <w:spacing w:line="240" w:lineRule="exact"/>
              <w:jc w:val="center"/>
              <w:rPr>
                <w:b/>
                <w:sz w:val="20"/>
              </w:rPr>
            </w:pPr>
          </w:p>
        </w:tc>
        <w:tc>
          <w:tcPr>
            <w:tcW w:w="9128" w:type="dxa"/>
          </w:tcPr>
          <w:p w:rsidR="00E84B98" w:rsidRDefault="00D258BA" w:rsidP="00E84B98">
            <w:pPr>
              <w:spacing w:line="240" w:lineRule="exact"/>
              <w:rPr>
                <w:rFonts w:hint="eastAsia"/>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bookmarkStart w:id="28" w:name="_GoBack"/>
          </w:p>
          <w:p w:rsidR="00425D4A" w:rsidRPr="00E84B98" w:rsidRDefault="00E84B98" w:rsidP="00E84B98">
            <w:pPr>
              <w:spacing w:line="240" w:lineRule="exact"/>
              <w:rPr>
                <w:b/>
                <w:color w:val="000000" w:themeColor="text1"/>
                <w:sz w:val="20"/>
              </w:rPr>
            </w:pPr>
            <w:r>
              <w:rPr>
                <w:rFonts w:ascii="宋体" w:hAnsi="宋体" w:hint="eastAsia"/>
                <w:szCs w:val="21"/>
              </w:rPr>
              <w:t>提供四季度</w:t>
            </w:r>
            <w:r>
              <w:rPr>
                <w:rFonts w:ascii="宋体" w:hAnsi="宋体" w:cs="宋体" w:hint="eastAsia"/>
                <w:kern w:val="0"/>
                <w:szCs w:val="21"/>
              </w:rPr>
              <w:t>（废水、废气、噪声）监测报告（ZYJ（环）202003006Y004（01）号</w:t>
            </w:r>
            <w:bookmarkEnd w:id="28"/>
            <w:r>
              <w:rPr>
                <w:rFonts w:ascii="宋体" w:hAnsi="宋体" w:cs="宋体" w:hint="eastAsia"/>
                <w:kern w:val="0"/>
                <w:szCs w:val="21"/>
              </w:rPr>
              <w:t>，</w:t>
            </w:r>
            <w:r>
              <w:rPr>
                <w:rFonts w:ascii="宋体" w:hAnsi="宋体" w:cs="宋体" w:hint="eastAsia"/>
                <w:szCs w:val="21"/>
              </w:rPr>
              <w:t>检测时间：2020.11.13</w:t>
            </w:r>
          </w:p>
        </w:tc>
      </w:tr>
      <w:tr w:rsidR="00425D4A" w:rsidTr="00E84B98">
        <w:trPr>
          <w:gridAfter w:val="1"/>
          <w:wAfter w:w="70" w:type="dxa"/>
          <w:cantSplit/>
          <w:trHeight w:val="701"/>
          <w:jc w:val="center"/>
        </w:trPr>
        <w:tc>
          <w:tcPr>
            <w:tcW w:w="720" w:type="dxa"/>
            <w:vMerge/>
            <w:vAlign w:val="center"/>
          </w:tcPr>
          <w:p w:rsidR="00425D4A" w:rsidRDefault="00425D4A">
            <w:pPr>
              <w:spacing w:line="240" w:lineRule="exact"/>
              <w:jc w:val="center"/>
              <w:rPr>
                <w:b/>
                <w:sz w:val="20"/>
              </w:rPr>
            </w:pPr>
          </w:p>
        </w:tc>
        <w:tc>
          <w:tcPr>
            <w:tcW w:w="9128" w:type="dxa"/>
          </w:tcPr>
          <w:p w:rsidR="00425D4A" w:rsidRDefault="00D258BA">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425D4A" w:rsidRDefault="00D258BA">
            <w:pPr>
              <w:spacing w:line="240" w:lineRule="exact"/>
              <w:rPr>
                <w:rFonts w:ascii="宋体" w:hAnsi="宋体"/>
                <w:b/>
                <w:sz w:val="21"/>
                <w:szCs w:val="21"/>
              </w:rPr>
            </w:pPr>
            <w:r w:rsidRPr="00E84B98">
              <w:rPr>
                <w:rFonts w:ascii="宋体" w:hAnsi="宋体" w:hint="eastAsia"/>
                <w:szCs w:val="21"/>
              </w:rPr>
              <w:t>提供有</w:t>
            </w:r>
            <w:r w:rsidRPr="00E84B98">
              <w:rPr>
                <w:rFonts w:ascii="宋体" w:hAnsi="宋体" w:cs="宋体" w:hint="eastAsia"/>
                <w:color w:val="000000"/>
                <w:kern w:val="0"/>
                <w:szCs w:val="21"/>
              </w:rPr>
              <w:t>30</w:t>
            </w:r>
            <w:r w:rsidRPr="00E84B98">
              <w:rPr>
                <w:rFonts w:ascii="宋体" w:hAnsi="宋体" w:cs="宋体" w:hint="eastAsia"/>
                <w:color w:val="000000"/>
                <w:kern w:val="0"/>
                <w:szCs w:val="21"/>
              </w:rPr>
              <w:t>万千升</w:t>
            </w:r>
            <w:r w:rsidRPr="00E84B98">
              <w:rPr>
                <w:rFonts w:ascii="宋体" w:hAnsi="宋体" w:cs="宋体" w:hint="eastAsia"/>
                <w:color w:val="000000"/>
                <w:kern w:val="0"/>
                <w:szCs w:val="21"/>
              </w:rPr>
              <w:t>/</w:t>
            </w:r>
            <w:r w:rsidRPr="00E84B98">
              <w:rPr>
                <w:rFonts w:ascii="宋体" w:hAnsi="宋体" w:cs="宋体" w:hint="eastAsia"/>
                <w:color w:val="000000"/>
                <w:kern w:val="0"/>
                <w:szCs w:val="21"/>
              </w:rPr>
              <w:t>年啤酒搬迁扩能技术改造项目（一期工程）建设项目环境保护验收申请，结论：通过验收，川环验（</w:t>
            </w:r>
            <w:r w:rsidRPr="00E84B98">
              <w:rPr>
                <w:rFonts w:ascii="宋体" w:hAnsi="宋体" w:cs="宋体" w:hint="eastAsia"/>
                <w:color w:val="000000"/>
                <w:kern w:val="0"/>
                <w:szCs w:val="21"/>
              </w:rPr>
              <w:t>2016</w:t>
            </w:r>
            <w:r w:rsidRPr="00E84B98">
              <w:rPr>
                <w:rFonts w:ascii="宋体" w:hAnsi="宋体" w:cs="宋体" w:hint="eastAsia"/>
                <w:color w:val="000000"/>
                <w:kern w:val="0"/>
                <w:szCs w:val="21"/>
              </w:rPr>
              <w:t>）</w:t>
            </w:r>
            <w:r w:rsidRPr="00E84B98">
              <w:rPr>
                <w:rFonts w:ascii="宋体" w:hAnsi="宋体" w:cs="宋体" w:hint="eastAsia"/>
                <w:color w:val="000000"/>
                <w:kern w:val="0"/>
                <w:szCs w:val="21"/>
              </w:rPr>
              <w:t>137</w:t>
            </w:r>
            <w:r w:rsidRPr="00E84B98">
              <w:rPr>
                <w:rFonts w:ascii="宋体" w:hAnsi="宋体" w:cs="宋体" w:hint="eastAsia"/>
                <w:color w:val="000000"/>
                <w:kern w:val="0"/>
                <w:szCs w:val="21"/>
              </w:rPr>
              <w:t>号</w:t>
            </w:r>
            <w:r w:rsidRPr="00E84B98">
              <w:rPr>
                <w:rFonts w:ascii="宋体" w:hAnsi="宋体" w:cs="宋体" w:hint="eastAsia"/>
                <w:color w:val="000000"/>
                <w:kern w:val="0"/>
                <w:szCs w:val="21"/>
              </w:rPr>
              <w:t>。</w:t>
            </w:r>
          </w:p>
        </w:tc>
      </w:tr>
      <w:tr w:rsidR="00425D4A" w:rsidTr="00E84B98">
        <w:trPr>
          <w:gridAfter w:val="1"/>
          <w:wAfter w:w="70" w:type="dxa"/>
          <w:cantSplit/>
          <w:trHeight w:val="811"/>
          <w:jc w:val="center"/>
        </w:trPr>
        <w:tc>
          <w:tcPr>
            <w:tcW w:w="720" w:type="dxa"/>
            <w:vMerge/>
            <w:vAlign w:val="center"/>
          </w:tcPr>
          <w:p w:rsidR="00425D4A" w:rsidRDefault="00425D4A">
            <w:pPr>
              <w:spacing w:line="240" w:lineRule="exact"/>
              <w:jc w:val="center"/>
              <w:rPr>
                <w:b/>
                <w:sz w:val="20"/>
              </w:rPr>
            </w:pPr>
          </w:p>
        </w:tc>
        <w:tc>
          <w:tcPr>
            <w:tcW w:w="9128" w:type="dxa"/>
          </w:tcPr>
          <w:p w:rsidR="00425D4A" w:rsidRDefault="00D258BA">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425D4A" w:rsidRDefault="00E84B98">
            <w:pPr>
              <w:spacing w:line="240" w:lineRule="exact"/>
              <w:rPr>
                <w:rFonts w:ascii="宋体" w:hAnsi="宋体"/>
                <w:b/>
                <w:sz w:val="21"/>
                <w:szCs w:val="21"/>
              </w:rPr>
            </w:pPr>
            <w:r>
              <w:rPr>
                <w:rFonts w:ascii="宋体" w:hAnsi="宋体" w:hint="eastAsia"/>
                <w:szCs w:val="21"/>
              </w:rPr>
              <w:t>2020年8月进行了作业场所职业评价，查检测报告，2020年8月职业病危害因素检测报告（（川泰（职）检（2020）775号，</w:t>
            </w:r>
          </w:p>
        </w:tc>
      </w:tr>
      <w:tr w:rsidR="00425D4A">
        <w:trPr>
          <w:gridAfter w:val="1"/>
          <w:wAfter w:w="70" w:type="dxa"/>
          <w:cantSplit/>
          <w:trHeight w:val="1202"/>
          <w:jc w:val="center"/>
        </w:trPr>
        <w:tc>
          <w:tcPr>
            <w:tcW w:w="720" w:type="dxa"/>
            <w:vMerge/>
            <w:vAlign w:val="center"/>
          </w:tcPr>
          <w:p w:rsidR="00425D4A" w:rsidRDefault="00425D4A">
            <w:pPr>
              <w:spacing w:line="240" w:lineRule="exact"/>
              <w:jc w:val="center"/>
              <w:rPr>
                <w:b/>
                <w:sz w:val="20"/>
              </w:rPr>
            </w:pPr>
          </w:p>
        </w:tc>
        <w:tc>
          <w:tcPr>
            <w:tcW w:w="9128" w:type="dxa"/>
          </w:tcPr>
          <w:p w:rsidR="00425D4A" w:rsidRDefault="00D258BA">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25D4A" w:rsidRDefault="00D258BA">
            <w:pPr>
              <w:spacing w:line="240" w:lineRule="exact"/>
              <w:rPr>
                <w:rFonts w:ascii="宋体" w:hAnsi="宋体"/>
                <w:b/>
                <w:sz w:val="21"/>
                <w:szCs w:val="21"/>
              </w:rPr>
            </w:pPr>
            <w:r>
              <w:rPr>
                <w:rFonts w:hint="eastAsia"/>
                <w:b/>
                <w:sz w:val="20"/>
              </w:rPr>
              <w:t>暂无</w:t>
            </w:r>
          </w:p>
        </w:tc>
      </w:tr>
      <w:tr w:rsidR="00425D4A">
        <w:trPr>
          <w:gridAfter w:val="1"/>
          <w:wAfter w:w="70" w:type="dxa"/>
          <w:cantSplit/>
          <w:trHeight w:val="850"/>
          <w:jc w:val="center"/>
        </w:trPr>
        <w:tc>
          <w:tcPr>
            <w:tcW w:w="720" w:type="dxa"/>
            <w:vMerge/>
            <w:vAlign w:val="center"/>
          </w:tcPr>
          <w:p w:rsidR="00425D4A" w:rsidRDefault="00425D4A">
            <w:pPr>
              <w:spacing w:line="240" w:lineRule="exact"/>
              <w:jc w:val="center"/>
              <w:rPr>
                <w:b/>
                <w:sz w:val="20"/>
              </w:rPr>
            </w:pPr>
          </w:p>
        </w:tc>
        <w:tc>
          <w:tcPr>
            <w:tcW w:w="9128" w:type="dxa"/>
          </w:tcPr>
          <w:p w:rsidR="00425D4A" w:rsidRDefault="00D258BA">
            <w:pPr>
              <w:widowControl/>
              <w:spacing w:line="240" w:lineRule="exact"/>
              <w:rPr>
                <w:b/>
                <w:sz w:val="20"/>
              </w:rPr>
            </w:pPr>
            <w:r>
              <w:rPr>
                <w:rFonts w:hint="eastAsia"/>
                <w:b/>
                <w:sz w:val="20"/>
              </w:rPr>
              <w:t xml:space="preserve">9. </w:t>
            </w:r>
            <w:r>
              <w:rPr>
                <w:rFonts w:hint="eastAsia"/>
                <w:b/>
                <w:sz w:val="20"/>
              </w:rPr>
              <w:t>其他能够标明组织绩效、信誉的证据</w:t>
            </w:r>
            <w:r>
              <w:rPr>
                <w:rFonts w:hint="eastAsia"/>
                <w:b/>
                <w:sz w:val="20"/>
              </w:rPr>
              <w:t>/</w:t>
            </w:r>
            <w:r>
              <w:rPr>
                <w:rFonts w:hint="eastAsia"/>
                <w:b/>
                <w:sz w:val="20"/>
              </w:rPr>
              <w:t>信息：</w:t>
            </w:r>
          </w:p>
          <w:p w:rsidR="00425D4A" w:rsidRDefault="00D258BA">
            <w:pPr>
              <w:widowControl/>
              <w:spacing w:line="240" w:lineRule="exact"/>
              <w:rPr>
                <w:rFonts w:ascii="宋体" w:hAnsi="宋体"/>
                <w:b/>
                <w:sz w:val="21"/>
                <w:szCs w:val="21"/>
              </w:rPr>
            </w:pPr>
            <w:r>
              <w:rPr>
                <w:rFonts w:hint="eastAsia"/>
                <w:b/>
                <w:sz w:val="20"/>
              </w:rPr>
              <w:t>无</w:t>
            </w:r>
          </w:p>
        </w:tc>
      </w:tr>
      <w:tr w:rsidR="00425D4A">
        <w:trPr>
          <w:cantSplit/>
          <w:trHeight w:val="1050"/>
          <w:jc w:val="center"/>
        </w:trPr>
        <w:tc>
          <w:tcPr>
            <w:tcW w:w="720" w:type="dxa"/>
            <w:vMerge w:val="restart"/>
            <w:vAlign w:val="center"/>
          </w:tcPr>
          <w:p w:rsidR="00425D4A" w:rsidRDefault="00D258BA">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425D4A" w:rsidRDefault="00D258BA">
            <w:pPr>
              <w:spacing w:line="240" w:lineRule="exact"/>
              <w:ind w:left="113" w:right="113"/>
              <w:jc w:val="center"/>
              <w:rPr>
                <w:rFonts w:ascii="宋体" w:hAnsi="宋体"/>
                <w:b/>
                <w:szCs w:val="21"/>
              </w:rPr>
            </w:pPr>
            <w:r>
              <w:rPr>
                <w:rFonts w:ascii="宋体" w:hAnsi="宋体" w:hint="eastAsia"/>
                <w:b/>
                <w:szCs w:val="21"/>
              </w:rPr>
              <w:t>续</w:t>
            </w:r>
          </w:p>
          <w:p w:rsidR="00425D4A" w:rsidRDefault="00D258BA">
            <w:pPr>
              <w:spacing w:line="240" w:lineRule="exact"/>
              <w:ind w:left="113" w:right="113"/>
              <w:jc w:val="center"/>
              <w:rPr>
                <w:rFonts w:ascii="宋体" w:hAnsi="宋体"/>
                <w:b/>
                <w:szCs w:val="21"/>
              </w:rPr>
            </w:pPr>
            <w:r>
              <w:rPr>
                <w:rFonts w:ascii="宋体" w:hAnsi="宋体" w:hint="eastAsia"/>
                <w:b/>
                <w:szCs w:val="21"/>
              </w:rPr>
              <w:t>改</w:t>
            </w:r>
          </w:p>
          <w:p w:rsidR="00425D4A" w:rsidRDefault="00D258BA">
            <w:pPr>
              <w:spacing w:line="240" w:lineRule="exact"/>
              <w:ind w:left="113" w:right="113"/>
              <w:jc w:val="center"/>
              <w:rPr>
                <w:b/>
                <w:sz w:val="20"/>
              </w:rPr>
            </w:pPr>
            <w:r>
              <w:rPr>
                <w:rFonts w:ascii="宋体" w:hAnsi="宋体" w:hint="eastAsia"/>
                <w:b/>
                <w:szCs w:val="21"/>
              </w:rPr>
              <w:t>进</w:t>
            </w:r>
          </w:p>
        </w:tc>
        <w:tc>
          <w:tcPr>
            <w:tcW w:w="9198" w:type="dxa"/>
            <w:gridSpan w:val="2"/>
          </w:tcPr>
          <w:p w:rsidR="00425D4A" w:rsidRDefault="00D258BA">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425D4A" w:rsidRDefault="00D258BA">
            <w:pPr>
              <w:spacing w:line="400" w:lineRule="exact"/>
              <w:ind w:firstLineChars="200" w:firstLine="48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425D4A" w:rsidRDefault="00425D4A">
            <w:pPr>
              <w:spacing w:line="240" w:lineRule="exact"/>
              <w:rPr>
                <w:rFonts w:ascii="宋体" w:hAnsi="宋体"/>
                <w:b/>
                <w:sz w:val="21"/>
                <w:szCs w:val="21"/>
              </w:rPr>
            </w:pPr>
          </w:p>
        </w:tc>
      </w:tr>
      <w:tr w:rsidR="00425D4A">
        <w:trPr>
          <w:cantSplit/>
          <w:trHeight w:val="1259"/>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425D4A" w:rsidRDefault="00425D4A">
            <w:pPr>
              <w:spacing w:line="240" w:lineRule="exact"/>
              <w:rPr>
                <w:rFonts w:ascii="宋体" w:hAnsi="宋体"/>
                <w:b/>
                <w:sz w:val="21"/>
                <w:szCs w:val="21"/>
              </w:rPr>
            </w:pPr>
          </w:p>
          <w:p w:rsidR="00425D4A" w:rsidRDefault="00D258BA">
            <w:pPr>
              <w:spacing w:line="240" w:lineRule="exact"/>
              <w:rPr>
                <w:rFonts w:ascii="宋体" w:hAnsi="宋体"/>
                <w:b/>
                <w:sz w:val="21"/>
                <w:szCs w:val="21"/>
              </w:rPr>
            </w:pPr>
            <w:r>
              <w:rPr>
                <w:rFonts w:ascii="宋体" w:hAnsi="宋体" w:hint="eastAsia"/>
                <w:b/>
                <w:sz w:val="21"/>
                <w:szCs w:val="21"/>
              </w:rPr>
              <w:t>无</w:t>
            </w:r>
          </w:p>
        </w:tc>
      </w:tr>
      <w:tr w:rsidR="00425D4A">
        <w:trPr>
          <w:cantSplit/>
          <w:trHeight w:val="1259"/>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240" w:lineRule="exact"/>
              <w:rPr>
                <w:rFonts w:ascii="宋体" w:hAnsi="宋体"/>
                <w:b/>
                <w:sz w:val="21"/>
                <w:szCs w:val="21"/>
              </w:rPr>
            </w:pPr>
            <w:r>
              <w:rPr>
                <w:rFonts w:ascii="宋体" w:hAnsi="宋体" w:hint="eastAsia"/>
                <w:b/>
                <w:sz w:val="21"/>
                <w:szCs w:val="21"/>
              </w:rPr>
              <w:t>3.</w:t>
            </w:r>
            <w:r>
              <w:rPr>
                <w:rFonts w:ascii="宋体" w:hAnsi="宋体" w:hint="eastAsia"/>
                <w:b/>
                <w:sz w:val="21"/>
                <w:szCs w:val="21"/>
              </w:rPr>
              <w:t>创新情况</w:t>
            </w:r>
          </w:p>
          <w:p w:rsidR="00425D4A" w:rsidRDefault="00D258BA">
            <w:pPr>
              <w:pStyle w:val="a0"/>
            </w:pPr>
            <w:r>
              <w:rPr>
                <w:rFonts w:hint="eastAsia"/>
              </w:rPr>
              <w:t>无</w:t>
            </w:r>
          </w:p>
        </w:tc>
      </w:tr>
      <w:tr w:rsidR="00425D4A">
        <w:trPr>
          <w:cantSplit/>
          <w:trHeight w:val="980"/>
          <w:jc w:val="center"/>
        </w:trPr>
        <w:tc>
          <w:tcPr>
            <w:tcW w:w="720" w:type="dxa"/>
            <w:vMerge/>
            <w:vAlign w:val="center"/>
          </w:tcPr>
          <w:p w:rsidR="00425D4A" w:rsidRDefault="00425D4A">
            <w:pPr>
              <w:spacing w:line="240" w:lineRule="exact"/>
              <w:jc w:val="center"/>
              <w:rPr>
                <w:b/>
                <w:sz w:val="20"/>
              </w:rPr>
            </w:pPr>
          </w:p>
        </w:tc>
        <w:tc>
          <w:tcPr>
            <w:tcW w:w="9198" w:type="dxa"/>
            <w:gridSpan w:val="2"/>
          </w:tcPr>
          <w:p w:rsidR="00425D4A" w:rsidRDefault="00D258BA">
            <w:pPr>
              <w:spacing w:line="240" w:lineRule="exact"/>
              <w:rPr>
                <w:rFonts w:ascii="宋体" w:hAnsi="宋体"/>
                <w:b/>
                <w:sz w:val="21"/>
                <w:szCs w:val="21"/>
              </w:rPr>
            </w:pPr>
            <w:r>
              <w:rPr>
                <w:rFonts w:ascii="宋体" w:hAnsi="宋体" w:hint="eastAsia"/>
                <w:b/>
                <w:sz w:val="21"/>
                <w:szCs w:val="21"/>
              </w:rPr>
              <w:t>4.</w:t>
            </w:r>
            <w:r>
              <w:rPr>
                <w:rFonts w:ascii="宋体" w:hAnsi="宋体" w:hint="eastAsia"/>
                <w:b/>
                <w:sz w:val="21"/>
                <w:szCs w:val="21"/>
              </w:rPr>
              <w:t>上次不符合的整改情况</w:t>
            </w:r>
          </w:p>
          <w:p w:rsidR="00425D4A" w:rsidRDefault="00D258BA" w:rsidP="008E4188">
            <w:pPr>
              <w:pStyle w:val="a0"/>
            </w:pPr>
            <w:r>
              <w:rPr>
                <w:rFonts w:hint="eastAsia"/>
              </w:rPr>
              <w:t>对上次不符合</w:t>
            </w:r>
            <w:r w:rsidR="00E84B98">
              <w:rPr>
                <w:rFonts w:hint="eastAsia"/>
              </w:rPr>
              <w:t>S8.1</w:t>
            </w:r>
            <w:r>
              <w:rPr>
                <w:rFonts w:hint="eastAsia"/>
              </w:rPr>
              <w:t>进行验证，控制措施有效，不符合已关闭</w:t>
            </w:r>
          </w:p>
        </w:tc>
      </w:tr>
    </w:tbl>
    <w:p w:rsidR="00425D4A" w:rsidRDefault="00425D4A" w:rsidP="00D7286B">
      <w:pPr>
        <w:tabs>
          <w:tab w:val="left" w:pos="645"/>
        </w:tabs>
        <w:spacing w:afterLines="50" w:line="360" w:lineRule="exact"/>
        <w:rPr>
          <w:b/>
          <w:sz w:val="26"/>
          <w:szCs w:val="26"/>
        </w:rPr>
      </w:pPr>
    </w:p>
    <w:p w:rsidR="00425D4A" w:rsidRDefault="00D258BA" w:rsidP="00D7286B">
      <w:pPr>
        <w:tabs>
          <w:tab w:val="left" w:pos="645"/>
        </w:tabs>
        <w:spacing w:afterLines="50" w:line="360" w:lineRule="exact"/>
        <w:rPr>
          <w:b/>
          <w:sz w:val="16"/>
          <w:szCs w:val="16"/>
        </w:rPr>
      </w:pPr>
      <w:r>
        <w:rPr>
          <w:rFonts w:hint="eastAsia"/>
          <w:b/>
          <w:sz w:val="26"/>
          <w:szCs w:val="26"/>
        </w:rPr>
        <w:t>七、其它需要说明的问题</w:t>
      </w:r>
    </w:p>
    <w:p w:rsidR="00425D4A" w:rsidRDefault="00D258B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425D4A">
        <w:tc>
          <w:tcPr>
            <w:tcW w:w="5353" w:type="dxa"/>
          </w:tcPr>
          <w:p w:rsidR="00425D4A" w:rsidRDefault="00D258B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425D4A" w:rsidRDefault="00D258B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425D4A">
        <w:tc>
          <w:tcPr>
            <w:tcW w:w="5353" w:type="dxa"/>
          </w:tcPr>
          <w:p w:rsidR="00425D4A" w:rsidRDefault="00D258B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425D4A" w:rsidRDefault="00425D4A">
            <w:pPr>
              <w:snapToGrid w:val="0"/>
              <w:spacing w:line="360" w:lineRule="auto"/>
              <w:ind w:leftChars="-88" w:left="-211" w:firstLineChars="223" w:firstLine="537"/>
              <w:rPr>
                <w:rFonts w:ascii="宋体"/>
                <w:b/>
                <w:szCs w:val="21"/>
              </w:rPr>
            </w:pPr>
          </w:p>
        </w:tc>
      </w:tr>
      <w:tr w:rsidR="00425D4A">
        <w:tc>
          <w:tcPr>
            <w:tcW w:w="5353" w:type="dxa"/>
          </w:tcPr>
          <w:p w:rsidR="00425D4A" w:rsidRDefault="00D258B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425D4A" w:rsidRDefault="00425D4A">
            <w:pPr>
              <w:snapToGrid w:val="0"/>
              <w:spacing w:line="360" w:lineRule="auto"/>
              <w:ind w:leftChars="-88" w:left="-211" w:firstLineChars="223" w:firstLine="537"/>
              <w:rPr>
                <w:rFonts w:ascii="宋体"/>
                <w:b/>
                <w:color w:val="FF0000"/>
                <w:szCs w:val="21"/>
              </w:rPr>
            </w:pPr>
          </w:p>
        </w:tc>
      </w:tr>
      <w:tr w:rsidR="00425D4A">
        <w:tc>
          <w:tcPr>
            <w:tcW w:w="5353" w:type="dxa"/>
          </w:tcPr>
          <w:p w:rsidR="00425D4A" w:rsidRDefault="00D258B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425D4A" w:rsidRDefault="00425D4A">
            <w:pPr>
              <w:snapToGrid w:val="0"/>
              <w:spacing w:line="360" w:lineRule="auto"/>
              <w:ind w:leftChars="-88" w:left="-211" w:firstLineChars="223" w:firstLine="537"/>
              <w:rPr>
                <w:rFonts w:ascii="宋体"/>
                <w:b/>
                <w:color w:val="FF0000"/>
                <w:szCs w:val="21"/>
              </w:rPr>
            </w:pPr>
          </w:p>
        </w:tc>
      </w:tr>
    </w:tbl>
    <w:p w:rsidR="00425D4A" w:rsidRDefault="00425D4A">
      <w:pPr>
        <w:snapToGrid w:val="0"/>
        <w:spacing w:line="360" w:lineRule="auto"/>
        <w:ind w:leftChars="-88" w:left="-211" w:firstLineChars="223" w:firstLine="493"/>
        <w:rPr>
          <w:b/>
          <w:spacing w:val="-10"/>
          <w:szCs w:val="21"/>
        </w:rPr>
      </w:pPr>
    </w:p>
    <w:p w:rsidR="00425D4A" w:rsidRDefault="00D258B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25D4A" w:rsidRDefault="00D258B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25D4A" w:rsidRDefault="00D258BA" w:rsidP="00D7286B">
      <w:pPr>
        <w:tabs>
          <w:tab w:val="left" w:pos="645"/>
        </w:tabs>
        <w:spacing w:beforeLines="50" w:afterLines="50" w:line="360" w:lineRule="exact"/>
        <w:rPr>
          <w:b/>
          <w:sz w:val="16"/>
          <w:szCs w:val="16"/>
        </w:rPr>
      </w:pPr>
      <w:r>
        <w:rPr>
          <w:rFonts w:hint="eastAsia"/>
          <w:b/>
          <w:sz w:val="26"/>
          <w:szCs w:val="26"/>
        </w:rPr>
        <w:t>八、本次审核不符合项</w:t>
      </w:r>
    </w:p>
    <w:p w:rsidR="00425D4A" w:rsidRPr="00A34717" w:rsidRDefault="00D258BA">
      <w:pPr>
        <w:spacing w:line="400" w:lineRule="exact"/>
        <w:ind w:leftChars="175" w:left="420" w:firstLineChars="42" w:firstLine="101"/>
        <w:rPr>
          <w:rFonts w:ascii="宋体" w:hAnsi="宋体"/>
          <w:b/>
          <w:szCs w:val="21"/>
        </w:rPr>
      </w:pPr>
      <w:r w:rsidRPr="00A34717">
        <w:rPr>
          <w:rFonts w:ascii="宋体" w:hAnsi="宋体" w:hint="eastAsia"/>
          <w:b/>
          <w:szCs w:val="21"/>
        </w:rPr>
        <w:t>本次审核共开具不符合项报告</w:t>
      </w:r>
      <w:r w:rsidR="00A34717" w:rsidRPr="00A34717">
        <w:rPr>
          <w:rFonts w:ascii="宋体" w:hAnsi="宋体" w:hint="eastAsia"/>
          <w:b/>
          <w:szCs w:val="21"/>
        </w:rPr>
        <w:t>0</w:t>
      </w:r>
      <w:r w:rsidRPr="00A34717">
        <w:rPr>
          <w:rFonts w:ascii="宋体" w:hAnsi="宋体" w:hint="eastAsia"/>
          <w:b/>
          <w:szCs w:val="21"/>
        </w:rPr>
        <w:t>项；其中</w:t>
      </w:r>
      <w:r w:rsidR="00425D4A" w:rsidRPr="00A34717">
        <w:rPr>
          <w:rFonts w:ascii="宋体" w:hAnsi="宋体"/>
          <w:b/>
          <w:szCs w:val="21"/>
        </w:rPr>
        <w:pict>
          <v:line id="直接连接符 1" o:spid="_x0000_s2055" style="position:absolute;left:0;text-align:left;z-index:251657216;mso-position-horizontal-relative:text;mso-position-vertical-relative:text" from="210pt,16.2pt" to="210.05pt,16.2pt" o:allowincell="f"/>
        </w:pict>
      </w:r>
      <w:r w:rsidRPr="00A34717">
        <w:rPr>
          <w:rFonts w:ascii="宋体" w:hAnsi="宋体" w:hint="eastAsia"/>
          <w:b/>
          <w:szCs w:val="21"/>
        </w:rPr>
        <w:t>严重不符合</w:t>
      </w:r>
      <w:r w:rsidR="00A34717" w:rsidRPr="00A34717">
        <w:rPr>
          <w:rFonts w:ascii="宋体" w:hAnsi="宋体" w:hint="eastAsia"/>
          <w:b/>
          <w:szCs w:val="21"/>
        </w:rPr>
        <w:t>0</w:t>
      </w:r>
      <w:r w:rsidRPr="00A34717">
        <w:rPr>
          <w:rFonts w:ascii="宋体" w:hAnsi="宋体" w:hint="eastAsia"/>
          <w:b/>
          <w:szCs w:val="21"/>
        </w:rPr>
        <w:t>项，一般不符合</w:t>
      </w:r>
      <w:r w:rsidR="00A34717" w:rsidRPr="00A34717">
        <w:rPr>
          <w:rFonts w:ascii="宋体" w:hAnsi="宋体" w:hint="eastAsia"/>
          <w:b/>
          <w:szCs w:val="21"/>
        </w:rPr>
        <w:t>0</w:t>
      </w:r>
      <w:r w:rsidRPr="00A34717">
        <w:rPr>
          <w:rFonts w:ascii="宋体" w:hAnsi="宋体" w:hint="eastAsia"/>
          <w:b/>
          <w:szCs w:val="21"/>
        </w:rPr>
        <w:t>项，观察项</w:t>
      </w:r>
      <w:r w:rsidR="00A34717" w:rsidRPr="00A34717">
        <w:rPr>
          <w:rFonts w:ascii="宋体" w:hAnsi="宋体" w:hint="eastAsia"/>
          <w:b/>
          <w:szCs w:val="21"/>
        </w:rPr>
        <w:t>0</w:t>
      </w:r>
      <w:r w:rsidRPr="00A34717">
        <w:rPr>
          <w:rFonts w:ascii="宋体" w:hAnsi="宋体" w:hint="eastAsia"/>
          <w:b/>
          <w:szCs w:val="21"/>
        </w:rPr>
        <w:t>项分布在部门</w:t>
      </w:r>
      <w:r w:rsidR="00A34717" w:rsidRPr="00A34717">
        <w:rPr>
          <w:rFonts w:ascii="宋体" w:hAnsi="宋体" w:hint="eastAsia"/>
          <w:b/>
          <w:szCs w:val="21"/>
        </w:rPr>
        <w:t xml:space="preserve">  </w:t>
      </w:r>
      <w:r w:rsidRPr="00A34717">
        <w:rPr>
          <w:rFonts w:ascii="宋体" w:hAnsi="宋体" w:hint="eastAsia"/>
          <w:b/>
          <w:szCs w:val="21"/>
        </w:rPr>
        <w:t>条款，见不符合项分布表。（</w:t>
      </w:r>
      <w:r w:rsidRPr="00A34717">
        <w:rPr>
          <w:rFonts w:ascii="宋体" w:hAnsi="宋体"/>
          <w:b/>
          <w:szCs w:val="21"/>
        </w:rPr>
        <w:t>Q/J/E/S</w:t>
      </w:r>
      <w:r w:rsidRPr="00A34717">
        <w:rPr>
          <w:rFonts w:ascii="宋体" w:hAnsi="宋体" w:hint="eastAsia"/>
          <w:b/>
          <w:szCs w:val="21"/>
        </w:rPr>
        <w:t>分开填写）</w:t>
      </w:r>
    </w:p>
    <w:p w:rsidR="00425D4A" w:rsidRDefault="00D258BA" w:rsidP="00D7286B">
      <w:pPr>
        <w:tabs>
          <w:tab w:val="left" w:pos="645"/>
        </w:tabs>
        <w:spacing w:afterLines="50" w:line="360" w:lineRule="exact"/>
        <w:rPr>
          <w:b/>
          <w:sz w:val="16"/>
          <w:szCs w:val="16"/>
        </w:rPr>
      </w:pPr>
      <w:r w:rsidRPr="00A34717">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425D4A">
        <w:trPr>
          <w:cantSplit/>
          <w:trHeight w:val="510"/>
          <w:jc w:val="center"/>
        </w:trPr>
        <w:tc>
          <w:tcPr>
            <w:tcW w:w="9523" w:type="dxa"/>
            <w:vAlign w:val="center"/>
          </w:tcPr>
          <w:p w:rsidR="00425D4A" w:rsidRDefault="00D258BA">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425D4A" w:rsidRDefault="00D258BA">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425D4A" w:rsidRDefault="00D258B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425D4A" w:rsidRDefault="00425D4A">
            <w:pPr>
              <w:spacing w:line="280" w:lineRule="exact"/>
              <w:ind w:firstLineChars="100" w:firstLine="241"/>
              <w:rPr>
                <w:rFonts w:ascii="宋体" w:hAnsi="宋体"/>
                <w:b/>
                <w:szCs w:val="21"/>
              </w:rPr>
            </w:pPr>
          </w:p>
          <w:p w:rsidR="00425D4A" w:rsidRDefault="00D258BA">
            <w:pPr>
              <w:spacing w:line="280" w:lineRule="exact"/>
              <w:ind w:firstLineChars="100" w:firstLine="240"/>
              <w:rPr>
                <w:rFonts w:ascii="宋体" w:hAnsi="宋体"/>
                <w:b/>
                <w:szCs w:val="21"/>
              </w:rPr>
            </w:pPr>
            <w:r>
              <w:rPr>
                <w:rFonts w:ascii="微软雅黑" w:eastAsia="微软雅黑" w:hAnsi="微软雅黑" w:hint="eastAsia"/>
                <w:bCs/>
                <w:szCs w:val="24"/>
              </w:rPr>
              <w:t>综上所述，审核组一致认为</w:t>
            </w:r>
            <w:r>
              <w:rPr>
                <w:rFonts w:ascii="微软雅黑" w:eastAsia="微软雅黑" w:hAnsi="微软雅黑" w:hint="eastAsia"/>
                <w:spacing w:val="14"/>
                <w:szCs w:val="24"/>
              </w:rPr>
              <w:t>（</w:t>
            </w:r>
            <w:r>
              <w:rPr>
                <w:rFonts w:ascii="微软雅黑" w:eastAsia="微软雅黑" w:hAnsi="微软雅黑" w:hint="eastAsia"/>
                <w:bCs/>
                <w:szCs w:val="24"/>
              </w:rPr>
              <w:t>华润雪花啤酒（四川）有限责任公司内江分公司）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425D4A" w:rsidRDefault="00425D4A">
            <w:pPr>
              <w:spacing w:line="280" w:lineRule="exact"/>
              <w:ind w:firstLineChars="100" w:firstLine="241"/>
              <w:rPr>
                <w:rFonts w:ascii="宋体" w:hAnsi="宋体"/>
                <w:b/>
                <w:szCs w:val="21"/>
              </w:rPr>
            </w:pPr>
          </w:p>
          <w:p w:rsidR="00425D4A" w:rsidRDefault="00425D4A">
            <w:pPr>
              <w:spacing w:line="280" w:lineRule="exact"/>
              <w:ind w:firstLineChars="100" w:firstLine="241"/>
              <w:rPr>
                <w:rFonts w:ascii="宋体" w:hAnsi="宋体"/>
                <w:b/>
                <w:szCs w:val="21"/>
              </w:rPr>
            </w:pPr>
          </w:p>
          <w:p w:rsidR="00425D4A" w:rsidRDefault="00425D4A">
            <w:pPr>
              <w:spacing w:line="280" w:lineRule="exact"/>
              <w:ind w:firstLineChars="100" w:firstLine="241"/>
              <w:rPr>
                <w:rFonts w:ascii="宋体" w:hAnsi="宋体"/>
                <w:b/>
                <w:szCs w:val="21"/>
              </w:rPr>
            </w:pPr>
          </w:p>
          <w:p w:rsidR="00425D4A" w:rsidRDefault="00425D4A">
            <w:pPr>
              <w:spacing w:line="280" w:lineRule="exact"/>
              <w:ind w:firstLineChars="100" w:firstLine="241"/>
              <w:rPr>
                <w:rFonts w:ascii="宋体" w:hAnsi="宋体"/>
                <w:b/>
                <w:szCs w:val="21"/>
              </w:rPr>
            </w:pPr>
          </w:p>
          <w:p w:rsidR="00425D4A" w:rsidRDefault="00425D4A">
            <w:pPr>
              <w:spacing w:line="280" w:lineRule="exact"/>
              <w:rPr>
                <w:rFonts w:ascii="宋体" w:hAnsi="宋体"/>
                <w:b/>
                <w:szCs w:val="21"/>
              </w:rPr>
            </w:pPr>
          </w:p>
          <w:p w:rsidR="00425D4A" w:rsidRDefault="00425D4A">
            <w:pPr>
              <w:spacing w:line="240" w:lineRule="exact"/>
              <w:rPr>
                <w:rFonts w:ascii="宋体" w:hAnsi="宋体"/>
                <w:b/>
                <w:szCs w:val="21"/>
              </w:rPr>
            </w:pPr>
          </w:p>
        </w:tc>
      </w:tr>
      <w:tr w:rsidR="00425D4A">
        <w:trPr>
          <w:cantSplit/>
          <w:trHeight w:val="510"/>
          <w:jc w:val="center"/>
        </w:trPr>
        <w:tc>
          <w:tcPr>
            <w:tcW w:w="9523" w:type="dxa"/>
          </w:tcPr>
          <w:p w:rsidR="00425D4A" w:rsidRDefault="00D258BA">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425D4A" w:rsidRDefault="00A34717">
            <w:pPr>
              <w:spacing w:line="280" w:lineRule="exact"/>
              <w:ind w:firstLineChars="150" w:firstLine="361"/>
              <w:rPr>
                <w:rFonts w:ascii="宋体" w:hAnsi="宋体"/>
                <w:b/>
                <w:szCs w:val="21"/>
              </w:rPr>
            </w:pPr>
            <w:r>
              <w:rPr>
                <w:rFonts w:ascii="宋体" w:hAnsi="宋体" w:hint="eastAsia"/>
                <w:b/>
                <w:szCs w:val="21"/>
              </w:rPr>
              <w:t>■</w:t>
            </w:r>
            <w:r w:rsidR="00D258BA">
              <w:rPr>
                <w:rFonts w:ascii="宋体" w:hAnsi="宋体" w:hint="eastAsia"/>
                <w:b/>
                <w:szCs w:val="21"/>
              </w:rPr>
              <w:t>推荐保持（□</w:t>
            </w:r>
            <w:r w:rsidR="00D258BA">
              <w:rPr>
                <w:rFonts w:ascii="宋体" w:hAnsi="宋体"/>
                <w:b/>
                <w:szCs w:val="21"/>
              </w:rPr>
              <w:t>QMS</w:t>
            </w:r>
            <w:r w:rsidR="00D258BA">
              <w:rPr>
                <w:rFonts w:ascii="宋体" w:hAnsi="宋体" w:hint="eastAsia"/>
                <w:b/>
                <w:szCs w:val="21"/>
              </w:rPr>
              <w:t>□</w:t>
            </w:r>
            <w:r w:rsidR="00D258BA">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425D4A" w:rsidRDefault="00A34717">
            <w:pPr>
              <w:spacing w:line="280" w:lineRule="exact"/>
              <w:ind w:firstLineChars="150" w:firstLine="361"/>
              <w:rPr>
                <w:rFonts w:ascii="宋体" w:hAnsi="宋体"/>
                <w:b/>
                <w:szCs w:val="21"/>
              </w:rPr>
            </w:pPr>
            <w:r>
              <w:rPr>
                <w:rFonts w:ascii="宋体" w:hAnsi="宋体"/>
                <w:b/>
                <w:szCs w:val="21"/>
              </w:rPr>
              <w:t xml:space="preserve"> </w:t>
            </w:r>
            <w:r>
              <w:rPr>
                <w:rFonts w:ascii="宋体" w:hAnsi="宋体" w:hint="eastAsia"/>
                <w:b/>
                <w:szCs w:val="21"/>
              </w:rPr>
              <w:t>□</w:t>
            </w:r>
            <w:r w:rsidR="00D258BA">
              <w:rPr>
                <w:rFonts w:ascii="宋体" w:hAnsi="宋体"/>
                <w:b/>
                <w:szCs w:val="21"/>
              </w:rPr>
              <w:t>(</w:t>
            </w:r>
            <w:r w:rsidR="00D258BA">
              <w:rPr>
                <w:rFonts w:ascii="宋体" w:hAnsi="宋体" w:hint="eastAsia"/>
                <w:b/>
                <w:szCs w:val="21"/>
              </w:rPr>
              <w:t>在完成纠正措施后</w:t>
            </w:r>
            <w:r w:rsidR="00D258BA">
              <w:rPr>
                <w:rFonts w:ascii="宋体" w:hAnsi="宋体"/>
                <w:b/>
                <w:szCs w:val="21"/>
              </w:rPr>
              <w:t>)</w:t>
            </w:r>
            <w:r w:rsidR="00D258BA">
              <w:rPr>
                <w:rFonts w:ascii="宋体" w:hAnsi="宋体" w:hint="eastAsia"/>
                <w:b/>
                <w:szCs w:val="21"/>
              </w:rPr>
              <w:t>推荐保持（□</w:t>
            </w:r>
            <w:r w:rsidR="00D258BA">
              <w:rPr>
                <w:rFonts w:ascii="宋体" w:hAnsi="宋体"/>
                <w:b/>
                <w:szCs w:val="21"/>
              </w:rPr>
              <w:t>QMS</w:t>
            </w:r>
            <w:r w:rsidR="00D258BA">
              <w:rPr>
                <w:rFonts w:ascii="宋体" w:hAnsi="宋体" w:hint="eastAsia"/>
                <w:b/>
                <w:szCs w:val="21"/>
              </w:rPr>
              <w:t>□</w:t>
            </w:r>
            <w:r w:rsidR="00D258BA">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425D4A" w:rsidRDefault="00D258BA">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25D4A" w:rsidRDefault="00D258BA">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25D4A" w:rsidRDefault="00D258BA">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425D4A" w:rsidRDefault="00425D4A">
            <w:pPr>
              <w:spacing w:line="280" w:lineRule="exact"/>
              <w:ind w:firstLineChars="150" w:firstLine="361"/>
              <w:rPr>
                <w:rFonts w:ascii="宋体" w:hAnsi="宋体"/>
                <w:b/>
                <w:szCs w:val="21"/>
              </w:rPr>
            </w:pPr>
          </w:p>
          <w:p w:rsidR="00425D4A" w:rsidRDefault="00425D4A">
            <w:pPr>
              <w:spacing w:line="280" w:lineRule="exact"/>
              <w:ind w:firstLineChars="150" w:firstLine="361"/>
              <w:rPr>
                <w:rFonts w:ascii="宋体" w:hAnsi="宋体"/>
                <w:b/>
                <w:szCs w:val="21"/>
              </w:rPr>
            </w:pPr>
          </w:p>
          <w:p w:rsidR="00425D4A" w:rsidRDefault="00425D4A">
            <w:pPr>
              <w:spacing w:line="280" w:lineRule="exact"/>
              <w:ind w:firstLineChars="150" w:firstLine="392"/>
              <w:rPr>
                <w:b/>
                <w:sz w:val="26"/>
                <w:szCs w:val="26"/>
              </w:rPr>
            </w:pPr>
          </w:p>
        </w:tc>
      </w:tr>
    </w:tbl>
    <w:p w:rsidR="00425D4A" w:rsidRDefault="00425D4A">
      <w:pPr>
        <w:snapToGrid w:val="0"/>
        <w:spacing w:line="240" w:lineRule="exact"/>
        <w:rPr>
          <w:b/>
          <w:sz w:val="21"/>
          <w:szCs w:val="21"/>
        </w:rPr>
      </w:pPr>
    </w:p>
    <w:p w:rsidR="00425D4A" w:rsidRDefault="00D258BA" w:rsidP="00D7286B">
      <w:pPr>
        <w:tabs>
          <w:tab w:val="left" w:pos="645"/>
        </w:tabs>
        <w:spacing w:afterLines="50" w:line="360" w:lineRule="exact"/>
        <w:rPr>
          <w:b/>
          <w:sz w:val="16"/>
          <w:szCs w:val="16"/>
        </w:rPr>
      </w:pPr>
      <w:r>
        <w:rPr>
          <w:rFonts w:hint="eastAsia"/>
          <w:b/>
          <w:sz w:val="26"/>
          <w:szCs w:val="26"/>
        </w:rPr>
        <w:t>十、不符合项纠正措施要求</w:t>
      </w:r>
    </w:p>
    <w:p w:rsidR="00425D4A" w:rsidRDefault="00D258B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425D4A" w:rsidRDefault="00D258BA" w:rsidP="00D7286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C3084B">
        <w:rPr>
          <w:rFonts w:hint="eastAsia"/>
          <w:b/>
          <w:sz w:val="26"/>
          <w:szCs w:val="26"/>
        </w:rPr>
        <w:t>无</w:t>
      </w:r>
    </w:p>
    <w:p w:rsidR="00425D4A" w:rsidRDefault="00425D4A">
      <w:pPr>
        <w:snapToGrid w:val="0"/>
        <w:spacing w:line="360" w:lineRule="exact"/>
        <w:rPr>
          <w:b/>
          <w:bCs/>
          <w:sz w:val="21"/>
          <w:szCs w:val="28"/>
        </w:rPr>
      </w:pPr>
    </w:p>
    <w:p w:rsidR="00425D4A" w:rsidRDefault="00C3084B" w:rsidP="00D7286B">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1312" behindDoc="0" locked="0" layoutInCell="1" allowOverlap="1">
            <wp:simplePos x="0" y="0"/>
            <wp:positionH relativeFrom="column">
              <wp:posOffset>1762760</wp:posOffset>
            </wp:positionH>
            <wp:positionV relativeFrom="paragraph">
              <wp:posOffset>323215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D258BA">
        <w:rPr>
          <w:rFonts w:hint="eastAsia"/>
          <w:b/>
          <w:sz w:val="26"/>
          <w:szCs w:val="26"/>
        </w:rPr>
        <w:t>十二、审核组签字</w:t>
      </w:r>
    </w:p>
    <w:p w:rsidR="00425D4A" w:rsidRDefault="00D258BA">
      <w:pPr>
        <w:snapToGrid w:val="0"/>
        <w:spacing w:line="320" w:lineRule="exact"/>
        <w:ind w:firstLineChars="250" w:firstLine="527"/>
        <w:rPr>
          <w:b/>
          <w:sz w:val="21"/>
        </w:rPr>
      </w:pPr>
      <w:r>
        <w:rPr>
          <w:rFonts w:hint="eastAsia"/>
          <w:b/>
          <w:sz w:val="21"/>
        </w:rPr>
        <w:t>审核组组长（签名）：</w:t>
      </w:r>
    </w:p>
    <w:p w:rsidR="00425D4A" w:rsidRDefault="00C3084B" w:rsidP="00D7286B">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3360" behindDoc="0" locked="0" layoutInCell="1" allowOverlap="1">
            <wp:simplePos x="0" y="0"/>
            <wp:positionH relativeFrom="column">
              <wp:posOffset>1762760</wp:posOffset>
            </wp:positionH>
            <wp:positionV relativeFrom="paragraph">
              <wp:posOffset>168910</wp:posOffset>
            </wp:positionV>
            <wp:extent cx="590550" cy="236855"/>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0" cstate="print"/>
                    <a:srcRect/>
                    <a:stretch>
                      <a:fillRect/>
                    </a:stretch>
                  </pic:blipFill>
                  <pic:spPr bwMode="auto">
                    <a:xfrm>
                      <a:off x="0" y="0"/>
                      <a:ext cx="590550" cy="236855"/>
                    </a:xfrm>
                    <a:prstGeom prst="rect">
                      <a:avLst/>
                    </a:prstGeom>
                    <a:noFill/>
                    <a:ln w="9525">
                      <a:noFill/>
                      <a:miter lim="800000"/>
                      <a:headEnd/>
                      <a:tailEnd/>
                    </a:ln>
                  </pic:spPr>
                </pic:pic>
              </a:graphicData>
            </a:graphic>
          </wp:anchor>
        </w:drawing>
      </w:r>
      <w:r w:rsidR="00D258BA">
        <w:rPr>
          <w:rFonts w:hint="eastAsia"/>
          <w:b/>
          <w:sz w:val="21"/>
        </w:rPr>
        <w:t>审核组组员（签名）：</w:t>
      </w:r>
    </w:p>
    <w:p w:rsidR="00425D4A" w:rsidRDefault="00D258BA">
      <w:pPr>
        <w:snapToGrid w:val="0"/>
        <w:spacing w:line="280" w:lineRule="exact"/>
        <w:ind w:firstLineChars="3000" w:firstLine="6325"/>
        <w:rPr>
          <w:b/>
          <w:sz w:val="21"/>
        </w:rPr>
      </w:pPr>
      <w:r>
        <w:rPr>
          <w:rFonts w:hint="eastAsia"/>
          <w:b/>
          <w:sz w:val="21"/>
        </w:rPr>
        <w:t>日期：</w:t>
      </w:r>
      <w:r w:rsidR="00C3084B">
        <w:rPr>
          <w:rFonts w:hint="eastAsia"/>
          <w:b/>
          <w:sz w:val="21"/>
        </w:rPr>
        <w:t>2020.12.17</w:t>
      </w:r>
    </w:p>
    <w:p w:rsidR="00425D4A" w:rsidRDefault="00425D4A">
      <w:pPr>
        <w:snapToGrid w:val="0"/>
        <w:spacing w:line="200" w:lineRule="exact"/>
        <w:ind w:firstLineChars="300" w:firstLine="482"/>
        <w:rPr>
          <w:b/>
          <w:sz w:val="16"/>
          <w:szCs w:val="16"/>
        </w:rPr>
      </w:pPr>
    </w:p>
    <w:p w:rsidR="00425D4A" w:rsidRDefault="00D258BA" w:rsidP="00D7286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425D4A" w:rsidRDefault="00D258BA">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w:t>
      </w:r>
      <w:r>
        <w:rPr>
          <w:b/>
          <w:sz w:val="21"/>
          <w:szCs w:val="21"/>
        </w:rPr>
        <w:t>(</w:t>
      </w:r>
      <w:r w:rsidR="00C3084B">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C3084B">
        <w:rPr>
          <w:rFonts w:hint="eastAsia"/>
          <w:b/>
          <w:sz w:val="21"/>
          <w:szCs w:val="21"/>
        </w:rPr>
        <w:t xml:space="preserve">    </w:t>
      </w:r>
      <w:r>
        <w:rPr>
          <w:b/>
          <w:sz w:val="21"/>
          <w:szCs w:val="21"/>
        </w:rPr>
        <w:t>)</w:t>
      </w:r>
      <w:r>
        <w:rPr>
          <w:rFonts w:hint="eastAsia"/>
          <w:b/>
          <w:sz w:val="21"/>
          <w:szCs w:val="21"/>
        </w:rPr>
        <w:t>个严重不符合，□验证合格□仍有问题</w:t>
      </w:r>
    </w:p>
    <w:p w:rsidR="00425D4A" w:rsidRDefault="00D258BA">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425D4A" w:rsidRDefault="00D258B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425D4A" w:rsidRDefault="00D258B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425D4A" w:rsidRDefault="00425D4A">
      <w:pPr>
        <w:spacing w:line="360" w:lineRule="exact"/>
        <w:ind w:firstLineChars="400" w:firstLine="843"/>
        <w:rPr>
          <w:b/>
          <w:sz w:val="21"/>
          <w:szCs w:val="21"/>
        </w:rPr>
      </w:pPr>
    </w:p>
    <w:p w:rsidR="00425D4A" w:rsidRDefault="00D258BA" w:rsidP="00D7286B">
      <w:pPr>
        <w:spacing w:beforeLines="50" w:line="400" w:lineRule="exact"/>
        <w:rPr>
          <w:b/>
          <w:sz w:val="21"/>
          <w:szCs w:val="21"/>
          <w:u w:val="single"/>
        </w:rPr>
      </w:pPr>
      <w:r>
        <w:rPr>
          <w:rFonts w:hint="eastAsia"/>
          <w:b/>
          <w:sz w:val="21"/>
          <w:szCs w:val="21"/>
        </w:rPr>
        <w:t>存在问题说明及意见：</w:t>
      </w:r>
    </w:p>
    <w:p w:rsidR="00425D4A" w:rsidRDefault="00425D4A">
      <w:pPr>
        <w:spacing w:line="400" w:lineRule="exact"/>
        <w:rPr>
          <w:b/>
          <w:sz w:val="21"/>
          <w:szCs w:val="21"/>
          <w:u w:val="single"/>
        </w:rPr>
      </w:pPr>
    </w:p>
    <w:p w:rsidR="00425D4A" w:rsidRDefault="00D258BA" w:rsidP="00D7286B">
      <w:pPr>
        <w:spacing w:beforeLines="50"/>
        <w:ind w:firstLineChars="300" w:firstLine="632"/>
        <w:rPr>
          <w:b/>
          <w:sz w:val="21"/>
          <w:szCs w:val="21"/>
        </w:rPr>
      </w:pPr>
      <w:r>
        <w:rPr>
          <w:b/>
          <w:sz w:val="21"/>
          <w:szCs w:val="21"/>
        </w:rPr>
        <w:t>2.</w:t>
      </w:r>
      <w:r>
        <w:rPr>
          <w:rFonts w:hint="eastAsia"/>
          <w:b/>
          <w:sz w:val="21"/>
          <w:szCs w:val="21"/>
        </w:rPr>
        <w:t>验证结论：</w:t>
      </w:r>
    </w:p>
    <w:p w:rsidR="00425D4A" w:rsidRDefault="008E4188" w:rsidP="008E4188">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w:t>
      </w:r>
      <w:r w:rsidR="00D258BA">
        <w:rPr>
          <w:rFonts w:hint="eastAsia"/>
          <w:b/>
          <w:sz w:val="21"/>
          <w:szCs w:val="21"/>
        </w:rPr>
        <w:t>同意保持注册</w:t>
      </w:r>
      <w:r w:rsidR="00D258BA">
        <w:rPr>
          <w:rFonts w:hint="eastAsia"/>
          <w:b/>
          <w:spacing w:val="-10"/>
          <w:sz w:val="21"/>
          <w:szCs w:val="21"/>
        </w:rPr>
        <w:t>□</w:t>
      </w:r>
      <w:r w:rsidR="00D258BA">
        <w:rPr>
          <w:rFonts w:hint="eastAsia"/>
          <w:b/>
          <w:sz w:val="21"/>
          <w:szCs w:val="21"/>
        </w:rPr>
        <w:t>不同意保持注册</w:t>
      </w:r>
    </w:p>
    <w:p w:rsidR="00425D4A" w:rsidRDefault="00C3084B" w:rsidP="00D7286B">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5408" behindDoc="0" locked="0" layoutInCell="1" allowOverlap="1">
            <wp:simplePos x="0" y="0"/>
            <wp:positionH relativeFrom="column">
              <wp:posOffset>1272540</wp:posOffset>
            </wp:positionH>
            <wp:positionV relativeFrom="paragraph">
              <wp:posOffset>59690</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D258BA">
        <w:rPr>
          <w:rFonts w:hint="eastAsia"/>
          <w:b/>
          <w:sz w:val="21"/>
          <w:szCs w:val="21"/>
        </w:rPr>
        <w:t>组长签字：</w:t>
      </w:r>
    </w:p>
    <w:p w:rsidR="00425D4A" w:rsidRDefault="00D258B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25D4A" w:rsidRDefault="00425D4A">
      <w:pPr>
        <w:snapToGrid w:val="0"/>
        <w:rPr>
          <w:b/>
          <w:sz w:val="21"/>
          <w:u w:val="single"/>
        </w:rPr>
      </w:pPr>
    </w:p>
    <w:p w:rsidR="00425D4A" w:rsidRDefault="00D258BA">
      <w:pPr>
        <w:spacing w:line="360" w:lineRule="auto"/>
        <w:rPr>
          <w:b/>
          <w:sz w:val="26"/>
          <w:szCs w:val="26"/>
        </w:rPr>
      </w:pPr>
      <w:r>
        <w:rPr>
          <w:rFonts w:hint="eastAsia"/>
          <w:b/>
          <w:sz w:val="26"/>
          <w:szCs w:val="26"/>
        </w:rPr>
        <w:t>十五、认证评定与批准</w:t>
      </w:r>
    </w:p>
    <w:p w:rsidR="00425D4A" w:rsidRDefault="00D258BA">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25D4A" w:rsidRDefault="00D258BA">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25D4A" w:rsidRDefault="00D258BA">
      <w:pPr>
        <w:numPr>
          <w:ilvl w:val="0"/>
          <w:numId w:val="3"/>
        </w:numPr>
        <w:spacing w:line="360" w:lineRule="auto"/>
        <w:rPr>
          <w:b/>
          <w:szCs w:val="24"/>
        </w:rPr>
      </w:pPr>
      <w:r>
        <w:rPr>
          <w:rFonts w:hint="eastAsia"/>
          <w:b/>
          <w:szCs w:val="24"/>
        </w:rPr>
        <w:lastRenderedPageBreak/>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25D4A" w:rsidRDefault="00D258BA">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25D4A" w:rsidRDefault="00D258BA" w:rsidP="00D7286B">
      <w:pPr>
        <w:snapToGrid w:val="0"/>
        <w:spacing w:beforeLines="50" w:afterLines="50" w:line="360" w:lineRule="exact"/>
        <w:rPr>
          <w:b/>
          <w:sz w:val="26"/>
          <w:szCs w:val="26"/>
        </w:rPr>
      </w:pPr>
      <w:r>
        <w:rPr>
          <w:rFonts w:hint="eastAsia"/>
          <w:b/>
          <w:sz w:val="26"/>
          <w:szCs w:val="26"/>
        </w:rPr>
        <w:t>十六、审核报告的发放范围：</w:t>
      </w:r>
    </w:p>
    <w:p w:rsidR="00425D4A" w:rsidRDefault="00D258B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25D4A" w:rsidRDefault="00D258B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25D4A" w:rsidRDefault="00D258BA" w:rsidP="00D7286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25D4A" w:rsidRDefault="00D258B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25D4A" w:rsidRDefault="00D258B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25D4A" w:rsidRDefault="00D258BA">
      <w:pPr>
        <w:spacing w:line="320" w:lineRule="exact"/>
        <w:rPr>
          <w:b/>
          <w:bCs/>
          <w:sz w:val="16"/>
          <w:szCs w:val="16"/>
        </w:rPr>
      </w:pPr>
      <w:r>
        <w:rPr>
          <w:b/>
          <w:bCs/>
          <w:sz w:val="21"/>
          <w:szCs w:val="28"/>
        </w:rPr>
        <w:t>3.</w:t>
      </w:r>
      <w:r>
        <w:rPr>
          <w:rFonts w:ascii="宋体" w:hAnsi="宋体" w:hint="eastAsia"/>
          <w:b/>
          <w:bCs/>
          <w:sz w:val="21"/>
          <w:szCs w:val="28"/>
        </w:rPr>
        <w:t>其他</w:t>
      </w:r>
    </w:p>
    <w:p w:rsidR="00425D4A" w:rsidRDefault="00D258BA" w:rsidP="00D7286B">
      <w:pPr>
        <w:spacing w:beforeLines="50" w:afterLines="50" w:line="360" w:lineRule="exact"/>
        <w:rPr>
          <w:rFonts w:ascii="宋体"/>
          <w:b/>
          <w:sz w:val="26"/>
          <w:szCs w:val="26"/>
        </w:rPr>
      </w:pPr>
      <w:r>
        <w:rPr>
          <w:rFonts w:ascii="宋体" w:hAnsi="宋体" w:hint="eastAsia"/>
          <w:b/>
          <w:sz w:val="26"/>
          <w:szCs w:val="26"/>
        </w:rPr>
        <w:t>十八、填表说明：</w:t>
      </w:r>
    </w:p>
    <w:p w:rsidR="00425D4A" w:rsidRDefault="00D258B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25D4A" w:rsidRDefault="00D258B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25D4A" w:rsidRDefault="00D258B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25D4A" w:rsidRDefault="00D258B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25D4A" w:rsidRDefault="00425D4A">
      <w:pPr>
        <w:snapToGrid w:val="0"/>
        <w:jc w:val="left"/>
        <w:rPr>
          <w:b/>
          <w:sz w:val="21"/>
          <w:szCs w:val="21"/>
        </w:rPr>
      </w:pPr>
    </w:p>
    <w:p w:rsidR="00425D4A" w:rsidRDefault="00D258B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25D4A" w:rsidRDefault="00425D4A">
      <w:pPr>
        <w:snapToGrid w:val="0"/>
        <w:ind w:firstLineChars="147" w:firstLine="354"/>
        <w:jc w:val="left"/>
        <w:rPr>
          <w:rFonts w:ascii="方正仿宋简体" w:eastAsia="方正仿宋简体"/>
          <w:b/>
        </w:rPr>
      </w:pPr>
    </w:p>
    <w:p w:rsidR="00425D4A" w:rsidRDefault="00D258B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425D4A" w:rsidRDefault="00425D4A"/>
    <w:sectPr w:rsidR="00425D4A" w:rsidSect="00425D4A">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BA" w:rsidRDefault="00D258BA" w:rsidP="00425D4A">
      <w:r>
        <w:separator/>
      </w:r>
    </w:p>
  </w:endnote>
  <w:endnote w:type="continuationSeparator" w:id="0">
    <w:p w:rsidR="00D258BA" w:rsidRDefault="00D258BA" w:rsidP="00425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BA" w:rsidRDefault="00D258BA" w:rsidP="00425D4A">
      <w:r>
        <w:separator/>
      </w:r>
    </w:p>
  </w:footnote>
  <w:footnote w:type="continuationSeparator" w:id="0">
    <w:p w:rsidR="00D258BA" w:rsidRDefault="00D258BA" w:rsidP="00425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4A" w:rsidRDefault="00425D4A">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25D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D258BA">
      <w:rPr>
        <w:rStyle w:val="CharChar1"/>
        <w:rFonts w:hint="default"/>
      </w:rPr>
      <w:t>北京国标联合认证有限公司</w:t>
    </w:r>
    <w:r w:rsidR="00D258BA">
      <w:rPr>
        <w:rStyle w:val="CharChar1"/>
        <w:rFonts w:hint="default"/>
      </w:rPr>
      <w:tab/>
    </w:r>
    <w:r w:rsidR="00D258BA">
      <w:rPr>
        <w:rStyle w:val="CharChar1"/>
        <w:rFonts w:hint="default"/>
      </w:rPr>
      <w:tab/>
    </w:r>
    <w:r w:rsidR="00D258BA">
      <w:rPr>
        <w:rStyle w:val="CharChar1"/>
        <w:rFonts w:hint="default"/>
      </w:rPr>
      <w:tab/>
    </w:r>
  </w:p>
  <w:p w:rsidR="00425D4A" w:rsidRDefault="00425D4A">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425D4A" w:rsidRDefault="00D258BA">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258BA">
      <w:rPr>
        <w:rStyle w:val="CharChar1"/>
        <w:rFonts w:hint="default"/>
        <w:w w:val="90"/>
      </w:rPr>
      <w:t>Beijing International Standard united Certification Co.,Ltd.</w:t>
    </w:r>
    <w:r w:rsidR="00D258BA">
      <w:rPr>
        <w:rFonts w:hint="eastAsia"/>
        <w:sz w:val="18"/>
        <w:szCs w:val="18"/>
      </w:rPr>
      <w:t>ISC-B-II-1</w:t>
    </w:r>
    <w:r w:rsidR="00D258BA">
      <w:rPr>
        <w:sz w:val="18"/>
        <w:szCs w:val="18"/>
      </w:rPr>
      <w:t>3</w:t>
    </w:r>
    <w:r w:rsidR="00D258BA">
      <w:rPr>
        <w:rFonts w:hint="eastAsia"/>
        <w:sz w:val="18"/>
        <w:szCs w:val="18"/>
      </w:rPr>
      <w:t>管理体系审核记录表</w:t>
    </w:r>
    <w:r w:rsidR="00D258BA">
      <w:rPr>
        <w:rFonts w:hint="eastAsia"/>
        <w:sz w:val="18"/>
        <w:szCs w:val="18"/>
      </w:rPr>
      <w:t>(03</w:t>
    </w:r>
    <w:r w:rsidR="00D258BA">
      <w:rPr>
        <w:rFonts w:hint="eastAsia"/>
        <w:sz w:val="18"/>
        <w:szCs w:val="18"/>
      </w:rPr>
      <w:t>版</w:t>
    </w:r>
    <w:r w:rsidR="00D258B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8B31AD3"/>
    <w:multiLevelType w:val="singleLevel"/>
    <w:tmpl w:val="78B31AD3"/>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D4A"/>
    <w:rsid w:val="00425D4A"/>
    <w:rsid w:val="008E4188"/>
    <w:rsid w:val="00A34717"/>
    <w:rsid w:val="00C3084B"/>
    <w:rsid w:val="00D258BA"/>
    <w:rsid w:val="00D7286B"/>
    <w:rsid w:val="00E84B98"/>
    <w:rsid w:val="17465263"/>
    <w:rsid w:val="62B81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3"/>
        <o:r id="V:Rule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5D4A"/>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425D4A"/>
    <w:pPr>
      <w:spacing w:before="25" w:after="25"/>
    </w:pPr>
    <w:rPr>
      <w:bCs/>
      <w:spacing w:val="10"/>
    </w:rPr>
  </w:style>
  <w:style w:type="paragraph" w:styleId="a4">
    <w:name w:val="Balloon Text"/>
    <w:basedOn w:val="a"/>
    <w:link w:val="Char"/>
    <w:uiPriority w:val="99"/>
    <w:semiHidden/>
    <w:qFormat/>
    <w:rsid w:val="00425D4A"/>
    <w:rPr>
      <w:sz w:val="18"/>
      <w:szCs w:val="18"/>
    </w:rPr>
  </w:style>
  <w:style w:type="paragraph" w:styleId="a5">
    <w:name w:val="footer"/>
    <w:basedOn w:val="a"/>
    <w:link w:val="Char0"/>
    <w:uiPriority w:val="99"/>
    <w:semiHidden/>
    <w:qFormat/>
    <w:rsid w:val="00425D4A"/>
    <w:pPr>
      <w:tabs>
        <w:tab w:val="center" w:pos="4153"/>
        <w:tab w:val="right" w:pos="8306"/>
      </w:tabs>
      <w:snapToGrid w:val="0"/>
      <w:jc w:val="left"/>
    </w:pPr>
    <w:rPr>
      <w:sz w:val="18"/>
      <w:szCs w:val="18"/>
    </w:rPr>
  </w:style>
  <w:style w:type="paragraph" w:styleId="a6">
    <w:name w:val="header"/>
    <w:basedOn w:val="a"/>
    <w:link w:val="Char1"/>
    <w:qFormat/>
    <w:rsid w:val="00425D4A"/>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qFormat/>
    <w:rsid w:val="00425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425D4A"/>
    <w:rPr>
      <w:rFonts w:ascii="Times New Roman" w:eastAsia="宋体" w:hAnsi="Times New Roman" w:cs="Times New Roman"/>
      <w:sz w:val="18"/>
      <w:szCs w:val="18"/>
    </w:rPr>
  </w:style>
  <w:style w:type="character" w:customStyle="1" w:styleId="Char0">
    <w:name w:val="页脚 Char"/>
    <w:link w:val="a5"/>
    <w:uiPriority w:val="99"/>
    <w:semiHidden/>
    <w:qFormat/>
    <w:locked/>
    <w:rsid w:val="00425D4A"/>
    <w:rPr>
      <w:rFonts w:ascii="Times New Roman" w:eastAsia="宋体" w:hAnsi="Times New Roman" w:cs="Times New Roman"/>
      <w:sz w:val="18"/>
      <w:szCs w:val="18"/>
    </w:rPr>
  </w:style>
  <w:style w:type="character" w:customStyle="1" w:styleId="Char1">
    <w:name w:val="页眉 Char"/>
    <w:link w:val="a6"/>
    <w:qFormat/>
    <w:locked/>
    <w:rsid w:val="00425D4A"/>
    <w:rPr>
      <w:sz w:val="18"/>
    </w:rPr>
  </w:style>
  <w:style w:type="character" w:customStyle="1" w:styleId="Char10">
    <w:name w:val="页眉 Char1"/>
    <w:uiPriority w:val="99"/>
    <w:semiHidden/>
    <w:qFormat/>
    <w:rsid w:val="00425D4A"/>
    <w:rPr>
      <w:rFonts w:ascii="Times New Roman" w:eastAsia="宋体" w:hAnsi="Times New Roman" w:cs="Times New Roman"/>
      <w:sz w:val="18"/>
      <w:szCs w:val="18"/>
    </w:rPr>
  </w:style>
  <w:style w:type="paragraph" w:styleId="a8">
    <w:name w:val="List Paragraph"/>
    <w:basedOn w:val="a"/>
    <w:uiPriority w:val="99"/>
    <w:qFormat/>
    <w:rsid w:val="00425D4A"/>
    <w:pPr>
      <w:ind w:firstLineChars="200" w:firstLine="420"/>
    </w:pPr>
    <w:rPr>
      <w:sz w:val="21"/>
      <w:szCs w:val="24"/>
    </w:rPr>
  </w:style>
  <w:style w:type="character" w:customStyle="1" w:styleId="CharChar1">
    <w:name w:val="Char Char1"/>
    <w:qFormat/>
    <w:locked/>
    <w:rsid w:val="00425D4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1253</Words>
  <Characters>7147</Characters>
  <Application>Microsoft Office Word</Application>
  <DocSecurity>0</DocSecurity>
  <Lines>59</Lines>
  <Paragraphs>16</Paragraphs>
  <ScaleCrop>false</ScaleCrop>
  <Company>微软中国</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46</cp:revision>
  <cp:lastPrinted>2019-04-18T08:15:00Z</cp:lastPrinted>
  <dcterms:created xsi:type="dcterms:W3CDTF">2016-02-29T05:10:00Z</dcterms:created>
  <dcterms:modified xsi:type="dcterms:W3CDTF">2020-12-17T02:14:00Z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