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重庆拱智商贸有限公司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ascii="宋体" w:hAnsi="宋体" w:cs="宋体"/>
                <w:bCs/>
                <w:color w:val="000000"/>
                <w:kern w:val="2"/>
                <w:sz w:val="18"/>
                <w:szCs w:val="18"/>
                <w:lang w:val="en-US" w:eastAsia="zh-CN" w:bidi="ar-SA"/>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0240-2018-QEO-2020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2020-N1QMS-1262293</w:t>
            </w:r>
          </w:p>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2020年12月14日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2020年12月14日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1B3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2020-12-13T13:22:22Z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