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Lines="100" w:before="312" w:line="400" w:lineRule="exact"/>
        <w:rPr>
          <w:rFonts w:ascii="宋体"/>
          <w:b/>
          <w:sz w:val="22"/>
          <w:szCs w:val="22"/>
        </w:rPr>
      </w:pPr>
      <w:r>
        <w:rPr>
          <w:rFonts w:eastAsia="隶书"/>
          <w:sz w:val="36"/>
          <w:szCs w:val="36"/>
        </w:rPr>
        <w:t xml:space="preserve">  </w:t>
      </w:r>
    </w:p>
    <w:tbl>
      <w:tblPr>
        <w:jc w:val="center"/>
        <w:tblW w:w="9559" w:type="dxa"/>
        <w:tblBorders>
          <w:top w:val="single" w:sz="12" w:space="0" w:color="auto"/>
          <w:left w:val="single" w:sz="12" w:space="0" w:color="auto"/>
          <w:bottom w:val="single" w:sz="12" w:space="0" w:color="auto"/>
          <w:right w:val="single" w:sz="12" w:space="0" w:color="auto"/>
        </w:tblBorders>
        <w:tblLayout w:type="fixed"/>
        <w:tblCellMar>
          <w:top w:w="0" w:type="dxa"/>
          <w:left w:w="142" w:type="dxa"/>
          <w:bottom w:w="0" w:type="dxa"/>
          <w:right w:w="142" w:type="dxa"/>
        </w:tblCellMar>
      </w:tblPr>
      <w:tblGrid>
        <w:gridCol w:w="9559"/>
      </w:tblGrid>
      <w:tr>
        <w:trPr>
          <w:trHeight w:val="13108"/>
        </w:trPr>
        <w:tc>
          <w:tcPr>
            <w:tcW w:w="9559" w:type="dxa"/>
            <w:tcBorders>
              <w:top w:val="single" w:sz="12" w:space="0" w:color="auto"/>
              <w:left w:val="single" w:sz="12" w:space="0" w:color="auto"/>
              <w:bottom w:val="single" w:sz="12" w:space="0" w:color="auto"/>
              <w:right w:val="single" w:sz="12" w:space="0" w:color="auto"/>
            </w:tcBorders>
            <w:noWrap/>
          </w:tcPr>
          <w:p>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pPr>
              <w:snapToGrid w:val="0"/>
              <w:spacing w:beforeLines="50" w:before="156" w:line="360" w:lineRule="auto"/>
              <w:rPr>
                <w:sz w:val="21"/>
                <w:szCs w:val="21"/>
              </w:rPr>
            </w:pPr>
          </w:p>
          <w:p>
            <w:pPr>
              <w:snapToGrid w:val="0"/>
              <w:spacing w:beforeLines="50" w:before="156" w:line="360" w:lineRule="auto"/>
              <w:ind w:firstLineChars="200" w:firstLine="44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Chars="200" w:firstLine="320"/>
              <w:rPr>
                <w:sz w:val="16"/>
                <w:szCs w:val="16"/>
              </w:rPr>
            </w:pPr>
          </w:p>
          <w:p>
            <w:pPr>
              <w:snapToGrid w:val="0"/>
              <w:spacing w:beforeLines="50" w:before="156" w:line="360" w:lineRule="auto"/>
              <w:ind w:firstLineChars="200" w:firstLine="420"/>
              <w:rPr>
                <w:sz w:val="21"/>
                <w:szCs w:val="21"/>
              </w:rPr>
            </w:pPr>
          </w:p>
          <w:p>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Chars="100" w:firstLine="160"/>
              <w:rPr>
                <w:sz w:val="16"/>
                <w:szCs w:val="16"/>
              </w:rPr>
            </w:pPr>
          </w:p>
          <w:p>
            <w:pPr>
              <w:snapToGrid w:val="0"/>
              <w:spacing w:beforeLines="50" w:before="156" w:line="360" w:lineRule="auto"/>
              <w:rPr>
                <w:sz w:val="16"/>
                <w:szCs w:val="16"/>
              </w:rPr>
            </w:pPr>
          </w:p>
          <w:p>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before="156" w:line="360" w:lineRule="auto"/>
              <w:ind w:firstLineChars="200" w:firstLine="320"/>
              <w:rPr>
                <w:color w:val="FF0000"/>
                <w:sz w:val="16"/>
                <w:szCs w:val="16"/>
              </w:rPr>
            </w:pPr>
          </w:p>
          <w:p>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before="156" w:line="360" w:lineRule="auto"/>
              <w:rPr>
                <w:sz w:val="16"/>
                <w:szCs w:val="16"/>
              </w:rPr>
            </w:pPr>
          </w:p>
          <w:p>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Lines="50" w:before="156" w:line="360" w:lineRule="auto"/>
              <w:rPr>
                <w:sz w:val="22"/>
                <w:szCs w:val="22"/>
              </w:rPr>
            </w:pPr>
            <w:r>
              <w:rPr>
                <w:rFonts w:hint="eastAsia"/>
                <w:sz w:val="22"/>
                <w:szCs w:val="22"/>
              </w:rPr>
              <w:t xml:space="preserve"> </w:t>
            </w:r>
          </w:p>
          <w:p>
            <w:pPr>
              <w:snapToGrid w:val="0"/>
              <w:spacing w:beforeLines="50" w:before="156" w:line="360" w:lineRule="auto"/>
              <w:rPr>
                <w:sz w:val="21"/>
                <w:szCs w:val="21"/>
              </w:rPr>
            </w:pPr>
          </w:p>
          <w:p>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2"/>
                <w:szCs w:val="22"/>
              </w:rPr>
              <w:drawing>
                <wp:inline distT="0" distB="0" distL="85723" distR="85723">
                  <wp:extent cx="653650" cy="451399"/>
                  <wp:effectExtent l="0" t="0" r="40" b="16"/>
                  <wp:docPr id="7" name="图片"/>
                  <wp:cNvGraphicFramePr>
                    <a:graphicFrameLocks noChangeAspect="1"/>
                  </wp:cNvGraphicFramePr>
                  <a:graphic>
                    <a:graphicData uri="http://schemas.openxmlformats.org/drawingml/2006/picture">
                      <pic:pic>
                        <pic:nvPicPr>
                          <pic:cNvPr id="9" name="图片 9"/>
                          <pic:cNvPicPr/>
                        </pic:nvPicPr>
                        <pic:blipFill>
                          <a:blip r:embed="rId3"/>
                          <a:stretch>
                            <a:fillRect/>
                          </a:stretch>
                        </pic:blipFill>
                        <pic:spPr>
                          <a:xfrm rot="0">
                            <a:off x="0" y="0"/>
                            <a:ext cx="653650" cy="451399"/>
                          </a:xfrm>
                          <a:prstGeom prst="rect"/>
                          <a:noFill/>
                          <a:ln w="9525" cmpd="sng" cap="flat">
                            <a:noFill/>
                            <a:prstDash val="solid"/>
                            <a:miter/>
                          </a:ln>
                        </pic:spPr>
                      </pic:pic>
                    </a:graphicData>
                  </a:graphic>
                </wp:inline>
              </w:drawing>
            </w:r>
            <w:r>
              <w:rPr>
                <w:sz w:val="22"/>
                <w:szCs w:val="22"/>
              </w:rPr>
              <w:t xml:space="preserve">      </w:t>
            </w:r>
            <w:bookmarkStart w:id="0" w:name="_GoBack"/>
            <w:r>
              <w:rPr>
                <w:sz w:val="22"/>
                <w:szCs w:val="22"/>
              </w:rPr>
              <w:drawing>
                <wp:inline distT="0" distB="0" distL="85723" distR="85723">
                  <wp:extent cx="829717" cy="493399"/>
                  <wp:effectExtent l="0" t="0" r="7" b="12"/>
                  <wp:docPr id="10" name="图片"/>
                  <wp:cNvGraphicFramePr>
                    <a:graphicFrameLocks noChangeAspect="1"/>
                  </wp:cNvGraphicFramePr>
                  <a:graphic>
                    <a:graphicData uri="http://schemas.openxmlformats.org/drawingml/2006/picture">
                      <pic:pic>
                        <pic:nvPicPr>
                          <pic:cNvPr id="12" name="图片 12"/>
                          <pic:cNvPicPr/>
                        </pic:nvPicPr>
                        <pic:blipFill>
                          <a:blip r:embed="rId4"/>
                          <a:stretch>
                            <a:fillRect/>
                          </a:stretch>
                        </pic:blipFill>
                        <pic:spPr>
                          <a:xfrm rot="0">
                            <a:off x="0" y="0"/>
                            <a:ext cx="829717" cy="493399"/>
                          </a:xfrm>
                          <a:prstGeom prst="rect"/>
                          <a:noFill/>
                          <a:ln w="9525" cmpd="sng" cap="flat">
                            <a:noFill/>
                            <a:prstDash val="solid"/>
                            <a:miter/>
                          </a:ln>
                        </pic:spPr>
                      </pic:pic>
                    </a:graphicData>
                  </a:graphic>
                </wp:inline>
              </w:drawing>
            </w:r>
            <w:bookmarkEnd w:id="0"/>
          </w:p>
          <w:p>
            <w:pPr>
              <w:snapToGrid w:val="0"/>
              <w:spacing w:beforeLines="50" w:before="156" w:line="360" w:lineRule="auto"/>
              <w:ind w:leftChars="100" w:left="240" w:firstLineChars="1857" w:firstLine="3900"/>
              <w:rPr>
                <w:sz w:val="21"/>
                <w:szCs w:val="21"/>
              </w:rPr>
            </w:pPr>
          </w:p>
          <w:p>
            <w:pPr>
              <w:snapToGrid w:val="0"/>
              <w:spacing w:beforeLines="50" w:before="156" w:line="360" w:lineRule="auto"/>
              <w:rPr>
                <w:sz w:val="21"/>
                <w:szCs w:val="21"/>
              </w:rPr>
            </w:pPr>
          </w:p>
          <w:p>
            <w:pPr>
              <w:snapToGrid w:val="0"/>
              <w:spacing w:beforeLines="50" w:before="156" w:line="360" w:lineRule="auto"/>
              <w:rPr>
                <w:sz w:val="21"/>
                <w:szCs w:val="21"/>
              </w:rPr>
            </w:pPr>
          </w:p>
          <w:p>
            <w:pPr>
              <w:snapToGrid w:val="0"/>
              <w:spacing w:beforeLines="50" w:before="156" w:line="360" w:lineRule="auto"/>
              <w:rPr>
                <w:b/>
                <w:szCs w:val="24"/>
              </w:rPr>
            </w:pPr>
            <w:r>
              <w:rPr>
                <w:rFonts w:hint="eastAsia"/>
                <w:b/>
                <w:szCs w:val="24"/>
              </w:rPr>
              <w:t>北京国标联合认证有限公司审核组</w:t>
            </w:r>
          </w:p>
          <w:p>
            <w:pPr>
              <w:snapToGrid w:val="0"/>
              <w:rPr>
                <w:sz w:val="16"/>
                <w:szCs w:val="16"/>
              </w:rPr>
            </w:pPr>
          </w:p>
          <w:p>
            <w:pPr>
              <w:spacing w:beforeLines="50" w:before="156" w:line="360" w:lineRule="auto"/>
            </w:pPr>
            <w:r>
              <w:rPr>
                <w:rFonts w:hint="eastAsia"/>
                <w:b/>
                <w:sz w:val="22"/>
                <w:szCs w:val="22"/>
              </w:rPr>
              <w:t>日期</w:t>
            </w:r>
            <w:r>
              <w:rPr>
                <w:rFonts w:hint="eastAsia"/>
                <w:sz w:val="22"/>
                <w:szCs w:val="22"/>
              </w:rPr>
              <w:t>：</w:t>
            </w:r>
            <w:r>
              <w:rPr>
                <w:sz w:val="22"/>
                <w:szCs w:val="22"/>
              </w:rPr>
              <w:t>2020.12.10</w:t>
            </w:r>
          </w:p>
        </w:tc>
      </w:tr>
    </w:tbl>
    <w:p>
      <w:pPr>
        <w:rPr>
          <w:color w:val="1F497D"/>
          <w:sz w:val="20"/>
          <w:u w:val="single"/>
        </w:rPr>
      </w:pPr>
    </w:p>
    <w:sectPr>
      <w:headerReference w:type="default" r:id="rId2"/>
      <w:pgSz w:w="11906" w:h="16838"/>
      <w:pgMar w:top="1021" w:right="1247" w:bottom="907" w:left="1247" w:header="624" w:footer="737"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隶书">
    <w:panose1 w:val="02010509060101010101"/>
    <w:charset w:val="86"/>
    <w:family w:val="moder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lear" w:pos="4153"/>
        <w:tab w:val="right" w:pos="8306"/>
        <w:tab w:val="left" w:pos="8910"/>
        <w:tab w:val="left" w:pos="9142"/>
      </w:tabs>
      <w:spacing w:line="320" w:lineRule="exact"/>
      <w:ind w:leftChars="-41" w:left="-98" w:firstLineChars="450" w:firstLine="810"/>
      <w:jc w:val="left"/>
      <w:rPr>
        <w:rStyle w:val="17"/>
      </w:rPr>
    </w:pPr>
    <w:r>
      <mc:AlternateContent>
        <mc:Choice Requires="wps">
          <w:drawing>
            <wp:anchor distT="0" distB="0" distL="114298" distR="114298" simplePos="0" relativeHeight="21" behindDoc="0" locked="0" layoutInCell="1" hidden="0" allowOverlap="1">
              <wp:simplePos x="0" y="0"/>
              <wp:positionH relativeFrom="column">
                <wp:posOffset>4349750</wp:posOffset>
              </wp:positionH>
              <wp:positionV relativeFrom="paragraph">
                <wp:posOffset>4445</wp:posOffset>
              </wp:positionV>
              <wp:extent cx="1554480" cy="43306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554480" cy="433069"/>
                      </a:xfrm>
                      <a:prstGeom prst="rect"/>
                      <a:solidFill>
                        <a:srgbClr val="FFFFFF"/>
                      </a:solidFill>
                      <a:ln w="9525" cmpd="sng" cap="flat">
                        <a:noFill/>
                        <a:prstDash val="solid"/>
                        <a:miter/>
                      </a:ln>
                    </wps:spPr>
                    <wps:txbx id="2">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wps:txbx>
                    <wps:bodyPr vert="horz" wrap="square" lIns="91440" tIns="45720" rIns="91440" bIns="45720" anchor="t" anchorCtr="0" upright="1">
                      <a:noAutofit/>
                    </wps:bodyPr>
                  </wps:wsp>
                </a:graphicData>
              </a:graphic>
            </wp:anchor>
          </w:drawing>
        </mc:Choice>
        <mc:Fallback>
          <w:pict>
            <v:shape type="#_x0000_t202" id="文本框 1 3" o:spid="_x0000_s3" fillcolor="#FFFFFF" stroked="f" style="position:absolute;margin-left:342.5pt;margin-top:0.35pt;width:122.4pt;height:34.1pt;z-index:21;mso-position-horizontal:absolute;mso-position-vertical:absolute;mso-wrap-distance-left:8.999863pt;mso-wrap-distance-right:8.999863pt;mso-wrap-style:square;">
              <v:stroke color="#000000"/>
              <v:textbox id="849" inset="2.54mm,1.27mm,2.54mm,1.27mm" o:insetmode="custom" style="layout-flow:horizontal;v-text-anchor:top;">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mc:Fallback>
      </mc:AlternateContent>
    </w:r>
    <w:r>
      <w:drawing>
        <wp:anchor distT="0" distB="0" distL="114298" distR="114298" simplePos="0" relativeHeight="19" behindDoc="0" locked="0" layoutInCell="1" hidden="0" allowOverlap="1">
          <wp:simplePos x="0" y="0"/>
          <wp:positionH relativeFrom="column">
            <wp:posOffset>-635</wp:posOffset>
          </wp:positionH>
          <wp:positionV relativeFrom="paragraph">
            <wp:posOffset>4445</wp:posOffset>
          </wp:positionV>
          <wp:extent cx="410210" cy="433069"/>
          <wp:effectExtent l="0" t="0" r="0" b="0"/>
          <wp:wrapTight wrapText="bothSides">
            <wp:wrapPolygon>
              <wp:start x="0" y="0"/>
              <wp:lineTo x="0" y="21378"/>
              <wp:lineTo x="21601" y="21378"/>
              <wp:lineTo x="21601" y="0"/>
              <wp:lineTo x="0" y="0"/>
            </wp:wrapPolygon>
          </wp:wrapTight>
          <wp:docPr id="4" name="图片 24"/>
          <wp:cNvGraphicFramePr>
            <a:graphicFrameLocks noChangeAspect="1"/>
          </wp:cNvGraphicFramePr>
          <a:graphic>
            <a:graphicData uri="http://schemas.openxmlformats.org/drawingml/2006/picture">
              <pic:pic>
                <pic:nvPicPr>
                  <pic:cNvPr id="6" name="图片 24 6"/>
                  <pic:cNvPicPr/>
                </pic:nvPicPr>
                <pic:blipFill>
                  <a:blip r:embed="rId1"/>
                  <a:stretch>
                    <a:fillRect/>
                  </a:stretch>
                </pic:blipFill>
                <pic:spPr>
                  <a:xfrm rot="0">
                    <a:off x="0" y="0"/>
                    <a:ext cx="410210" cy="433069"/>
                  </a:xfrm>
                  <a:prstGeom prst="rect"/>
                  <a:noFill/>
                  <a:ln w="9525" cmpd="sng" cap="flat">
                    <a:noFill/>
                    <a:prstDash val="solid"/>
                    <a:miter/>
                  </a:ln>
                </pic:spPr>
              </pic:pic>
            </a:graphicData>
          </a:graphic>
        </wp:anchor>
      </w:drawing>
    </w:r>
    <w:r>
      <w:rPr>
        <w:rStyle w:val="17"/>
      </w:rPr>
      <w:t>北京国标联合认证有限公司</w:t>
      <w:tab/>
      <w:tab/>
      <w:tab/>
    </w:r>
  </w:p>
  <w:p>
    <w:pPr>
      <w:pStyle w:val="16"/>
      <w:pBdr>
        <w:bottom w:val="none" w:sz="0" w:space="0" w:color="auto"/>
      </w:pBdr>
      <w:tabs>
        <w:tab w:val="center" w:pos="4153"/>
        <w:tab w:val="right" w:pos="8306"/>
      </w:tabs>
      <w:spacing w:line="320" w:lineRule="exact"/>
      <w:jc w:val="left"/>
    </w:pPr>
    <w:r>
      <w:rPr>
        <w:rStyle w:val="17"/>
      </w:rPr>
      <w:t xml:space="preserve">        </w:t>
    </w:r>
    <w:r>
      <w:rPr>
        <w:rStyle w:val="17"/>
        <w:w w:val="90"/>
      </w:rPr>
      <w:t>Beijing International Standard united Certification Co.,Ltd.</w:t>
    </w:r>
    <w:r>
      <w:rPr>
        <w:rStyle w:val="17"/>
        <w:w w:val="90"/>
        <w:szCs w:val="21"/>
      </w:rPr>
      <w:t xml:space="preserve">  </w:t>
    </w:r>
    <w:r>
      <w:rPr>
        <w:rStyle w:val="17"/>
        <w:w w:val="90"/>
        <w:sz w:val="20"/>
      </w:rPr>
      <w:t xml:space="preserve"> </w:t>
    </w:r>
    <w:r>
      <w:rPr>
        <w:rStyle w:val="17"/>
        <w:w w:val="90"/>
      </w:rPr>
      <w:t xml:space="preserve">                   </w:t>
    </w:r>
  </w:p>
  <w:p>
    <w:pPr>
      <w:pStyle w:val="16"/>
      <w:tabs>
        <w:tab w:val="center" w:pos="4153"/>
        <w:tab w:val="right" w:pos="8306"/>
      </w:tabs>
      <w:jc w:val="left"/>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4"/>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Char Char1"/>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image" Target="media/8.jpg"/><Relationship Id="rId4" Type="http://schemas.openxmlformats.org/officeDocument/2006/relationships/image" Target="media/11.jpg"/><Relationship Id="rId5" Type="http://schemas.openxmlformats.org/officeDocument/2006/relationships/styles" Target="styles.xml"/><Relationship Id="rId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5.png"/></Relationships>
</file>

<file path=docProps/app.xml><?xml version="1.0" encoding="utf-8"?>
<Properties xmlns="http://schemas.openxmlformats.org/officeDocument/2006/extended-properties">
  <Template>Normal.eit</Template>
  <TotalTime>13</TotalTime>
  <Application>Yozo_Office27021597764231179</Application>
  <Pages>1</Pages>
  <Words>218</Words>
  <Characters>233</Characters>
  <Lines>26</Lines>
  <Paragraphs>9</Paragraphs>
  <CharactersWithSpaces>243</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17</cp:revision>
  <dcterms:created xsi:type="dcterms:W3CDTF">2015-06-17T11:34:00Z</dcterms:created>
  <dcterms:modified xsi:type="dcterms:W3CDTF">2020-12-09T12:10:45Z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2052-11.1.0.8214</vt:lpwstr>
  </property>
</Properties>
</file>