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赤峰炭之源活性炭生产有限公司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孙妍、梁爽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梁爽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608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