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7"/>
        <w:tblW w:w="97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90"/>
        <w:gridCol w:w="7373"/>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95" w:type="dxa"/>
            <w:vMerge w:val="restart"/>
            <w:vAlign w:val="center"/>
          </w:tcPr>
          <w:p>
            <w:pPr>
              <w:spacing w:before="120"/>
            </w:pPr>
            <w:r>
              <w:rPr>
                <w:rFonts w:hint="eastAsia" w:cs="宋体"/>
              </w:rPr>
              <w:t>过程与活动、抽样计划</w:t>
            </w:r>
          </w:p>
        </w:tc>
        <w:tc>
          <w:tcPr>
            <w:tcW w:w="790" w:type="dxa"/>
            <w:vMerge w:val="restart"/>
            <w:vAlign w:val="center"/>
          </w:tcPr>
          <w:p>
            <w:r>
              <w:rPr>
                <w:rFonts w:hint="eastAsia" w:cs="宋体"/>
              </w:rPr>
              <w:t>涉及</w:t>
            </w:r>
          </w:p>
          <w:p>
            <w:r>
              <w:rPr>
                <w:rFonts w:hint="eastAsia" w:cs="宋体"/>
              </w:rPr>
              <w:t>条款</w:t>
            </w:r>
          </w:p>
        </w:tc>
        <w:tc>
          <w:tcPr>
            <w:tcW w:w="7373" w:type="dxa"/>
            <w:vAlign w:val="center"/>
          </w:tcPr>
          <w:p>
            <w:r>
              <w:rPr>
                <w:rFonts w:hint="eastAsia" w:cs="宋体"/>
              </w:rPr>
              <w:t>受审核部门：管理层</w:t>
            </w:r>
            <w:r>
              <w:t xml:space="preserve">     </w:t>
            </w:r>
            <w:r>
              <w:rPr>
                <w:rFonts w:hint="eastAsia"/>
              </w:rPr>
              <w:t xml:space="preserve">     </w:t>
            </w:r>
            <w:r>
              <w:rPr>
                <w:rFonts w:hint="eastAsia"/>
                <w:lang w:val="en-US" w:eastAsia="zh-CN"/>
              </w:rPr>
              <w:t xml:space="preserve">  </w:t>
            </w:r>
            <w:r>
              <w:rPr>
                <w:rFonts w:hint="eastAsia" w:cs="宋体"/>
              </w:rPr>
              <w:t>主管领导：卢开冒</w:t>
            </w:r>
            <w:r>
              <w:t xml:space="preserve">    </w:t>
            </w:r>
          </w:p>
        </w:tc>
        <w:tc>
          <w:tcPr>
            <w:tcW w:w="582"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5" w:type="dxa"/>
            <w:vMerge w:val="continue"/>
            <w:vAlign w:val="center"/>
          </w:tcPr>
          <w:p/>
        </w:tc>
        <w:tc>
          <w:tcPr>
            <w:tcW w:w="790" w:type="dxa"/>
            <w:vMerge w:val="continue"/>
            <w:vAlign w:val="center"/>
          </w:tcPr>
          <w:p/>
        </w:tc>
        <w:tc>
          <w:tcPr>
            <w:tcW w:w="7373" w:type="dxa"/>
            <w:vAlign w:val="center"/>
          </w:tcPr>
          <w:p>
            <w:pPr>
              <w:spacing w:before="120"/>
            </w:pPr>
            <w:r>
              <w:rPr>
                <w:rFonts w:hint="eastAsia" w:cs="宋体"/>
              </w:rPr>
              <w:t>审核员：夏楠楠</w:t>
            </w:r>
            <w:r>
              <w:rPr>
                <w:rFonts w:hint="eastAsia"/>
              </w:rPr>
              <w:t>（远程审核）</w:t>
            </w:r>
            <w:r>
              <w:t xml:space="preserve">  </w:t>
            </w:r>
            <w:r>
              <w:rPr>
                <w:rFonts w:hint="eastAsia" w:cs="宋体"/>
              </w:rPr>
              <w:t xml:space="preserve"> </w:t>
            </w:r>
            <w:r>
              <w:t xml:space="preserve"> </w:t>
            </w:r>
            <w:r>
              <w:rPr>
                <w:rFonts w:hint="eastAsia" w:cs="宋体"/>
              </w:rPr>
              <w:t>审核时间：</w:t>
            </w:r>
            <w:r>
              <w:rPr>
                <w:rFonts w:hint="eastAsia"/>
              </w:rPr>
              <w:t>2020.12.26</w:t>
            </w:r>
          </w:p>
        </w:tc>
        <w:tc>
          <w:tcPr>
            <w:tcW w:w="5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95" w:type="dxa"/>
            <w:vMerge w:val="continue"/>
            <w:vAlign w:val="center"/>
          </w:tcPr>
          <w:p/>
        </w:tc>
        <w:tc>
          <w:tcPr>
            <w:tcW w:w="790" w:type="dxa"/>
            <w:vMerge w:val="continue"/>
            <w:vAlign w:val="center"/>
          </w:tcPr>
          <w:p/>
        </w:tc>
        <w:tc>
          <w:tcPr>
            <w:tcW w:w="7373" w:type="dxa"/>
            <w:vAlign w:val="center"/>
          </w:tcPr>
          <w:p>
            <w:pPr>
              <w:jc w:val="left"/>
              <w:rPr>
                <w:rFonts w:ascii="宋体" w:hAnsi="宋体" w:cs="宋体"/>
              </w:rPr>
            </w:pPr>
            <w:r>
              <w:rPr>
                <w:rFonts w:hint="eastAsia" w:ascii="宋体" w:hAnsi="宋体" w:cs="宋体"/>
              </w:rPr>
              <w:t>审核条款：</w:t>
            </w:r>
          </w:p>
          <w:p>
            <w:pPr>
              <w:jc w:val="left"/>
              <w:rPr>
                <w:rFonts w:ascii="宋体" w:hAnsi="宋体" w:cs="宋体"/>
              </w:rPr>
            </w:pPr>
            <w:r>
              <w:rPr>
                <w:rFonts w:hint="eastAsia" w:ascii="宋体" w:hAnsi="宋体" w:cs="宋体"/>
              </w:rPr>
              <w:t>Q：4.1/4.2/4.3/4.4/5.1/5.2/5.3/6.1/6.2/6.3/7.1/9.1.1/9.3/10.1/10.3</w:t>
            </w:r>
          </w:p>
          <w:p>
            <w:pPr>
              <w:jc w:val="left"/>
              <w:rPr>
                <w:rFonts w:ascii="宋体" w:hAnsi="宋体" w:cs="宋体"/>
              </w:rPr>
            </w:pPr>
            <w:r>
              <w:rPr>
                <w:rFonts w:hint="eastAsia" w:ascii="宋体" w:hAnsi="宋体" w:cs="宋体"/>
              </w:rPr>
              <w:t>E：4.1/4.2/4.3/4.4/5.1/5.2/5.3/6.1/6.2/7.1/9.1.1/9.3/10.1/10.3</w:t>
            </w:r>
          </w:p>
          <w:p>
            <w:pPr>
              <w:jc w:val="left"/>
              <w:rPr>
                <w:rFonts w:ascii="宋体" w:hAnsi="宋体" w:cs="宋体"/>
              </w:rPr>
            </w:pPr>
            <w:r>
              <w:rPr>
                <w:rFonts w:hint="eastAsia" w:ascii="宋体" w:hAnsi="宋体" w:cs="宋体"/>
              </w:rPr>
              <w:t>O：4.1/4.2/4.3/4.4/5.1/5.2/5.3/6.1/6.2/7.1/9.1.1/9.3/10.1/10.3</w:t>
            </w:r>
          </w:p>
        </w:tc>
        <w:tc>
          <w:tcPr>
            <w:tcW w:w="5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95" w:type="dxa"/>
            <w:vAlign w:val="center"/>
          </w:tcPr>
          <w:p>
            <w:pPr>
              <w:rPr>
                <w:b/>
                <w:bCs/>
              </w:rPr>
            </w:pPr>
            <w:r>
              <w:rPr>
                <w:rFonts w:hint="eastAsia" w:cs="宋体"/>
              </w:rPr>
              <w:t>理解组织及其环境</w:t>
            </w:r>
          </w:p>
        </w:tc>
        <w:tc>
          <w:tcPr>
            <w:tcW w:w="790" w:type="dxa"/>
            <w:vAlign w:val="center"/>
          </w:tcPr>
          <w:p>
            <w:r>
              <w:t>QE</w:t>
            </w:r>
            <w:r>
              <w:rPr>
                <w:rFonts w:hint="eastAsia"/>
              </w:rPr>
              <w:t>O</w:t>
            </w:r>
          </w:p>
          <w:p>
            <w:pPr>
              <w:rPr>
                <w:b/>
                <w:bCs/>
              </w:rPr>
            </w:pPr>
            <w:r>
              <w:t>4.1</w:t>
            </w:r>
          </w:p>
        </w:tc>
        <w:tc>
          <w:tcPr>
            <w:tcW w:w="7373" w:type="dxa"/>
            <w:vAlign w:val="center"/>
          </w:tcPr>
          <w:p>
            <w:pPr>
              <w:spacing w:line="240" w:lineRule="atLeast"/>
              <w:jc w:val="left"/>
              <w:rPr>
                <w:rFonts w:ascii="宋体"/>
              </w:rPr>
            </w:pPr>
            <w:r>
              <w:rPr>
                <w:rFonts w:hint="eastAsia" w:cs="宋体"/>
                <w:b/>
                <w:bCs/>
              </w:rPr>
              <w:t>■</w:t>
            </w:r>
            <w:r>
              <w:rPr>
                <w:rFonts w:hint="eastAsia" w:cs="宋体"/>
              </w:rPr>
              <w:t>受审核方</w:t>
            </w:r>
            <w:r>
              <w:rPr>
                <w:rFonts w:hint="eastAsia" w:ascii="宋体" w:hAnsi="宋体" w:cs="宋体"/>
              </w:rPr>
              <w:t>安平县烨驰丝网制品有限公司，</w:t>
            </w:r>
            <w:r>
              <w:rPr>
                <w:rFonts w:hint="eastAsia" w:cs="宋体"/>
              </w:rPr>
              <w:t>成立于</w:t>
            </w:r>
            <w:r>
              <w:t>20</w:t>
            </w:r>
            <w:r>
              <w:rPr>
                <w:rFonts w:hint="eastAsia"/>
              </w:rPr>
              <w:t>16</w:t>
            </w:r>
            <w:r>
              <w:rPr>
                <w:rFonts w:hint="eastAsia" w:cs="宋体"/>
              </w:rPr>
              <w:t>年</w:t>
            </w:r>
            <w:r>
              <w:rPr>
                <w:rFonts w:hint="eastAsia"/>
              </w:rPr>
              <w:t>5</w:t>
            </w:r>
            <w:r>
              <w:rPr>
                <w:rFonts w:hint="eastAsia" w:cs="宋体"/>
              </w:rPr>
              <w:t>月</w:t>
            </w:r>
            <w:r>
              <w:rPr>
                <w:rFonts w:hint="eastAsia"/>
              </w:rPr>
              <w:t>11</w:t>
            </w:r>
            <w:r>
              <w:rPr>
                <w:rFonts w:hint="eastAsia" w:cs="宋体"/>
              </w:rPr>
              <w:t>日，注册资本</w:t>
            </w:r>
            <w:r>
              <w:rPr>
                <w:rFonts w:hint="eastAsia"/>
              </w:rPr>
              <w:t>108</w:t>
            </w:r>
            <w:r>
              <w:t>0</w:t>
            </w:r>
            <w:r>
              <w:rPr>
                <w:rFonts w:hint="eastAsia" w:cs="宋体"/>
              </w:rPr>
              <w:t>万元，注册地址为</w:t>
            </w:r>
            <w:r>
              <w:rPr>
                <w:rFonts w:hint="eastAsia" w:ascii="宋体" w:hAnsi="宋体"/>
                <w:color w:val="000000"/>
              </w:rPr>
              <w:t>河北省衡水市安平县西两洼乡小辛庄村村西50米处</w:t>
            </w:r>
            <w:r>
              <w:rPr>
                <w:rFonts w:hint="eastAsia" w:ascii="宋体" w:hAnsi="宋体" w:cs="宋体"/>
              </w:rPr>
              <w:t>，</w:t>
            </w:r>
            <w:r>
              <w:rPr>
                <w:rFonts w:hint="eastAsia" w:cs="宋体"/>
              </w:rPr>
              <w:t>经营地址为</w:t>
            </w:r>
            <w:r>
              <w:rPr>
                <w:rFonts w:hint="eastAsia" w:ascii="宋体" w:hAnsi="宋体"/>
                <w:color w:val="000000"/>
              </w:rPr>
              <w:t>安平县高新技术产业开发区纬一路5号（6号车间9区（跨））</w:t>
            </w:r>
            <w:r>
              <w:rPr>
                <w:rFonts w:hint="eastAsia" w:ascii="宋体" w:hAnsi="宋体"/>
              </w:rPr>
              <w:t>，</w:t>
            </w:r>
            <w:r>
              <w:rPr>
                <w:rFonts w:hint="eastAsia" w:cs="宋体"/>
              </w:rPr>
              <w:t>办公面积约1</w:t>
            </w:r>
            <w:r>
              <w:t>00</w:t>
            </w:r>
            <w:r>
              <w:rPr>
                <w:rFonts w:hint="eastAsia" w:cs="宋体"/>
              </w:rPr>
              <w:t>平米，生产面积1000平米，主要从事</w:t>
            </w:r>
            <w:r>
              <w:rPr>
                <w:rFonts w:hint="eastAsia"/>
                <w:color w:val="000000"/>
              </w:rPr>
              <w:t>护栏网（隔离栅）、钢格板的生产</w:t>
            </w:r>
            <w:r>
              <w:rPr>
                <w:rFonts w:hint="eastAsia" w:ascii="宋体" w:hAnsi="宋体" w:cs="宋体"/>
              </w:rPr>
              <w:t>，</w:t>
            </w:r>
            <w:r>
              <w:rPr>
                <w:rFonts w:hint="eastAsia" w:cs="宋体"/>
              </w:rPr>
              <w:t>主要服务于</w:t>
            </w:r>
            <w:r>
              <w:rPr>
                <w:rFonts w:hint="eastAsia"/>
              </w:rPr>
              <w:t>道路、桥梁、建筑</w:t>
            </w:r>
            <w:r>
              <w:rPr>
                <w:rFonts w:hint="eastAsia" w:cs="宋体"/>
              </w:rPr>
              <w:t>等。</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r>
              <w:rPr>
                <w:rFonts w:hint="eastAsia"/>
              </w:rPr>
              <w:t>■</w:t>
            </w:r>
            <w:r>
              <w:rPr>
                <w:rFonts w:hint="eastAsia" w:cs="宋体"/>
              </w:rPr>
              <w:t>法律法规：公司经营应符合国家的法律法规要求。公司地处安平县，在环境方面应符合国家和本市的环境法律法规要求。</w:t>
            </w:r>
            <w:r>
              <w:t xml:space="preserve"> </w:t>
            </w:r>
          </w:p>
          <w:p>
            <w:r>
              <w:rPr>
                <w:rFonts w:hint="eastAsia"/>
              </w:rPr>
              <w:t>■</w:t>
            </w:r>
            <w:r>
              <w:rPr>
                <w:rFonts w:hint="eastAsia" w:cs="宋体"/>
              </w:rPr>
              <w:t>技术水平：公司拥有多年生产经验、销售经验，能够满足用户的个性化需求。</w:t>
            </w:r>
          </w:p>
          <w:p>
            <w:r>
              <w:rPr>
                <w:rFonts w:hint="eastAsia"/>
              </w:rPr>
              <w:t>■</w:t>
            </w:r>
            <w:r>
              <w:rPr>
                <w:rFonts w:hint="eastAsia" w:cs="宋体"/>
              </w:rPr>
              <w:t>文化和价值观：公司成立多年，形成了积极向上、努力进取的企业文化氛围。公司运行管理体系以来，重视产品质量、增强用户满意是所有员工的共识。</w:t>
            </w:r>
          </w:p>
          <w:p>
            <w:r>
              <w:rPr>
                <w:rFonts w:hint="eastAsia"/>
              </w:rPr>
              <w:t>■</w:t>
            </w:r>
            <w:r>
              <w:rPr>
                <w:rFonts w:hint="eastAsia" w:cs="宋体"/>
              </w:rPr>
              <w:t>关注环境变化：公司管理层及相关部门将持续关注公司所处的环境变化，必要时通过评估风险和机遇，调整管理体系目标和指标或变更管理过程以适应这些变化或实现改进。关注的内容包括：</w:t>
            </w:r>
          </w:p>
          <w:p>
            <w:r>
              <w:rPr>
                <w:rFonts w:hint="eastAsia"/>
              </w:rPr>
              <w:t>■</w:t>
            </w:r>
            <w:r>
              <w:rPr>
                <w:rFonts w:hint="eastAsia" w:cs="宋体"/>
              </w:rPr>
              <w:t>外部环境：国际、国内、地区和当地的各种法律法规、技术、竞争、市场、文化、社会和经济因素；</w:t>
            </w:r>
          </w:p>
          <w:p>
            <w:r>
              <w:rPr>
                <w:rFonts w:hint="eastAsia"/>
              </w:rPr>
              <w:t>■</w:t>
            </w:r>
            <w:r>
              <w:rPr>
                <w:rFonts w:hint="eastAsia" w:cs="宋体"/>
              </w:rPr>
              <w:t>内部条件：公司的价值观、产品和服务、战略方向、文化与能力；</w:t>
            </w:r>
          </w:p>
          <w:p>
            <w:r>
              <w:rPr>
                <w:rFonts w:hint="eastAsia"/>
              </w:rPr>
              <w:t>■</w:t>
            </w:r>
            <w:r>
              <w:rPr>
                <w:rFonts w:hint="eastAsia" w:cs="宋体"/>
              </w:rPr>
              <w:t>周边环境：气候、空气和水质量、土地使用、现存污染、资源的可获得性等相关因素。</w:t>
            </w:r>
          </w:p>
          <w:p>
            <w:pPr>
              <w:rPr>
                <w:b/>
                <w:bCs/>
              </w:rPr>
            </w:pPr>
            <w:r>
              <w:rPr>
                <w:rFonts w:hint="eastAsia" w:cs="宋体"/>
              </w:rPr>
              <w:t>对这些内外部因素通过定期的网站获取、顾客沟通及定期（周总结会议、月中、月末总结会议）内部总结等方式进行监视和评审。</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95" w:type="dxa"/>
            <w:vAlign w:val="center"/>
          </w:tcPr>
          <w:p>
            <w:pPr>
              <w:rPr>
                <w:b/>
                <w:bCs/>
              </w:rPr>
            </w:pPr>
            <w:r>
              <w:rPr>
                <w:rFonts w:hint="eastAsia" w:cs="宋体"/>
              </w:rPr>
              <w:t>理解相关方需求和期望</w:t>
            </w:r>
          </w:p>
        </w:tc>
        <w:tc>
          <w:tcPr>
            <w:tcW w:w="790" w:type="dxa"/>
            <w:vAlign w:val="center"/>
          </w:tcPr>
          <w:p>
            <w:r>
              <w:t>QE</w:t>
            </w:r>
            <w:r>
              <w:rPr>
                <w:rFonts w:hint="eastAsia"/>
              </w:rPr>
              <w:t>O</w:t>
            </w:r>
          </w:p>
          <w:p>
            <w:pPr>
              <w:rPr>
                <w:b/>
                <w:bCs/>
              </w:rPr>
            </w:pPr>
            <w:r>
              <w:t>4.2</w:t>
            </w:r>
          </w:p>
        </w:tc>
        <w:tc>
          <w:tcPr>
            <w:tcW w:w="7373" w:type="dxa"/>
            <w:vAlign w:val="center"/>
          </w:tcPr>
          <w:p>
            <w:r>
              <w:rPr>
                <w:rFonts w:hint="eastAsia" w:cs="宋体"/>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
              <w:t>——</w:t>
            </w:r>
            <w:r>
              <w:rPr>
                <w:rFonts w:hint="eastAsia" w:cs="宋体"/>
              </w:rPr>
              <w:t>关注顾客需求，通过持续改进增强用户满意；</w:t>
            </w:r>
          </w:p>
          <w:p>
            <w:r>
              <w:t>——</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95" w:type="dxa"/>
            <w:vAlign w:val="center"/>
          </w:tcPr>
          <w:p>
            <w:pPr>
              <w:rPr>
                <w:b/>
                <w:bCs/>
              </w:rPr>
            </w:pPr>
            <w:r>
              <w:rPr>
                <w:rFonts w:hint="eastAsia" w:cs="宋体"/>
              </w:rPr>
              <w:t>管理体系的范围</w:t>
            </w:r>
          </w:p>
        </w:tc>
        <w:tc>
          <w:tcPr>
            <w:tcW w:w="790" w:type="dxa"/>
            <w:vAlign w:val="center"/>
          </w:tcPr>
          <w:p>
            <w:r>
              <w:t>QE</w:t>
            </w:r>
            <w:r>
              <w:rPr>
                <w:rFonts w:hint="eastAsia"/>
              </w:rPr>
              <w:t>O</w:t>
            </w:r>
          </w:p>
          <w:p>
            <w:r>
              <w:t>4.3</w:t>
            </w:r>
          </w:p>
          <w:p>
            <w:pPr>
              <w:rPr>
                <w:b/>
                <w:bCs/>
              </w:rPr>
            </w:pPr>
          </w:p>
        </w:tc>
        <w:tc>
          <w:tcPr>
            <w:tcW w:w="7373" w:type="dxa"/>
            <w:vAlign w:val="center"/>
          </w:tcPr>
          <w:p>
            <w:r>
              <w:rPr>
                <w:rFonts w:hint="eastAsia" w:cs="宋体"/>
              </w:rPr>
              <w:t>根据客户需求（外部信息）、企业内部状况及相关方要求，确定体系覆盖的范围：</w:t>
            </w:r>
          </w:p>
          <w:p>
            <w:pPr>
              <w:rPr>
                <w:szCs w:val="22"/>
              </w:rPr>
            </w:pPr>
            <w:r>
              <w:rPr>
                <w:rFonts w:hint="eastAsia"/>
                <w:szCs w:val="22"/>
              </w:rPr>
              <w:t>QMS:  护栏网（隔离栅）、钢格板的生产</w:t>
            </w:r>
          </w:p>
          <w:p>
            <w:pPr>
              <w:rPr>
                <w:szCs w:val="22"/>
              </w:rPr>
            </w:pPr>
            <w:r>
              <w:rPr>
                <w:rFonts w:hint="eastAsia"/>
                <w:szCs w:val="22"/>
              </w:rPr>
              <w:t>EMS: 护栏网（隔离栅）、钢格板的生产及相关环境管理活动</w:t>
            </w:r>
          </w:p>
          <w:p>
            <w:r>
              <w:rPr>
                <w:rFonts w:hint="eastAsia"/>
                <w:szCs w:val="22"/>
              </w:rPr>
              <w:t>OHSMS: 护栏网（隔离栅）、钢格板的生产及相关职业健康安全管理活动</w:t>
            </w:r>
            <w:r>
              <w:rPr>
                <w:rFonts w:hint="eastAsia" w:ascii="宋体" w:hAnsi="宋体" w:cs="宋体"/>
              </w:rPr>
              <w:t>；</w:t>
            </w:r>
          </w:p>
          <w:p>
            <w:pPr>
              <w:rPr>
                <w:rFonts w:hint="eastAsia" w:eastAsia="宋体"/>
                <w:lang w:val="en-US" w:eastAsia="zh-CN"/>
              </w:rPr>
            </w:pPr>
            <w:r>
              <w:rPr>
                <w:rFonts w:hint="eastAsia" w:cs="宋体"/>
              </w:rPr>
              <w:t>通过文件发放方式在公司内部进行传递；在与客户沟通中，及时通知客户，为相关方获取。上述范围与企业目前经营范围相一致。</w:t>
            </w:r>
            <w:r>
              <w:rPr>
                <w:rFonts w:hint="eastAsia" w:cs="宋体"/>
                <w:lang w:val="en-US" w:eastAsia="zh-CN"/>
              </w:rPr>
              <w:t>无变化。</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95" w:type="dxa"/>
            <w:vAlign w:val="center"/>
          </w:tcPr>
          <w:p>
            <w:pPr>
              <w:rPr>
                <w:b/>
                <w:bCs/>
              </w:rPr>
            </w:pPr>
            <w:r>
              <w:rPr>
                <w:rFonts w:hint="eastAsia" w:cs="宋体"/>
              </w:rPr>
              <w:t>管理体系及其过程</w:t>
            </w:r>
          </w:p>
        </w:tc>
        <w:tc>
          <w:tcPr>
            <w:tcW w:w="790" w:type="dxa"/>
            <w:vAlign w:val="center"/>
          </w:tcPr>
          <w:p>
            <w:r>
              <w:t>QE</w:t>
            </w:r>
            <w:r>
              <w:rPr>
                <w:rFonts w:hint="eastAsia"/>
              </w:rPr>
              <w:t>O</w:t>
            </w:r>
          </w:p>
          <w:p>
            <w:r>
              <w:t>4.4</w:t>
            </w:r>
          </w:p>
          <w:p>
            <w:pPr>
              <w:rPr>
                <w:b/>
                <w:bCs/>
              </w:rPr>
            </w:pPr>
          </w:p>
        </w:tc>
        <w:tc>
          <w:tcPr>
            <w:tcW w:w="7373" w:type="dxa"/>
            <w:vAlign w:val="center"/>
          </w:tcPr>
          <w:p>
            <w:r>
              <w:rPr>
                <w:rFonts w:hint="eastAsia"/>
              </w:rPr>
              <w:t>■</w:t>
            </w:r>
            <w:r>
              <w:rPr>
                <w:rFonts w:hint="eastAsia" w:cs="宋体"/>
              </w:rPr>
              <w:t>公司依据</w:t>
            </w:r>
            <w:r>
              <w:t xml:space="preserve"> GB/T19001-2016</w:t>
            </w:r>
            <w:r>
              <w:rPr>
                <w:rFonts w:hint="eastAsia" w:cs="宋体"/>
              </w:rPr>
              <w:t>、</w:t>
            </w:r>
            <w:r>
              <w:t>GB/T24001-2016</w:t>
            </w:r>
            <w:r>
              <w:rPr>
                <w:rFonts w:hint="eastAsia" w:cs="宋体"/>
              </w:rPr>
              <w:t>、</w:t>
            </w:r>
            <w:r>
              <w:t>GB/T28001-2011</w:t>
            </w:r>
            <w:r>
              <w:rPr>
                <w:rFonts w:hint="eastAsia" w:cs="宋体"/>
              </w:rPr>
              <w:t>标准，于</w:t>
            </w:r>
            <w:r>
              <w:t>201</w:t>
            </w:r>
            <w:r>
              <w:rPr>
                <w:rFonts w:hint="eastAsia"/>
              </w:rPr>
              <w:t>9</w:t>
            </w:r>
            <w:r>
              <w:rPr>
                <w:rFonts w:hint="eastAsia" w:cs="宋体"/>
              </w:rPr>
              <w:t>年</w:t>
            </w:r>
            <w:r>
              <w:rPr>
                <w:rFonts w:hint="eastAsia"/>
              </w:rPr>
              <w:t>1</w:t>
            </w:r>
            <w:r>
              <w:rPr>
                <w:rFonts w:hint="eastAsia" w:cs="宋体"/>
              </w:rPr>
              <w:t>月</w:t>
            </w:r>
            <w:r>
              <w:t>1</w:t>
            </w:r>
            <w:r>
              <w:rPr>
                <w:rFonts w:hint="eastAsia" w:cs="宋体"/>
              </w:rPr>
              <w:t>日建立了质量、环境、职业健康安全管理体系。遵循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rPr>
                <w:rFonts w:hint="eastAsia"/>
              </w:rPr>
              <w:t>■</w:t>
            </w:r>
            <w:r>
              <w:rPr>
                <w:rFonts w:hint="eastAsia" w:cs="宋体"/>
              </w:rPr>
              <w:t>公司明确规定产品执行标准（国家、行业标准）和客户要求，并通过各环节控制，监视、测量、考核使其达到有效运行。</w:t>
            </w:r>
          </w:p>
          <w:p>
            <w:r>
              <w:rPr>
                <w:rFonts w:hint="eastAsia"/>
              </w:rPr>
              <w:t>■</w:t>
            </w:r>
            <w:r>
              <w:rPr>
                <w:rFonts w:hint="eastAsia" w:cs="宋体"/>
              </w:rPr>
              <w:t>公司编制了管理手册、程序文件及作业管理性文件、记录表格等。通过管理手册、程序文件明确各部门职责、权限；资源管理，测量分析和改进、运行控制等过程。</w:t>
            </w:r>
          </w:p>
          <w:p>
            <w:r>
              <w:rPr>
                <w:rFonts w:hint="eastAsia"/>
              </w:rPr>
              <w:t>■</w:t>
            </w:r>
            <w:r>
              <w:rPr>
                <w:rFonts w:hint="eastAsia" w:cs="宋体"/>
              </w:rPr>
              <w:t>通过对各主要环节的风险评估，识别，评价并制定相应措施进行风险控制（包括实施过程中所需要的变更）。</w:t>
            </w:r>
          </w:p>
          <w:p>
            <w:r>
              <w:rPr>
                <w:rFonts w:hint="eastAsia"/>
              </w:rPr>
              <w:t>■</w:t>
            </w:r>
            <w:r>
              <w:rPr>
                <w:rFonts w:hint="eastAsia" w:cs="宋体"/>
              </w:rPr>
              <w:t>通过监视、测量和分析结果以及内审，管理评审等达到持续改进的目的。</w:t>
            </w:r>
          </w:p>
          <w:p>
            <w:pPr>
              <w:rPr>
                <w:b/>
                <w:bCs/>
              </w:rPr>
            </w:pPr>
            <w:r>
              <w:rPr>
                <w:rFonts w:hint="eastAsia"/>
              </w:rPr>
              <w:t>■</w:t>
            </w:r>
            <w:r>
              <w:rPr>
                <w:rFonts w:hint="eastAsia" w:cs="宋体"/>
              </w:rPr>
              <w:t>经识别外包过程：</w:t>
            </w:r>
            <w:r>
              <w:rPr>
                <w:rFonts w:hint="eastAsia"/>
              </w:rPr>
              <w:t>镀锌、浸塑、喷塑、产品运输</w:t>
            </w:r>
            <w:r>
              <w:rPr>
                <w:rFonts w:hint="eastAsia" w:cs="宋体"/>
              </w:rPr>
              <w:t>。</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95" w:type="dxa"/>
            <w:vAlign w:val="center"/>
          </w:tcPr>
          <w:p>
            <w:pPr>
              <w:rPr>
                <w:rFonts w:cs="宋体"/>
              </w:rPr>
            </w:pPr>
            <w:r>
              <w:rPr>
                <w:rFonts w:hint="eastAsia" w:cs="宋体"/>
              </w:rPr>
              <w:t>领导的作用和承诺</w:t>
            </w:r>
          </w:p>
        </w:tc>
        <w:tc>
          <w:tcPr>
            <w:tcW w:w="790" w:type="dxa"/>
            <w:vAlign w:val="center"/>
          </w:tcPr>
          <w:p>
            <w:r>
              <w:t>Q</w:t>
            </w:r>
            <w:r>
              <w:rPr>
                <w:rFonts w:hint="eastAsia"/>
              </w:rPr>
              <w:t>5.1</w:t>
            </w:r>
          </w:p>
        </w:tc>
        <w:tc>
          <w:tcPr>
            <w:tcW w:w="7373" w:type="dxa"/>
            <w:vAlign w:val="center"/>
          </w:tcPr>
          <w:p>
            <w:pPr>
              <w:rPr>
                <w:rFonts w:cs="宋体"/>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cs="宋体"/>
              </w:rPr>
              <w:t>环境</w:t>
            </w:r>
            <w:r>
              <w:t>/</w:t>
            </w:r>
            <w:r>
              <w:rPr>
                <w:rFonts w:hint="eastAsia" w:cs="宋体"/>
              </w:rPr>
              <w:t>安全工作的投入，提供充分的资源，确保公司管理体系有效运行。目前各项工作基本得到实施，并取得了一定的效果。</w:t>
            </w:r>
          </w:p>
          <w:p>
            <w:r>
              <w:rPr>
                <w:rFonts w:hint="eastAsia" w:cs="宋体"/>
              </w:rPr>
              <w:t>通过确定顾客相关要求，提供相应产品与相关服务，对顾客使用情况进行跟踪调查；并对顾客满意度感受进行测量与分析，以改进产品与服务。</w:t>
            </w:r>
          </w:p>
          <w:p>
            <w:r>
              <w:rPr>
                <w:rFonts w:hint="eastAsia" w:cs="宋体"/>
              </w:rPr>
              <w:t>并策划和规定了由销售部定期对顾客实施满意度测评，从各方面提高顾客的满意度。具体见供销部</w:t>
            </w:r>
            <w:r>
              <w:t xml:space="preserve">Q9.1.2 </w:t>
            </w:r>
            <w:r>
              <w:rPr>
                <w:rFonts w:hint="eastAsia" w:cs="宋体"/>
              </w:rPr>
              <w:t>条款审核记录。</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995" w:type="dxa"/>
            <w:vAlign w:val="center"/>
          </w:tcPr>
          <w:p>
            <w:pPr>
              <w:rPr>
                <w:b/>
                <w:bCs/>
              </w:rPr>
            </w:pPr>
            <w:r>
              <w:rPr>
                <w:rFonts w:hint="eastAsia" w:cs="宋体"/>
              </w:rPr>
              <w:t>管理方针</w:t>
            </w:r>
          </w:p>
        </w:tc>
        <w:tc>
          <w:tcPr>
            <w:tcW w:w="790" w:type="dxa"/>
            <w:vAlign w:val="center"/>
          </w:tcPr>
          <w:p>
            <w:r>
              <w:t>QE</w:t>
            </w:r>
            <w:r>
              <w:rPr>
                <w:rFonts w:hint="eastAsia"/>
              </w:rPr>
              <w:t>O</w:t>
            </w:r>
          </w:p>
          <w:p>
            <w:r>
              <w:t>5.2</w:t>
            </w:r>
          </w:p>
          <w:p>
            <w:pPr>
              <w:rPr>
                <w:b/>
                <w:bCs/>
              </w:rPr>
            </w:pPr>
          </w:p>
        </w:tc>
        <w:tc>
          <w:tcPr>
            <w:tcW w:w="7373" w:type="dxa"/>
            <w:vAlign w:val="center"/>
          </w:tcPr>
          <w:p>
            <w:pPr>
              <w:rPr>
                <w:szCs w:val="22"/>
              </w:rPr>
            </w:pPr>
            <w:r>
              <w:t>1.</w:t>
            </w:r>
            <w:r>
              <w:rPr>
                <w:rFonts w:hint="eastAsia" w:cs="宋体"/>
              </w:rPr>
              <w:t>管理方针：</w:t>
            </w:r>
            <w:r>
              <w:rPr>
                <w:rFonts w:hint="eastAsia"/>
                <w:szCs w:val="22"/>
              </w:rPr>
              <w:t>创新求精，不断提升产品与服务质量，促进快速发展</w:t>
            </w:r>
          </w:p>
          <w:p>
            <w:pPr>
              <w:ind w:firstLine="1260" w:firstLineChars="600"/>
              <w:rPr>
                <w:szCs w:val="22"/>
              </w:rPr>
            </w:pPr>
            <w:r>
              <w:rPr>
                <w:rFonts w:hint="eastAsia"/>
                <w:szCs w:val="22"/>
              </w:rPr>
              <w:t>节能降耗，注重环境保护与污染预防，促进协调发展</w:t>
            </w:r>
          </w:p>
          <w:p>
            <w:pPr>
              <w:ind w:firstLine="1260" w:firstLineChars="600"/>
              <w:rPr>
                <w:szCs w:val="22"/>
              </w:rPr>
            </w:pPr>
            <w:r>
              <w:rPr>
                <w:rFonts w:hint="eastAsia"/>
                <w:szCs w:val="22"/>
              </w:rPr>
              <w:t>以人为本，确保职业健康与劳动安全，促进和谐发展</w:t>
            </w:r>
          </w:p>
          <w:p>
            <w:pPr>
              <w:ind w:firstLine="1260" w:firstLineChars="600"/>
            </w:pPr>
            <w:r>
              <w:rPr>
                <w:rFonts w:hint="eastAsia"/>
                <w:szCs w:val="22"/>
              </w:rPr>
              <w:t>守法诚信，坚持预防为主与持续改进，追求卓越绩效</w:t>
            </w:r>
          </w:p>
          <w:p>
            <w:r>
              <w:t xml:space="preserve">2. </w:t>
            </w:r>
            <w:r>
              <w:rPr>
                <w:rFonts w:hint="eastAsia" w:cs="宋体"/>
              </w:rPr>
              <w:t>管理方针与企业的经营宗旨相适应，协调；</w:t>
            </w:r>
          </w:p>
          <w:p>
            <w:pPr>
              <w:rPr>
                <w:b/>
                <w:bCs/>
              </w:rPr>
            </w:pPr>
            <w:r>
              <w:t xml:space="preserve">3. </w:t>
            </w:r>
            <w:r>
              <w:rPr>
                <w:rFonts w:hint="eastAsia" w:cs="宋体"/>
              </w:rPr>
              <w:t>通过会议传达，沟通，让全体员工理解执行。并定期进行评审（一般一年一次）。</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95" w:type="dxa"/>
            <w:vAlign w:val="center"/>
          </w:tcPr>
          <w:p>
            <w:pPr>
              <w:rPr>
                <w:b/>
                <w:bCs/>
              </w:rPr>
            </w:pPr>
            <w:r>
              <w:rPr>
                <w:rFonts w:hint="eastAsia" w:cs="宋体"/>
              </w:rPr>
              <w:t>组织的岗位、职责权限</w:t>
            </w:r>
          </w:p>
        </w:tc>
        <w:tc>
          <w:tcPr>
            <w:tcW w:w="790" w:type="dxa"/>
            <w:vAlign w:val="center"/>
          </w:tcPr>
          <w:p>
            <w:r>
              <w:t>QE</w:t>
            </w:r>
            <w:r>
              <w:rPr>
                <w:rFonts w:hint="eastAsia"/>
              </w:rPr>
              <w:t>O</w:t>
            </w:r>
          </w:p>
          <w:p>
            <w:r>
              <w:t>5.3</w:t>
            </w:r>
          </w:p>
          <w:p>
            <w:pPr>
              <w:rPr>
                <w:b/>
                <w:bCs/>
              </w:rPr>
            </w:pPr>
          </w:p>
        </w:tc>
        <w:tc>
          <w:tcPr>
            <w:tcW w:w="7373" w:type="dxa"/>
            <w:vAlign w:val="center"/>
          </w:tcPr>
          <w:p>
            <w:r>
              <w:rPr>
                <w:rFonts w:hint="eastAsia" w:cs="宋体"/>
              </w:rPr>
              <w:t>公司管理体系覆盖的部门包括：管理层、办公室、供销部、生产技术部，部门划分尚可。</w:t>
            </w:r>
          </w:p>
          <w:p>
            <w:r>
              <w:rPr>
                <w:rFonts w:hint="eastAsia"/>
              </w:rPr>
              <w:t>■</w:t>
            </w:r>
            <w:r>
              <w:rPr>
                <w:rFonts w:hint="eastAsia" w:cs="宋体"/>
              </w:rPr>
              <w:t>《管理手册》及《岗位职责和岗位任职要求》中规定了各部门及主要岗位人员的工作职责、作用、责任、权限，职责包括了标准要求的所有要求，充分适宜，上述文件通过发放的形成传达到相关部门和人员。</w:t>
            </w:r>
            <w:r>
              <w:t xml:space="preserve"> </w:t>
            </w:r>
            <w:r>
              <w:rPr>
                <w:rFonts w:hint="eastAsia" w:cs="宋体"/>
              </w:rPr>
              <w:t>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b/>
                <w:bCs/>
              </w:rPr>
            </w:pPr>
            <w:r>
              <w:rPr>
                <w:rFonts w:hint="eastAsia" w:cs="宋体"/>
              </w:rPr>
              <w:t>详见各部门相关条款审核记录。</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95" w:type="dxa"/>
            <w:vAlign w:val="center"/>
          </w:tcPr>
          <w:p>
            <w:pPr>
              <w:rPr>
                <w:b/>
                <w:bCs/>
              </w:rPr>
            </w:pPr>
            <w:r>
              <w:rPr>
                <w:rFonts w:hint="eastAsia" w:cs="宋体"/>
              </w:rPr>
              <w:t>应对风险和机会的措施</w:t>
            </w:r>
          </w:p>
        </w:tc>
        <w:tc>
          <w:tcPr>
            <w:tcW w:w="790" w:type="dxa"/>
            <w:vAlign w:val="center"/>
          </w:tcPr>
          <w:p>
            <w:r>
              <w:t>Q</w:t>
            </w:r>
            <w:r>
              <w:rPr>
                <w:rFonts w:hint="eastAsia"/>
              </w:rPr>
              <w:t>EO</w:t>
            </w:r>
          </w:p>
          <w:p>
            <w:r>
              <w:t>6.1</w:t>
            </w:r>
          </w:p>
          <w:p>
            <w:pPr>
              <w:rPr>
                <w:b/>
                <w:bCs/>
              </w:rPr>
            </w:pPr>
          </w:p>
        </w:tc>
        <w:tc>
          <w:tcPr>
            <w:tcW w:w="7373" w:type="dxa"/>
            <w:vAlign w:val="center"/>
          </w:tcPr>
          <w:p>
            <w:pPr>
              <w:ind w:firstLine="420" w:firstLineChars="200"/>
            </w:pPr>
            <w:r>
              <w:rPr>
                <w:rFonts w:hint="eastAsia"/>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pPr>
              <w:ind w:firstLine="420" w:firstLineChars="200"/>
            </w:pPr>
            <w:r>
              <w:rPr>
                <w:rFonts w:hint="eastAsia"/>
              </w:rPr>
              <w:t>如环境保护要求日益严格，对水、气、声、渣需严格控制，确保达标排放。</w:t>
            </w:r>
          </w:p>
          <w:p>
            <w:pPr>
              <w:ind w:firstLine="420" w:firstLineChars="200"/>
            </w:pPr>
            <w:r>
              <w:rPr>
                <w:rFonts w:hint="eastAsia"/>
              </w:rPr>
              <w:t>采取措施是：选择低噪音的设备，并对设备及厂房做隔音降噪处理，。</w:t>
            </w:r>
          </w:p>
          <w:p>
            <w:pPr>
              <w:ind w:firstLine="420" w:firstLineChars="200"/>
            </w:pPr>
            <w:r>
              <w:rPr>
                <w:rFonts w:hint="eastAsia"/>
              </w:rPr>
              <w:t>生产过程无废水产生，焊接过程有较少废烟气产生，排放能够达标，无需采取措施。</w:t>
            </w:r>
          </w:p>
          <w:p>
            <w:pPr>
              <w:ind w:firstLine="420" w:firstLineChars="200"/>
            </w:pPr>
            <w:r>
              <w:rPr>
                <w:rFonts w:hint="eastAsia"/>
              </w:rPr>
              <w:t>固体废弃物分类摆放，由公司办公室统一处理；危废由具有资质的单位进行处理。</w:t>
            </w:r>
          </w:p>
          <w:p>
            <w:pPr>
              <w:ind w:firstLine="420" w:firstLineChars="200"/>
            </w:pPr>
            <w:r>
              <w:rPr>
                <w:rFonts w:hint="eastAsia"/>
              </w:rPr>
              <w:t>同时编制了《</w:t>
            </w:r>
            <w:r>
              <w:fldChar w:fldCharType="begin"/>
            </w:r>
            <w:r>
              <w:instrText xml:space="preserve"> HYPERLINK \l "_Toc152476257" </w:instrText>
            </w:r>
            <w:r>
              <w:fldChar w:fldCharType="separate"/>
            </w:r>
            <w:r>
              <w:rPr>
                <w:rFonts w:hint="eastAsia"/>
              </w:rPr>
              <w:t>环境因素的识别和评价程序</w:t>
            </w:r>
            <w:r>
              <w:rPr>
                <w:rFonts w:hint="eastAsia"/>
              </w:rPr>
              <w:fldChar w:fldCharType="end"/>
            </w:r>
            <w:r>
              <w:rPr>
                <w:rFonts w:hint="eastAsia"/>
              </w:rPr>
              <w:t>》及《危险源辨识、风险评价及控制策划程序》。</w:t>
            </w:r>
          </w:p>
          <w:p>
            <w:r>
              <w:rPr>
                <w:rFonts w:hint="eastAsia"/>
              </w:rPr>
              <w:t>■2020年1月5日由办公室组织对环境因素、危险源进行了辨识、评价。</w:t>
            </w:r>
          </w:p>
          <w:p>
            <w:r>
              <w:rPr>
                <w:rFonts w:hint="eastAsia"/>
              </w:rPr>
              <w:t>评价得出的重要环境因素为废气的排放、固体废弃物排放、噪声排放、火灾的发生。不可接受风险为火灾、触电、废气伤害、机械伤害、噪声伤害。</w:t>
            </w:r>
          </w:p>
          <w:p>
            <w:r>
              <w:rPr>
                <w:rFonts w:hint="eastAsia"/>
              </w:rPr>
              <w:t>评价基本准确，详见各部门相关条款审核记录。</w:t>
            </w:r>
          </w:p>
          <w:p>
            <w:r>
              <w:rPr>
                <w:rFonts w:hint="eastAsia"/>
              </w:rPr>
              <w:t>■2020年6月20日由总经理主持，对公司的法律法规遵守情况进行合规性评价。</w:t>
            </w:r>
          </w:p>
          <w:p>
            <w:r>
              <w:rPr>
                <w:rFonts w:hint="eastAsia"/>
              </w:rPr>
              <w:t>评价得出公司没有违法违规的情况，严格按照体系标准执行。</w:t>
            </w:r>
          </w:p>
          <w:p>
            <w:pPr>
              <w:ind w:firstLine="420" w:firstLineChars="200"/>
              <w:rPr>
                <w:b/>
                <w:bCs/>
              </w:rPr>
            </w:pPr>
            <w:r>
              <w:rPr>
                <w:rFonts w:hint="eastAsia"/>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95" w:type="dxa"/>
            <w:vAlign w:val="center"/>
          </w:tcPr>
          <w:p>
            <w:pPr>
              <w:rPr>
                <w:b/>
                <w:bCs/>
              </w:rPr>
            </w:pPr>
            <w:r>
              <w:rPr>
                <w:rFonts w:hint="eastAsia" w:cs="宋体"/>
              </w:rPr>
              <w:t>目标指标</w:t>
            </w:r>
          </w:p>
        </w:tc>
        <w:tc>
          <w:tcPr>
            <w:tcW w:w="790" w:type="dxa"/>
            <w:vAlign w:val="center"/>
          </w:tcPr>
          <w:p>
            <w:r>
              <w:t>QE</w:t>
            </w:r>
            <w:r>
              <w:rPr>
                <w:rFonts w:hint="eastAsia"/>
              </w:rPr>
              <w:t>O</w:t>
            </w:r>
          </w:p>
          <w:p>
            <w:r>
              <w:t>6.2</w:t>
            </w:r>
          </w:p>
          <w:p>
            <w:pPr>
              <w:rPr>
                <w:b/>
                <w:bCs/>
              </w:rPr>
            </w:pPr>
          </w:p>
        </w:tc>
        <w:tc>
          <w:tcPr>
            <w:tcW w:w="7373" w:type="dxa"/>
            <w:vAlign w:val="center"/>
          </w:tcPr>
          <w:p>
            <w:pPr>
              <w:rPr>
                <w:rFonts w:cs="宋体"/>
              </w:rPr>
            </w:pPr>
            <w:r>
              <w:rPr>
                <w:rFonts w:hint="eastAsia" w:cs="宋体"/>
              </w:rPr>
              <w:t>公司质量目标：1. 产品交付一次合格率≥95%；</w:t>
            </w:r>
          </w:p>
          <w:p>
            <w:pPr>
              <w:ind w:firstLine="1470" w:firstLineChars="700"/>
              <w:rPr>
                <w:rFonts w:cs="宋体"/>
              </w:rPr>
            </w:pPr>
            <w:r>
              <w:rPr>
                <w:rFonts w:hint="eastAsia" w:cs="宋体"/>
              </w:rPr>
              <w:t>2. 顾客满意率≥95%。</w:t>
            </w:r>
          </w:p>
          <w:p>
            <w:pPr>
              <w:rPr>
                <w:rFonts w:cs="宋体"/>
              </w:rPr>
            </w:pPr>
            <w:r>
              <w:rPr>
                <w:rFonts w:hint="eastAsia" w:cs="宋体"/>
              </w:rPr>
              <w:t>环境目标：1.废弃物100%实现分类存放，合理处置；</w:t>
            </w:r>
          </w:p>
          <w:p>
            <w:pPr>
              <w:numPr>
                <w:ilvl w:val="0"/>
                <w:numId w:val="1"/>
              </w:numPr>
              <w:ind w:firstLine="1050" w:firstLineChars="500"/>
              <w:rPr>
                <w:rFonts w:cs="宋体"/>
              </w:rPr>
            </w:pPr>
            <w:r>
              <w:rPr>
                <w:rFonts w:hint="eastAsia" w:cs="宋体"/>
              </w:rPr>
              <w:t>杜绝发生重大污染事故；</w:t>
            </w:r>
          </w:p>
          <w:p>
            <w:pPr>
              <w:ind w:firstLine="1050" w:firstLineChars="500"/>
              <w:rPr>
                <w:rFonts w:cs="宋体"/>
              </w:rPr>
            </w:pPr>
            <w:r>
              <w:rPr>
                <w:rFonts w:hint="eastAsia" w:cs="宋体"/>
              </w:rPr>
              <w:t>3.厂界噪声执行《工业企业厂界环境噪声标准》(GB12348-2008)II类标准3类标准：昼间65dB（A），夜间55dB（A）。</w:t>
            </w:r>
          </w:p>
          <w:p>
            <w:pPr>
              <w:rPr>
                <w:rFonts w:cs="宋体"/>
              </w:rPr>
            </w:pPr>
            <w:r>
              <w:rPr>
                <w:rFonts w:hint="eastAsia" w:cs="宋体"/>
              </w:rPr>
              <w:t>职业健康安全目标：1.杜绝发生重伤、死亡、火灾事故；</w:t>
            </w:r>
          </w:p>
          <w:p>
            <w:pPr>
              <w:ind w:left="1050" w:leftChars="500" w:firstLine="840" w:firstLineChars="400"/>
              <w:rPr>
                <w:rFonts w:cs="宋体"/>
              </w:rPr>
            </w:pPr>
            <w:r>
              <w:rPr>
                <w:rFonts w:hint="eastAsia" w:cs="宋体"/>
              </w:rPr>
              <w:t>2.轻伤每年不超过3起；</w:t>
            </w:r>
          </w:p>
          <w:p>
            <w:pPr>
              <w:ind w:left="1050" w:leftChars="500" w:firstLine="840" w:firstLineChars="400"/>
              <w:rPr>
                <w:rFonts w:cs="宋体"/>
              </w:rPr>
            </w:pPr>
            <w:r>
              <w:rPr>
                <w:rFonts w:hint="eastAsia" w:cs="宋体"/>
              </w:rPr>
              <w:t>3.杜绝职业病的发生，对目标进行了分解，建立了各部门的分目标，每季度末对目标进行考核.</w:t>
            </w:r>
          </w:p>
          <w:p>
            <w:pPr>
              <w:rPr>
                <w:b/>
                <w:bCs/>
              </w:rPr>
            </w:pPr>
            <w:r>
              <w:rPr>
                <w:rFonts w:hint="eastAsia"/>
              </w:rPr>
              <w:t>■</w:t>
            </w:r>
            <w:r>
              <w:rPr>
                <w:rFonts w:hint="eastAsia" w:cs="宋体"/>
              </w:rPr>
              <w:t>查看“</w:t>
            </w:r>
            <w:r>
              <w:t>20</w:t>
            </w:r>
            <w:r>
              <w:rPr>
                <w:rFonts w:hint="eastAsia"/>
              </w:rPr>
              <w:t>20</w:t>
            </w:r>
            <w:r>
              <w:rPr>
                <w:rFonts w:hint="eastAsia" w:cs="宋体"/>
              </w:rPr>
              <w:t>年第</w:t>
            </w:r>
            <w:r>
              <w:t>1</w:t>
            </w:r>
            <w:r>
              <w:rPr>
                <w:rFonts w:hint="eastAsia"/>
              </w:rPr>
              <w:t>/2/3</w:t>
            </w:r>
            <w:r>
              <w:rPr>
                <w:rFonts w:hint="eastAsia" w:cs="宋体"/>
              </w:rPr>
              <w:t>季度目标完成情况统计表”，见各部门考核情况。</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995" w:type="dxa"/>
            <w:vAlign w:val="center"/>
          </w:tcPr>
          <w:p>
            <w:r>
              <w:rPr>
                <w:rFonts w:hint="eastAsia" w:cs="宋体"/>
              </w:rPr>
              <w:t>变更的策划</w:t>
            </w:r>
          </w:p>
        </w:tc>
        <w:tc>
          <w:tcPr>
            <w:tcW w:w="790" w:type="dxa"/>
            <w:vAlign w:val="center"/>
          </w:tcPr>
          <w:p>
            <w:r>
              <w:t>Q6.3</w:t>
            </w:r>
          </w:p>
        </w:tc>
        <w:tc>
          <w:tcPr>
            <w:tcW w:w="7373" w:type="dxa"/>
            <w:vAlign w:val="center"/>
          </w:tcPr>
          <w:p>
            <w:r>
              <w:rPr>
                <w:rFonts w:hint="eastAsia" w:cs="宋体"/>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
              <w:rPr>
                <w:rFonts w:hint="eastAsia" w:cs="宋体"/>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
              <w:rPr>
                <w:rFonts w:hint="eastAsia" w:cs="宋体"/>
              </w:rPr>
              <w:t>组织应对变更的有效性进行评价，确保质量管理体系的完整性。</w:t>
            </w:r>
          </w:p>
          <w:p>
            <w:r>
              <w:rPr>
                <w:rFonts w:hint="eastAsia"/>
              </w:rPr>
              <w:t>■</w:t>
            </w:r>
            <w:r>
              <w:rPr>
                <w:rFonts w:hint="eastAsia" w:cs="宋体"/>
              </w:rPr>
              <w:t>查《文件更改台账》，自体系建立以来，体系未发生变更，保持完整。</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995" w:type="dxa"/>
            <w:vAlign w:val="center"/>
          </w:tcPr>
          <w:p>
            <w:pPr>
              <w:rPr>
                <w:b/>
                <w:bCs/>
              </w:rPr>
            </w:pPr>
            <w:r>
              <w:rPr>
                <w:rFonts w:hint="eastAsia" w:cs="宋体"/>
              </w:rPr>
              <w:t>资源提供</w:t>
            </w:r>
          </w:p>
        </w:tc>
        <w:tc>
          <w:tcPr>
            <w:tcW w:w="790" w:type="dxa"/>
            <w:vAlign w:val="center"/>
          </w:tcPr>
          <w:p>
            <w:pPr>
              <w:rPr>
                <w:rFonts w:hint="eastAsia"/>
              </w:rPr>
            </w:pPr>
            <w:r>
              <w:t>QE</w:t>
            </w:r>
            <w:r>
              <w:rPr>
                <w:rFonts w:hint="eastAsia"/>
              </w:rPr>
              <w:t>O</w:t>
            </w:r>
            <w:r>
              <w:t xml:space="preserve"> 7.1</w:t>
            </w:r>
          </w:p>
          <w:p>
            <w:pPr>
              <w:rPr>
                <w:b/>
                <w:bCs/>
              </w:rPr>
            </w:pPr>
          </w:p>
        </w:tc>
        <w:tc>
          <w:tcPr>
            <w:tcW w:w="7373" w:type="dxa"/>
            <w:vAlign w:val="center"/>
          </w:tcPr>
          <w:p>
            <w:pPr>
              <w:rPr>
                <w:rFonts w:ascii="宋体" w:hAnsi="宋体" w:cs="宋体"/>
              </w:rPr>
            </w:pPr>
            <w:r>
              <w:rPr>
                <w:rFonts w:hint="eastAsia" w:ascii="宋体" w:hAnsi="宋体" w:cs="宋体"/>
              </w:rPr>
              <w:t>公司为了实施管理体系并持续改进其有效性，增强顾客满意度，提供了各方面的资源保证。</w:t>
            </w:r>
          </w:p>
          <w:p>
            <w:pPr>
              <w:rPr>
                <w:rFonts w:ascii="宋体" w:hAnsi="宋体" w:cs="宋体"/>
              </w:rPr>
            </w:pPr>
            <w:r>
              <w:rPr>
                <w:rFonts w:hint="eastAsia" w:ascii="宋体" w:hAnsi="宋体" w:cs="宋体"/>
              </w:rPr>
              <w:t>a. 人力资源：职工队伍相对稳定，均在相关企业工作5年以上，实践经验丰富；</w:t>
            </w:r>
          </w:p>
          <w:p>
            <w:pPr>
              <w:rPr>
                <w:rFonts w:ascii="宋体" w:hAnsi="宋体" w:cs="宋体"/>
              </w:rPr>
            </w:pPr>
            <w:r>
              <w:rPr>
                <w:rFonts w:hint="eastAsia" w:ascii="宋体" w:hAnsi="宋体" w:cs="宋体"/>
              </w:rPr>
              <w:t>b. 基础设施：办公室、生产车间、库房等基础设施，主要设备：</w:t>
            </w:r>
            <w:r>
              <w:rPr>
                <w:rFonts w:hint="eastAsia" w:ascii="宋体" w:hAnsi="宋体" w:cs="宋体"/>
                <w:color w:val="000000"/>
                <w:spacing w:val="-10"/>
              </w:rPr>
              <w:t>拔丝机、焊网机、剪板机、折弯机、电焊机</w:t>
            </w:r>
            <w:r>
              <w:rPr>
                <w:rFonts w:hint="eastAsia" w:ascii="宋体" w:hAnsi="宋体" w:cs="宋体"/>
              </w:rPr>
              <w:t>；</w:t>
            </w:r>
          </w:p>
          <w:p>
            <w:pPr>
              <w:rPr>
                <w:rFonts w:ascii="宋体" w:hAnsi="宋体" w:cs="宋体"/>
              </w:rPr>
            </w:pPr>
            <w:r>
              <w:rPr>
                <w:rFonts w:hint="eastAsia" w:ascii="宋体" w:hAnsi="宋体" w:cs="宋体"/>
              </w:rPr>
              <w:t>c. 工作环境：办公区域面积100平米，生产车间面积1000平米，工序布局合理，场所卫生干净整洁，配有通风设施，工作环境良好</w:t>
            </w:r>
          </w:p>
          <w:p>
            <w:pPr>
              <w:rPr>
                <w:rFonts w:ascii="宋体" w:hAnsi="宋体" w:cs="宋体"/>
              </w:rPr>
            </w:pPr>
            <w:r>
              <w:rPr>
                <w:rFonts w:hint="eastAsia" w:ascii="宋体" w:hAnsi="宋体" w:cs="宋体"/>
              </w:rPr>
              <w:t>d. 资金支持：注册资金1080万元。</w:t>
            </w:r>
          </w:p>
          <w:p>
            <w:pPr>
              <w:rPr>
                <w:b/>
                <w:bCs/>
              </w:rPr>
            </w:pPr>
            <w:r>
              <w:rPr>
                <w:rFonts w:hint="eastAsia" w:ascii="宋体" w:hAnsi="宋体" w:cs="宋体"/>
              </w:rPr>
              <w:t>与领导沟通了解到，公司为确保管理体系的有效运行和持续改进，确保满足顾客要求，增强顾客满意，确定并提供了必要的资源，经过管理体系运行证明，现有资源可满足体系和产品的要求。</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995" w:type="dxa"/>
            <w:vAlign w:val="center"/>
          </w:tcPr>
          <w:p>
            <w:pPr>
              <w:rPr>
                <w:b/>
                <w:bCs/>
              </w:rPr>
            </w:pPr>
            <w:r>
              <w:rPr>
                <w:rFonts w:hint="eastAsia" w:cs="宋体"/>
              </w:rPr>
              <w:t>监视和测量总则</w:t>
            </w:r>
          </w:p>
        </w:tc>
        <w:tc>
          <w:tcPr>
            <w:tcW w:w="790" w:type="dxa"/>
            <w:vAlign w:val="center"/>
          </w:tcPr>
          <w:p>
            <w:r>
              <w:t>QE</w:t>
            </w:r>
            <w:r>
              <w:rPr>
                <w:rFonts w:hint="eastAsia"/>
              </w:rPr>
              <w:t>O</w:t>
            </w:r>
          </w:p>
          <w:p>
            <w:r>
              <w:t>9.1.1</w:t>
            </w:r>
          </w:p>
          <w:p>
            <w:pPr>
              <w:rPr>
                <w:b/>
                <w:bCs/>
              </w:rPr>
            </w:pPr>
          </w:p>
        </w:tc>
        <w:tc>
          <w:tcPr>
            <w:tcW w:w="7373" w:type="dxa"/>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95" w:type="dxa"/>
            <w:vAlign w:val="center"/>
          </w:tcPr>
          <w:p>
            <w:pPr>
              <w:rPr>
                <w:b/>
                <w:bCs/>
              </w:rPr>
            </w:pPr>
            <w:r>
              <w:rPr>
                <w:rFonts w:hint="eastAsia" w:cs="宋体"/>
              </w:rPr>
              <w:t>管理评审</w:t>
            </w:r>
          </w:p>
        </w:tc>
        <w:tc>
          <w:tcPr>
            <w:tcW w:w="790" w:type="dxa"/>
            <w:vAlign w:val="center"/>
          </w:tcPr>
          <w:p>
            <w:r>
              <w:t>QE</w:t>
            </w:r>
            <w:r>
              <w:rPr>
                <w:rFonts w:hint="eastAsia"/>
              </w:rPr>
              <w:t>O</w:t>
            </w:r>
          </w:p>
          <w:p>
            <w:r>
              <w:t>9.3</w:t>
            </w:r>
          </w:p>
          <w:p>
            <w:pPr>
              <w:rPr>
                <w:b/>
                <w:bCs/>
              </w:rPr>
            </w:pPr>
          </w:p>
        </w:tc>
        <w:tc>
          <w:tcPr>
            <w:tcW w:w="7373" w:type="dxa"/>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rPr>
              <w:t>■</w:t>
            </w:r>
            <w:r>
              <w:rPr>
                <w:rFonts w:hint="eastAsia" w:cs="宋体"/>
              </w:rPr>
              <w:t>查管理评审的计划：管理评审的时间：</w:t>
            </w:r>
            <w:r>
              <w:t>20</w:t>
            </w:r>
            <w:r>
              <w:rPr>
                <w:rFonts w:hint="eastAsia"/>
              </w:rPr>
              <w:t>20</w:t>
            </w:r>
            <w:r>
              <w:rPr>
                <w:rFonts w:hint="eastAsia" w:cs="宋体"/>
              </w:rPr>
              <w:t>年</w:t>
            </w:r>
            <w:r>
              <w:rPr>
                <w:rFonts w:hint="eastAsia"/>
              </w:rPr>
              <w:t>11</w:t>
            </w:r>
            <w:r>
              <w:rPr>
                <w:rFonts w:hint="eastAsia" w:cs="宋体"/>
              </w:rPr>
              <w:t>月</w:t>
            </w:r>
            <w:r>
              <w:rPr>
                <w:rFonts w:hint="eastAsia"/>
              </w:rPr>
              <w:t>16</w:t>
            </w:r>
            <w:r>
              <w:rPr>
                <w:rFonts w:hint="eastAsia" w:cs="宋体"/>
              </w:rPr>
              <w:t>日</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r>
              <w:rPr>
                <w:rFonts w:hint="eastAsia" w:cs="宋体"/>
              </w:rPr>
              <w:t>编制：王甜甜</w:t>
            </w:r>
            <w:r>
              <w:t xml:space="preserve">      </w:t>
            </w:r>
            <w:r>
              <w:rPr>
                <w:rFonts w:hint="eastAsia" w:cs="宋体"/>
              </w:rPr>
              <w:t>批准：卢开冒</w:t>
            </w:r>
            <w:r>
              <w:t xml:space="preserve"> </w:t>
            </w:r>
            <w:r>
              <w:rPr>
                <w:rFonts w:hint="eastAsia"/>
              </w:rPr>
              <w:t xml:space="preserve">    </w:t>
            </w:r>
            <w:r>
              <w:rPr>
                <w:rFonts w:hint="eastAsia" w:cs="宋体"/>
              </w:rPr>
              <w:t>日期：</w:t>
            </w:r>
            <w:r>
              <w:t>20</w:t>
            </w:r>
            <w:r>
              <w:rPr>
                <w:rFonts w:hint="eastAsia"/>
              </w:rPr>
              <w:t>20.11.7</w:t>
            </w:r>
          </w:p>
          <w:p>
            <w:r>
              <w:rPr>
                <w:rFonts w:hint="eastAsia"/>
              </w:rPr>
              <w:t>■</w:t>
            </w:r>
            <w:r>
              <w:rPr>
                <w:rFonts w:hint="eastAsia" w:cs="宋体"/>
              </w:rPr>
              <w:t>查看管理评审输入的资料：</w:t>
            </w:r>
          </w:p>
          <w:p>
            <w:r>
              <w:t>a.</w:t>
            </w:r>
            <w:r>
              <w:rPr>
                <w:rFonts w:hint="eastAsia" w:cs="宋体"/>
              </w:rPr>
              <w:t>管理体系审核结果以及环境管理体系合规性评价的结果；</w:t>
            </w:r>
          </w:p>
          <w:p>
            <w:r>
              <w:t>b.</w:t>
            </w:r>
            <w:r>
              <w:rPr>
                <w:rFonts w:hint="eastAsia" w:cs="宋体"/>
              </w:rPr>
              <w:t>顾客投诉的处理，顾客的满意度测量结果及反馈的重要信息，以及来自外部其他相关方的信息，包括相关方的抱怨。</w:t>
            </w:r>
          </w:p>
          <w:p>
            <w:r>
              <w:t>c.</w:t>
            </w:r>
            <w:r>
              <w:rPr>
                <w:rFonts w:hint="eastAsia" w:cs="宋体"/>
              </w:rPr>
              <w:t>重大质量、环境、安全事故的处理，过程及产品质量趋势；</w:t>
            </w:r>
          </w:p>
          <w:p>
            <w:r>
              <w:t>d.</w:t>
            </w:r>
            <w:r>
              <w:rPr>
                <w:rFonts w:hint="eastAsia" w:cs="宋体"/>
              </w:rPr>
              <w:t>管理体系运行状况，包括管理方针和目标以及实现程度。</w:t>
            </w:r>
          </w:p>
          <w:p>
            <w:r>
              <w:t>e.</w:t>
            </w:r>
            <w:r>
              <w:rPr>
                <w:rFonts w:hint="eastAsia" w:cs="宋体"/>
              </w:rPr>
              <w:t>环境管理体系运行绩效。</w:t>
            </w:r>
          </w:p>
          <w:p>
            <w:r>
              <w:t>f.</w:t>
            </w:r>
            <w:r>
              <w:rPr>
                <w:rFonts w:hint="eastAsia" w:cs="宋体"/>
              </w:rPr>
              <w:t>纠正预防和改进措施的实施情况。</w:t>
            </w:r>
          </w:p>
          <w:p>
            <w:r>
              <w:t>g.</w:t>
            </w:r>
            <w:r>
              <w:rPr>
                <w:rFonts w:hint="eastAsia" w:cs="宋体"/>
              </w:rPr>
              <w:t>可能影响管理体系的变更（如公司组织结构、产品结构、资源发生的重大改变和调整；相关法律法规、标准及其他要求发生变更。）</w:t>
            </w:r>
          </w:p>
          <w:p>
            <w:r>
              <w:t>h.</w:t>
            </w:r>
            <w:r>
              <w:rPr>
                <w:rFonts w:hint="eastAsia" w:cs="宋体"/>
              </w:rPr>
              <w:t>员工的合理化改进建议。输入内容基本符合标准要求。</w:t>
            </w:r>
          </w:p>
          <w:p>
            <w:r>
              <w:rPr>
                <w:rFonts w:hint="eastAsia"/>
              </w:rPr>
              <w:t>■</w:t>
            </w:r>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
              <w:rPr>
                <w:rFonts w:hint="eastAsia"/>
              </w:rPr>
              <w:t>■</w:t>
            </w:r>
            <w:r>
              <w:rPr>
                <w:rFonts w:hint="eastAsia" w:cs="宋体"/>
              </w:rPr>
              <w:t>查看管理评审报告，批准：卢开冒2020.11.16</w:t>
            </w:r>
          </w:p>
          <w:p>
            <w:pPr>
              <w:rPr>
                <w:rFonts w:cs="宋体"/>
              </w:rPr>
            </w:pPr>
            <w:r>
              <w:rPr>
                <w:rFonts w:hint="eastAsia"/>
              </w:rPr>
              <w:t>■</w:t>
            </w:r>
            <w:r>
              <w:rPr>
                <w:rFonts w:hint="eastAsia" w:cs="宋体"/>
              </w:rPr>
              <w:t>结论：公司管理体系符合标准要求，具有较好的充分性、适宜性和有效性，能较好的适应实现管理方针和管理目标的需要。</w:t>
            </w:r>
          </w:p>
          <w:p>
            <w:pPr>
              <w:rPr>
                <w:rFonts w:cs="宋体"/>
              </w:rPr>
            </w:pPr>
            <w:r>
              <w:rPr>
                <w:rFonts w:hint="eastAsia"/>
              </w:rPr>
              <w:t>■</w:t>
            </w:r>
            <w:r>
              <w:rPr>
                <w:rFonts w:hint="eastAsia" w:cs="宋体"/>
              </w:rPr>
              <w:t>持续改进：（1）公司内部人员素质的提升，加强对质量/环境/职业健康方面认识；（2）加强员工对质量/环境/职业健康方针、目标、指标的了解。</w:t>
            </w:r>
          </w:p>
          <w:p>
            <w:r>
              <w:rPr>
                <w:rFonts w:hint="eastAsia" w:cs="宋体"/>
              </w:rPr>
              <w:t>查管理评审输出完成情况，已制定培训计划并于2020.11.20日完成培训，效果较好。</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95" w:type="dxa"/>
            <w:vAlign w:val="center"/>
          </w:tcPr>
          <w:p>
            <w:pPr>
              <w:rPr>
                <w:b/>
                <w:bCs/>
              </w:rPr>
            </w:pPr>
            <w:r>
              <w:rPr>
                <w:rFonts w:hint="eastAsia" w:cs="宋体"/>
              </w:rPr>
              <w:t>总则</w:t>
            </w:r>
          </w:p>
        </w:tc>
        <w:tc>
          <w:tcPr>
            <w:tcW w:w="790" w:type="dxa"/>
            <w:vAlign w:val="center"/>
          </w:tcPr>
          <w:p>
            <w:r>
              <w:t>QEO</w:t>
            </w:r>
          </w:p>
          <w:p>
            <w:pPr>
              <w:rPr>
                <w:b/>
                <w:bCs/>
              </w:rPr>
            </w:pPr>
            <w:r>
              <w:t>10.1</w:t>
            </w:r>
          </w:p>
        </w:tc>
        <w:tc>
          <w:tcPr>
            <w:tcW w:w="7373" w:type="dxa"/>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通过环境绩效的监视测量评价销售服务过程涉及环境管理的符合性；通过日常数据分析，采取纠正、预防措施，达到持续改进目的。</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95" w:type="dxa"/>
            <w:vAlign w:val="center"/>
          </w:tcPr>
          <w:p>
            <w:pPr>
              <w:rPr>
                <w:b/>
                <w:bCs/>
              </w:rPr>
            </w:pPr>
            <w:r>
              <w:rPr>
                <w:rFonts w:hint="eastAsia" w:cs="宋体"/>
              </w:rPr>
              <w:t>持续改进</w:t>
            </w:r>
          </w:p>
        </w:tc>
        <w:tc>
          <w:tcPr>
            <w:tcW w:w="790" w:type="dxa"/>
            <w:vAlign w:val="center"/>
          </w:tcPr>
          <w:p>
            <w:r>
              <w:t>QEO</w:t>
            </w:r>
          </w:p>
          <w:p>
            <w:pPr>
              <w:rPr>
                <w:b/>
                <w:bCs/>
              </w:rPr>
            </w:pPr>
            <w:r>
              <w:t>10.3</w:t>
            </w:r>
          </w:p>
        </w:tc>
        <w:tc>
          <w:tcPr>
            <w:tcW w:w="7373" w:type="dxa"/>
            <w:vAlign w:val="center"/>
          </w:tcPr>
          <w:p>
            <w:r>
              <w:rPr>
                <w:rFonts w:hint="eastAsia"/>
              </w:rPr>
              <w:t>■</w:t>
            </w:r>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通过顾客满意度调查，改进、提高产品质量，满足顾客需求，达到持续改进的目的。</w:t>
            </w:r>
          </w:p>
          <w:p>
            <w:r>
              <w:rPr>
                <w:rFonts w:hint="eastAsia"/>
              </w:rPr>
              <w:t>■</w:t>
            </w:r>
            <w:r>
              <w:rPr>
                <w:rFonts w:hint="eastAsia" w:cs="宋体"/>
              </w:rPr>
              <w:t>管理评审提出改进措施：（1）公司内部人员素质的提升，加强对质量/环境/职业健康方面认识；（2）加强员工对质量/环境/职业健康方针、目标、指标的了解。</w:t>
            </w:r>
          </w:p>
          <w:p>
            <w:pPr>
              <w:rPr>
                <w:b/>
                <w:bCs/>
              </w:rPr>
            </w:pPr>
            <w:r>
              <w:rPr>
                <w:rFonts w:hint="eastAsia" w:cs="宋体"/>
              </w:rPr>
              <w:t>已于2020年11月20日完成培训计划，措施有效。</w:t>
            </w:r>
          </w:p>
        </w:tc>
        <w:tc>
          <w:tcPr>
            <w:tcW w:w="5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95" w:type="dxa"/>
            <w:vAlign w:val="center"/>
          </w:tcPr>
          <w:p>
            <w:pPr>
              <w:rPr>
                <w:rFonts w:hint="eastAsia" w:ascii="Times New Roman" w:hAnsi="Times New Roman" w:eastAsia="宋体" w:cs="宋体"/>
                <w:kern w:val="2"/>
                <w:sz w:val="21"/>
                <w:szCs w:val="21"/>
                <w:lang w:val="en-US" w:eastAsia="zh-CN" w:bidi="ar-SA"/>
              </w:rPr>
            </w:pPr>
            <w:r>
              <w:rPr>
                <w:rFonts w:hint="default" w:ascii="Times New Roman" w:hAnsi="Times New Roman" w:eastAsia="宋体" w:cs="Times New Roman"/>
                <w:bCs/>
                <w:szCs w:val="21"/>
              </w:rPr>
              <w:t>资质验证/上次审核问题验证/投诉或事故/ 政府主管部门抽查情况</w:t>
            </w:r>
          </w:p>
        </w:tc>
        <w:tc>
          <w:tcPr>
            <w:tcW w:w="790" w:type="dxa"/>
            <w:vAlign w:val="center"/>
          </w:tcPr>
          <w:p>
            <w:pPr>
              <w:rPr>
                <w:rFonts w:ascii="Times New Roman" w:hAnsi="Times New Roman" w:eastAsia="宋体" w:cs="Times New Roman"/>
                <w:kern w:val="2"/>
                <w:sz w:val="21"/>
                <w:szCs w:val="21"/>
                <w:lang w:val="en-US" w:eastAsia="zh-CN" w:bidi="ar-SA"/>
              </w:rPr>
            </w:pPr>
          </w:p>
        </w:tc>
        <w:tc>
          <w:tcPr>
            <w:tcW w:w="7373" w:type="dxa"/>
            <w:vAlign w:val="center"/>
          </w:tcPr>
          <w:p>
            <w:pPr>
              <w:rPr>
                <w:rFonts w:hint="default"/>
                <w:lang w:val="en-US" w:eastAsia="zh-CN"/>
              </w:rPr>
            </w:pPr>
            <w:r>
              <w:rPr>
                <w:rFonts w:hint="eastAsia"/>
                <w:lang w:val="en-US" w:eastAsia="zh-CN"/>
              </w:rPr>
              <w:t>现场查看营业执照、</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证书使用情况</w:t>
            </w:r>
            <w:r>
              <w:rPr>
                <w:rFonts w:hint="default" w:ascii="Times New Roman" w:hAnsi="Times New Roman" w:eastAsia="宋体" w:cs="Times New Roman"/>
                <w:szCs w:val="21"/>
              </w:rPr>
              <w:t>：</w:t>
            </w:r>
            <w:r>
              <w:rPr>
                <w:rFonts w:hint="eastAsia" w:ascii="Times New Roman" w:hAnsi="Times New Roman" w:cs="Times New Roman"/>
                <w:szCs w:val="21"/>
                <w:lang w:val="en-US" w:eastAsia="zh-CN"/>
              </w:rPr>
              <w:t>目前主要对客户展示，未违规使用。</w:t>
            </w:r>
          </w:p>
          <w:p>
            <w:pPr>
              <w:rPr>
                <w:rFonts w:hint="default" w:ascii="Times New Roman" w:hAnsi="Times New Roman" w:eastAsia="宋体" w:cs="Times New Roman"/>
                <w:bCs/>
                <w:szCs w:val="21"/>
              </w:rPr>
            </w:pPr>
            <w:r>
              <w:rPr>
                <w:rFonts w:hint="default" w:ascii="Times New Roman" w:hAnsi="Times New Roman" w:eastAsia="宋体" w:cs="Times New Roman"/>
                <w:bCs/>
                <w:szCs w:val="21"/>
              </w:rPr>
              <w:t>政府主管部门抽查情况：无</w:t>
            </w:r>
          </w:p>
          <w:p>
            <w:pPr>
              <w:bidi w:val="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Cs w:val="21"/>
              </w:rPr>
              <w:t>上次不符合</w:t>
            </w:r>
            <w:r>
              <w:rPr>
                <w:rFonts w:hint="eastAsia"/>
                <w:color w:val="auto"/>
                <w:sz w:val="21"/>
                <w:szCs w:val="21"/>
              </w:rPr>
              <w:t>项</w:t>
            </w:r>
            <w:r>
              <w:rPr>
                <w:rFonts w:hint="eastAsia"/>
                <w:color w:val="auto"/>
                <w:sz w:val="21"/>
                <w:szCs w:val="21"/>
                <w:lang w:eastAsia="zh-CN"/>
              </w:rPr>
              <w:t>为</w:t>
            </w:r>
            <w:r>
              <w:rPr>
                <w:rFonts w:hint="eastAsia"/>
                <w:color w:val="auto"/>
                <w:sz w:val="21"/>
                <w:szCs w:val="21"/>
                <w:lang w:val="en-US" w:eastAsia="zh-CN"/>
              </w:rPr>
              <w:t>办公室Q7.3E7.3S4.4.2供销部Q8.4.1E8.1S4.4.6条款，</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本次现场审核未发生类似问题，采取的纠正措施有效。</w:t>
            </w:r>
            <w:r>
              <w:rPr>
                <w:rFonts w:hint="default" w:ascii="Times New Roman" w:hAnsi="Times New Roman" w:eastAsia="宋体" w:cs="Times New Roman"/>
                <w:szCs w:val="21"/>
              </w:rPr>
              <w:t xml:space="preserve"> </w:t>
            </w:r>
          </w:p>
        </w:tc>
        <w:tc>
          <w:tcPr>
            <w:tcW w:w="582" w:type="dxa"/>
          </w:tcPr>
          <w:p>
            <w:pPr>
              <w:rPr>
                <w:rFonts w:hint="eastAsia"/>
              </w:rPr>
            </w:pPr>
          </w:p>
        </w:tc>
      </w:tr>
    </w:tbl>
    <w:p>
      <w:pPr>
        <w:pStyle w:val="5"/>
      </w:pPr>
    </w:p>
    <w:p>
      <w:pPr>
        <w:pStyle w:val="5"/>
      </w:pPr>
    </w:p>
    <w:p>
      <w:pPr>
        <w:pStyle w:val="5"/>
      </w:pPr>
    </w:p>
    <w:p>
      <w:pPr>
        <w:pStyle w:val="5"/>
      </w:pPr>
    </w:p>
    <w:p>
      <w:pPr>
        <w:pStyle w:val="5"/>
      </w:pPr>
    </w:p>
    <w:tbl>
      <w:tblPr>
        <w:tblStyle w:val="7"/>
        <w:tblW w:w="97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7366"/>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vAlign w:val="center"/>
          </w:tcPr>
          <w:p>
            <w:pPr>
              <w:spacing w:before="120"/>
            </w:pPr>
            <w:r>
              <w:rPr>
                <w:rFonts w:hint="eastAsia" w:cs="宋体"/>
              </w:rPr>
              <w:t>过程与活动、抽样计划</w:t>
            </w:r>
          </w:p>
        </w:tc>
        <w:tc>
          <w:tcPr>
            <w:tcW w:w="809" w:type="dxa"/>
            <w:vMerge w:val="restart"/>
            <w:vAlign w:val="center"/>
          </w:tcPr>
          <w:p>
            <w:r>
              <w:rPr>
                <w:rFonts w:hint="eastAsia" w:cs="宋体"/>
              </w:rPr>
              <w:t>涉及</w:t>
            </w:r>
          </w:p>
          <w:p>
            <w:r>
              <w:rPr>
                <w:rFonts w:hint="eastAsia" w:cs="宋体"/>
              </w:rPr>
              <w:t>条款</w:t>
            </w:r>
          </w:p>
        </w:tc>
        <w:tc>
          <w:tcPr>
            <w:tcW w:w="7366" w:type="dxa"/>
            <w:vAlign w:val="center"/>
          </w:tcPr>
          <w:p>
            <w:r>
              <w:rPr>
                <w:rFonts w:hint="eastAsia" w:cs="宋体"/>
              </w:rPr>
              <w:t>受审核部门：供销部</w:t>
            </w:r>
            <w:r>
              <w:t xml:space="preserve">   </w:t>
            </w:r>
            <w:r>
              <w:rPr>
                <w:rFonts w:hint="eastAsia"/>
              </w:rPr>
              <w:t xml:space="preserve">   </w:t>
            </w:r>
            <w:r>
              <w:rPr>
                <w:rFonts w:hint="eastAsia"/>
                <w:lang w:val="en-US" w:eastAsia="zh-CN"/>
              </w:rPr>
              <w:t xml:space="preserve">    </w:t>
            </w:r>
            <w:r>
              <w:rPr>
                <w:rFonts w:hint="eastAsia" w:cs="宋体"/>
              </w:rPr>
              <w:t xml:space="preserve">主管领导：卢开冒   </w:t>
            </w:r>
          </w:p>
        </w:tc>
        <w:tc>
          <w:tcPr>
            <w:tcW w:w="559"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7" w:type="dxa"/>
            <w:vMerge w:val="continue"/>
            <w:vAlign w:val="center"/>
          </w:tcPr>
          <w:p/>
        </w:tc>
        <w:tc>
          <w:tcPr>
            <w:tcW w:w="809" w:type="dxa"/>
            <w:vMerge w:val="continue"/>
            <w:vAlign w:val="center"/>
          </w:tcPr>
          <w:p/>
        </w:tc>
        <w:tc>
          <w:tcPr>
            <w:tcW w:w="7366" w:type="dxa"/>
            <w:vAlign w:val="center"/>
          </w:tcPr>
          <w:p>
            <w:pPr>
              <w:spacing w:before="120"/>
            </w:pPr>
            <w:r>
              <w:rPr>
                <w:rFonts w:hint="eastAsia" w:cs="宋体"/>
              </w:rPr>
              <w:t xml:space="preserve">审核员：夏楠楠（远程审核）   </w:t>
            </w:r>
            <w:r>
              <w:t xml:space="preserve"> </w:t>
            </w:r>
            <w:r>
              <w:rPr>
                <w:rFonts w:hint="eastAsia"/>
              </w:rPr>
              <w:t xml:space="preserve">      </w:t>
            </w:r>
            <w:r>
              <w:rPr>
                <w:rFonts w:hint="eastAsia" w:cs="宋体"/>
              </w:rPr>
              <w:t>审核时间：</w:t>
            </w:r>
            <w:r>
              <w:rPr>
                <w:rFonts w:hint="eastAsia"/>
              </w:rPr>
              <w:t>2020.12.27</w:t>
            </w:r>
          </w:p>
        </w:tc>
        <w:tc>
          <w:tcPr>
            <w:tcW w:w="5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Merge w:val="continue"/>
            <w:vAlign w:val="center"/>
          </w:tcPr>
          <w:p/>
        </w:tc>
        <w:tc>
          <w:tcPr>
            <w:tcW w:w="809" w:type="dxa"/>
            <w:vMerge w:val="continue"/>
            <w:vAlign w:val="center"/>
          </w:tcPr>
          <w:p/>
        </w:tc>
        <w:tc>
          <w:tcPr>
            <w:tcW w:w="7366" w:type="dxa"/>
            <w:vAlign w:val="center"/>
          </w:tcPr>
          <w:p>
            <w:pPr>
              <w:spacing w:line="260" w:lineRule="exact"/>
            </w:pPr>
            <w:r>
              <w:rPr>
                <w:rFonts w:hint="eastAsia" w:cs="宋体"/>
              </w:rPr>
              <w:t>审核条款：</w:t>
            </w:r>
            <w:r>
              <w:rPr>
                <w:rFonts w:hint="eastAsia"/>
              </w:rPr>
              <w:t>Q5.3/6.2/8.1/8.2/8.4/8.5.1/8.5.3/8.5.5/8.6/9.1.2；</w:t>
            </w:r>
          </w:p>
          <w:p>
            <w:pPr>
              <w:ind w:firstLine="1050" w:firstLineChars="500"/>
            </w:pPr>
            <w:r>
              <w:rPr>
                <w:rFonts w:hint="eastAsia"/>
              </w:rPr>
              <w:t>EO5.3/6.1.2/6.2/8.1/8.2</w:t>
            </w:r>
          </w:p>
        </w:tc>
        <w:tc>
          <w:tcPr>
            <w:tcW w:w="5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007" w:type="dxa"/>
            <w:vAlign w:val="center"/>
          </w:tcPr>
          <w:p>
            <w:r>
              <w:rPr>
                <w:rFonts w:hint="eastAsia" w:cs="宋体"/>
              </w:rPr>
              <w:t>组织的岗位、职责权限</w:t>
            </w:r>
          </w:p>
        </w:tc>
        <w:tc>
          <w:tcPr>
            <w:tcW w:w="809" w:type="dxa"/>
            <w:vAlign w:val="center"/>
          </w:tcPr>
          <w:p>
            <w:r>
              <w:t>QE</w:t>
            </w:r>
            <w:r>
              <w:rPr>
                <w:rFonts w:hint="eastAsia"/>
              </w:rPr>
              <w:t>O</w:t>
            </w:r>
          </w:p>
          <w:p>
            <w:r>
              <w:t>5.3</w:t>
            </w:r>
          </w:p>
          <w:p/>
        </w:tc>
        <w:tc>
          <w:tcPr>
            <w:tcW w:w="7366" w:type="dxa"/>
            <w:vAlign w:val="center"/>
          </w:tcPr>
          <w:p>
            <w:r>
              <w:rPr>
                <w:rFonts w:hint="eastAsia" w:cs="宋体"/>
              </w:rPr>
              <w:t>部门负责人：卢开冒</w:t>
            </w:r>
          </w:p>
          <w:p>
            <w:r>
              <w:rPr>
                <w:rFonts w:hint="eastAsia"/>
              </w:rPr>
              <w:t>■负责公司原材料采购，合格供方评审工作；负责进行市场调查与顾客满意度的调查销售管理工作；负责销售合同的签定及与合同和顾客有关的外部联系；向顾客进行环保及安全宣传；贯彻执行公司的方针和管理目标，本部门危险源的识别及其控制，落实管理手册在本部门的运行，对相关方的控制</w:t>
            </w:r>
            <w:r>
              <w:rPr>
                <w:rFonts w:hint="eastAsia" w:cs="宋体"/>
              </w:rPr>
              <w:t>。</w:t>
            </w:r>
          </w:p>
          <w:p>
            <w:r>
              <w:rPr>
                <w:rFonts w:hint="eastAsia" w:cs="宋体"/>
              </w:rPr>
              <w:t>职责明确，回答基本完整。</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07" w:type="dxa"/>
            <w:vAlign w:val="center"/>
          </w:tcPr>
          <w:p>
            <w:pPr>
              <w:rPr>
                <w:rFonts w:cs="宋体"/>
              </w:rPr>
            </w:pPr>
            <w:r>
              <w:rPr>
                <w:rFonts w:hint="eastAsia"/>
              </w:rPr>
              <w:t>环境因素/危险源识别和控制</w:t>
            </w:r>
          </w:p>
        </w:tc>
        <w:tc>
          <w:tcPr>
            <w:tcW w:w="809" w:type="dxa"/>
            <w:vAlign w:val="center"/>
          </w:tcPr>
          <w:p>
            <w:r>
              <w:rPr>
                <w:rFonts w:hint="eastAsia"/>
              </w:rPr>
              <w:t>EO</w:t>
            </w:r>
          </w:p>
          <w:p>
            <w:r>
              <w:rPr>
                <w:rFonts w:hint="eastAsia"/>
              </w:rPr>
              <w:t>6.1.2</w:t>
            </w:r>
          </w:p>
        </w:tc>
        <w:tc>
          <w:tcPr>
            <w:tcW w:w="7366" w:type="dxa"/>
            <w:vAlign w:val="center"/>
          </w:tcPr>
          <w:p>
            <w:r>
              <w:rPr>
                <w:rFonts w:hint="eastAsia"/>
              </w:rPr>
              <w:t>编制了《环境因素识别与评价控制程序》、《危险源辨识与风险评价控制程序》、《</w:t>
            </w:r>
            <w:r>
              <w:rPr>
                <w:rFonts w:hint="eastAsia" w:ascii="宋体" w:hAnsi="宋体" w:cs="宋体"/>
              </w:rPr>
              <w:t>环境、职业健康安全运行控制程序》</w:t>
            </w:r>
            <w:r>
              <w:rPr>
                <w:rFonts w:hint="eastAsia"/>
              </w:rPr>
              <w:t>等，符合标准要求。</w:t>
            </w:r>
          </w:p>
          <w:p>
            <w:r>
              <w:rPr>
                <w:rFonts w:hint="eastAsia"/>
              </w:rPr>
              <w:t>■</w:t>
            </w:r>
            <w:r>
              <w:t>提供</w:t>
            </w:r>
            <w:r>
              <w:rPr>
                <w:rFonts w:hint="eastAsia"/>
              </w:rPr>
              <w:t>办公区域的</w:t>
            </w:r>
            <w:r>
              <w:t>《环境因素</w:t>
            </w:r>
            <w:r>
              <w:rPr>
                <w:rFonts w:hint="eastAsia"/>
              </w:rPr>
              <w:t xml:space="preserve">评价记录表》，编号：ER-6.1.2-05 </w:t>
            </w:r>
            <w:r>
              <w:t>，其中包括办公区、</w:t>
            </w:r>
            <w:r>
              <w:rPr>
                <w:rFonts w:hint="eastAsia"/>
              </w:rPr>
              <w:t>生产区域、生产车间、库房、生活区</w:t>
            </w:r>
            <w:r>
              <w:t>等，包括固废排放、火灾、</w:t>
            </w:r>
            <w:r>
              <w:rPr>
                <w:rFonts w:hint="eastAsia"/>
              </w:rPr>
              <w:t>电能消耗</w:t>
            </w:r>
            <w:r>
              <w:t>、废气排放、噪声排放</w:t>
            </w:r>
            <w:r>
              <w:rPr>
                <w:rFonts w:hint="eastAsia"/>
              </w:rPr>
              <w:t>等，评价准确</w:t>
            </w:r>
            <w:r>
              <w:t>。</w:t>
            </w:r>
          </w:p>
          <w:p>
            <w:pPr>
              <w:rPr>
                <w:rFonts w:ascii="宋体" w:hAnsi="宋体" w:cs="宋体"/>
              </w:rPr>
            </w:pPr>
            <w:r>
              <w:rPr>
                <w:rFonts w:hint="eastAsia"/>
              </w:rPr>
              <w:t>编制：</w:t>
            </w:r>
            <w:r>
              <w:rPr>
                <w:rFonts w:hint="eastAsia" w:ascii="宋体" w:hAnsi="宋体" w:cs="宋体"/>
              </w:rPr>
              <w:t>王甜甜    批准：卢开冒    时间：2020.1.5</w:t>
            </w:r>
          </w:p>
          <w:p>
            <w:r>
              <w:rPr>
                <w:rFonts w:hint="eastAsia"/>
              </w:rPr>
              <w:t>■</w:t>
            </w:r>
            <w:r>
              <w:t>提供《重要环境因素清单》</w:t>
            </w:r>
            <w:r>
              <w:rPr>
                <w:rFonts w:hint="eastAsia"/>
              </w:rPr>
              <w:t>，编号：ER-6.1.2-04，</w:t>
            </w:r>
            <w:r>
              <w:t>其中重要环境因素：</w:t>
            </w:r>
            <w:r>
              <w:rPr>
                <w:rFonts w:hint="eastAsia"/>
              </w:rPr>
              <w:t>潜在火灾、原材料的消耗、噪声的排放、边角料、残次品的废弃等，</w:t>
            </w:r>
            <w:r>
              <w:t>评价准确。</w:t>
            </w:r>
          </w:p>
          <w:p>
            <w:r>
              <w:rPr>
                <w:rFonts w:hint="eastAsia"/>
              </w:rPr>
              <w:t>编制：王甜甜    批准：卢开冒    时间：2020.1.5</w:t>
            </w:r>
          </w:p>
          <w:p>
            <w:r>
              <w:rPr>
                <w:rFonts w:hint="eastAsia"/>
              </w:rPr>
              <w:t>■提供办公区域的《职业健康安全危险源识别与评价表》，其中包括办公楼、停车场、生活区等，包括电线电器老化漏电、高空坠物、煤气中毒等，评价准确。编制：王甜甜    批准：卢开冒    时间：2020.1.5</w:t>
            </w:r>
          </w:p>
          <w:p>
            <w:r>
              <w:rPr>
                <w:rFonts w:hint="eastAsia"/>
              </w:rPr>
              <w:t>■提供《</w:t>
            </w:r>
            <w:r>
              <w:rPr>
                <w:rFonts w:hint="eastAsia"/>
                <w:bCs/>
              </w:rPr>
              <w:t>重大职业健康安全风险及其控制措施一览表</w:t>
            </w:r>
            <w:r>
              <w:rPr>
                <w:rFonts w:hint="eastAsia"/>
              </w:rPr>
              <w:t>》，其中重大风险包括：机械伤害、噪声伤害、物体打击、触电等。</w:t>
            </w:r>
          </w:p>
          <w:p>
            <w:r>
              <w:rPr>
                <w:rFonts w:hint="eastAsia"/>
              </w:rPr>
              <w:t>编制：王甜甜    批准：卢开冒    时间：2020.1.5</w:t>
            </w:r>
          </w:p>
          <w:p>
            <w:pPr>
              <w:rPr>
                <w:rFonts w:cs="宋体"/>
              </w:rPr>
            </w:pPr>
            <w:r>
              <w:rPr>
                <w:rFonts w:hint="eastAsia"/>
              </w:rPr>
              <w:t>企业根据环境因素及危险源的识别情况，《环境、安全目标及管理方案》、《应急预案》中制定了相应的控制预防措施，目前状态正常，措施有效。</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 w:type="dxa"/>
            <w:vAlign w:val="center"/>
          </w:tcPr>
          <w:p>
            <w:r>
              <w:rPr>
                <w:rFonts w:hint="eastAsia" w:cs="宋体"/>
              </w:rPr>
              <w:t>目标、方案</w:t>
            </w:r>
          </w:p>
        </w:tc>
        <w:tc>
          <w:tcPr>
            <w:tcW w:w="809" w:type="dxa"/>
            <w:vAlign w:val="center"/>
          </w:tcPr>
          <w:p>
            <w:r>
              <w:t>QE</w:t>
            </w:r>
            <w:r>
              <w:rPr>
                <w:rFonts w:hint="eastAsia"/>
              </w:rPr>
              <w:t>O</w:t>
            </w:r>
          </w:p>
          <w:p>
            <w:r>
              <w:t>6.2</w:t>
            </w:r>
          </w:p>
          <w:p/>
        </w:tc>
        <w:tc>
          <w:tcPr>
            <w:tcW w:w="7366" w:type="dxa"/>
            <w:vAlign w:val="center"/>
          </w:tcPr>
          <w:p>
            <w:r>
              <w:rPr>
                <w:rFonts w:hint="eastAsia" w:cs="宋体"/>
              </w:rPr>
              <w:t>部门目标：</w:t>
            </w:r>
            <w:r>
              <w:t xml:space="preserve">                </w:t>
            </w:r>
            <w:r>
              <w:rPr>
                <w:rFonts w:hint="eastAsia"/>
              </w:rPr>
              <w:t xml:space="preserve">    </w:t>
            </w:r>
            <w:r>
              <w:rPr>
                <w:rFonts w:hint="eastAsia" w:cs="宋体"/>
              </w:rPr>
              <w:t>考核情况（</w:t>
            </w:r>
            <w:r>
              <w:rPr>
                <w:rFonts w:hint="eastAsia"/>
              </w:rPr>
              <w:t>2020.9.30</w:t>
            </w:r>
            <w:r>
              <w:rPr>
                <w:rFonts w:hint="eastAsia" w:cs="宋体"/>
              </w:rPr>
              <w:t>）</w:t>
            </w:r>
          </w:p>
          <w:p>
            <w:r>
              <w:rPr>
                <w:rFonts w:hint="eastAsia"/>
              </w:rPr>
              <w:t>产品采购合格率</w:t>
            </w:r>
            <w:r>
              <w:rPr>
                <w:rFonts w:hint="eastAsia" w:cs="宋体"/>
              </w:rPr>
              <w:t>≥98</w:t>
            </w:r>
            <w:r>
              <w:rPr>
                <w:rFonts w:hint="eastAsia"/>
              </w:rPr>
              <w:t>%             100%</w:t>
            </w:r>
          </w:p>
          <w:p>
            <w:r>
              <w:rPr>
                <w:rFonts w:hint="eastAsia"/>
              </w:rPr>
              <w:t>顾客满意度达 95%以上            99.25%</w:t>
            </w:r>
          </w:p>
          <w:p>
            <w:r>
              <w:rPr>
                <w:rFonts w:hint="eastAsia"/>
              </w:rPr>
              <w:t>杜绝发生死亡、重伤事故0         100%</w:t>
            </w:r>
          </w:p>
          <w:p>
            <w:r>
              <w:rPr>
                <w:rFonts w:hint="eastAsia" w:cs="宋体"/>
              </w:rPr>
              <w:t>固废</w:t>
            </w:r>
            <w:r>
              <w:t>100%</w:t>
            </w:r>
            <w:r>
              <w:rPr>
                <w:rFonts w:hint="eastAsia" w:cs="宋体"/>
              </w:rPr>
              <w:t>分类处置</w:t>
            </w:r>
            <w:r>
              <w:t xml:space="preserve">             </w:t>
            </w:r>
            <w:r>
              <w:rPr>
                <w:rFonts w:hint="eastAsia"/>
              </w:rPr>
              <w:t xml:space="preserve">  </w:t>
            </w:r>
            <w:r>
              <w:t>100%</w:t>
            </w:r>
          </w:p>
          <w:p>
            <w:r>
              <w:rPr>
                <w:rFonts w:hint="eastAsia" w:cs="宋体"/>
              </w:rPr>
              <w:t>火灾发生率为</w:t>
            </w:r>
            <w:r>
              <w:t xml:space="preserve">0                 </w:t>
            </w:r>
            <w:r>
              <w:rPr>
                <w:rFonts w:hint="eastAsia"/>
              </w:rPr>
              <w:t xml:space="preserve"> </w:t>
            </w:r>
            <w:r>
              <w:t xml:space="preserve"> 0</w:t>
            </w:r>
          </w:p>
          <w:p>
            <w:r>
              <w:rPr>
                <w:rFonts w:hint="eastAsia" w:cs="宋体"/>
              </w:rPr>
              <w:t>相关方影响率≥</w:t>
            </w:r>
            <w:r>
              <w:t>9</w:t>
            </w:r>
            <w:r>
              <w:rPr>
                <w:rFonts w:hint="eastAsia"/>
              </w:rPr>
              <w:t>5</w:t>
            </w:r>
            <w:r>
              <w:t xml:space="preserve">%             </w:t>
            </w:r>
            <w:r>
              <w:rPr>
                <w:rFonts w:hint="eastAsia"/>
              </w:rPr>
              <w:t xml:space="preserve"> </w:t>
            </w:r>
            <w:r>
              <w:t>100%</w:t>
            </w:r>
          </w:p>
          <w:p>
            <w:r>
              <w:rPr>
                <w:rFonts w:hint="eastAsia"/>
              </w:rPr>
              <w:t>■</w:t>
            </w:r>
            <w:r>
              <w:rPr>
                <w:rFonts w:hint="eastAsia" w:cs="宋体"/>
              </w:rPr>
              <w:t>抽目标</w:t>
            </w:r>
            <w:r>
              <w:t>——</w:t>
            </w:r>
            <w:r>
              <w:rPr>
                <w:rFonts w:hint="eastAsia" w:cs="宋体"/>
              </w:rPr>
              <w:t>火灾发生率为</w:t>
            </w:r>
            <w:r>
              <w:t>0</w:t>
            </w:r>
            <w:r>
              <w:rPr>
                <w:rFonts w:hint="eastAsia" w:cs="宋体"/>
              </w:rPr>
              <w:t>管理方案：</w:t>
            </w:r>
          </w:p>
          <w:p>
            <w:r>
              <w:t>1</w:t>
            </w:r>
            <w:r>
              <w:rPr>
                <w:rFonts w:hint="eastAsia" w:cs="宋体"/>
              </w:rPr>
              <w:t>）下班时及时关闭办公设备电源，日常；</w:t>
            </w:r>
          </w:p>
          <w:p>
            <w:r>
              <w:t>2</w:t>
            </w:r>
            <w:r>
              <w:rPr>
                <w:rFonts w:hint="eastAsia" w:cs="宋体"/>
              </w:rPr>
              <w:t>）供销经理抽查电源的关闭情况，每月。</w:t>
            </w:r>
          </w:p>
          <w:p>
            <w:r>
              <w:t>3</w:t>
            </w:r>
            <w:r>
              <w:rPr>
                <w:rFonts w:hint="eastAsia" w:cs="宋体"/>
              </w:rPr>
              <w:t>）禁烟，日常。</w:t>
            </w:r>
          </w:p>
          <w:p>
            <w:r>
              <w:t>4</w:t>
            </w:r>
            <w:r>
              <w:rPr>
                <w:rFonts w:hint="eastAsia" w:cs="宋体"/>
              </w:rPr>
              <w:t>）易燃材料限量采购，日常。</w:t>
            </w:r>
          </w:p>
          <w:p>
            <w:r>
              <w:t>5</w:t>
            </w:r>
            <w:r>
              <w:rPr>
                <w:rFonts w:hint="eastAsia" w:cs="宋体"/>
              </w:rPr>
              <w:t>）配备灭火器材，花费</w:t>
            </w:r>
            <w:r>
              <w:t>800</w:t>
            </w:r>
            <w:r>
              <w:rPr>
                <w:rFonts w:hint="eastAsia" w:cs="宋体"/>
              </w:rPr>
              <w:t>元，要求完成日期：</w:t>
            </w:r>
            <w:r>
              <w:rPr>
                <w:rFonts w:hint="eastAsia"/>
              </w:rPr>
              <w:t>2020.</w:t>
            </w:r>
            <w:r>
              <w:rPr>
                <w:rFonts w:hint="eastAsia"/>
                <w:lang w:val="en-US" w:eastAsia="zh-CN"/>
              </w:rPr>
              <w:t>12</w:t>
            </w:r>
            <w:r>
              <w:rPr>
                <w:rFonts w:hint="eastAsia"/>
              </w:rPr>
              <w:t>前</w:t>
            </w:r>
          </w:p>
          <w:p>
            <w:pPr>
              <w:rPr>
                <w:rFonts w:hint="default" w:eastAsia="宋体"/>
                <w:lang w:val="en-US" w:eastAsia="zh-CN"/>
              </w:rPr>
            </w:pPr>
            <w:r>
              <w:t>6</w:t>
            </w:r>
            <w:r>
              <w:rPr>
                <w:rFonts w:hint="eastAsia" w:cs="宋体"/>
              </w:rPr>
              <w:t>）向供应商发放一封信，要求完成日期：</w:t>
            </w:r>
            <w:r>
              <w:rPr>
                <w:rFonts w:hint="eastAsia"/>
              </w:rPr>
              <w:t>2020.</w:t>
            </w:r>
            <w:r>
              <w:rPr>
                <w:rFonts w:hint="eastAsia"/>
                <w:lang w:val="en-US" w:eastAsia="zh-CN"/>
              </w:rPr>
              <w:t>12</w:t>
            </w:r>
          </w:p>
          <w:p>
            <w:pPr>
              <w:ind w:firstLine="210" w:firstLineChars="100"/>
            </w:pPr>
            <w:r>
              <w:rPr>
                <w:rFonts w:hint="eastAsia" w:cs="宋体"/>
              </w:rPr>
              <w:t>经查，已完成。</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 w:type="dxa"/>
            <w:vAlign w:val="center"/>
          </w:tcPr>
          <w:p>
            <w:r>
              <w:rPr>
                <w:rFonts w:hint="eastAsia"/>
              </w:rPr>
              <w:t>运行的策划和控制</w:t>
            </w:r>
          </w:p>
        </w:tc>
        <w:tc>
          <w:tcPr>
            <w:tcW w:w="809" w:type="dxa"/>
            <w:vAlign w:val="center"/>
          </w:tcPr>
          <w:p>
            <w:r>
              <w:rPr>
                <w:rFonts w:hint="eastAsia"/>
              </w:rPr>
              <w:t>Q8.1</w:t>
            </w:r>
          </w:p>
        </w:tc>
        <w:tc>
          <w:tcPr>
            <w:tcW w:w="7366" w:type="dxa"/>
            <w:vAlign w:val="center"/>
          </w:tcPr>
          <w:p>
            <w:r>
              <w:rPr>
                <w:rFonts w:hint="eastAsia"/>
              </w:rPr>
              <w:t>公司编制的质量手册对运行和策划做出规定，组织为满足产品和服务提供的要求，需要对所需的过程进行策划及采取必要的措施，在必要的范围和程度上，确定并保持、保留成文信息。</w:t>
            </w:r>
          </w:p>
          <w:p>
            <w:r>
              <w:rPr>
                <w:rFonts w:hint="eastAsia"/>
              </w:rPr>
              <w:t>■经了解，目前没有发生对生产和服务提供的更改及评审非预期的变更的情况。经查，符合要求。</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07" w:type="dxa"/>
            <w:vAlign w:val="center"/>
          </w:tcPr>
          <w:p>
            <w:r>
              <w:rPr>
                <w:rFonts w:hint="eastAsia"/>
              </w:rPr>
              <w:t>产品和服务的要求</w:t>
            </w:r>
          </w:p>
        </w:tc>
        <w:tc>
          <w:tcPr>
            <w:tcW w:w="809" w:type="dxa"/>
            <w:vAlign w:val="center"/>
          </w:tcPr>
          <w:p>
            <w:r>
              <w:rPr>
                <w:rFonts w:hint="eastAsia"/>
              </w:rPr>
              <w:t>Q8.2</w:t>
            </w:r>
          </w:p>
        </w:tc>
        <w:tc>
          <w:tcPr>
            <w:tcW w:w="7366" w:type="dxa"/>
            <w:vAlign w:val="center"/>
          </w:tcPr>
          <w:p>
            <w:pPr>
              <w:rPr>
                <w:rFonts w:ascii="宋体" w:hAnsi="宋体" w:cs="宋体"/>
              </w:rPr>
            </w:pPr>
            <w:r>
              <w:rPr>
                <w:rFonts w:hint="eastAsia" w:ascii="宋体" w:hAnsi="宋体" w:cs="宋体"/>
              </w:rPr>
              <w:t>公司编制的《管理手册》中规定了与服务有关要求的确定、评审以及更改的职责和工作流程要求。</w:t>
            </w:r>
          </w:p>
          <w:p>
            <w:r>
              <w:rPr>
                <w:rFonts w:hint="eastAsia"/>
              </w:rPr>
              <w:t>公司通过走访、电话、邮件等方式与顾客交流，主要进行以下沟通：</w:t>
            </w:r>
          </w:p>
          <w:p>
            <w:r>
              <w:rPr>
                <w:rFonts w:hint="eastAsia"/>
              </w:rPr>
              <w:t>1、在产品交付中向顾客提供保证产品品质的有关信息。</w:t>
            </w:r>
          </w:p>
          <w:p>
            <w:r>
              <w:rPr>
                <w:rFonts w:hint="eastAsia"/>
              </w:rPr>
              <w:t>2、接受顾客问询、询价、合同的处理。</w:t>
            </w:r>
          </w:p>
          <w:p>
            <w:r>
              <w:rPr>
                <w:rFonts w:hint="eastAsia"/>
              </w:rPr>
              <w:t>3、根据合同要求进行有关的事宜，对顾客的投诉或意见进行及时处理和答复。</w:t>
            </w:r>
          </w:p>
          <w:p>
            <w:r>
              <w:rPr>
                <w:rFonts w:hint="eastAsia"/>
              </w:rPr>
              <w:t>■查顾客意见处理表，编号：</w:t>
            </w:r>
            <w:r>
              <w:rPr>
                <w:rFonts w:ascii="宋体" w:hAnsi="宋体"/>
                <w:sz w:val="24"/>
              </w:rPr>
              <w:t>JL/</w:t>
            </w:r>
            <w:r>
              <w:rPr>
                <w:rFonts w:hint="eastAsia" w:ascii="宋体" w:hAnsi="宋体"/>
                <w:sz w:val="24"/>
              </w:rPr>
              <w:t>YC</w:t>
            </w:r>
            <w:r>
              <w:rPr>
                <w:rFonts w:ascii="宋体" w:hAnsi="宋体"/>
                <w:sz w:val="24"/>
              </w:rPr>
              <w:t>-0</w:t>
            </w:r>
            <w:r>
              <w:rPr>
                <w:rFonts w:hint="eastAsia" w:ascii="宋体" w:hAnsi="宋体"/>
                <w:sz w:val="24"/>
              </w:rPr>
              <w:t>82</w:t>
            </w:r>
          </w:p>
          <w:p>
            <w:r>
              <w:rPr>
                <w:rFonts w:hint="eastAsia"/>
              </w:rPr>
              <w:t>体系建立以来，未发生顾客不满意及投诉现象。</w:t>
            </w:r>
          </w:p>
          <w:p>
            <w:pPr>
              <w:rPr>
                <w:rFonts w:ascii="宋体" w:hAnsi="宋体" w:cs="宋体"/>
                <w:color w:val="FF0000"/>
              </w:rPr>
            </w:pPr>
            <w:r>
              <w:rPr>
                <w:rFonts w:hint="eastAsia"/>
              </w:rPr>
              <w:t>■查</w:t>
            </w:r>
            <w:r>
              <w:rPr>
                <w:rFonts w:hint="eastAsia" w:ascii="宋体" w:hAnsi="宋体" w:cs="宋体"/>
              </w:rPr>
              <w:t>公司产品销售合同</w:t>
            </w:r>
          </w:p>
          <w:p>
            <w:pPr>
              <w:rPr>
                <w:rFonts w:ascii="宋体" w:hAnsi="宋体" w:cs="宋体"/>
              </w:rPr>
            </w:pPr>
            <w:r>
              <w:rPr>
                <w:rFonts w:hint="eastAsia" w:ascii="宋体" w:hAnsi="宋体" w:cs="宋体"/>
              </w:rPr>
              <w:t>——合同签订日期为 2020年9月29日</w:t>
            </w:r>
          </w:p>
          <w:p>
            <w:pPr>
              <w:rPr>
                <w:rFonts w:ascii="宋体" w:hAnsi="宋体" w:cs="宋体"/>
              </w:rPr>
            </w:pPr>
            <w:r>
              <w:rPr>
                <w:rFonts w:hint="eastAsia" w:ascii="宋体" w:hAnsi="宋体" w:cs="宋体"/>
              </w:rPr>
              <w:t>供方：</w:t>
            </w:r>
            <w:bookmarkStart w:id="0" w:name="组织名称"/>
            <w:r>
              <w:rPr>
                <w:rFonts w:hint="eastAsia" w:ascii="宋体" w:hAnsi="宋体" w:cs="宋体"/>
              </w:rPr>
              <w:t>安平县烨驰丝网制品有限公司</w:t>
            </w:r>
            <w:bookmarkEnd w:id="0"/>
          </w:p>
          <w:p>
            <w:pPr>
              <w:rPr>
                <w:rFonts w:ascii="宋体" w:hAnsi="宋体" w:cs="宋体"/>
              </w:rPr>
            </w:pPr>
            <w:r>
              <w:rPr>
                <w:rFonts w:hint="eastAsia" w:ascii="宋体" w:hAnsi="宋体" w:cs="宋体"/>
              </w:rPr>
              <w:t>需方：</w:t>
            </w:r>
            <w:r>
              <w:rPr>
                <w:rFonts w:hint="eastAsia" w:ascii="宋体" w:hAnsi="宋体" w:cs="宋体"/>
                <w:shd w:val="clear" w:color="auto" w:fill="FFFFFF"/>
              </w:rPr>
              <w:t>信邦建设工程有限公司</w:t>
            </w:r>
          </w:p>
          <w:p>
            <w:pPr>
              <w:rPr>
                <w:rFonts w:ascii="宋体" w:hAnsi="宋体" w:cs="宋体"/>
              </w:rPr>
            </w:pPr>
            <w:r>
              <w:rPr>
                <w:rFonts w:hint="eastAsia" w:ascii="宋体" w:hAnsi="宋体" w:cs="宋体"/>
              </w:rPr>
              <w:t>产品名称：钢格板</w:t>
            </w:r>
          </w:p>
          <w:p>
            <w:r>
              <w:rPr>
                <w:rFonts w:hint="eastAsia" w:ascii="宋体" w:hAnsi="宋体" w:cs="宋体"/>
              </w:rPr>
              <w:t>规格型号、数量：详见招标通</w:t>
            </w:r>
            <w:r>
              <w:rPr>
                <w:rFonts w:hint="eastAsia"/>
              </w:rPr>
              <w:t>知书</w:t>
            </w:r>
          </w:p>
          <w:p>
            <w:r>
              <w:rPr>
                <w:rFonts w:hint="eastAsia"/>
              </w:rPr>
              <w:t>技术要求：按照国家、行业标准和合同要求进行生产</w:t>
            </w:r>
          </w:p>
          <w:p>
            <w:r>
              <w:rPr>
                <w:rFonts w:hint="eastAsia"/>
              </w:rPr>
              <w:t>交货时间：款到后7天</w:t>
            </w:r>
          </w:p>
          <w:p>
            <w:r>
              <w:rPr>
                <w:rFonts w:hint="eastAsia"/>
              </w:rPr>
              <w:t>合同写明了双方的责任和要求及义务。</w:t>
            </w:r>
          </w:p>
          <w:p>
            <w:pPr>
              <w:rPr>
                <w:rFonts w:ascii="Arial" w:hAnsi="Arial" w:cs="Arial"/>
                <w:shd w:val="clear" w:color="auto" w:fill="FFFFFF"/>
              </w:rPr>
            </w:pPr>
            <w:r>
              <w:rPr>
                <w:rFonts w:hint="eastAsia"/>
              </w:rPr>
              <w:t>■另抽2020.5.30与</w:t>
            </w:r>
            <w:r>
              <w:rPr>
                <w:rFonts w:hint="eastAsia" w:ascii="Arial" w:hAnsi="Arial" w:cs="Arial"/>
                <w:shd w:val="clear" w:color="auto" w:fill="FFFFFF"/>
              </w:rPr>
              <w:t>山西凯得森建筑科技有限公司签订的销售合同，产品名称：护栏网，同上</w:t>
            </w:r>
          </w:p>
          <w:p>
            <w:r>
              <w:rPr>
                <w:rFonts w:hint="eastAsia"/>
              </w:rPr>
              <w:t>■查上述合同的评审记录，提供《合同评审表》</w:t>
            </w:r>
          </w:p>
          <w:p>
            <w:r>
              <w:rPr>
                <w:rFonts w:hint="eastAsia"/>
              </w:rPr>
              <w:t>评审日期：2020年9月28日/2020年5月29日。评审在合同签订之前进行。符合要求。</w:t>
            </w:r>
          </w:p>
          <w:p>
            <w:r>
              <w:rPr>
                <w:rFonts w:hint="eastAsia"/>
              </w:rPr>
              <w:t>评审内容包括交货期限、价格、质量要求、交付要求、法规要求、包装要求 6项。评审结果：全部通过。</w:t>
            </w:r>
          </w:p>
          <w:p>
            <w:r>
              <w:rPr>
                <w:rFonts w:hint="eastAsia"/>
              </w:rPr>
              <w:t>公司目前暂无合同更改情况。</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07" w:type="dxa"/>
            <w:vAlign w:val="center"/>
          </w:tcPr>
          <w:p>
            <w:r>
              <w:rPr>
                <w:rFonts w:hint="eastAsia"/>
              </w:rPr>
              <w:t>外部提供的过程、产品和服务的控制</w:t>
            </w:r>
          </w:p>
        </w:tc>
        <w:tc>
          <w:tcPr>
            <w:tcW w:w="809" w:type="dxa"/>
            <w:vAlign w:val="center"/>
          </w:tcPr>
          <w:p>
            <w:r>
              <w:rPr>
                <w:rFonts w:hint="eastAsia"/>
              </w:rPr>
              <w:t>Q8.4</w:t>
            </w:r>
          </w:p>
        </w:tc>
        <w:tc>
          <w:tcPr>
            <w:tcW w:w="7366" w:type="dxa"/>
            <w:vAlign w:val="center"/>
          </w:tcPr>
          <w:p>
            <w:r>
              <w:rPr>
                <w:rFonts w:hint="eastAsia"/>
              </w:rPr>
              <w:t>编制了《采购控制程序》，明确了根据销售订单，编制《采购计划》。对采购计划中重要物资进行定期合格供方评价，内容包括：产品质量、交货期、价格及售后服务等内容。经由总经理确认后，纳入公司合格供方。</w:t>
            </w:r>
          </w:p>
          <w:p>
            <w:r>
              <w:rPr>
                <w:rFonts w:hint="eastAsia"/>
              </w:rPr>
              <w:t>现场提供有《合格供方目录》，由总经理卢开冒批准，日期：2020.1.10。</w:t>
            </w:r>
          </w:p>
          <w:p>
            <w:r>
              <w:rPr>
                <w:rFonts w:hint="eastAsia"/>
                <w:b/>
                <w:bCs/>
              </w:rPr>
              <w:t>合格供方名称</w:t>
            </w:r>
            <w:r>
              <w:rPr>
                <w:rFonts w:hint="eastAsia"/>
              </w:rPr>
              <w:t xml:space="preserve">                    </w:t>
            </w:r>
            <w:r>
              <w:rPr>
                <w:rFonts w:hint="eastAsia"/>
                <w:b/>
                <w:bCs/>
              </w:rPr>
              <w:t>供应产品名称</w:t>
            </w:r>
          </w:p>
          <w:p>
            <w:r>
              <w:rPr>
                <w:rFonts w:hint="eastAsia"/>
              </w:rPr>
              <w:t>姐弟钢材经销处</w:t>
            </w:r>
            <w:r>
              <w:rPr>
                <w:rFonts w:hint="eastAsia"/>
              </w:rPr>
              <w:tab/>
            </w:r>
            <w:r>
              <w:rPr>
                <w:rFonts w:hint="eastAsia"/>
              </w:rPr>
              <w:t xml:space="preserve">                钢材、钢板</w:t>
            </w:r>
          </w:p>
          <w:p>
            <w:r>
              <w:rPr>
                <w:rFonts w:hint="eastAsia"/>
              </w:rPr>
              <w:t>硕祥金属线材</w:t>
            </w:r>
            <w:r>
              <w:rPr>
                <w:rFonts w:hint="eastAsia"/>
              </w:rPr>
              <w:tab/>
            </w:r>
            <w:r>
              <w:rPr>
                <w:rFonts w:hint="eastAsia"/>
              </w:rPr>
              <w:t xml:space="preserve">                金属丝</w:t>
            </w:r>
          </w:p>
          <w:p>
            <w:r>
              <w:rPr>
                <w:rFonts w:hint="eastAsia"/>
              </w:rPr>
              <w:t>安平护栏网配件大全</w:t>
            </w:r>
            <w:r>
              <w:rPr>
                <w:rFonts w:hint="eastAsia"/>
              </w:rPr>
              <w:tab/>
            </w:r>
            <w:r>
              <w:rPr>
                <w:rFonts w:hint="eastAsia"/>
              </w:rPr>
              <w:t xml:space="preserve">            配件、螺栓等</w:t>
            </w:r>
          </w:p>
          <w:p>
            <w:r>
              <w:rPr>
                <w:rFonts w:hint="eastAsia"/>
              </w:rPr>
              <w:t>保衡金属线材厂</w:t>
            </w:r>
            <w:r>
              <w:rPr>
                <w:rFonts w:hint="eastAsia"/>
              </w:rPr>
              <w:tab/>
            </w:r>
            <w:r>
              <w:rPr>
                <w:rFonts w:hint="eastAsia"/>
              </w:rPr>
              <w:t xml:space="preserve">                钢丝</w:t>
            </w:r>
          </w:p>
          <w:p>
            <w:r>
              <w:rPr>
                <w:rFonts w:hint="eastAsia"/>
              </w:rPr>
              <w:t>河北红星焊丝厂</w:t>
            </w:r>
            <w:r>
              <w:rPr>
                <w:rFonts w:hint="eastAsia"/>
              </w:rPr>
              <w:tab/>
            </w:r>
            <w:r>
              <w:rPr>
                <w:rFonts w:hint="eastAsia"/>
              </w:rPr>
              <w:t xml:space="preserve">                焊丝</w:t>
            </w:r>
          </w:p>
          <w:p>
            <w:r>
              <w:rPr>
                <w:rFonts w:hint="eastAsia"/>
              </w:rPr>
              <w:t>■查 2020年1月10日对供方的调查及评价。</w:t>
            </w:r>
          </w:p>
          <w:p>
            <w:r>
              <w:rPr>
                <w:rFonts w:hint="eastAsia"/>
              </w:rPr>
              <w:t>针对合格供方硕祥金属线材的评价：评价内容：企业资质、供货能力、产品质量、交货期、价格、售后服务等；</w:t>
            </w:r>
          </w:p>
          <w:p>
            <w:r>
              <w:rPr>
                <w:rFonts w:hint="eastAsia"/>
              </w:rPr>
              <w:t>符合相关规定，纳入合格供方。</w:t>
            </w:r>
          </w:p>
          <w:p>
            <w:pPr>
              <w:rPr>
                <w:u w:val="single"/>
              </w:rPr>
            </w:pPr>
            <w:r>
              <w:rPr>
                <w:rFonts w:hint="eastAsia"/>
              </w:rPr>
              <w:t>■对镀锌、浸塑、喷塑、产品运输外包方进行了评价，提供《供方评定记录表》，评价人员：王甜甜、常孟德、曹大罗      批准：卢开冒    2020.1.10。</w:t>
            </w:r>
          </w:p>
          <w:p>
            <w:r>
              <w:rPr>
                <w:rFonts w:hint="eastAsia"/>
              </w:rPr>
              <w:t>本公司需求物资的采购信息由供销部负责，通过签订书面采购订单方式向合格供方进行产品采购。</w:t>
            </w:r>
          </w:p>
          <w:p>
            <w:r>
              <w:rPr>
                <w:rFonts w:hint="eastAsia"/>
              </w:rPr>
              <w:t xml:space="preserve">■抽 2020年1月采购订单，产品名称：镀锌丝  规格：#8.0 进货数量：15T </w:t>
            </w:r>
          </w:p>
          <w:p>
            <w:r>
              <w:rPr>
                <w:rFonts w:hint="eastAsia"/>
              </w:rPr>
              <w:t>供方：保衡金属线材厂 供货日期：20201.10</w:t>
            </w:r>
          </w:p>
        </w:tc>
        <w:tc>
          <w:tcPr>
            <w:tcW w:w="559" w:type="dxa"/>
          </w:tcPr>
          <w:p>
            <w:r>
              <w:rPr>
                <w:rFonts w:hint="eastAsia"/>
              </w:rPr>
              <w:t>Y</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07" w:type="dxa"/>
            <w:vAlign w:val="center"/>
          </w:tcPr>
          <w:p>
            <w:r>
              <w:rPr>
                <w:rFonts w:hint="eastAsia"/>
              </w:rPr>
              <w:t>顾客满意</w:t>
            </w:r>
          </w:p>
        </w:tc>
        <w:tc>
          <w:tcPr>
            <w:tcW w:w="809" w:type="dxa"/>
            <w:vAlign w:val="center"/>
          </w:tcPr>
          <w:p>
            <w:r>
              <w:rPr>
                <w:rFonts w:hint="eastAsia"/>
              </w:rPr>
              <w:t>Q9.1.2</w:t>
            </w:r>
          </w:p>
        </w:tc>
        <w:tc>
          <w:tcPr>
            <w:tcW w:w="7366" w:type="dxa"/>
            <w:vAlign w:val="center"/>
          </w:tcPr>
          <w:p>
            <w:r>
              <w:rPr>
                <w:rFonts w:hint="eastAsia"/>
              </w:rPr>
              <w:t>组织应在受控条件下进行生产和服务的提供。适用时，受控条件包括：h）实行放行、交付和</w:t>
            </w:r>
            <w:r>
              <w:rPr>
                <w:rFonts w:hint="eastAsia"/>
                <w:b/>
                <w:bCs/>
              </w:rPr>
              <w:t>交付后的活动</w:t>
            </w:r>
            <w:r>
              <w:rPr>
                <w:rFonts w:hint="eastAsia"/>
              </w:rPr>
              <w:t>。</w:t>
            </w:r>
          </w:p>
          <w:p>
            <w:pPr>
              <w:rPr>
                <w:rFonts w:ascii="宋体" w:hAnsi="宋体" w:cs="宋体"/>
              </w:rPr>
            </w:pPr>
            <w:r>
              <w:rPr>
                <w:rFonts w:hint="eastAsia" w:ascii="宋体" w:hAnsi="宋体" w:cs="宋体"/>
              </w:rPr>
              <w:t>编制了《与顾客有关过程控制程序》，基本符合标准要求。</w:t>
            </w:r>
          </w:p>
          <w:p>
            <w:pPr>
              <w:rPr>
                <w:rFonts w:ascii="宋体" w:hAnsi="宋体" w:cs="宋体"/>
              </w:rPr>
            </w:pPr>
            <w:r>
              <w:rPr>
                <w:rFonts w:hint="eastAsia" w:ascii="宋体" w:hAnsi="宋体" w:cs="宋体"/>
              </w:rPr>
              <w:t>■查《顾客满意度调查表》4份，顾客名称：</w:t>
            </w:r>
            <w:r>
              <w:rPr>
                <w:rFonts w:hint="eastAsia"/>
              </w:rPr>
              <w:t>信邦建设工程有限公司</w:t>
            </w:r>
            <w:r>
              <w:rPr>
                <w:rFonts w:hint="eastAsia" w:ascii="宋体" w:hAnsi="宋体" w:cs="宋体"/>
              </w:rPr>
              <w:t>、</w:t>
            </w:r>
            <w:r>
              <w:rPr>
                <w:rFonts w:hint="eastAsia" w:ascii="宋体"/>
              </w:rPr>
              <w:t>安平县城熇丝网制品有限公司</w:t>
            </w:r>
            <w:r>
              <w:rPr>
                <w:rFonts w:hint="eastAsia" w:ascii="宋体" w:hAnsi="宋体" w:cs="宋体"/>
              </w:rPr>
              <w:t>、</w:t>
            </w:r>
            <w:r>
              <w:rPr>
                <w:rFonts w:hint="eastAsia"/>
              </w:rPr>
              <w:t>青海欣正建设工程有限公司</w:t>
            </w:r>
            <w:r>
              <w:rPr>
                <w:rFonts w:hint="eastAsia" w:ascii="宋体" w:hAnsi="宋体" w:cs="宋体"/>
              </w:rPr>
              <w:t>、</w:t>
            </w:r>
            <w:r>
              <w:rPr>
                <w:rFonts w:hint="eastAsia" w:ascii="宋体"/>
              </w:rPr>
              <w:t>山西凯得森建筑科技有限公司</w:t>
            </w:r>
            <w:r>
              <w:rPr>
                <w:rFonts w:hint="eastAsia" w:ascii="宋体" w:hAnsi="宋体" w:cs="宋体"/>
              </w:rPr>
              <w:t xml:space="preserve">  调查方式：电话调查   调查日期：2020.9.25</w:t>
            </w:r>
          </w:p>
          <w:p>
            <w:pPr>
              <w:rPr>
                <w:rFonts w:ascii="宋体" w:hAnsi="宋体" w:cs="宋体"/>
              </w:rPr>
            </w:pPr>
            <w:r>
              <w:rPr>
                <w:rFonts w:hint="eastAsia" w:ascii="宋体" w:hAnsi="宋体" w:cs="宋体"/>
              </w:rPr>
              <w:t>■调查内容4项：1.产品质量；2.价格；3.交货期；4.售后服务。</w:t>
            </w:r>
          </w:p>
          <w:p>
            <w:pPr>
              <w:rPr>
                <w:rFonts w:ascii="宋体" w:hAnsi="宋体" w:cs="宋体"/>
              </w:rPr>
            </w:pPr>
            <w:r>
              <w:rPr>
                <w:rFonts w:hint="eastAsia" w:ascii="宋体" w:hAnsi="宋体" w:cs="宋体"/>
              </w:rPr>
              <w:t>经公司统计分析满意度为99分。</w:t>
            </w:r>
          </w:p>
          <w:p>
            <w:r>
              <w:rPr>
                <w:rFonts w:hint="eastAsia" w:ascii="宋体" w:hAnsi="宋体" w:cs="宋体"/>
              </w:rPr>
              <w:t>经查符合要求。</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07" w:type="dxa"/>
            <w:vAlign w:val="center"/>
          </w:tcPr>
          <w:p>
            <w:r>
              <w:rPr>
                <w:rFonts w:hint="eastAsia"/>
              </w:rPr>
              <w:t>顾客或外部供方的财产</w:t>
            </w:r>
          </w:p>
        </w:tc>
        <w:tc>
          <w:tcPr>
            <w:tcW w:w="809" w:type="dxa"/>
            <w:vAlign w:val="center"/>
          </w:tcPr>
          <w:p>
            <w:r>
              <w:rPr>
                <w:rFonts w:hint="eastAsia"/>
              </w:rPr>
              <w:t>Q8.5.3</w:t>
            </w:r>
          </w:p>
        </w:tc>
        <w:tc>
          <w:tcPr>
            <w:tcW w:w="7366" w:type="dxa"/>
            <w:vAlign w:val="center"/>
          </w:tcPr>
          <w:p>
            <w:pPr>
              <w:rPr>
                <w:rFonts w:ascii="宋体" w:hAnsi="宋体" w:cs="宋体"/>
              </w:rPr>
            </w:pPr>
            <w:r>
              <w:rPr>
                <w:rFonts w:hint="eastAsia" w:ascii="宋体" w:hAnsi="宋体" w:cs="宋体"/>
              </w:rPr>
              <w:t>公司目前保管的顾客财产主要是顾客提供的个人信息，对顾客的个人信息责任部门作好保密工作，确保不外泄。</w:t>
            </w:r>
          </w:p>
          <w:p>
            <w:pPr>
              <w:rPr>
                <w:rFonts w:ascii="宋体" w:hAnsi="宋体" w:cs="宋体"/>
              </w:rPr>
            </w:pPr>
            <w:r>
              <w:rPr>
                <w:rFonts w:hint="eastAsia" w:ascii="宋体" w:hAnsi="宋体" w:cs="宋体"/>
              </w:rPr>
              <w:t>外部供方财产：目前主要为外部供方的个人信息，组织要求相关人员严格保守商业信息秘密，不得对外透露。</w:t>
            </w:r>
          </w:p>
          <w:p>
            <w:r>
              <w:rPr>
                <w:rFonts w:hint="eastAsia" w:ascii="宋体" w:hAnsi="宋体" w:cs="宋体"/>
              </w:rPr>
              <w:t>■经与部门负责人沟通了解，目前为止，组织对顾客及外部供方财产的控制执行情况良好，未发生过顾客及外部供方信息泄露的情况。</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7" w:type="dxa"/>
            <w:vAlign w:val="center"/>
          </w:tcPr>
          <w:p>
            <w:r>
              <w:rPr>
                <w:rFonts w:hint="eastAsia"/>
              </w:rPr>
              <w:t>交付后的活动</w:t>
            </w:r>
          </w:p>
        </w:tc>
        <w:tc>
          <w:tcPr>
            <w:tcW w:w="809" w:type="dxa"/>
            <w:vAlign w:val="center"/>
          </w:tcPr>
          <w:p>
            <w:r>
              <w:rPr>
                <w:rFonts w:hint="eastAsia"/>
              </w:rPr>
              <w:t>Q8.5.5</w:t>
            </w:r>
          </w:p>
        </w:tc>
        <w:tc>
          <w:tcPr>
            <w:tcW w:w="7366" w:type="dxa"/>
            <w:vAlign w:val="center"/>
          </w:tcPr>
          <w:p>
            <w:pPr>
              <w:rPr>
                <w:rFonts w:ascii="宋体" w:hAnsi="宋体" w:cs="宋体"/>
              </w:rPr>
            </w:pPr>
            <w:r>
              <w:rPr>
                <w:rFonts w:hint="eastAsia" w:ascii="宋体" w:hAnsi="宋体" w:cs="宋体"/>
              </w:rPr>
              <w:t>质量手册中规定了公司应满足与产品和服务相关的交付后活动的要求。</w:t>
            </w:r>
          </w:p>
          <w:p>
            <w:r>
              <w:rPr>
                <w:rFonts w:hint="eastAsia" w:ascii="宋体" w:hAnsi="宋体" w:cs="宋体"/>
              </w:rPr>
              <w:t>■查产品交付情况：公司通过电话跟踪沟通及定期拜访、客户满意度调查等方式确认交付及交付后服务的满意程度。</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07" w:type="dxa"/>
            <w:vAlign w:val="center"/>
          </w:tcPr>
          <w:p>
            <w:r>
              <w:rPr>
                <w:rFonts w:hint="eastAsia"/>
              </w:rPr>
              <w:t>产品和服务的放行</w:t>
            </w:r>
          </w:p>
        </w:tc>
        <w:tc>
          <w:tcPr>
            <w:tcW w:w="809" w:type="dxa"/>
            <w:vAlign w:val="center"/>
          </w:tcPr>
          <w:p>
            <w:r>
              <w:rPr>
                <w:rFonts w:hint="eastAsia"/>
              </w:rPr>
              <w:t>Q8.6</w:t>
            </w:r>
          </w:p>
        </w:tc>
        <w:tc>
          <w:tcPr>
            <w:tcW w:w="7366" w:type="dxa"/>
            <w:vAlign w:val="center"/>
          </w:tcPr>
          <w:p>
            <w:r>
              <w:rPr>
                <w:rFonts w:hint="eastAsia"/>
              </w:rPr>
              <w:t>质量手册中规定了组织在适当的阶段实施策划的安排，以验证产品和服务的要求已被满足。经和供销部经历沟通，组织暂无在无授权或无批准的情况下向顾客提供产品或服务。</w:t>
            </w:r>
          </w:p>
          <w:p>
            <w:r>
              <w:rPr>
                <w:rFonts w:hint="eastAsia"/>
              </w:rPr>
              <w:t>■查《顾客意见表》，无投诉等现象。</w:t>
            </w:r>
          </w:p>
          <w:p>
            <w:r>
              <w:rPr>
                <w:rFonts w:hint="eastAsia"/>
              </w:rPr>
              <w:t>经查组织产品和服务的放行控制符合标准要求。</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07" w:type="dxa"/>
            <w:vAlign w:val="center"/>
          </w:tcPr>
          <w:p>
            <w:r>
              <w:rPr>
                <w:rFonts w:hint="eastAsia" w:cs="宋体"/>
              </w:rPr>
              <w:t>运行控制</w:t>
            </w:r>
          </w:p>
        </w:tc>
        <w:tc>
          <w:tcPr>
            <w:tcW w:w="809" w:type="dxa"/>
            <w:vAlign w:val="center"/>
          </w:tcPr>
          <w:p>
            <w:r>
              <w:t>E</w:t>
            </w:r>
            <w:r>
              <w:rPr>
                <w:rFonts w:hint="eastAsia"/>
              </w:rPr>
              <w:t>O</w:t>
            </w:r>
            <w:r>
              <w:t>8.1</w:t>
            </w:r>
          </w:p>
          <w:p/>
        </w:tc>
        <w:tc>
          <w:tcPr>
            <w:tcW w:w="7366" w:type="dxa"/>
            <w:vAlign w:val="center"/>
          </w:tcPr>
          <w:p>
            <w:r>
              <w:rPr>
                <w:rFonts w:hint="eastAsia"/>
              </w:rPr>
              <w:t>本部门应执行的运行控制文件包括：产品销售过程控制程序、环境、职业健康安全运行控制程序、与顾客有关过程控制程序等。</w:t>
            </w:r>
          </w:p>
          <w:p>
            <w:r>
              <w:rPr>
                <w:rFonts w:hint="eastAsia"/>
              </w:rPr>
              <w:t>■查运行控制情况：</w:t>
            </w:r>
          </w:p>
          <w:p>
            <w:r>
              <w:rPr>
                <w:rFonts w:hint="eastAsia"/>
              </w:rPr>
              <w:t>办公过程注意节约用电，供销部做到人走灯灭，电脑长时间不用时关机，下班前要关闭电源；</w:t>
            </w:r>
          </w:p>
          <w:p>
            <w:r>
              <w:rPr>
                <w:rFonts w:hint="eastAsia"/>
              </w:rPr>
              <w:t xml:space="preserve">办公过程产生的固废按办公室要求放到指定地点，远程查看无混放现象；办公用品按要求由办公室负责发放，作好记录； </w:t>
            </w:r>
          </w:p>
          <w:p>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r>
              <w:rPr>
                <w:rFonts w:hint="eastAsia"/>
              </w:rPr>
              <w:t>■提供了致相关方的一封信，通过建议书告知各位来访人员公司有关安全方面应注意的事项及相关规定。有发放记录。提供相关方安全管理协议。</w:t>
            </w:r>
          </w:p>
          <w:p>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color w:val="FF0000"/>
              </w:rPr>
            </w:pPr>
            <w:r>
              <w:rPr>
                <w:rFonts w:hint="eastAsia"/>
              </w:rPr>
              <w:t>■提供“相关方要求与期望清单”，包括原材料供方等，提供有“告知书”发放记录。查《致相关方的一封信》，2020.1.5日已完成。</w:t>
            </w:r>
          </w:p>
          <w:p>
            <w:r>
              <w:rPr>
                <w:rFonts w:hint="eastAsia"/>
              </w:rPr>
              <w:t>■远程查看办公室设备、电器状态良好，配置了灭火器，无火灾、触电隐患，废弃物无混放现象</w:t>
            </w:r>
            <w:r>
              <w:rPr>
                <w:rFonts w:hint="eastAsia" w:cs="宋体"/>
              </w:rPr>
              <w:t>。</w:t>
            </w:r>
          </w:p>
        </w:tc>
        <w:tc>
          <w:tcPr>
            <w:tcW w:w="559" w:type="dxa"/>
          </w:tcPr>
          <w:p/>
          <w:p/>
          <w:p/>
          <w:p/>
          <w:p>
            <w:r>
              <w:rPr>
                <w:rFonts w:hint="eastAsia"/>
              </w:rPr>
              <w:t>Y</w:t>
            </w:r>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dxa"/>
            <w:vAlign w:val="center"/>
          </w:tcPr>
          <w:p>
            <w:r>
              <w:rPr>
                <w:rFonts w:hint="eastAsia" w:cs="宋体"/>
              </w:rPr>
              <w:t>应急准备和响应</w:t>
            </w:r>
          </w:p>
        </w:tc>
        <w:tc>
          <w:tcPr>
            <w:tcW w:w="809" w:type="dxa"/>
            <w:vAlign w:val="center"/>
          </w:tcPr>
          <w:p>
            <w:r>
              <w:t>E</w:t>
            </w:r>
            <w:r>
              <w:rPr>
                <w:rFonts w:hint="eastAsia"/>
              </w:rPr>
              <w:t>O</w:t>
            </w:r>
            <w:r>
              <w:t>8.2</w:t>
            </w:r>
          </w:p>
          <w:p/>
        </w:tc>
        <w:tc>
          <w:tcPr>
            <w:tcW w:w="7366" w:type="dxa"/>
            <w:vAlign w:val="center"/>
          </w:tcPr>
          <w:p>
            <w:r>
              <w:rPr>
                <w:rFonts w:hint="eastAsia" w:cs="宋体"/>
              </w:rPr>
              <w:t>执行《</w:t>
            </w:r>
            <w:r>
              <w:rPr>
                <w:rFonts w:hint="eastAsia" w:cs="宋体"/>
                <w:lang w:val="zh-CN"/>
              </w:rPr>
              <w:t>应急准备和响应</w:t>
            </w:r>
            <w:r>
              <w:rPr>
                <w:rFonts w:hint="eastAsia" w:cs="宋体"/>
              </w:rPr>
              <w:t>控制</w:t>
            </w:r>
            <w:r>
              <w:rPr>
                <w:rFonts w:hint="eastAsia" w:cs="宋体"/>
                <w:lang w:val="zh-CN"/>
              </w:rPr>
              <w:t>程序</w:t>
            </w:r>
            <w:r>
              <w:rPr>
                <w:rFonts w:hint="eastAsia" w:cs="宋体"/>
              </w:rPr>
              <w:t>》。</w:t>
            </w:r>
            <w:r>
              <w:rPr>
                <w:rFonts w:hint="eastAsia"/>
              </w:rPr>
              <w:t>2020.7.26，供销部</w:t>
            </w:r>
            <w:r>
              <w:rPr>
                <w:rFonts w:hint="eastAsia" w:cs="宋体"/>
              </w:rPr>
              <w:t>参加了公司组织消防演练，相关记录详见办公室记录。</w:t>
            </w:r>
          </w:p>
        </w:tc>
        <w:tc>
          <w:tcPr>
            <w:tcW w:w="559" w:type="dxa"/>
          </w:tcPr>
          <w:p>
            <w:r>
              <w:rPr>
                <w:rFonts w:hint="eastAsia"/>
              </w:rPr>
              <w:t>Y</w:t>
            </w:r>
          </w:p>
        </w:tc>
      </w:tr>
    </w:tbl>
    <w:p>
      <w:pPr>
        <w:pStyle w:val="5"/>
        <w:rPr>
          <w:rFonts w:hint="eastAsia"/>
        </w:rPr>
      </w:pPr>
    </w:p>
    <w:p>
      <w:pPr>
        <w:pStyle w:val="5"/>
        <w:rPr>
          <w:rFonts w:hint="eastAsia"/>
        </w:rPr>
      </w:pPr>
    </w:p>
    <w:tbl>
      <w:tblPr>
        <w:tblStyle w:val="7"/>
        <w:tblW w:w="9827"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00"/>
        <w:gridCol w:w="737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2" w:type="dxa"/>
            <w:vMerge w:val="restart"/>
            <w:vAlign w:val="center"/>
          </w:tcPr>
          <w:p>
            <w:pPr>
              <w:spacing w:before="120"/>
              <w:jc w:val="both"/>
              <w:rPr>
                <w:sz w:val="21"/>
                <w:szCs w:val="21"/>
              </w:rPr>
            </w:pPr>
            <w:r>
              <w:rPr>
                <w:rFonts w:hint="eastAsia" w:cs="宋体"/>
                <w:sz w:val="21"/>
                <w:szCs w:val="21"/>
              </w:rPr>
              <w:t>过程与活动、抽样计划</w:t>
            </w:r>
          </w:p>
        </w:tc>
        <w:tc>
          <w:tcPr>
            <w:tcW w:w="800" w:type="dxa"/>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7372" w:type="dxa"/>
            <w:vAlign w:val="center"/>
          </w:tcPr>
          <w:p>
            <w:pPr>
              <w:rPr>
                <w:rFonts w:hint="eastAsia" w:eastAsia="宋体"/>
                <w:sz w:val="21"/>
                <w:szCs w:val="21"/>
                <w:lang w:eastAsia="zh-CN"/>
              </w:rPr>
            </w:pPr>
            <w:r>
              <w:rPr>
                <w:rFonts w:hint="eastAsia" w:cs="宋体"/>
                <w:sz w:val="21"/>
                <w:szCs w:val="21"/>
              </w:rPr>
              <w:t>受审核部门：办公室</w:t>
            </w:r>
            <w:r>
              <w:rPr>
                <w:sz w:val="21"/>
                <w:szCs w:val="21"/>
              </w:rPr>
              <w:t xml:space="preserve">   </w:t>
            </w:r>
            <w:r>
              <w:rPr>
                <w:rFonts w:hint="eastAsia" w:cs="宋体"/>
                <w:sz w:val="21"/>
                <w:szCs w:val="21"/>
              </w:rPr>
              <w:t>主管领导：</w:t>
            </w:r>
            <w:r>
              <w:rPr>
                <w:rFonts w:hint="eastAsia" w:cs="宋体"/>
                <w:sz w:val="21"/>
                <w:szCs w:val="21"/>
                <w:lang w:eastAsia="zh-CN"/>
              </w:rPr>
              <w:t>王甜甜</w:t>
            </w:r>
            <w:r>
              <w:rPr>
                <w:rFonts w:hint="eastAsia" w:cs="宋体"/>
                <w:sz w:val="21"/>
                <w:szCs w:val="21"/>
                <w:lang w:val="en-US" w:eastAsia="zh-CN"/>
              </w:rPr>
              <w:t xml:space="preserve">     </w:t>
            </w:r>
            <w:r>
              <w:rPr>
                <w:rFonts w:hint="eastAsia" w:cs="宋体"/>
                <w:sz w:val="21"/>
                <w:szCs w:val="21"/>
              </w:rPr>
              <w:t>陪同人员：</w:t>
            </w:r>
            <w:r>
              <w:rPr>
                <w:rFonts w:hint="eastAsia" w:cs="宋体"/>
                <w:sz w:val="21"/>
                <w:szCs w:val="21"/>
                <w:lang w:eastAsia="zh-CN"/>
              </w:rPr>
              <w:t>常孟德</w:t>
            </w:r>
          </w:p>
        </w:tc>
        <w:tc>
          <w:tcPr>
            <w:tcW w:w="573"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2" w:type="dxa"/>
            <w:vMerge w:val="continue"/>
            <w:vAlign w:val="center"/>
          </w:tcPr>
          <w:p>
            <w:pPr>
              <w:rPr>
                <w:sz w:val="21"/>
                <w:szCs w:val="21"/>
              </w:rPr>
            </w:pPr>
          </w:p>
        </w:tc>
        <w:tc>
          <w:tcPr>
            <w:tcW w:w="800" w:type="dxa"/>
            <w:vMerge w:val="continue"/>
            <w:vAlign w:val="center"/>
          </w:tcPr>
          <w:p>
            <w:pPr>
              <w:rPr>
                <w:sz w:val="21"/>
                <w:szCs w:val="21"/>
              </w:rPr>
            </w:pPr>
          </w:p>
        </w:tc>
        <w:tc>
          <w:tcPr>
            <w:tcW w:w="7372" w:type="dxa"/>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吉洁             </w:t>
            </w:r>
            <w:r>
              <w:rPr>
                <w:rFonts w:hint="eastAsia" w:cs="宋体"/>
                <w:sz w:val="21"/>
                <w:szCs w:val="21"/>
              </w:rPr>
              <w:t>审核时间：</w:t>
            </w:r>
            <w:r>
              <w:rPr>
                <w:sz w:val="21"/>
                <w:szCs w:val="21"/>
              </w:rPr>
              <w:t>20</w:t>
            </w:r>
            <w:r>
              <w:rPr>
                <w:rFonts w:hint="eastAsia"/>
                <w:sz w:val="21"/>
                <w:szCs w:val="21"/>
                <w:lang w:val="en-US" w:eastAsia="zh-CN"/>
              </w:rPr>
              <w:t>20.12.26</w:t>
            </w:r>
          </w:p>
        </w:tc>
        <w:tc>
          <w:tcPr>
            <w:tcW w:w="5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vMerge w:val="continue"/>
            <w:vAlign w:val="center"/>
          </w:tcPr>
          <w:p>
            <w:pPr>
              <w:rPr>
                <w:sz w:val="21"/>
                <w:szCs w:val="21"/>
              </w:rPr>
            </w:pPr>
          </w:p>
        </w:tc>
        <w:tc>
          <w:tcPr>
            <w:tcW w:w="800" w:type="dxa"/>
            <w:vMerge w:val="continue"/>
            <w:vAlign w:val="center"/>
          </w:tcPr>
          <w:p>
            <w:pPr>
              <w:rPr>
                <w:sz w:val="21"/>
                <w:szCs w:val="21"/>
              </w:rPr>
            </w:pPr>
          </w:p>
        </w:tc>
        <w:tc>
          <w:tcPr>
            <w:tcW w:w="7372" w:type="dxa"/>
            <w:vAlign w:val="center"/>
          </w:tcPr>
          <w:p>
            <w:pPr>
              <w:spacing w:line="240" w:lineRule="exact"/>
              <w:rPr>
                <w:rFonts w:hint="eastAsia"/>
                <w:sz w:val="21"/>
                <w:szCs w:val="21"/>
              </w:rPr>
            </w:pPr>
            <w:r>
              <w:rPr>
                <w:rFonts w:hint="eastAsia" w:cs="宋体"/>
                <w:sz w:val="21"/>
                <w:szCs w:val="21"/>
              </w:rPr>
              <w:t>审核条款：</w:t>
            </w:r>
            <w:r>
              <w:rPr>
                <w:rFonts w:hint="eastAsia"/>
                <w:sz w:val="21"/>
                <w:szCs w:val="21"/>
              </w:rPr>
              <w:t>Q：5.3/6.2/7.1.2/7.1.6/7.2/7.3/7.4/7.5/9.2/10.2</w:t>
            </w:r>
          </w:p>
          <w:p>
            <w:pPr>
              <w:spacing w:line="240" w:lineRule="exact"/>
              <w:rPr>
                <w:sz w:val="21"/>
                <w:szCs w:val="21"/>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c>
          <w:tcPr>
            <w:tcW w:w="5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1082" w:type="dxa"/>
            <w:vAlign w:val="center"/>
          </w:tcPr>
          <w:p>
            <w:r>
              <w:rPr>
                <w:rFonts w:hint="eastAsia" w:cs="宋体"/>
              </w:rPr>
              <w:t>组织的岗位、职责权限</w:t>
            </w:r>
          </w:p>
        </w:tc>
        <w:tc>
          <w:tcPr>
            <w:tcW w:w="800" w:type="dxa"/>
            <w:vAlign w:val="center"/>
          </w:tcPr>
          <w:p>
            <w:pPr>
              <w:rPr>
                <w:rFonts w:hint="eastAsia"/>
                <w:lang w:val="en-US" w:eastAsia="zh-CN"/>
              </w:rPr>
            </w:pPr>
            <w:r>
              <w:t>QE</w:t>
            </w:r>
            <w:r>
              <w:rPr>
                <w:rFonts w:hint="eastAsia"/>
                <w:lang w:val="en-US" w:eastAsia="zh-CN"/>
              </w:rPr>
              <w:t>O</w:t>
            </w:r>
          </w:p>
          <w:p>
            <w:r>
              <w:t>5.3</w:t>
            </w:r>
          </w:p>
        </w:tc>
        <w:tc>
          <w:tcPr>
            <w:tcW w:w="7372" w:type="dxa"/>
            <w:vAlign w:val="center"/>
          </w:tcPr>
          <w:p>
            <w:pPr>
              <w:rPr>
                <w:rFonts w:hint="eastAsia" w:eastAsia="宋体"/>
                <w:lang w:eastAsia="zh-CN"/>
              </w:rPr>
            </w:pPr>
            <w:r>
              <w:rPr>
                <w:rFonts w:hint="eastAsia" w:cs="宋体"/>
              </w:rPr>
              <w:t>部门负责人：</w:t>
            </w:r>
            <w:r>
              <w:rPr>
                <w:rFonts w:hint="eastAsia" w:cs="宋体"/>
                <w:lang w:eastAsia="zh-CN"/>
              </w:rPr>
              <w:t>王甜甜</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r>
              <w:rPr>
                <w:rFonts w:hint="eastAsia" w:cs="宋体"/>
              </w:rPr>
              <w:t>职责明确，回答基本完整。</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82" w:type="dxa"/>
            <w:vAlign w:val="center"/>
          </w:tcPr>
          <w:p>
            <w:r>
              <w:rPr>
                <w:rFonts w:hint="eastAsia" w:cs="宋体"/>
              </w:rPr>
              <w:t>目标</w:t>
            </w:r>
          </w:p>
        </w:tc>
        <w:tc>
          <w:tcPr>
            <w:tcW w:w="800" w:type="dxa"/>
            <w:vAlign w:val="center"/>
          </w:tcPr>
          <w:p>
            <w:pPr>
              <w:rPr>
                <w:rFonts w:hint="eastAsia"/>
                <w:lang w:val="en-US" w:eastAsia="zh-CN"/>
              </w:rPr>
            </w:pPr>
            <w:r>
              <w:t>QE</w:t>
            </w:r>
            <w:r>
              <w:rPr>
                <w:rFonts w:hint="eastAsia"/>
                <w:lang w:val="en-US" w:eastAsia="zh-CN"/>
              </w:rPr>
              <w:t>O</w:t>
            </w:r>
          </w:p>
          <w:p>
            <w:r>
              <w:t>6.2</w:t>
            </w:r>
          </w:p>
        </w:tc>
        <w:tc>
          <w:tcPr>
            <w:tcW w:w="7372" w:type="dxa"/>
            <w:vAlign w:val="center"/>
          </w:tcPr>
          <w:p>
            <w:r>
              <w:rPr>
                <w:rFonts w:hint="eastAsia" w:cs="宋体"/>
              </w:rPr>
              <w:t>部门目标：</w:t>
            </w:r>
            <w:r>
              <w:t xml:space="preserve">               </w:t>
            </w:r>
            <w:r>
              <w:rPr>
                <w:rFonts w:hint="eastAsia" w:cs="宋体"/>
              </w:rPr>
              <w:t>考核情况</w:t>
            </w:r>
          </w:p>
          <w:p>
            <w:r>
              <w:rPr>
                <w:rFonts w:hint="eastAsia" w:cs="宋体"/>
              </w:rPr>
              <w:t>文件受控率</w:t>
            </w:r>
            <w:r>
              <w:t>100%</w:t>
            </w:r>
            <w:r>
              <w:rPr>
                <w:rFonts w:hint="eastAsia" w:cs="宋体"/>
              </w:rPr>
              <w:t>；</w:t>
            </w:r>
            <w:r>
              <w:t xml:space="preserve">          100%</w:t>
            </w:r>
          </w:p>
          <w:p>
            <w:r>
              <w:rPr>
                <w:rFonts w:hint="eastAsia" w:cs="宋体"/>
              </w:rPr>
              <w:t>主要岗位培训率</w:t>
            </w:r>
            <w:r>
              <w:t>95%</w:t>
            </w:r>
            <w:r>
              <w:rPr>
                <w:rFonts w:hint="eastAsia" w:cs="宋体"/>
              </w:rPr>
              <w:t>；</w:t>
            </w:r>
            <w:r>
              <w:t xml:space="preserve">      100%</w:t>
            </w:r>
          </w:p>
          <w:p>
            <w:r>
              <w:rPr>
                <w:rFonts w:hint="eastAsia" w:cs="宋体"/>
              </w:rPr>
              <w:t>固废分类处置率</w:t>
            </w:r>
            <w:r>
              <w:t>100%</w:t>
            </w:r>
            <w:r>
              <w:rPr>
                <w:rFonts w:hint="eastAsia" w:cs="宋体"/>
              </w:rPr>
              <w:t>；</w:t>
            </w:r>
            <w:r>
              <w:t xml:space="preserve">      100%</w:t>
            </w:r>
          </w:p>
          <w:p>
            <w:r>
              <w:rPr>
                <w:rFonts w:hint="eastAsia" w:cs="宋体"/>
              </w:rPr>
              <w:t>安全及火灾事故为</w:t>
            </w:r>
            <w:r>
              <w:t>0</w:t>
            </w:r>
            <w:r>
              <w:rPr>
                <w:rFonts w:hint="eastAsia" w:cs="宋体"/>
              </w:rPr>
              <w:t>；</w:t>
            </w:r>
            <w:r>
              <w:t xml:space="preserve">         0</w:t>
            </w:r>
          </w:p>
          <w:p>
            <w:r>
              <w:rPr>
                <w:rFonts w:hint="eastAsia" w:cs="宋体"/>
              </w:rPr>
              <w:t>职业病发生率为</w:t>
            </w:r>
            <w:r>
              <w:t>0             0</w:t>
            </w:r>
          </w:p>
          <w:p>
            <w:pPr>
              <w:rPr>
                <w:rFonts w:hint="default" w:eastAsia="宋体"/>
                <w:lang w:val="en-US" w:eastAsia="zh-CN"/>
              </w:rPr>
            </w:pPr>
            <w:r>
              <w:rPr>
                <w:rFonts w:hint="eastAsia" w:cs="宋体"/>
              </w:rPr>
              <w:t>每</w:t>
            </w:r>
            <w:r>
              <w:t>3</w:t>
            </w:r>
            <w:r>
              <w:rPr>
                <w:rFonts w:hint="eastAsia" w:cs="宋体"/>
              </w:rPr>
              <w:t>个月进行一次考核，目标基本实现。考核人：</w:t>
            </w:r>
            <w:r>
              <w:rPr>
                <w:rFonts w:hint="eastAsia" w:cs="宋体"/>
                <w:lang w:eastAsia="zh-CN"/>
              </w:rPr>
              <w:t>王甜甜</w:t>
            </w:r>
            <w:r>
              <w:t xml:space="preserve">  20</w:t>
            </w:r>
            <w:r>
              <w:rPr>
                <w:rFonts w:hint="eastAsia"/>
                <w:lang w:val="en-US" w:eastAsia="zh-CN"/>
              </w:rPr>
              <w:t>20.9.30</w:t>
            </w:r>
          </w:p>
          <w:p>
            <w:r>
              <w:rPr>
                <w:rFonts w:hint="eastAsia" w:cs="宋体"/>
              </w:rPr>
              <w:t>抽查管理方案情况</w:t>
            </w:r>
          </w:p>
          <w:p>
            <w:pPr>
              <w:rPr>
                <w:rFonts w:hint="default" w:ascii="Times New Roman" w:hAnsi="Times New Roman" w:cs="Times New Roman"/>
                <w:sz w:val="21"/>
                <w:szCs w:val="21"/>
              </w:rPr>
            </w:pPr>
            <w:r>
              <w:rPr>
                <w:rFonts w:hint="eastAsia" w:cs="宋体"/>
              </w:rPr>
              <w:t>环境目标指标：</w:t>
            </w:r>
            <w:r>
              <w:rPr>
                <w:rFonts w:hint="default" w:ascii="Times New Roman" w:hAnsi="Times New Roman" w:cs="Times New Roman"/>
                <w:sz w:val="21"/>
                <w:szCs w:val="21"/>
              </w:rPr>
              <w:t>废弃物100%分类堆放处置</w:t>
            </w:r>
          </w:p>
          <w:p>
            <w:r>
              <w:rPr>
                <w:rFonts w:hint="default" w:ascii="Times New Roman" w:hAnsi="Times New Roman" w:cs="Times New Roman"/>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费用：5000元，起止时间：20</w:t>
            </w:r>
            <w:r>
              <w:rPr>
                <w:rFonts w:hint="eastAsia" w:ascii="Times New Roman" w:hAnsi="Times New Roman" w:cs="Times New Roman"/>
                <w:sz w:val="21"/>
                <w:szCs w:val="21"/>
                <w:lang w:val="en-US" w:eastAsia="zh-CN"/>
              </w:rPr>
              <w:t>20.1-12</w:t>
            </w:r>
            <w:r>
              <w:t xml:space="preserve"> </w:t>
            </w:r>
          </w:p>
          <w:p>
            <w:r>
              <w:rPr>
                <w:rFonts w:hint="eastAsia" w:cs="宋体"/>
              </w:rPr>
              <w:t>责任部门：各部门，监控部门：办公室</w:t>
            </w:r>
          </w:p>
          <w:p>
            <w:r>
              <w:t>•</w:t>
            </w:r>
            <w:r>
              <w:rPr>
                <w:rFonts w:hint="eastAsia" w:cs="宋体"/>
              </w:rPr>
              <w:t>安全目标、指标：职业病发生率为</w:t>
            </w:r>
            <w:r>
              <w:t>0</w:t>
            </w:r>
            <w:r>
              <w:rPr>
                <w:rFonts w:hint="eastAsia" w:cs="宋体"/>
              </w:rPr>
              <w:t>，员工按计划体检率</w:t>
            </w:r>
            <w:r>
              <w:t>100%</w:t>
            </w:r>
          </w:p>
          <w:p>
            <w:r>
              <w:rPr>
                <w:rFonts w:hint="eastAsia" w:cs="宋体"/>
              </w:rPr>
              <w:t>管理方案：为操作人员配备劳保用品，每年按计划为员工进行体检</w:t>
            </w:r>
            <w:r>
              <w:t>.....</w:t>
            </w:r>
          </w:p>
          <w:p>
            <w:r>
              <w:rPr>
                <w:rFonts w:hint="eastAsia" w:cs="宋体"/>
              </w:rPr>
              <w:t>费用：</w:t>
            </w:r>
            <w:r>
              <w:t>1000</w:t>
            </w:r>
            <w:r>
              <w:rPr>
                <w:rFonts w:hint="eastAsia" w:cs="宋体"/>
              </w:rPr>
              <w:t>元</w:t>
            </w:r>
            <w:r>
              <w:t xml:space="preserve"> </w:t>
            </w:r>
            <w:r>
              <w:rPr>
                <w:rFonts w:hint="default" w:ascii="Times New Roman" w:hAnsi="Times New Roman" w:cs="Times New Roman"/>
                <w:sz w:val="21"/>
                <w:szCs w:val="21"/>
              </w:rPr>
              <w:t>起止时间：20</w:t>
            </w:r>
            <w:r>
              <w:rPr>
                <w:rFonts w:hint="eastAsia" w:ascii="Times New Roman" w:hAnsi="Times New Roman" w:cs="Times New Roman"/>
                <w:sz w:val="21"/>
                <w:szCs w:val="21"/>
                <w:lang w:val="en-US" w:eastAsia="zh-CN"/>
              </w:rPr>
              <w:t>20.1-12</w:t>
            </w:r>
            <w:r>
              <w:rPr>
                <w:rFonts w:hint="eastAsia" w:cs="Times New Roman"/>
                <w:sz w:val="21"/>
                <w:szCs w:val="21"/>
                <w:lang w:val="en-US" w:eastAsia="zh-CN"/>
              </w:rPr>
              <w:t xml:space="preserve">  </w:t>
            </w:r>
            <w:r>
              <w:rPr>
                <w:rFonts w:hint="eastAsia" w:cs="宋体"/>
              </w:rPr>
              <w:t>责任部门：办公室</w:t>
            </w:r>
          </w:p>
          <w:p>
            <w:r>
              <w:rPr>
                <w:rFonts w:hint="eastAsia" w:cs="宋体"/>
              </w:rPr>
              <w:t>每季度组织一次对目标、指标管理方案进行程度、完成情况的考核，提供安全目标、指标考核记录，</w:t>
            </w:r>
            <w:r>
              <w:t>20</w:t>
            </w:r>
            <w:r>
              <w:rPr>
                <w:rFonts w:hint="eastAsia"/>
                <w:lang w:val="en-US" w:eastAsia="zh-CN"/>
              </w:rPr>
              <w:t>20</w:t>
            </w:r>
            <w:r>
              <w:rPr>
                <w:rFonts w:hint="eastAsia" w:cs="宋体"/>
              </w:rPr>
              <w:t>年</w:t>
            </w:r>
            <w:r>
              <w:rPr>
                <w:rFonts w:hint="eastAsia"/>
                <w:lang w:val="en-US" w:eastAsia="zh-CN"/>
              </w:rPr>
              <w:t>3</w:t>
            </w:r>
            <w:r>
              <w:rPr>
                <w:rFonts w:hint="eastAsia" w:cs="宋体"/>
              </w:rPr>
              <w:t>季度的目标、指标管理方案完成情况考核，达到了阶段性的目标要求。</w:t>
            </w:r>
          </w:p>
          <w:p>
            <w:r>
              <w:rPr>
                <w:rFonts w:hint="eastAsia" w:cs="宋体"/>
              </w:rPr>
              <w:t>制定的指标和管理方案基本可行。</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2" w:type="dxa"/>
            <w:vAlign w:val="center"/>
          </w:tcPr>
          <w:p>
            <w:r>
              <w:rPr>
                <w:rFonts w:hint="eastAsia" w:cs="宋体"/>
              </w:rPr>
              <w:t>环境因素、危险源识别</w:t>
            </w:r>
          </w:p>
        </w:tc>
        <w:tc>
          <w:tcPr>
            <w:tcW w:w="800" w:type="dxa"/>
            <w:vAlign w:val="center"/>
          </w:tcPr>
          <w:p>
            <w:pPr>
              <w:rPr>
                <w:rFonts w:hint="eastAsia"/>
                <w:lang w:val="en-US" w:eastAsia="zh-CN"/>
              </w:rPr>
            </w:pPr>
            <w:r>
              <w:t>E</w:t>
            </w:r>
            <w:r>
              <w:rPr>
                <w:rFonts w:hint="eastAsia"/>
                <w:lang w:val="en-US" w:eastAsia="zh-CN"/>
              </w:rPr>
              <w:t>O</w:t>
            </w:r>
          </w:p>
          <w:p>
            <w:r>
              <w:t>6.1.2</w:t>
            </w:r>
          </w:p>
        </w:tc>
        <w:tc>
          <w:tcPr>
            <w:tcW w:w="7372" w:type="dxa"/>
            <w:vAlign w:val="center"/>
          </w:tcPr>
          <w:p>
            <w:r>
              <w:rPr>
                <w:rFonts w:hint="eastAsia" w:cs="宋体"/>
              </w:rPr>
              <w:t>编制了《环境因素识别与评价控制程序》、《危险源辩识与风险评价控制程序》，符合标准要求</w:t>
            </w:r>
          </w:p>
          <w:p>
            <w:pPr>
              <w:rPr>
                <w:rFonts w:hint="default" w:ascii="Times New Roman" w:hAnsi="Times New Roman" w:cs="Times New Roman"/>
                <w:sz w:val="21"/>
                <w:szCs w:val="21"/>
              </w:rPr>
            </w:pPr>
            <w:r>
              <w:rPr>
                <w:rFonts w:hint="default" w:ascii="Times New Roman" w:hAnsi="Times New Roman" w:cs="Times New Roman"/>
                <w:sz w:val="21"/>
                <w:szCs w:val="21"/>
              </w:rPr>
              <w:t>提供《环境因素识别排查表》，其中包括办公区、生产区等，包括固废排放、火灾、原材料损耗、废气排放、噪声排放等。</w:t>
            </w:r>
          </w:p>
          <w:p>
            <w:pPr>
              <w:rPr>
                <w:rFonts w:hint="default" w:ascii="Times New Roman" w:hAnsi="Times New Roman" w:cs="Times New Roman"/>
                <w:sz w:val="21"/>
                <w:szCs w:val="21"/>
              </w:rPr>
            </w:pPr>
            <w:r>
              <w:rPr>
                <w:rFonts w:hint="default" w:ascii="Times New Roman" w:hAnsi="Times New Roman" w:cs="Times New Roman"/>
                <w:sz w:val="21"/>
                <w:szCs w:val="21"/>
              </w:rPr>
              <w:t>可以提供《重要环境因素清单》，其中重要环境因素：</w:t>
            </w:r>
            <w:r>
              <w:rPr>
                <w:rFonts w:hint="default" w:ascii="Times New Roman" w:hAnsi="Times New Roman" w:cs="Times New Roman"/>
                <w:sz w:val="21"/>
                <w:szCs w:val="21"/>
                <w:lang w:val="en-US" w:eastAsia="zh-CN"/>
              </w:rPr>
              <w:t>废气的排放</w:t>
            </w:r>
            <w:r>
              <w:rPr>
                <w:rFonts w:hint="default" w:ascii="Times New Roman" w:hAnsi="Times New Roman" w:cs="Times New Roman"/>
                <w:sz w:val="21"/>
                <w:szCs w:val="21"/>
              </w:rPr>
              <w:t>、固体废弃物排放、噪声排放、火灾的发生，评价准确。</w:t>
            </w:r>
          </w:p>
          <w:p>
            <w:pP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r>
              <w:rPr>
                <w:rFonts w:hint="eastAsia" w:cs="Times New Roman"/>
                <w:sz w:val="21"/>
                <w:szCs w:val="21"/>
                <w:lang w:eastAsia="zh-CN"/>
              </w:rPr>
              <w:t>。</w:t>
            </w:r>
          </w:p>
          <w:p>
            <w:pPr>
              <w:rPr>
                <w:rFonts w:hint="eastAsia" w:eastAsia="宋体"/>
                <w:lang w:val="en-US" w:eastAsia="zh-CN"/>
              </w:rPr>
            </w:pPr>
            <w:r>
              <w:rPr>
                <w:rFonts w:hint="default" w:ascii="Times New Roman" w:hAnsi="Times New Roman" w:cs="Times New Roman"/>
                <w:sz w:val="21"/>
                <w:szCs w:val="21"/>
              </w:rPr>
              <w:t>提供《重大危险源清单》，其中重大危险源：火灾、触电、</w:t>
            </w:r>
            <w:r>
              <w:rPr>
                <w:rFonts w:hint="default" w:ascii="Times New Roman" w:hAnsi="Times New Roman" w:cs="Times New Roman"/>
                <w:sz w:val="21"/>
                <w:szCs w:val="21"/>
                <w:lang w:val="en-US" w:eastAsia="zh-CN"/>
              </w:rPr>
              <w:t>废气伤害、</w:t>
            </w:r>
            <w:r>
              <w:rPr>
                <w:rFonts w:hint="default" w:ascii="Times New Roman" w:hAnsi="Times New Roman" w:cs="Times New Roman"/>
                <w:sz w:val="21"/>
                <w:szCs w:val="21"/>
              </w:rPr>
              <w:t>机械伤害、噪声伤害，评价准确</w:t>
            </w:r>
            <w:r>
              <w:rPr>
                <w:rFonts w:hint="eastAsia" w:cs="Times New Roman"/>
                <w:sz w:val="21"/>
                <w:szCs w:val="21"/>
                <w:lang w:eastAsia="zh-CN"/>
              </w:rPr>
              <w:t>。</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合规义务、法律法规及其他要求</w:t>
            </w:r>
          </w:p>
        </w:tc>
        <w:tc>
          <w:tcPr>
            <w:tcW w:w="800" w:type="dxa"/>
            <w:vAlign w:val="center"/>
          </w:tcPr>
          <w:p>
            <w:pPr>
              <w:rPr>
                <w:rFonts w:hint="eastAsia"/>
                <w:lang w:val="en-US" w:eastAsia="zh-CN"/>
              </w:rPr>
            </w:pPr>
            <w:r>
              <w:t>E</w:t>
            </w:r>
            <w:r>
              <w:rPr>
                <w:rFonts w:hint="eastAsia"/>
                <w:lang w:val="en-US" w:eastAsia="zh-CN"/>
              </w:rPr>
              <w:t>O</w:t>
            </w:r>
          </w:p>
          <w:p>
            <w:r>
              <w:t>6.1.3</w:t>
            </w:r>
          </w:p>
        </w:tc>
        <w:tc>
          <w:tcPr>
            <w:tcW w:w="7372" w:type="dxa"/>
            <w:vAlign w:val="center"/>
          </w:tcPr>
          <w:p>
            <w:r>
              <w:rPr>
                <w:rFonts w:hint="eastAsia" w:cs="宋体"/>
              </w:rPr>
              <w:t>编制了《合规义务管理控制程序》《绩效及法律法规合规性监视和测量控制程序》，经查符合标准要求。</w:t>
            </w:r>
          </w:p>
          <w:p>
            <w:r>
              <w:rPr>
                <w:rFonts w:hint="eastAsia" w:cs="宋体"/>
              </w:rPr>
              <w:t>提供公司适用的法律法规及要求清单，主要有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default" w:ascii="Times New Roman" w:hAnsi="Times New Roman" w:cs="Times New Roman"/>
                <w:sz w:val="21"/>
                <w:szCs w:val="21"/>
              </w:rPr>
              <w:t>、</w:t>
            </w:r>
            <w:r>
              <w:rPr>
                <w:rFonts w:hint="eastAsia"/>
                <w:sz w:val="21"/>
                <w:szCs w:val="21"/>
                <w:lang w:val="en-US" w:eastAsia="zh-CN"/>
              </w:rPr>
              <w:t>YB/T 4001-2001</w:t>
            </w:r>
            <w:r>
              <w:rPr>
                <w:rFonts w:hint="eastAsia"/>
                <w:sz w:val="21"/>
                <w:szCs w:val="21"/>
                <w:lang w:eastAsia="zh-CN"/>
              </w:rPr>
              <w:t>《</w:t>
            </w:r>
            <w:r>
              <w:rPr>
                <w:rFonts w:hint="eastAsia"/>
                <w:sz w:val="21"/>
                <w:szCs w:val="21"/>
                <w:lang w:val="en-US" w:eastAsia="zh-CN"/>
              </w:rPr>
              <w:t>钢格栅板</w:t>
            </w:r>
            <w:r>
              <w:rPr>
                <w:rFonts w:hint="eastAsia"/>
                <w:sz w:val="21"/>
                <w:szCs w:val="21"/>
                <w:lang w:eastAsia="zh-CN"/>
              </w:rPr>
              <w:t>》、</w:t>
            </w:r>
            <w:r>
              <w:rPr>
                <w:rFonts w:hint="eastAsia"/>
                <w:sz w:val="21"/>
                <w:szCs w:val="21"/>
                <w:lang w:val="en-US" w:eastAsia="zh-CN"/>
              </w:rPr>
              <w:t>GB/T 26941-2011《隔离栅》、GB/T19001-2016《质量管理体系 要求》、</w:t>
            </w:r>
            <w:r>
              <w:rPr>
                <w:rFonts w:hint="default" w:ascii="Times New Roman" w:hAnsi="Times New Roman" w:cs="Times New Roman"/>
                <w:sz w:val="21"/>
                <w:szCs w:val="21"/>
              </w:rPr>
              <w:t>GB/T24001-2016《环境管理体系 要求及使用指南》、GB/T</w:t>
            </w:r>
            <w:r>
              <w:rPr>
                <w:rFonts w:hint="eastAsia" w:ascii="Times New Roman" w:hAnsi="Times New Roman" w:cs="Times New Roman"/>
                <w:sz w:val="21"/>
                <w:szCs w:val="21"/>
                <w:lang w:val="en-US" w:eastAsia="zh-CN"/>
              </w:rPr>
              <w:t>45</w:t>
            </w:r>
            <w:r>
              <w:rPr>
                <w:rFonts w:hint="default" w:ascii="Times New Roman" w:hAnsi="Times New Roman" w:cs="Times New Roman"/>
                <w:sz w:val="21"/>
                <w:szCs w:val="21"/>
              </w:rPr>
              <w:t>001-20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《职业健康安全管理体系 要求要求及使用指南》</w:t>
            </w:r>
            <w:r>
              <w:rPr>
                <w:rFonts w:hint="eastAsia" w:cs="宋体"/>
              </w:rPr>
              <w:t>等，网上查录或购买，经查阅为现行有效版本，目前满足体系运行需要。</w:t>
            </w:r>
          </w:p>
          <w:p>
            <w:r>
              <w:rPr>
                <w:rFonts w:hint="eastAsia" w:cs="宋体"/>
              </w:rPr>
              <w:t>明确了法律法规及其他要求对公司环境因素、危险源的应用，明确了相应的适用条款。</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人员、能力、培训</w:t>
            </w:r>
          </w:p>
        </w:tc>
        <w:tc>
          <w:tcPr>
            <w:tcW w:w="800" w:type="dxa"/>
            <w:vAlign w:val="center"/>
          </w:tcPr>
          <w:p>
            <w:pPr>
              <w:rPr>
                <w:rFonts w:hint="eastAsia"/>
                <w:lang w:val="en-US" w:eastAsia="zh-CN"/>
              </w:rPr>
            </w:pPr>
            <w:r>
              <w:t>Q7.1.2QE</w:t>
            </w:r>
            <w:r>
              <w:rPr>
                <w:rFonts w:hint="eastAsia"/>
                <w:lang w:val="en-US" w:eastAsia="zh-CN"/>
              </w:rPr>
              <w:t>O</w:t>
            </w:r>
          </w:p>
          <w:p>
            <w:r>
              <w:t>7.2</w:t>
            </w:r>
          </w:p>
        </w:tc>
        <w:tc>
          <w:tcPr>
            <w:tcW w:w="7372" w:type="dxa"/>
            <w:vAlign w:val="center"/>
          </w:tcPr>
          <w:p>
            <w:pPr>
              <w:rPr>
                <w:rFonts w:hint="eastAsia" w:cs="宋体"/>
              </w:rPr>
            </w:pPr>
            <w:r>
              <w:rPr>
                <w:rFonts w:hint="eastAsia" w:cs="宋体"/>
              </w:rPr>
              <w:t>抽办公室主任、</w:t>
            </w:r>
            <w:r>
              <w:rPr>
                <w:rFonts w:hint="eastAsia" w:cs="宋体"/>
                <w:lang w:val="en-US" w:eastAsia="zh-CN"/>
              </w:rPr>
              <w:t>生产技术</w:t>
            </w:r>
            <w:r>
              <w:rPr>
                <w:rFonts w:hint="eastAsia" w:cs="宋体"/>
              </w:rPr>
              <w:t>部经理等岗位，符合规定。查内审员经培训考核合格上岗。查对公司目前人员的评价记录，也经过管理评审，确认目前人员能满足岗位要求。主要对关键岗位以及公司各级管理人员等进行了评价。提供员工能力考核表。</w:t>
            </w:r>
          </w:p>
          <w:p>
            <w:pPr>
              <w:rPr>
                <w:rFonts w:hint="default" w:eastAsia="宋体" w:cs="宋体"/>
                <w:lang w:val="en-US" w:eastAsia="zh-CN"/>
              </w:rPr>
            </w:pPr>
            <w:r>
              <w:rPr>
                <w:rFonts w:hint="eastAsia" w:cs="宋体"/>
                <w:lang w:val="en-US" w:eastAsia="zh-CN"/>
              </w:rPr>
              <w:t>特殊工种——焊工，抽李丰，证号T130684198307241315，有效</w:t>
            </w:r>
          </w:p>
          <w:p>
            <w:r>
              <w:rPr>
                <w:rFonts w:hint="eastAsia" w:cs="宋体"/>
              </w:rPr>
              <w:t>提供“</w:t>
            </w:r>
            <w:r>
              <w:t>20</w:t>
            </w:r>
            <w:r>
              <w:rPr>
                <w:rFonts w:hint="eastAsia"/>
                <w:lang w:val="en-US" w:eastAsia="zh-CN"/>
              </w:rPr>
              <w:t>20</w:t>
            </w:r>
            <w:r>
              <w:rPr>
                <w:rFonts w:hint="eastAsia" w:cs="宋体"/>
              </w:rPr>
              <w:t>年度培训计划”共</w:t>
            </w:r>
            <w:r>
              <w:rPr>
                <w:rFonts w:hint="eastAsia"/>
                <w:lang w:val="en-US" w:eastAsia="zh-CN"/>
              </w:rPr>
              <w:t>5</w:t>
            </w:r>
            <w:r>
              <w:rPr>
                <w:rFonts w:hint="eastAsia" w:cs="宋体"/>
              </w:rPr>
              <w:t>项，覆盖标准、体系文件等方面，目前已</w:t>
            </w:r>
            <w:r>
              <w:rPr>
                <w:rFonts w:hint="eastAsia" w:cs="宋体"/>
                <w:lang w:val="en-US" w:eastAsia="zh-CN"/>
              </w:rPr>
              <w:t>全部</w:t>
            </w:r>
            <w:r>
              <w:rPr>
                <w:rFonts w:hint="eastAsia" w:cs="宋体"/>
              </w:rPr>
              <w:t>实施完成。</w:t>
            </w:r>
          </w:p>
          <w:p>
            <w:r>
              <w:rPr>
                <w:rFonts w:hint="eastAsia" w:cs="宋体"/>
              </w:rPr>
              <w:t>查内部培训记录，提供《培训记录表》</w:t>
            </w:r>
          </w:p>
          <w:p>
            <w:r>
              <w:t>20</w:t>
            </w:r>
            <w:r>
              <w:rPr>
                <w:rFonts w:hint="eastAsia"/>
                <w:lang w:val="en-US" w:eastAsia="zh-CN"/>
              </w:rPr>
              <w:t>20.7.5</w:t>
            </w:r>
            <w:r>
              <w:rPr>
                <w:rFonts w:hint="eastAsia" w:cs="宋体"/>
              </w:rPr>
              <w:t>培训题目：管理体系标准；培训方式：讲课，包括：培训内容摘要、考核方式和成绩、培训有效性评价。培训有效率</w:t>
            </w:r>
            <w:r>
              <w:t>100%</w:t>
            </w:r>
            <w:r>
              <w:rPr>
                <w:rFonts w:hint="eastAsia" w:cs="宋体"/>
              </w:rPr>
              <w:t>。</w:t>
            </w:r>
          </w:p>
          <w:p>
            <w:r>
              <w:t>201</w:t>
            </w:r>
            <w:r>
              <w:rPr>
                <w:rFonts w:hint="eastAsia"/>
                <w:lang w:val="en-US" w:eastAsia="zh-CN"/>
              </w:rPr>
              <w:t>9.3.12</w:t>
            </w:r>
            <w:r>
              <w:rPr>
                <w:rFonts w:hint="eastAsia" w:cs="宋体"/>
              </w:rPr>
              <w:t>培训题目：</w:t>
            </w:r>
            <w:r>
              <w:rPr>
                <w:rFonts w:hint="eastAsia" w:cs="宋体"/>
                <w:lang w:val="en-US" w:eastAsia="zh-CN"/>
              </w:rPr>
              <w:t>内审员</w:t>
            </w:r>
            <w:r>
              <w:rPr>
                <w:rFonts w:hint="eastAsia" w:cs="宋体"/>
              </w:rPr>
              <w:t>；培训方式：讲课，包括：培训内容摘要、考核方式和成绩、培训有效性评价。培训有效率</w:t>
            </w:r>
            <w:r>
              <w:t>100%</w:t>
            </w:r>
            <w:r>
              <w:rPr>
                <w:rFonts w:hint="eastAsia" w:cs="宋体"/>
              </w:rPr>
              <w:t>。</w:t>
            </w:r>
          </w:p>
          <w:p>
            <w:r>
              <w:t>20</w:t>
            </w:r>
            <w:r>
              <w:rPr>
                <w:rFonts w:hint="eastAsia"/>
                <w:lang w:val="en-US" w:eastAsia="zh-CN"/>
              </w:rPr>
              <w:t>20.10.15</w:t>
            </w:r>
            <w:r>
              <w:rPr>
                <w:rFonts w:hint="eastAsia" w:cs="宋体"/>
              </w:rPr>
              <w:t>培训题目：消防知识、应急预案及安全意识培训；培训方式：讲课，包括：培训内容摘要、考核方式和成绩、培训有效性评价。培训有效率</w:t>
            </w:r>
            <w:r>
              <w:t>100%</w:t>
            </w:r>
            <w:r>
              <w:rPr>
                <w:rFonts w:hint="eastAsia" w:cs="宋体"/>
              </w:rPr>
              <w:t>。</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82" w:type="dxa"/>
            <w:vAlign w:val="center"/>
          </w:tcPr>
          <w:p>
            <w:r>
              <w:rPr>
                <w:rFonts w:hint="eastAsia" w:cs="宋体"/>
              </w:rPr>
              <w:t>意识</w:t>
            </w:r>
          </w:p>
        </w:tc>
        <w:tc>
          <w:tcPr>
            <w:tcW w:w="800" w:type="dxa"/>
            <w:vAlign w:val="center"/>
          </w:tcPr>
          <w:p>
            <w:pPr>
              <w:rPr>
                <w:rFonts w:hint="eastAsia"/>
                <w:lang w:val="en-US" w:eastAsia="zh-CN"/>
              </w:rPr>
            </w:pPr>
            <w:r>
              <w:t>QE</w:t>
            </w:r>
            <w:r>
              <w:rPr>
                <w:rFonts w:hint="eastAsia"/>
                <w:lang w:val="en-US" w:eastAsia="zh-CN"/>
              </w:rPr>
              <w:t>O</w:t>
            </w:r>
          </w:p>
          <w:p>
            <w:r>
              <w:t>7.3</w:t>
            </w:r>
          </w:p>
        </w:tc>
        <w:tc>
          <w:tcPr>
            <w:tcW w:w="7372" w:type="dxa"/>
            <w:vAlign w:val="center"/>
          </w:tcPr>
          <w:p>
            <w:r>
              <w:rPr>
                <w:rFonts w:hint="eastAsia" w:cs="宋体"/>
              </w:rPr>
              <w:t>主要通过培训提高岗位作业水平和环境意识，明确各岗位要求，自身工作对环境目标的影响，以</w:t>
            </w:r>
            <w:r>
              <w:rPr>
                <w:rFonts w:hint="eastAsia" w:cs="宋体"/>
                <w:u w:val="none"/>
              </w:rPr>
              <w:t>及如何通过培训和互相交流提高环境绩效等。现场询问办公室人员，</w:t>
            </w:r>
            <w:r>
              <w:rPr>
                <w:rFonts w:hint="eastAsia" w:ascii="宋体" w:hAnsi="宋体" w:cs="宋体"/>
                <w:u w:val="none"/>
              </w:rPr>
              <w:t>清楚与其相关质量</w:t>
            </w:r>
            <w:r>
              <w:rPr>
                <w:rFonts w:ascii="宋体" w:hAnsi="宋体" w:cs="宋体"/>
                <w:u w:val="none"/>
              </w:rPr>
              <w:t>/</w:t>
            </w:r>
            <w:r>
              <w:rPr>
                <w:rFonts w:hint="eastAsia" w:ascii="宋体" w:hAnsi="宋体" w:cs="宋体"/>
                <w:u w:val="none"/>
              </w:rPr>
              <w:t>环境</w:t>
            </w:r>
            <w:r>
              <w:rPr>
                <w:rFonts w:ascii="宋体" w:hAnsi="宋体" w:cs="宋体"/>
                <w:u w:val="none"/>
              </w:rPr>
              <w:t>/</w:t>
            </w:r>
            <w:r>
              <w:rPr>
                <w:rFonts w:hint="eastAsia" w:ascii="宋体" w:hAnsi="宋体" w:cs="宋体"/>
                <w:u w:val="none"/>
              </w:rPr>
              <w:t>职业健康安全目标、重要环境因素及职业健康安全风险</w:t>
            </w:r>
            <w:r>
              <w:rPr>
                <w:rFonts w:hint="eastAsia" w:cs="宋体"/>
                <w:u w:val="none"/>
              </w:rPr>
              <w:t>。</w:t>
            </w:r>
          </w:p>
        </w:tc>
        <w:tc>
          <w:tcPr>
            <w:tcW w:w="573" w:type="dxa"/>
          </w:tcPr>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沟通、参与和协商</w:t>
            </w:r>
          </w:p>
        </w:tc>
        <w:tc>
          <w:tcPr>
            <w:tcW w:w="800" w:type="dxa"/>
            <w:vAlign w:val="center"/>
          </w:tcPr>
          <w:p>
            <w:pPr>
              <w:rPr>
                <w:rFonts w:hint="eastAsia"/>
                <w:lang w:val="en-US" w:eastAsia="zh-CN"/>
              </w:rPr>
            </w:pPr>
            <w:r>
              <w:t>QE</w:t>
            </w:r>
            <w:r>
              <w:rPr>
                <w:rFonts w:hint="eastAsia"/>
                <w:lang w:val="en-US" w:eastAsia="zh-CN"/>
              </w:rPr>
              <w:t>O</w:t>
            </w:r>
          </w:p>
          <w:p>
            <w:r>
              <w:t>7.4</w:t>
            </w:r>
          </w:p>
          <w:p>
            <w:pPr>
              <w:bidi w:val="0"/>
              <w:rPr>
                <w:rFonts w:hint="default" w:eastAsia="宋体"/>
                <w:lang w:val="en-US" w:eastAsia="zh-CN"/>
              </w:rPr>
            </w:pPr>
            <w:r>
              <w:rPr>
                <w:rFonts w:hint="eastAsia"/>
                <w:lang w:val="en-US" w:eastAsia="zh-CN"/>
              </w:rPr>
              <w:t>O5.4</w:t>
            </w:r>
          </w:p>
        </w:tc>
        <w:tc>
          <w:tcPr>
            <w:tcW w:w="7372" w:type="dxa"/>
            <w:vAlign w:val="center"/>
          </w:tcPr>
          <w:p>
            <w:r>
              <w:rPr>
                <w:rFonts w:hint="eastAsia" w:cs="宋体"/>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w:t>
            </w:r>
            <w:r>
              <w:rPr>
                <w:rFonts w:hint="eastAsia" w:cs="宋体"/>
                <w:lang w:val="en-US" w:eastAsia="zh-CN"/>
              </w:rPr>
              <w:t>供销</w:t>
            </w:r>
            <w:r>
              <w:rPr>
                <w:rFonts w:hint="eastAsia" w:cs="宋体"/>
              </w:rPr>
              <w:t>部负责与采购供方、客户等相关方之间的沟通。各部门收集到有关职业健康安全方面的信息，包括法律法规等，及时向办公室反馈。目前各项沟通都较为及时、顺畅、效果较好。</w:t>
            </w:r>
          </w:p>
          <w:p>
            <w:r>
              <w:rPr>
                <w:rFonts w:hint="eastAsia" w:cs="宋体"/>
              </w:rPr>
              <w:t>经全体员工大会选举，并公司任命</w:t>
            </w:r>
            <w:r>
              <w:rPr>
                <w:rFonts w:hint="eastAsia" w:cs="宋体"/>
                <w:lang w:val="en-US" w:eastAsia="zh-CN"/>
              </w:rPr>
              <w:t>曹大罗</w:t>
            </w:r>
            <w:r>
              <w:rPr>
                <w:rFonts w:hint="eastAsia" w:cs="宋体"/>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r>
              <w:t xml:space="preserve">   </w:t>
            </w:r>
            <w:r>
              <w:rPr>
                <w:rFonts w:hint="eastAsia" w:cs="宋体"/>
              </w:rPr>
              <w:t>与</w:t>
            </w:r>
            <w:r>
              <w:rPr>
                <w:rFonts w:hint="eastAsia" w:cs="宋体"/>
                <w:lang w:val="en-US" w:eastAsia="zh-CN"/>
              </w:rPr>
              <w:t>曹大罗</w:t>
            </w:r>
            <w:r>
              <w:rPr>
                <w:rFonts w:hint="eastAsia" w:cs="宋体"/>
                <w:lang w:val="en-GB"/>
              </w:rPr>
              <w:t>座谈，</w:t>
            </w:r>
            <w:r>
              <w:rPr>
                <w:rFonts w:hint="eastAsia" w:cs="宋体"/>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
              <w:rPr>
                <w:rFonts w:hint="eastAsia" w:cs="宋体"/>
              </w:rPr>
              <w:t>通过员工代表的积极争取，员工的劳保用品得到合理配备并及时发放；每年为一线岗位人员体检一次；员工保险得到按时交纳等。</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组织的知识、文件化信息</w:t>
            </w:r>
          </w:p>
        </w:tc>
        <w:tc>
          <w:tcPr>
            <w:tcW w:w="800" w:type="dxa"/>
            <w:vAlign w:val="center"/>
          </w:tcPr>
          <w:p>
            <w:pPr>
              <w:rPr>
                <w:rFonts w:hint="eastAsia"/>
                <w:lang w:val="en-US" w:eastAsia="zh-CN"/>
              </w:rPr>
            </w:pPr>
            <w:r>
              <w:t>Q7.1.6QE</w:t>
            </w:r>
            <w:r>
              <w:rPr>
                <w:rFonts w:hint="eastAsia"/>
                <w:lang w:val="en-US" w:eastAsia="zh-CN"/>
              </w:rPr>
              <w:t>O</w:t>
            </w:r>
          </w:p>
          <w:p>
            <w:r>
              <w:t>7.5</w:t>
            </w:r>
          </w:p>
        </w:tc>
        <w:tc>
          <w:tcPr>
            <w:tcW w:w="7372" w:type="dxa"/>
            <w:vAlign w:val="center"/>
          </w:tcPr>
          <w:p>
            <w:r>
              <w:rPr>
                <w:rFonts w:hint="eastAsia" w:cs="宋体"/>
              </w:rPr>
              <w:t>■受审核方建立的管理体系文件包括：</w:t>
            </w:r>
          </w:p>
          <w:p>
            <w:pPr>
              <w:rPr>
                <w:rFonts w:hint="eastAsia" w:ascii="Times New Roman" w:hAnsi="Times New Roman" w:cs="Times New Roman"/>
                <w:color w:val="auto"/>
                <w:szCs w:val="22"/>
              </w:rPr>
            </w:pPr>
            <w:r>
              <w:rPr>
                <w:rFonts w:hint="eastAsia" w:ascii="Times New Roman" w:hAnsi="Times New Roman" w:cs="Times New Roman"/>
                <w:color w:val="auto"/>
                <w:szCs w:val="22"/>
              </w:rPr>
              <w:t>1.管理手册QM/YC-2020-BO版，20</w:t>
            </w:r>
            <w:r>
              <w:rPr>
                <w:rFonts w:hint="eastAsia" w:cs="Times New Roman"/>
                <w:color w:val="auto"/>
                <w:szCs w:val="22"/>
                <w:lang w:val="en-US" w:eastAsia="zh-CN"/>
              </w:rPr>
              <w:t>20</w:t>
            </w:r>
            <w:r>
              <w:rPr>
                <w:rFonts w:hint="eastAsia" w:ascii="Times New Roman" w:hAnsi="Times New Roman" w:cs="Times New Roman"/>
                <w:color w:val="auto"/>
                <w:szCs w:val="22"/>
              </w:rPr>
              <w:t>年</w:t>
            </w:r>
            <w:r>
              <w:rPr>
                <w:rFonts w:hint="eastAsia" w:cs="Times New Roman"/>
                <w:color w:val="auto"/>
                <w:szCs w:val="22"/>
                <w:lang w:val="en-US" w:eastAsia="zh-CN"/>
              </w:rPr>
              <w:t>7</w:t>
            </w:r>
            <w:r>
              <w:rPr>
                <w:rFonts w:hint="eastAsia" w:ascii="Times New Roman" w:hAnsi="Times New Roman" w:cs="Times New Roman"/>
                <w:color w:val="auto"/>
                <w:szCs w:val="22"/>
              </w:rPr>
              <w:t>月1日实施（含管理方针、目标）</w:t>
            </w:r>
          </w:p>
          <w:p>
            <w:pPr>
              <w:rPr>
                <w:rFonts w:hint="eastAsia" w:ascii="Times New Roman" w:hAnsi="Times New Roman" w:cs="Times New Roman"/>
                <w:color w:val="auto"/>
                <w:szCs w:val="22"/>
              </w:rPr>
            </w:pPr>
            <w:r>
              <w:rPr>
                <w:rFonts w:hint="eastAsia" w:ascii="Times New Roman" w:hAnsi="Times New Roman" w:cs="Times New Roman"/>
                <w:color w:val="auto"/>
                <w:szCs w:val="22"/>
              </w:rPr>
              <w:t>2.程序文件YC/CX-20</w:t>
            </w:r>
            <w:r>
              <w:rPr>
                <w:rFonts w:hint="eastAsia" w:cs="Times New Roman"/>
                <w:color w:val="auto"/>
                <w:szCs w:val="22"/>
                <w:lang w:val="en-US" w:eastAsia="zh-CN"/>
              </w:rPr>
              <w:t>20</w:t>
            </w:r>
            <w:r>
              <w:rPr>
                <w:rFonts w:hint="eastAsia" w:ascii="Times New Roman" w:hAnsi="Times New Roman" w:cs="Times New Roman"/>
                <w:color w:val="auto"/>
                <w:szCs w:val="22"/>
              </w:rPr>
              <w:t>，含2</w:t>
            </w:r>
            <w:r>
              <w:rPr>
                <w:rFonts w:hint="eastAsia" w:ascii="Times New Roman" w:hAnsi="Times New Roman" w:cs="Times New Roman"/>
                <w:color w:val="auto"/>
                <w:szCs w:val="22"/>
                <w:lang w:val="en-US" w:eastAsia="zh-CN"/>
              </w:rPr>
              <w:t>5</w:t>
            </w:r>
            <w:r>
              <w:rPr>
                <w:rFonts w:hint="eastAsia" w:ascii="Times New Roman" w:hAnsi="Times New Roman" w:cs="Times New Roman"/>
                <w:color w:val="auto"/>
                <w:szCs w:val="22"/>
              </w:rPr>
              <w:t>个文件，包括标准要求的程序</w:t>
            </w:r>
          </w:p>
          <w:p>
            <w:pPr>
              <w:rPr>
                <w:rFonts w:hint="eastAsia" w:ascii="Times New Roman" w:hAnsi="Times New Roman" w:cs="Times New Roman"/>
                <w:color w:val="auto"/>
                <w:szCs w:val="22"/>
              </w:rPr>
            </w:pPr>
            <w:r>
              <w:rPr>
                <w:rFonts w:hint="eastAsia" w:ascii="Times New Roman" w:hAnsi="Times New Roman" w:cs="Times New Roman"/>
                <w:color w:val="auto"/>
                <w:szCs w:val="22"/>
              </w:rPr>
              <w:t>3.作业文件</w:t>
            </w:r>
            <w:r>
              <w:rPr>
                <w:rFonts w:hint="eastAsia"/>
                <w:sz w:val="21"/>
                <w:szCs w:val="21"/>
                <w:lang w:val="en-US" w:eastAsia="zh-CN"/>
              </w:rPr>
              <w:t>YC</w:t>
            </w:r>
            <w:r>
              <w:rPr>
                <w:rFonts w:hint="eastAsia"/>
                <w:sz w:val="21"/>
                <w:szCs w:val="21"/>
              </w:rPr>
              <w:t>-ZY-</w:t>
            </w:r>
            <w:r>
              <w:rPr>
                <w:rFonts w:hint="eastAsia"/>
                <w:sz w:val="21"/>
                <w:szCs w:val="21"/>
                <w:lang w:eastAsia="zh-CN"/>
              </w:rPr>
              <w:t>20</w:t>
            </w:r>
            <w:r>
              <w:rPr>
                <w:rFonts w:hint="eastAsia"/>
                <w:sz w:val="21"/>
                <w:szCs w:val="21"/>
                <w:lang w:val="en-US" w:eastAsia="zh-CN"/>
              </w:rPr>
              <w:t>20</w:t>
            </w:r>
            <w:r>
              <w:rPr>
                <w:rFonts w:hint="eastAsia"/>
                <w:sz w:val="21"/>
                <w:szCs w:val="21"/>
              </w:rPr>
              <w:t>，包括：岗位任职条件</w:t>
            </w:r>
            <w:r>
              <w:rPr>
                <w:rFonts w:hint="eastAsia"/>
                <w:sz w:val="21"/>
                <w:szCs w:val="21"/>
                <w:lang w:eastAsia="zh-CN"/>
              </w:rPr>
              <w:t>、</w:t>
            </w:r>
            <w:r>
              <w:rPr>
                <w:rFonts w:hint="eastAsia"/>
                <w:sz w:val="21"/>
                <w:szCs w:val="21"/>
              </w:rPr>
              <w:t>安全生产管理制度</w:t>
            </w:r>
            <w:r>
              <w:rPr>
                <w:rFonts w:hint="eastAsia"/>
                <w:sz w:val="21"/>
                <w:szCs w:val="21"/>
                <w:lang w:eastAsia="zh-CN"/>
              </w:rPr>
              <w:t>、</w:t>
            </w:r>
            <w:r>
              <w:rPr>
                <w:rFonts w:hint="eastAsia"/>
                <w:sz w:val="21"/>
                <w:szCs w:val="21"/>
              </w:rPr>
              <w:t>员工职业健康及劳动保护管理规定</w:t>
            </w:r>
            <w:r>
              <w:rPr>
                <w:rFonts w:hint="eastAsia"/>
                <w:sz w:val="21"/>
                <w:szCs w:val="21"/>
                <w:lang w:eastAsia="zh-CN"/>
              </w:rPr>
              <w:t>、</w:t>
            </w:r>
            <w:r>
              <w:rPr>
                <w:rFonts w:hint="eastAsia"/>
                <w:sz w:val="21"/>
                <w:szCs w:val="21"/>
              </w:rPr>
              <w:t>安全操作规程等</w:t>
            </w:r>
            <w:r>
              <w:rPr>
                <w:rFonts w:hint="eastAsia" w:ascii="Times New Roman" w:hAnsi="Times New Roman" w:cs="Times New Roman"/>
                <w:color w:val="auto"/>
                <w:szCs w:val="22"/>
              </w:rPr>
              <w:t>。</w:t>
            </w:r>
          </w:p>
          <w:p>
            <w:pPr>
              <w:rPr>
                <w:rFonts w:hint="eastAsia" w:ascii="Times New Roman" w:hAnsi="Times New Roman" w:cs="宋体"/>
              </w:rPr>
            </w:pPr>
            <w:r>
              <w:rPr>
                <w:rFonts w:hint="eastAsia" w:ascii="Times New Roman" w:hAnsi="Times New Roman" w:cs="Times New Roman"/>
                <w:color w:val="auto"/>
                <w:szCs w:val="22"/>
              </w:rPr>
              <w:t>4.体系运行所需要的记录</w:t>
            </w:r>
          </w:p>
          <w:p>
            <w:pPr>
              <w:rPr>
                <w:rFonts w:hint="eastAsia" w:ascii="Times New Roman" w:hAnsi="Times New Roman" w:cs="宋体"/>
              </w:rPr>
            </w:pPr>
            <w:r>
              <w:rPr>
                <w:rFonts w:hint="eastAsia" w:ascii="Times New Roman" w:hAnsi="Times New Roman" w:cs="宋体"/>
              </w:rPr>
              <w:t>■编制了《文件控制程序》用于对管理体系文件，符合标准要求。</w:t>
            </w:r>
          </w:p>
          <w:p>
            <w:pPr>
              <w:rPr>
                <w:rFonts w:hint="eastAsia" w:ascii="Times New Roman" w:hAnsi="Times New Roman" w:cs="宋体"/>
              </w:rPr>
            </w:pPr>
            <w:r>
              <w:rPr>
                <w:rFonts w:hint="eastAsia" w:ascii="Times New Roman" w:hAnsi="Times New Roman" w:cs="宋体"/>
              </w:rPr>
              <w:t>查看《文件发放签收表》，内容包括：文件名称，文件编号，接收部门，分发序号，接收人/日期，回收记录。</w:t>
            </w:r>
          </w:p>
          <w:p>
            <w:pPr>
              <w:rPr>
                <w:rFonts w:hint="eastAsia" w:ascii="Times New Roman" w:hAnsi="Times New Roman" w:cs="宋体"/>
              </w:rPr>
            </w:pPr>
            <w:r>
              <w:rPr>
                <w:rFonts w:hint="eastAsia" w:ascii="Times New Roman" w:hAnsi="Times New Roman" w:cs="宋体"/>
              </w:rPr>
              <w:t>查办公室管理手册的发放，文件编号</w:t>
            </w:r>
            <w:r>
              <w:rPr>
                <w:rFonts w:hint="eastAsia" w:ascii="Times New Roman" w:hAnsi="Times New Roman" w:cs="Times New Roman"/>
                <w:color w:val="auto"/>
                <w:szCs w:val="22"/>
              </w:rPr>
              <w:t>QM/YC-2020-BO</w:t>
            </w:r>
            <w:r>
              <w:rPr>
                <w:rFonts w:hint="eastAsia" w:cs="宋体"/>
                <w:lang w:eastAsia="zh-CN"/>
              </w:rPr>
              <w:t>，</w:t>
            </w:r>
            <w:r>
              <w:rPr>
                <w:rFonts w:hint="eastAsia" w:ascii="Times New Roman" w:hAnsi="Times New Roman" w:cs="宋体"/>
              </w:rPr>
              <w:t>分发号0</w:t>
            </w:r>
            <w:r>
              <w:rPr>
                <w:rFonts w:hint="eastAsia" w:cs="宋体"/>
                <w:lang w:val="en-US" w:eastAsia="zh-CN"/>
              </w:rPr>
              <w:t>2</w:t>
            </w:r>
            <w:r>
              <w:rPr>
                <w:rFonts w:hint="eastAsia" w:ascii="Times New Roman" w:hAnsi="Times New Roman" w:cs="宋体"/>
              </w:rPr>
              <w:t>，接收人：</w:t>
            </w:r>
            <w:r>
              <w:rPr>
                <w:rFonts w:hint="eastAsia" w:cs="宋体"/>
                <w:lang w:eastAsia="zh-CN"/>
              </w:rPr>
              <w:t>王甜甜</w:t>
            </w:r>
            <w:r>
              <w:rPr>
                <w:rFonts w:hint="eastAsia" w:ascii="Times New Roman" w:hAnsi="Times New Roman" w:cs="宋体"/>
              </w:rPr>
              <w:t>。</w:t>
            </w:r>
          </w:p>
          <w:p>
            <w:r>
              <w:rPr>
                <w:rFonts w:hint="eastAsia" w:cs="宋体"/>
              </w:rPr>
              <w:t>查文件更改情况：</w:t>
            </w:r>
            <w:r>
              <w:rPr>
                <w:rFonts w:hint="eastAsia" w:cs="宋体"/>
                <w:lang w:val="en-US" w:eastAsia="zh-CN"/>
              </w:rPr>
              <w:t>因标准转版</w:t>
            </w:r>
            <w:r>
              <w:rPr>
                <w:rFonts w:hint="eastAsia" w:cs="宋体"/>
              </w:rPr>
              <w:t>，对《管理手册》进行了更改。补充完善了相关内容，被替换的文件页均标有“作废”标识，由办公室统一封存。</w:t>
            </w:r>
          </w:p>
          <w:p>
            <w:r>
              <w:rPr>
                <w:rFonts w:hint="eastAsia" w:cs="宋体"/>
              </w:rPr>
              <w:t>查办公室管理手册、管理制度等文件均保管良好，为有效版本，有受控标识。</w:t>
            </w:r>
          </w:p>
          <w:p>
            <w:r>
              <w:rPr>
                <w:rFonts w:hint="eastAsia" w:cs="宋体"/>
              </w:rPr>
              <w:t>办公室负责收集有关产品的国家标准、行业标准的最新版本，分发到相关部门使用；收回旧标准。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default" w:ascii="Times New Roman" w:hAnsi="Times New Roman" w:cs="Times New Roman"/>
                <w:sz w:val="21"/>
                <w:szCs w:val="21"/>
              </w:rPr>
              <w:t>、</w:t>
            </w:r>
            <w:r>
              <w:rPr>
                <w:rFonts w:hint="eastAsia"/>
                <w:sz w:val="21"/>
                <w:szCs w:val="21"/>
                <w:lang w:val="en-US" w:eastAsia="zh-CN"/>
              </w:rPr>
              <w:t>YB/T 4001-2001</w:t>
            </w:r>
            <w:r>
              <w:rPr>
                <w:rFonts w:hint="eastAsia"/>
                <w:sz w:val="21"/>
                <w:szCs w:val="21"/>
                <w:lang w:eastAsia="zh-CN"/>
              </w:rPr>
              <w:t>《</w:t>
            </w:r>
            <w:r>
              <w:rPr>
                <w:rFonts w:hint="eastAsia"/>
                <w:sz w:val="21"/>
                <w:szCs w:val="21"/>
                <w:lang w:val="en-US" w:eastAsia="zh-CN"/>
              </w:rPr>
              <w:t>钢格栅板</w:t>
            </w:r>
            <w:r>
              <w:rPr>
                <w:rFonts w:hint="eastAsia"/>
                <w:sz w:val="21"/>
                <w:szCs w:val="21"/>
                <w:lang w:eastAsia="zh-CN"/>
              </w:rPr>
              <w:t>》、</w:t>
            </w:r>
            <w:r>
              <w:rPr>
                <w:rFonts w:hint="eastAsia"/>
                <w:sz w:val="21"/>
                <w:szCs w:val="21"/>
                <w:lang w:val="en-US" w:eastAsia="zh-CN"/>
              </w:rPr>
              <w:t>GB/T 26941-2011《隔离栅》、GB/T19001-2016《质量管理体系 要求》、</w:t>
            </w:r>
            <w:r>
              <w:rPr>
                <w:rFonts w:hint="default" w:ascii="Times New Roman" w:hAnsi="Times New Roman" w:cs="Times New Roman"/>
                <w:sz w:val="21"/>
                <w:szCs w:val="21"/>
              </w:rPr>
              <w:t>GB/T24001-2016《环境管理体系 要求及使用指南》、GB/T28001-2011《职业健康安全管理体系 要求》</w:t>
            </w:r>
            <w:r>
              <w:rPr>
                <w:rFonts w:hint="eastAsia" w:cs="宋体"/>
              </w:rPr>
              <w:t>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抽查办公室文件发放登记表、培训记录表、受控文件清单，固体废弃物处置记录，填写及保管符合要求。</w:t>
            </w:r>
            <w:r>
              <w:br w:type="textWrapping"/>
            </w:r>
            <w:r>
              <w:rPr>
                <w:rFonts w:hint="eastAsia" w:cs="宋体"/>
              </w:rPr>
              <w:t>各部门保存各记录，按时间整理，放置在文件柜中，以便检索，办公室定期对其进行检查，目前保存完好。名称，编号构成记录的唯一性标识。</w:t>
            </w:r>
          </w:p>
          <w:p>
            <w:r>
              <w:rPr>
                <w:rFonts w:hint="eastAsia" w:cs="宋体"/>
              </w:rPr>
              <w:t>介绍：尚未销毁记录，如有，由办公室组织进行。</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82" w:type="dxa"/>
            <w:vAlign w:val="center"/>
          </w:tcPr>
          <w:p>
            <w:r>
              <w:rPr>
                <w:rFonts w:hint="eastAsia" w:cs="宋体"/>
              </w:rPr>
              <w:t>运行控制</w:t>
            </w:r>
          </w:p>
        </w:tc>
        <w:tc>
          <w:tcPr>
            <w:tcW w:w="800" w:type="dxa"/>
            <w:vAlign w:val="center"/>
          </w:tcPr>
          <w:p>
            <w:r>
              <w:t>E</w:t>
            </w:r>
            <w:r>
              <w:rPr>
                <w:rFonts w:hint="eastAsia"/>
                <w:lang w:val="en-US" w:eastAsia="zh-CN"/>
              </w:rPr>
              <w:t>O</w:t>
            </w:r>
            <w:r>
              <w:t>8.1</w:t>
            </w:r>
          </w:p>
        </w:tc>
        <w:tc>
          <w:tcPr>
            <w:tcW w:w="7372" w:type="dxa"/>
            <w:vAlign w:val="center"/>
          </w:tcPr>
          <w:p>
            <w:pPr>
              <w:rPr>
                <w:lang w:val="en-GB"/>
              </w:rPr>
            </w:pPr>
            <w:r>
              <w:rPr>
                <w:rFonts w:hint="eastAsia" w:cs="宋体"/>
              </w:rPr>
              <w:t>本部门应执行的运行控制文件：</w:t>
            </w:r>
            <w:r>
              <w:rPr>
                <w:rFonts w:hint="eastAsia" w:cs="宋体"/>
                <w:lang w:val="en-GB"/>
              </w:rPr>
              <w:t>环境、职业健康安全运行控制程序，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办公用品按要求由</w:t>
            </w:r>
            <w:r>
              <w:rPr>
                <w:rFonts w:hint="eastAsia" w:cs="宋体"/>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r>
              <w:rPr>
                <w:rFonts w:hint="eastAsia" w:cs="宋体"/>
              </w:rPr>
              <w:t>办公室</w:t>
            </w:r>
            <w:r>
              <w:rPr>
                <w:rFonts w:hint="eastAsia" w:cs="宋体"/>
                <w:lang w:val="en-GB"/>
              </w:rPr>
              <w:t>每月进行</w:t>
            </w:r>
            <w:r>
              <w:rPr>
                <w:rFonts w:hint="eastAsia" w:cs="宋体"/>
                <w:lang w:val="en-US" w:eastAsia="zh-CN"/>
              </w:rPr>
              <w:t>环境安全</w:t>
            </w:r>
            <w:r>
              <w:rPr>
                <w:rFonts w:hint="eastAsia" w:cs="宋体"/>
                <w:lang w:val="en-GB"/>
              </w:rPr>
              <w:t>检查，查</w:t>
            </w:r>
            <w:r>
              <w:t>201</w:t>
            </w:r>
            <w:r>
              <w:rPr>
                <w:rFonts w:hint="eastAsia"/>
                <w:lang w:val="en-US" w:eastAsia="zh-CN"/>
              </w:rPr>
              <w:t>9.9</w:t>
            </w:r>
            <w:r>
              <w:t>-20</w:t>
            </w:r>
            <w:r>
              <w:rPr>
                <w:rFonts w:hint="eastAsia"/>
                <w:lang w:val="en-US" w:eastAsia="zh-CN"/>
              </w:rPr>
              <w:t>20.11</w:t>
            </w:r>
            <w:r>
              <w:rPr>
                <w:rFonts w:hint="eastAsia" w:cs="宋体"/>
              </w:rPr>
              <w:t>检查记录，各部门运行情况良好。检查人</w:t>
            </w:r>
            <w:r>
              <w:rPr>
                <w:rFonts w:hint="eastAsia" w:cs="宋体"/>
                <w:lang w:eastAsia="zh-CN"/>
              </w:rPr>
              <w:t>王甜甜</w:t>
            </w:r>
            <w:r>
              <w:rPr>
                <w:rFonts w:hint="eastAsia" w:cs="宋体"/>
              </w:rPr>
              <w:t>等。</w:t>
            </w:r>
          </w:p>
          <w:p>
            <w:pPr>
              <w:rPr>
                <w:lang w:val="en-GB"/>
              </w:rPr>
            </w:pPr>
            <w:r>
              <w:rPr>
                <w:rFonts w:hint="eastAsia" w:cs="宋体"/>
                <w:lang w:val="en-GB"/>
              </w:rPr>
              <w:t>废弃物统计表：抽废</w:t>
            </w:r>
            <w:r>
              <w:rPr>
                <w:rFonts w:hint="eastAsia" w:cs="宋体"/>
                <w:lang w:val="en-US" w:eastAsia="zh-CN"/>
              </w:rPr>
              <w:t>铁丝</w:t>
            </w:r>
            <w:r>
              <w:rPr>
                <w:lang w:val="en-GB"/>
              </w:rPr>
              <w:t xml:space="preserve">   </w:t>
            </w:r>
            <w:r>
              <w:rPr>
                <w:rFonts w:hint="eastAsia" w:cs="宋体"/>
                <w:lang w:val="en-GB"/>
              </w:rPr>
              <w:t>数量：</w:t>
            </w:r>
            <w:r>
              <w:t>10</w:t>
            </w:r>
            <w:r>
              <w:rPr>
                <w:rFonts w:hint="eastAsia"/>
                <w:lang w:val="en-US" w:eastAsia="zh-CN"/>
              </w:rPr>
              <w:t>0</w:t>
            </w:r>
            <w:r>
              <w:t>kg</w:t>
            </w:r>
            <w:r>
              <w:rPr>
                <w:lang w:val="en-GB"/>
              </w:rPr>
              <w:t xml:space="preserve">  </w:t>
            </w:r>
            <w:r>
              <w:rPr>
                <w:rFonts w:hint="eastAsia" w:cs="宋体"/>
                <w:lang w:val="en-GB"/>
              </w:rPr>
              <w:t>处置方式：变卖</w:t>
            </w:r>
          </w:p>
          <w:p>
            <w:pPr>
              <w:rPr>
                <w:lang w:val="en-GB"/>
              </w:rPr>
            </w:pPr>
            <w:r>
              <w:rPr>
                <w:rFonts w:hint="eastAsia" w:cs="宋体"/>
                <w:lang w:val="en-GB"/>
              </w:rPr>
              <w:t>处置时间：</w:t>
            </w:r>
            <w:r>
              <w:rPr>
                <w:lang w:val="en-GB"/>
              </w:rPr>
              <w:t>20</w:t>
            </w:r>
            <w:r>
              <w:rPr>
                <w:rFonts w:hint="eastAsia"/>
                <w:lang w:val="en-US" w:eastAsia="zh-CN"/>
              </w:rPr>
              <w:t>20</w:t>
            </w:r>
            <w:r>
              <w:rPr>
                <w:lang w:val="en-GB"/>
              </w:rPr>
              <w:t>.</w:t>
            </w:r>
            <w:r>
              <w:rPr>
                <w:rFonts w:hint="eastAsia"/>
                <w:lang w:val="en-US" w:eastAsia="zh-CN"/>
              </w:rPr>
              <w:t>9</w:t>
            </w:r>
            <w:r>
              <w:t>.30</w:t>
            </w:r>
            <w:r>
              <w:rPr>
                <w:lang w:val="en-GB"/>
              </w:rPr>
              <w:t xml:space="preserve">   </w:t>
            </w:r>
            <w:r>
              <w:rPr>
                <w:rFonts w:hint="eastAsia" w:cs="宋体"/>
                <w:lang w:val="en-GB"/>
              </w:rPr>
              <w:t>经办人：</w:t>
            </w:r>
            <w:r>
              <w:rPr>
                <w:rFonts w:hint="eastAsia" w:cs="宋体"/>
                <w:lang w:eastAsia="zh-CN"/>
              </w:rPr>
              <w:t>王甜甜</w:t>
            </w:r>
            <w:r>
              <w:rPr>
                <w:lang w:val="en-GB"/>
              </w:rPr>
              <w:t xml:space="preserve"> </w:t>
            </w:r>
          </w:p>
          <w:p>
            <w:r>
              <w:rPr>
                <w:rFonts w:hint="eastAsia" w:cs="宋体"/>
              </w:rPr>
              <w:t>公司为员工缴纳了工伤保险，提供了缴纳保险的证据。</w:t>
            </w:r>
          </w:p>
          <w:p>
            <w:r>
              <w:rPr>
                <w:rFonts w:hint="eastAsia" w:cs="宋体"/>
              </w:rPr>
              <w:t>组织一线员工进行了体检。</w:t>
            </w:r>
          </w:p>
          <w:p>
            <w:r>
              <w:rPr>
                <w:rFonts w:hint="eastAsia" w:cs="宋体"/>
              </w:rPr>
              <w:t>为员工配备了安全防护设施</w:t>
            </w:r>
            <w:r>
              <w:t>—</w:t>
            </w:r>
            <w:r>
              <w:rPr>
                <w:rFonts w:hint="eastAsia" w:cs="宋体"/>
              </w:rPr>
              <w:t>提供《劳保用品发放记录》</w:t>
            </w:r>
          </w:p>
          <w:p>
            <w:r>
              <w:rPr>
                <w:rFonts w:hint="eastAsia" w:cs="宋体"/>
              </w:rPr>
              <w:t>查阅：主要劳保用品为</w:t>
            </w:r>
            <w:r>
              <w:rPr>
                <w:rFonts w:hint="eastAsia"/>
                <w:sz w:val="21"/>
                <w:szCs w:val="21"/>
              </w:rPr>
              <w:t>线手套</w:t>
            </w:r>
            <w:r>
              <w:rPr>
                <w:rFonts w:hint="eastAsia"/>
                <w:sz w:val="21"/>
                <w:szCs w:val="21"/>
                <w:lang w:eastAsia="zh-CN"/>
              </w:rPr>
              <w:t>、</w:t>
            </w:r>
            <w:r>
              <w:rPr>
                <w:rFonts w:hint="eastAsia"/>
                <w:sz w:val="21"/>
                <w:szCs w:val="21"/>
              </w:rPr>
              <w:t>洗衣粉</w:t>
            </w:r>
            <w:r>
              <w:rPr>
                <w:rFonts w:hint="eastAsia"/>
                <w:sz w:val="21"/>
                <w:szCs w:val="21"/>
                <w:lang w:eastAsia="zh-CN"/>
              </w:rPr>
              <w:t>、</w:t>
            </w:r>
            <w:r>
              <w:rPr>
                <w:rFonts w:hint="eastAsia"/>
                <w:sz w:val="21"/>
                <w:szCs w:val="21"/>
                <w:lang w:val="en-US" w:eastAsia="zh-CN"/>
              </w:rPr>
              <w:t>胶</w:t>
            </w:r>
            <w:r>
              <w:rPr>
                <w:rFonts w:hint="eastAsia"/>
                <w:sz w:val="21"/>
                <w:szCs w:val="21"/>
              </w:rPr>
              <w:t>手套</w:t>
            </w:r>
            <w:r>
              <w:rPr>
                <w:rFonts w:hint="eastAsia"/>
                <w:sz w:val="21"/>
                <w:szCs w:val="21"/>
                <w:lang w:eastAsia="zh-CN"/>
              </w:rPr>
              <w:t>、</w:t>
            </w:r>
            <w:r>
              <w:rPr>
                <w:rFonts w:hint="eastAsia"/>
                <w:sz w:val="21"/>
                <w:szCs w:val="21"/>
              </w:rPr>
              <w:t>口罩</w:t>
            </w:r>
            <w:r>
              <w:rPr>
                <w:rFonts w:hint="eastAsia"/>
                <w:sz w:val="21"/>
                <w:szCs w:val="21"/>
                <w:lang w:eastAsia="zh-CN"/>
              </w:rPr>
              <w:t>、</w:t>
            </w:r>
            <w:r>
              <w:rPr>
                <w:rFonts w:hint="eastAsia"/>
                <w:sz w:val="21"/>
                <w:szCs w:val="21"/>
              </w:rPr>
              <w:t>创口贴 、纱布</w:t>
            </w:r>
            <w:r>
              <w:rPr>
                <w:rFonts w:hint="eastAsia"/>
                <w:sz w:val="21"/>
                <w:szCs w:val="21"/>
                <w:lang w:eastAsia="zh-CN"/>
              </w:rPr>
              <w:t>、线</w:t>
            </w:r>
            <w:r>
              <w:rPr>
                <w:rFonts w:hint="eastAsia"/>
                <w:sz w:val="21"/>
                <w:szCs w:val="21"/>
              </w:rPr>
              <w:t>手套</w:t>
            </w:r>
            <w:r>
              <w:rPr>
                <w:rFonts w:hint="eastAsia"/>
                <w:sz w:val="21"/>
                <w:szCs w:val="21"/>
                <w:lang w:eastAsia="zh-CN"/>
              </w:rPr>
              <w:t>、</w:t>
            </w:r>
            <w:r>
              <w:rPr>
                <w:rFonts w:hint="eastAsia"/>
                <w:sz w:val="21"/>
                <w:szCs w:val="21"/>
              </w:rPr>
              <w:t>胶手套</w:t>
            </w:r>
            <w:r>
              <w:rPr>
                <w:rFonts w:hint="eastAsia" w:cs="宋体"/>
              </w:rPr>
              <w:t>等，记录了发放时间、领用人等，发放人：</w:t>
            </w:r>
            <w:r>
              <w:rPr>
                <w:rFonts w:hint="eastAsia" w:cs="宋体"/>
                <w:lang w:eastAsia="zh-CN"/>
              </w:rPr>
              <w:t>王甜甜</w:t>
            </w:r>
            <w:r>
              <w:rPr>
                <w:rFonts w:hint="eastAsia" w:cs="宋体"/>
              </w:rPr>
              <w:t>。</w:t>
            </w:r>
          </w:p>
          <w:p>
            <w:r>
              <w:rPr>
                <w:rFonts w:hint="eastAsia" w:cs="宋体"/>
              </w:rPr>
              <w:t>办公区固废；现在分类集中存放，及时处理，防止意外火灾。</w:t>
            </w:r>
          </w:p>
          <w:p>
            <w:pPr>
              <w:rPr>
                <w:rFonts w:hint="eastAsia" w:cs="宋体"/>
              </w:rPr>
            </w:pPr>
            <w:r>
              <w:rPr>
                <w:rFonts w:hint="eastAsia" w:cs="宋体"/>
              </w:rPr>
              <w:t>驾驶员要求遵守道路交通安全法，不违章驾车，驾驶证和车辆定期年审，确保行车安全；</w:t>
            </w:r>
          </w:p>
          <w:p>
            <w:pPr>
              <w:rPr>
                <w:rFonts w:hint="eastAsia"/>
                <w:sz w:val="21"/>
                <w:szCs w:val="21"/>
              </w:rPr>
            </w:pPr>
            <w:r>
              <w:rPr>
                <w:rFonts w:hint="eastAsia"/>
                <w:sz w:val="21"/>
                <w:szCs w:val="21"/>
              </w:rPr>
              <w:t>对</w:t>
            </w:r>
            <w:r>
              <w:rPr>
                <w:rFonts w:hint="eastAsia"/>
                <w:sz w:val="21"/>
                <w:szCs w:val="21"/>
                <w:lang w:val="en-US" w:eastAsia="zh-CN"/>
              </w:rPr>
              <w:t>环境</w:t>
            </w:r>
            <w:r>
              <w:rPr>
                <w:rFonts w:hint="eastAsia"/>
                <w:sz w:val="21"/>
                <w:szCs w:val="21"/>
              </w:rPr>
              <w:t>职业健康安全方面的资金投入情况（20</w:t>
            </w:r>
            <w:r>
              <w:rPr>
                <w:rFonts w:hint="eastAsia"/>
                <w:sz w:val="21"/>
                <w:szCs w:val="21"/>
                <w:lang w:val="en-US" w:eastAsia="zh-CN"/>
              </w:rPr>
              <w:t>20.1-11</w:t>
            </w:r>
            <w:r>
              <w:rPr>
                <w:rFonts w:hint="eastAsia"/>
                <w:sz w:val="21"/>
                <w:szCs w:val="21"/>
              </w:rPr>
              <w:t>）：</w:t>
            </w:r>
          </w:p>
          <w:p>
            <w:pPr>
              <w:rPr>
                <w:rFonts w:hint="eastAsia" w:cs="宋体"/>
              </w:rPr>
            </w:pPr>
            <w:r>
              <w:rPr>
                <w:rFonts w:hint="eastAsia"/>
                <w:sz w:val="21"/>
                <w:szCs w:val="21"/>
              </w:rPr>
              <w:t>教育资料培训费</w:t>
            </w:r>
            <w:r>
              <w:rPr>
                <w:rFonts w:hint="eastAsia"/>
                <w:sz w:val="21"/>
                <w:szCs w:val="21"/>
                <w:lang w:val="en-US" w:eastAsia="zh-CN"/>
              </w:rPr>
              <w:t>1100</w:t>
            </w:r>
            <w:r>
              <w:rPr>
                <w:rFonts w:hint="eastAsia"/>
                <w:sz w:val="21"/>
                <w:szCs w:val="21"/>
              </w:rPr>
              <w:t>元；劳保用品购置费</w:t>
            </w:r>
            <w:r>
              <w:rPr>
                <w:rFonts w:hint="eastAsia"/>
                <w:sz w:val="21"/>
                <w:szCs w:val="21"/>
                <w:lang w:val="en-US" w:eastAsia="zh-CN"/>
              </w:rPr>
              <w:t>6000</w:t>
            </w:r>
            <w:r>
              <w:rPr>
                <w:rFonts w:hint="eastAsia"/>
                <w:sz w:val="21"/>
                <w:szCs w:val="21"/>
              </w:rPr>
              <w:t>元；设施维修保障费</w:t>
            </w:r>
            <w:r>
              <w:rPr>
                <w:rFonts w:hint="eastAsia"/>
                <w:sz w:val="21"/>
                <w:szCs w:val="21"/>
                <w:lang w:val="en-US" w:eastAsia="zh-CN"/>
              </w:rPr>
              <w:t>5</w:t>
            </w:r>
            <w:r>
              <w:rPr>
                <w:rFonts w:hint="eastAsia"/>
                <w:sz w:val="21"/>
                <w:szCs w:val="21"/>
              </w:rPr>
              <w:t>000元；保险购买费</w:t>
            </w:r>
            <w:r>
              <w:rPr>
                <w:rFonts w:hint="eastAsia"/>
                <w:sz w:val="21"/>
                <w:szCs w:val="21"/>
                <w:lang w:val="en-US" w:eastAsia="zh-CN"/>
              </w:rPr>
              <w:t>3</w:t>
            </w:r>
            <w:r>
              <w:rPr>
                <w:rFonts w:hint="eastAsia"/>
                <w:sz w:val="21"/>
                <w:szCs w:val="21"/>
              </w:rPr>
              <w:t>000元；体检费</w:t>
            </w:r>
            <w:r>
              <w:rPr>
                <w:rFonts w:hint="eastAsia"/>
                <w:sz w:val="21"/>
                <w:szCs w:val="21"/>
                <w:lang w:val="en-US" w:eastAsia="zh-CN"/>
              </w:rPr>
              <w:t>1</w:t>
            </w:r>
            <w:r>
              <w:rPr>
                <w:rFonts w:hint="eastAsia"/>
                <w:sz w:val="21"/>
                <w:szCs w:val="21"/>
              </w:rPr>
              <w:t>500元；消防器材1500元；绿化</w:t>
            </w:r>
            <w:r>
              <w:rPr>
                <w:rFonts w:hint="eastAsia"/>
                <w:sz w:val="21"/>
                <w:szCs w:val="21"/>
                <w:lang w:val="en-US" w:eastAsia="zh-CN"/>
              </w:rPr>
              <w:t>2</w:t>
            </w:r>
            <w:r>
              <w:rPr>
                <w:rFonts w:hint="eastAsia"/>
                <w:sz w:val="21"/>
                <w:szCs w:val="21"/>
              </w:rPr>
              <w:t>000元</w:t>
            </w:r>
          </w:p>
          <w:p>
            <w:pPr>
              <w:rPr>
                <w:lang w:val="en-GB"/>
              </w:rPr>
            </w:pPr>
            <w:r>
              <w:rPr>
                <w:rFonts w:hint="eastAsia" w:cs="宋体"/>
              </w:rPr>
              <w:t>现场查看办公区域配备有符合要求的灭火器等，办公室设备、电器状态良好，无安全隐患。</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应急准备和响应</w:t>
            </w:r>
          </w:p>
        </w:tc>
        <w:tc>
          <w:tcPr>
            <w:tcW w:w="800" w:type="dxa"/>
            <w:vAlign w:val="center"/>
          </w:tcPr>
          <w:p>
            <w:r>
              <w:t>E</w:t>
            </w:r>
            <w:r>
              <w:rPr>
                <w:rFonts w:hint="eastAsia"/>
                <w:lang w:val="en-US" w:eastAsia="zh-CN"/>
              </w:rPr>
              <w:t>O</w:t>
            </w:r>
            <w:r>
              <w:t>8.2</w:t>
            </w:r>
          </w:p>
        </w:tc>
        <w:tc>
          <w:tcPr>
            <w:tcW w:w="7372" w:type="dxa"/>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26</w:t>
            </w:r>
            <w:r>
              <w:rPr>
                <w:rFonts w:hint="eastAsia" w:cs="宋体"/>
              </w:rPr>
              <w:t>日“消防演习计划”。</w:t>
            </w:r>
          </w:p>
          <w:p>
            <w:r>
              <w:t>——</w:t>
            </w:r>
            <w:r>
              <w:rPr>
                <w:rFonts w:hint="eastAsia" w:cs="宋体"/>
              </w:rPr>
              <w:t>演练时间：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26</w:t>
            </w:r>
            <w:r>
              <w:rPr>
                <w:rFonts w:hint="eastAsia" w:cs="宋体"/>
              </w:rPr>
              <w:t>日</w:t>
            </w:r>
            <w:r>
              <w:t>13</w:t>
            </w:r>
            <w:r>
              <w:rPr>
                <w:rFonts w:hint="eastAsia" w:cs="宋体"/>
              </w:rPr>
              <w:t>：</w:t>
            </w:r>
            <w:r>
              <w:t>30</w:t>
            </w:r>
            <w:r>
              <w:rPr>
                <w:rFonts w:hint="eastAsia" w:cs="宋体"/>
              </w:rPr>
              <w:t>；</w:t>
            </w:r>
          </w:p>
          <w:p>
            <w:r>
              <w:t>——</w:t>
            </w:r>
            <w:r>
              <w:rPr>
                <w:rFonts w:hint="eastAsia" w:cs="宋体"/>
              </w:rPr>
              <w:t>演练组织部门：办公室；参加人员：全体</w:t>
            </w:r>
          </w:p>
          <w:p>
            <w:r>
              <w:t>——</w:t>
            </w:r>
            <w:r>
              <w:rPr>
                <w:rFonts w:hint="eastAsia" w:cs="宋体"/>
              </w:rPr>
              <w:t>演练效果评价记录：通过演练，证明预案基本适宜，全体人员对预案的要求有了比较适宜的操作方法，可以有效履行预案的要求，对伤害事故起到良好的控制作用。</w:t>
            </w:r>
          </w:p>
          <w:p>
            <w:r>
              <w:t>——</w:t>
            </w:r>
            <w:r>
              <w:rPr>
                <w:rFonts w:hint="eastAsia" w:cs="宋体"/>
              </w:rPr>
              <w:t>对消防应急预案的适用性、可操作性进行评审；符合要求。</w:t>
            </w:r>
          </w:p>
          <w:p>
            <w:pPr>
              <w:rPr>
                <w:lang w:val="en-GB"/>
              </w:rPr>
            </w:pPr>
            <w:r>
              <w:rPr>
                <w:rFonts w:hint="eastAsia" w:cs="宋体"/>
                <w:lang w:val="zh-CN"/>
              </w:rPr>
              <w:t>现场查看，办公区域配置了灭火器，在有效期内。</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1082"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绩效的监视和测量</w:t>
            </w:r>
          </w:p>
        </w:tc>
        <w:tc>
          <w:tcPr>
            <w:tcW w:w="800" w:type="dxa"/>
            <w:vAlign w:val="center"/>
          </w:tcPr>
          <w:p>
            <w:pPr>
              <w:rPr>
                <w:rFonts w:hint="eastAsia"/>
                <w:lang w:val="en-US" w:eastAsia="zh-CN"/>
              </w:rPr>
            </w:pPr>
            <w:r>
              <w:t>E</w:t>
            </w:r>
            <w:r>
              <w:rPr>
                <w:rFonts w:hint="eastAsia"/>
                <w:lang w:val="en-US" w:eastAsia="zh-CN"/>
              </w:rPr>
              <w:t>O</w:t>
            </w:r>
          </w:p>
          <w:p>
            <w:pPr>
              <w:rPr>
                <w:rFonts w:ascii="Times New Roman" w:hAnsi="Times New Roman" w:eastAsia="宋体" w:cs="Times New Roman"/>
                <w:kern w:val="2"/>
                <w:sz w:val="21"/>
                <w:szCs w:val="21"/>
                <w:lang w:val="en-US" w:eastAsia="zh-CN" w:bidi="ar-SA"/>
              </w:rPr>
            </w:pPr>
            <w:r>
              <w:t>9.1.1</w:t>
            </w:r>
          </w:p>
        </w:tc>
        <w:tc>
          <w:tcPr>
            <w:tcW w:w="7372" w:type="dxa"/>
            <w:vAlign w:val="center"/>
          </w:tcPr>
          <w:p>
            <w:r>
              <w:rPr>
                <w:rFonts w:hint="eastAsia" w:cs="宋体"/>
              </w:rPr>
              <w:t>编制了《</w:t>
            </w:r>
            <w:r>
              <w:rPr>
                <w:rFonts w:hint="eastAsia" w:ascii="宋体" w:hAnsi="宋体" w:cs="宋体"/>
              </w:rPr>
              <w:t>绩效及法律法规合规性监视和测量控制程序</w:t>
            </w:r>
            <w:r>
              <w:rPr>
                <w:rFonts w:hint="eastAsia" w:cs="宋体"/>
              </w:rPr>
              <w:t>》，通过以下几种方式对运行过程绩效进行监视和测量：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lang w:val="en-US" w:eastAsia="zh-CN"/>
              </w:rPr>
              <w:t>9.2/9.3/6.2</w:t>
            </w:r>
            <w:r>
              <w:rPr>
                <w:rFonts w:hint="eastAsia" w:cs="宋体"/>
              </w:rPr>
              <w:t>的审核记录</w:t>
            </w:r>
            <w:r>
              <w:t>.</w:t>
            </w:r>
          </w:p>
          <w:p>
            <w:r>
              <w:rPr>
                <w:rFonts w:hint="eastAsia" w:cs="宋体"/>
              </w:rPr>
              <w:t>每月进行一次过程的监视和测量的检查，发现问题立即整改。</w:t>
            </w:r>
          </w:p>
          <w:p>
            <w:r>
              <w:rPr>
                <w:rFonts w:hint="eastAsia" w:cs="宋体"/>
              </w:rPr>
              <w:t>查见</w:t>
            </w:r>
            <w:r>
              <w:t>201</w:t>
            </w:r>
            <w:r>
              <w:rPr>
                <w:rFonts w:hint="eastAsia"/>
                <w:lang w:val="en-US" w:eastAsia="zh-CN"/>
              </w:rPr>
              <w:t>9</w:t>
            </w:r>
            <w:r>
              <w:t>.</w:t>
            </w:r>
            <w:r>
              <w:rPr>
                <w:rFonts w:hint="eastAsia"/>
                <w:lang w:val="en-US" w:eastAsia="zh-CN"/>
              </w:rPr>
              <w:t>12</w:t>
            </w:r>
            <w:r>
              <w:t>.</w:t>
            </w:r>
            <w:r>
              <w:rPr>
                <w:rFonts w:hint="eastAsia"/>
                <w:lang w:val="en-US" w:eastAsia="zh-CN"/>
              </w:rPr>
              <w:t>28</w:t>
            </w:r>
            <w:r>
              <w:t>/20</w:t>
            </w:r>
            <w:r>
              <w:rPr>
                <w:rFonts w:hint="eastAsia"/>
                <w:lang w:val="en-US" w:eastAsia="zh-CN"/>
              </w:rPr>
              <w:t>20</w:t>
            </w:r>
            <w:r>
              <w:t>.</w:t>
            </w:r>
            <w:r>
              <w:rPr>
                <w:rFonts w:hint="eastAsia"/>
                <w:lang w:val="en-US" w:eastAsia="zh-CN"/>
              </w:rPr>
              <w:t>7</w:t>
            </w:r>
            <w:r>
              <w:t>.30</w:t>
            </w:r>
            <w:r>
              <w:rPr>
                <w:rFonts w:hint="eastAsia" w:cs="宋体"/>
              </w:rPr>
              <w:t>《环境安全运行检查记录》，内容包括：部门、检查内容、检查方法、检查结果、检查人、检查日期。</w:t>
            </w:r>
          </w:p>
          <w:p>
            <w:r>
              <w:rPr>
                <w:rFonts w:hint="eastAsia" w:cs="宋体"/>
              </w:rPr>
              <w:t>●日常监督检查：管代负责对各部门的职业健康安全行为进行不定期的巡检。巡检内容包括：办公销售现场管理情况、防护用品的使用情况、消防设施状况等。对发现的问题提出整改要求，责任部门整改，办公室验证整改效果。</w:t>
            </w:r>
          </w:p>
          <w:p>
            <w:r>
              <w:rPr>
                <w:rFonts w:hint="eastAsia" w:cs="宋体"/>
              </w:rPr>
              <w:t>●环境绩效监测：办公区卫生间废水排入城市管网。</w:t>
            </w:r>
          </w:p>
          <w:p>
            <w:pPr>
              <w:rPr>
                <w:rFonts w:hint="eastAsia"/>
                <w:b w:val="0"/>
                <w:bCs/>
                <w:color w:val="000000"/>
                <w:sz w:val="21"/>
                <w:szCs w:val="21"/>
                <w:lang w:val="en-US" w:eastAsia="zh-CN"/>
              </w:rPr>
            </w:pPr>
            <w:r>
              <w:rPr>
                <w:rFonts w:hint="eastAsia"/>
                <w:b w:val="0"/>
                <w:bCs/>
                <w:color w:val="000000"/>
                <w:sz w:val="21"/>
                <w:szCs w:val="21"/>
                <w:lang w:val="en-US" w:eastAsia="zh-CN"/>
              </w:rPr>
              <w:t>提供了废气、噪声的检测报告，编号HP20091037，日期2020年9月27日，符合要求。</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r>
              <w:rPr>
                <w:rFonts w:hint="eastAsia" w:cs="宋体"/>
              </w:rPr>
              <w:t>●职业健康安全监测：</w:t>
            </w:r>
          </w:p>
          <w:p>
            <w:r>
              <w:rPr>
                <w:rFonts w:hint="eastAsia" w:cs="宋体"/>
              </w:rPr>
              <w:t>主动监测：职业健康安全目标指标：已完成</w:t>
            </w:r>
          </w:p>
          <w:p>
            <w:r>
              <w:rPr>
                <w:rFonts w:hint="eastAsia" w:cs="宋体"/>
              </w:rPr>
              <w:t>被动监测：</w:t>
            </w:r>
            <w:r>
              <w:rPr>
                <w:rFonts w:hint="eastAsia" w:cs="宋体"/>
                <w:u w:val="single"/>
                <w:lang w:val="en-US" w:eastAsia="zh-CN"/>
              </w:rPr>
              <w:t>未提供近一年</w:t>
            </w:r>
            <w:r>
              <w:rPr>
                <w:rFonts w:hint="eastAsia" w:cs="宋体"/>
                <w:u w:val="single"/>
              </w:rPr>
              <w:t>对员工进行体检</w:t>
            </w:r>
            <w:r>
              <w:rPr>
                <w:rFonts w:hint="eastAsia" w:cs="宋体"/>
                <w:u w:val="single"/>
                <w:lang w:val="en-US" w:eastAsia="zh-CN"/>
              </w:rPr>
              <w:t>的证据</w:t>
            </w:r>
            <w:r>
              <w:rPr>
                <w:rFonts w:hint="eastAsia" w:cs="宋体"/>
                <w:u w:val="single"/>
              </w:rPr>
              <w:t>；</w:t>
            </w:r>
          </w:p>
          <w:p>
            <w:r>
              <w:rPr>
                <w:rFonts w:hint="eastAsia" w:cs="宋体"/>
              </w:rPr>
              <w:t>自体系建立以来没有发生过安全事故。</w:t>
            </w:r>
          </w:p>
          <w:p>
            <w:pPr>
              <w:rPr>
                <w:rFonts w:hint="eastAsia" w:ascii="Times New Roman" w:hAnsi="Times New Roman" w:eastAsia="宋体" w:cs="宋体"/>
                <w:kern w:val="2"/>
                <w:sz w:val="21"/>
                <w:szCs w:val="21"/>
                <w:lang w:val="zh-CN" w:eastAsia="zh-CN" w:bidi="ar-SA"/>
              </w:rPr>
            </w:pPr>
            <w:r>
              <w:rPr>
                <w:rFonts w:hint="eastAsia" w:cs="宋体"/>
              </w:rPr>
              <w:t>●监测设备：公司暂无环境、职业健康安全监测设备。</w:t>
            </w:r>
          </w:p>
        </w:tc>
        <w:tc>
          <w:tcPr>
            <w:tcW w:w="573" w:type="dxa"/>
            <w:vAlign w:val="top"/>
          </w:tcPr>
          <w:p/>
          <w:p>
            <w:pPr>
              <w:pStyle w:val="2"/>
            </w:pPr>
          </w:p>
          <w:p/>
          <w:p>
            <w:pPr>
              <w:pStyle w:val="2"/>
            </w:pPr>
          </w:p>
          <w:p/>
          <w:p>
            <w:pPr>
              <w:pStyle w:val="2"/>
            </w:pPr>
          </w:p>
          <w:p/>
          <w:p>
            <w:pPr>
              <w:pStyle w:val="2"/>
            </w:pPr>
          </w:p>
          <w:p/>
          <w:p>
            <w:pPr>
              <w:pStyle w:val="2"/>
            </w:pPr>
          </w:p>
          <w:p/>
          <w:p>
            <w:pPr>
              <w:rPr>
                <w:rFonts w:hint="eastAsia" w:ascii="Times New Roman" w:hAnsi="Times New Roman" w:eastAsia="宋体" w:cs="Times New Roman"/>
                <w:kern w:val="2"/>
                <w:sz w:val="21"/>
                <w:szCs w:val="21"/>
                <w:lang w:val="en-US" w:eastAsia="zh-CN" w:bidi="ar-SA"/>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合规性评价</w:t>
            </w:r>
          </w:p>
        </w:tc>
        <w:tc>
          <w:tcPr>
            <w:tcW w:w="800" w:type="dxa"/>
            <w:vAlign w:val="center"/>
          </w:tcPr>
          <w:p>
            <w:pPr>
              <w:rPr>
                <w:rFonts w:hint="eastAsia"/>
                <w:lang w:val="en-US" w:eastAsia="zh-CN"/>
              </w:rPr>
            </w:pPr>
            <w:r>
              <w:t>E</w:t>
            </w:r>
            <w:r>
              <w:rPr>
                <w:rFonts w:hint="eastAsia"/>
                <w:lang w:val="en-US" w:eastAsia="zh-CN"/>
              </w:rPr>
              <w:t>O</w:t>
            </w:r>
          </w:p>
          <w:p>
            <w:r>
              <w:t>9.1.2</w:t>
            </w:r>
          </w:p>
        </w:tc>
        <w:tc>
          <w:tcPr>
            <w:tcW w:w="7372" w:type="dxa"/>
            <w:vAlign w:val="center"/>
          </w:tcPr>
          <w:p>
            <w:r>
              <w:rPr>
                <w:rFonts w:hint="eastAsia" w:cs="宋体"/>
              </w:rPr>
              <w:t>查合规性评价：</w:t>
            </w:r>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cs="宋体"/>
                <w:lang w:val="en-US" w:eastAsia="zh-CN"/>
              </w:rPr>
              <w:t>2</w:t>
            </w:r>
            <w:r>
              <w:rPr>
                <w:rFonts w:hint="eastAsia"/>
                <w:lang w:val="en-US" w:eastAsia="zh-CN"/>
              </w:rPr>
              <w:t>0</w:t>
            </w:r>
            <w:r>
              <w:rPr>
                <w:rFonts w:hint="eastAsia" w:cs="宋体"/>
              </w:rPr>
              <w:t>日进行合规性评价，提供了《合规性评价表》，内容包括：活动场所</w:t>
            </w:r>
            <w:r>
              <w:t>/</w:t>
            </w:r>
            <w:r>
              <w:rPr>
                <w:rFonts w:hint="eastAsia" w:cs="宋体"/>
              </w:rPr>
              <w:t>产品</w:t>
            </w:r>
            <w:r>
              <w:t>/</w:t>
            </w:r>
            <w:r>
              <w:rPr>
                <w:rFonts w:hint="eastAsia" w:cs="宋体"/>
              </w:rPr>
              <w:t>服务、重要环境因素、不可接受风险、现有控制措施、适用的法律法规及其对应条款、符合性评价等。</w:t>
            </w:r>
          </w:p>
          <w:p>
            <w:r>
              <w:rPr>
                <w:rFonts w:hint="eastAsia" w:cs="宋体"/>
              </w:rPr>
              <w:t>评价了相关的法律法规，涉及火灾、固废排放、资源消耗、车辆伤害、触电等评价结果：公司能够按照有关法律法规、公司文件进行控制、检查，能够遵守国家、地方的法律法规，合规性评价符合要求。</w:t>
            </w:r>
          </w:p>
          <w:p>
            <w:pPr>
              <w:rPr>
                <w:lang w:val="zh-CN"/>
              </w:rPr>
            </w:pPr>
            <w:r>
              <w:rPr>
                <w:rFonts w:hint="eastAsia" w:cs="宋体"/>
              </w:rPr>
              <w:t>批准</w:t>
            </w:r>
            <w:r>
              <w:t>/</w:t>
            </w:r>
            <w:r>
              <w:rPr>
                <w:rFonts w:hint="eastAsia" w:cs="宋体"/>
              </w:rPr>
              <w:t>日期：</w:t>
            </w:r>
            <w:r>
              <w:rPr>
                <w:rFonts w:hint="eastAsia" w:cs="宋体"/>
                <w:lang w:val="en-US" w:eastAsia="zh-CN"/>
              </w:rPr>
              <w:t>卢开冒2020.6.20</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内部审核</w:t>
            </w:r>
          </w:p>
        </w:tc>
        <w:tc>
          <w:tcPr>
            <w:tcW w:w="800" w:type="dxa"/>
            <w:vAlign w:val="center"/>
          </w:tcPr>
          <w:p>
            <w:pPr>
              <w:rPr>
                <w:rFonts w:hint="eastAsia"/>
                <w:lang w:val="en-US" w:eastAsia="zh-CN"/>
              </w:rPr>
            </w:pPr>
            <w:r>
              <w:t>QE</w:t>
            </w:r>
            <w:r>
              <w:rPr>
                <w:rFonts w:hint="eastAsia"/>
                <w:lang w:val="en-US" w:eastAsia="zh-CN"/>
              </w:rPr>
              <w:t>O</w:t>
            </w:r>
          </w:p>
          <w:p>
            <w:r>
              <w:t>9.2</w:t>
            </w:r>
          </w:p>
        </w:tc>
        <w:tc>
          <w:tcPr>
            <w:tcW w:w="7372" w:type="dxa"/>
            <w:vAlign w:val="center"/>
          </w:tcPr>
          <w:p>
            <w:r>
              <w:rPr>
                <w:rFonts w:hint="eastAsia" w:cs="宋体"/>
              </w:rPr>
              <w:t>编制《内部审核控制程序》，基本符合标准要求。</w:t>
            </w:r>
          </w:p>
          <w:p>
            <w:r>
              <w:rPr>
                <w:rFonts w:hint="eastAsia" w:cs="宋体"/>
              </w:rPr>
              <w:t>经查问：总经理、管代、各部门主管均经培训并参加了内部审核。</w:t>
            </w:r>
          </w:p>
          <w:p>
            <w:r>
              <w:t>20</w:t>
            </w:r>
            <w:r>
              <w:rPr>
                <w:rFonts w:hint="eastAsia"/>
                <w:lang w:val="en-US" w:eastAsia="zh-CN"/>
              </w:rPr>
              <w:t>20.11.1-2</w:t>
            </w:r>
            <w:r>
              <w:rPr>
                <w:rFonts w:hint="eastAsia" w:cs="宋体"/>
              </w:rPr>
              <w:t>开展管理体系内部审核活动，并提供有以下内审的资料：</w:t>
            </w:r>
          </w:p>
          <w:p>
            <w:pPr>
              <w:rPr>
                <w:rFonts w:hint="default" w:eastAsia="宋体"/>
                <w:lang w:val="en-US" w:eastAsia="zh-CN"/>
              </w:rPr>
            </w:pPr>
            <w:r>
              <w:t>——</w:t>
            </w:r>
            <w:r>
              <w:rPr>
                <w:rFonts w:hint="eastAsia" w:cs="宋体"/>
              </w:rPr>
              <w:t>《审核实施计划》，编制：</w:t>
            </w:r>
            <w:r>
              <w:rPr>
                <w:rFonts w:hint="eastAsia" w:cs="宋体"/>
                <w:lang w:val="en-US" w:eastAsia="zh-CN"/>
              </w:rPr>
              <w:t>王甜甜，</w:t>
            </w:r>
            <w:r>
              <w:rPr>
                <w:rFonts w:hint="eastAsia" w:cs="宋体"/>
              </w:rPr>
              <w:t>批准：</w:t>
            </w:r>
            <w:r>
              <w:rPr>
                <w:rFonts w:hint="eastAsia" w:cs="宋体"/>
                <w:lang w:val="en-US" w:eastAsia="zh-CN"/>
              </w:rPr>
              <w:t>卢开冒 日期：2020.10.20</w:t>
            </w:r>
          </w:p>
          <w:p>
            <w:r>
              <w:rPr>
                <w:rFonts w:hint="eastAsia" w:cs="宋体"/>
              </w:rPr>
              <w:t>计划中规定审核的目的、依据、范围、时间、审核安排；</w:t>
            </w:r>
          </w:p>
          <w:p>
            <w:pPr>
              <w:rPr>
                <w:rFonts w:hint="eastAsia" w:eastAsia="宋体"/>
                <w:lang w:val="en-US" w:eastAsia="zh-CN"/>
              </w:rPr>
            </w:pPr>
            <w:r>
              <w:rPr>
                <w:rFonts w:hint="eastAsia" w:cs="宋体"/>
              </w:rPr>
              <w:t>审核组组长：</w:t>
            </w:r>
            <w:r>
              <w:rPr>
                <w:rFonts w:hint="eastAsia" w:cs="宋体"/>
                <w:lang w:val="en-US" w:eastAsia="zh-CN"/>
              </w:rPr>
              <w:t>王甜甜</w:t>
            </w:r>
            <w:r>
              <w:rPr>
                <w:rFonts w:hint="eastAsia" w:cs="宋体"/>
              </w:rPr>
              <w:t>，组员：</w:t>
            </w:r>
            <w:r>
              <w:rPr>
                <w:rFonts w:hint="eastAsia" w:cs="宋体"/>
                <w:lang w:val="en-US" w:eastAsia="zh-CN"/>
              </w:rPr>
              <w:t>曹大罗</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t>2</w:t>
            </w:r>
            <w:r>
              <w:rPr>
                <w:rFonts w:hint="eastAsia" w:cs="宋体"/>
              </w:rPr>
              <w:t>项不合格，在</w:t>
            </w:r>
            <w:r>
              <w:rPr>
                <w:rFonts w:hint="eastAsia" w:cs="宋体"/>
                <w:lang w:val="en-US" w:eastAsia="zh-CN"/>
              </w:rPr>
              <w:t>办公室、生产技术</w:t>
            </w:r>
            <w:r>
              <w:rPr>
                <w:rFonts w:hint="eastAsia" w:cs="宋体"/>
              </w:rPr>
              <w:t>部。为一般不符合项，查看《不符合报告》（</w:t>
            </w:r>
            <w:r>
              <w:rPr>
                <w:rFonts w:hint="eastAsia" w:cs="宋体"/>
                <w:lang w:val="en-US" w:eastAsia="zh-CN"/>
              </w:rPr>
              <w:t>办公室6.1.3</w:t>
            </w:r>
            <w:r>
              <w:rPr>
                <w:rFonts w:hint="eastAsia" w:cs="宋体"/>
              </w:rPr>
              <w:t>），不符合事实描述清晰，不符合原因分析准确，并制定了纠正及纠正预防措施，且措施可行，并对其有效性进行了验证，验证人：</w:t>
            </w:r>
            <w:r>
              <w:rPr>
                <w:rFonts w:hint="eastAsia" w:cs="宋体"/>
                <w:lang w:val="en-US" w:eastAsia="zh-CN"/>
              </w:rPr>
              <w:t>曹大罗2020.11.5</w:t>
            </w:r>
          </w:p>
          <w:p>
            <w:r>
              <w:t>——</w:t>
            </w:r>
            <w:r>
              <w:rPr>
                <w:rFonts w:hint="eastAsia" w:cs="宋体"/>
              </w:rPr>
              <w:t>本次内审编制有《内部管理体系审核报告》，结论：公司的质量、环境、职业健康安全管理体系基本符合标准要求，且适宜、有效。</w:t>
            </w:r>
          </w:p>
          <w:p>
            <w:pPr>
              <w:rPr>
                <w:rFonts w:hint="default"/>
                <w:lang w:val="en-US"/>
              </w:rPr>
            </w:pPr>
            <w:r>
              <w:rPr>
                <w:rFonts w:hint="eastAsia" w:cs="宋体"/>
              </w:rPr>
              <w:t>编制：</w:t>
            </w:r>
            <w:r>
              <w:rPr>
                <w:rFonts w:hint="eastAsia" w:cs="宋体"/>
                <w:lang w:val="en-US" w:eastAsia="zh-CN"/>
              </w:rPr>
              <w:t>王甜甜2020.11.2</w:t>
            </w:r>
            <w:r>
              <w:rPr>
                <w:rFonts w:hint="eastAsia" w:cs="宋体"/>
              </w:rPr>
              <w:t>批准：</w:t>
            </w:r>
            <w:r>
              <w:rPr>
                <w:rFonts w:hint="eastAsia" w:cs="宋体"/>
                <w:lang w:val="en-US" w:eastAsia="zh-CN"/>
              </w:rPr>
              <w:t>卢开冒2020.11.2</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vAlign w:val="center"/>
          </w:tcPr>
          <w:p>
            <w:r>
              <w:rPr>
                <w:rFonts w:hint="eastAsia" w:cs="宋体"/>
              </w:rPr>
              <w:t>不符合和纠正措施</w:t>
            </w:r>
          </w:p>
        </w:tc>
        <w:tc>
          <w:tcPr>
            <w:tcW w:w="800" w:type="dxa"/>
            <w:vAlign w:val="center"/>
          </w:tcPr>
          <w:p>
            <w:pPr>
              <w:rPr>
                <w:rFonts w:hint="eastAsia" w:eastAsia="宋体"/>
                <w:lang w:val="en-US" w:eastAsia="zh-CN"/>
              </w:rPr>
            </w:pPr>
            <w:r>
              <w:t>QE</w:t>
            </w:r>
            <w:r>
              <w:rPr>
                <w:rFonts w:hint="eastAsia"/>
                <w:lang w:val="en-US" w:eastAsia="zh-CN"/>
              </w:rPr>
              <w:t>O</w:t>
            </w:r>
          </w:p>
          <w:p>
            <w:r>
              <w:t>10.2</w:t>
            </w:r>
          </w:p>
        </w:tc>
        <w:tc>
          <w:tcPr>
            <w:tcW w:w="7372" w:type="dxa"/>
            <w:vAlign w:val="center"/>
          </w:tcPr>
          <w:p>
            <w:r>
              <w:rPr>
                <w:rFonts w:hint="eastAsia" w:cs="宋体"/>
              </w:rPr>
              <w:t>制定了《</w:t>
            </w:r>
            <w:r>
              <w:rPr>
                <w:rFonts w:hint="eastAsia" w:ascii="宋体" w:hAnsi="宋体" w:cs="宋体"/>
              </w:rPr>
              <w:t>不合格和纠正措施控制程序</w:t>
            </w:r>
            <w:r>
              <w:rPr>
                <w:rFonts w:hint="eastAsia" w:cs="宋体"/>
              </w:rPr>
              <w:t>》、《</w:t>
            </w:r>
            <w:r>
              <w:rPr>
                <w:rFonts w:hint="eastAsia" w:ascii="宋体" w:hAnsi="宋体" w:cs="宋体"/>
              </w:rPr>
              <w:t>事故调查、不符合、纠正及预防措施控制程序</w:t>
            </w:r>
            <w:r>
              <w:rPr>
                <w:rFonts w:hint="eastAsia" w:cs="宋体"/>
              </w:rPr>
              <w:t>》，内容基本符合标准要求。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r>
              <w:rPr>
                <w:rFonts w:hint="eastAsia" w:cs="宋体"/>
              </w:rPr>
              <w:t>对管理评审、内审提出的不符合及改进要求，进行原因分析，制定了具体措施，目前已</w:t>
            </w:r>
            <w:r>
              <w:rPr>
                <w:rFonts w:hint="eastAsia" w:cs="宋体"/>
                <w:lang w:val="en-US" w:eastAsia="zh-CN"/>
              </w:rPr>
              <w:t>部分</w:t>
            </w:r>
            <w:r>
              <w:rPr>
                <w:rFonts w:hint="eastAsia" w:cs="宋体"/>
              </w:rPr>
              <w:t>实施完成。</w:t>
            </w:r>
          </w:p>
        </w:tc>
        <w:tc>
          <w:tcPr>
            <w:tcW w:w="573" w:type="dxa"/>
          </w:tcPr>
          <w:p/>
        </w:tc>
      </w:tr>
    </w:tbl>
    <w:p>
      <w:pPr>
        <w:pStyle w:val="5"/>
        <w:rPr>
          <w:rFonts w:hint="eastAsia"/>
        </w:rPr>
      </w:pPr>
    </w:p>
    <w:p>
      <w:pPr>
        <w:pStyle w:val="5"/>
        <w:rPr>
          <w:rFonts w:hint="eastAsia"/>
        </w:rPr>
      </w:pPr>
    </w:p>
    <w:tbl>
      <w:tblPr>
        <w:tblStyle w:val="7"/>
        <w:tblW w:w="97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735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vAlign w:val="center"/>
          </w:tcPr>
          <w:p>
            <w:pPr>
              <w:spacing w:before="120"/>
              <w:jc w:val="both"/>
              <w:rPr>
                <w:sz w:val="21"/>
                <w:szCs w:val="21"/>
              </w:rPr>
            </w:pPr>
            <w:r>
              <w:rPr>
                <w:rFonts w:hint="eastAsia" w:cs="宋体"/>
                <w:sz w:val="21"/>
                <w:szCs w:val="21"/>
              </w:rPr>
              <w:t>过程与活动、抽样计划</w:t>
            </w:r>
          </w:p>
        </w:tc>
        <w:tc>
          <w:tcPr>
            <w:tcW w:w="809" w:type="dxa"/>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7358" w:type="dxa"/>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生产技术</w:t>
            </w:r>
            <w:r>
              <w:rPr>
                <w:rFonts w:hint="eastAsia" w:cs="宋体"/>
                <w:sz w:val="21"/>
                <w:szCs w:val="21"/>
              </w:rPr>
              <w:t>部</w:t>
            </w:r>
            <w:r>
              <w:rPr>
                <w:sz w:val="21"/>
                <w:szCs w:val="21"/>
              </w:rPr>
              <w:t xml:space="preserve">   </w:t>
            </w:r>
            <w:r>
              <w:rPr>
                <w:rFonts w:hint="eastAsia" w:cs="宋体"/>
                <w:sz w:val="21"/>
                <w:szCs w:val="21"/>
              </w:rPr>
              <w:t>主管领导：</w:t>
            </w:r>
            <w:r>
              <w:rPr>
                <w:rFonts w:hint="eastAsia" w:cs="宋体"/>
                <w:sz w:val="21"/>
                <w:szCs w:val="21"/>
                <w:lang w:val="en-US" w:eastAsia="zh-CN"/>
              </w:rPr>
              <w:t xml:space="preserve">曹大罗   </w:t>
            </w:r>
            <w:r>
              <w:rPr>
                <w:rFonts w:hint="eastAsia" w:cs="宋体"/>
                <w:sz w:val="21"/>
                <w:szCs w:val="21"/>
              </w:rPr>
              <w:t>陪同人员：</w:t>
            </w:r>
            <w:r>
              <w:rPr>
                <w:rFonts w:hint="eastAsia" w:cs="宋体"/>
                <w:sz w:val="21"/>
                <w:szCs w:val="21"/>
                <w:lang w:eastAsia="zh-CN"/>
              </w:rPr>
              <w:t>常孟德</w:t>
            </w:r>
          </w:p>
        </w:tc>
        <w:tc>
          <w:tcPr>
            <w:tcW w:w="567"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7" w:type="dxa"/>
            <w:vMerge w:val="continue"/>
            <w:vAlign w:val="center"/>
          </w:tcPr>
          <w:p>
            <w:pPr>
              <w:rPr>
                <w:sz w:val="21"/>
                <w:szCs w:val="21"/>
              </w:rPr>
            </w:pPr>
          </w:p>
        </w:tc>
        <w:tc>
          <w:tcPr>
            <w:tcW w:w="809" w:type="dxa"/>
            <w:vMerge w:val="continue"/>
            <w:vAlign w:val="center"/>
          </w:tcPr>
          <w:p>
            <w:pPr>
              <w:rPr>
                <w:sz w:val="21"/>
                <w:szCs w:val="21"/>
              </w:rPr>
            </w:pPr>
          </w:p>
        </w:tc>
        <w:tc>
          <w:tcPr>
            <w:tcW w:w="7358" w:type="dxa"/>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吉洁       </w:t>
            </w:r>
            <w:r>
              <w:rPr>
                <w:sz w:val="21"/>
                <w:szCs w:val="21"/>
              </w:rPr>
              <w:t xml:space="preserve">      </w:t>
            </w:r>
            <w:r>
              <w:rPr>
                <w:rFonts w:hint="eastAsia" w:cs="宋体"/>
                <w:sz w:val="21"/>
                <w:szCs w:val="21"/>
              </w:rPr>
              <w:t>审核时间：</w:t>
            </w:r>
            <w:r>
              <w:rPr>
                <w:rFonts w:hint="eastAsia" w:cs="宋体"/>
                <w:sz w:val="21"/>
                <w:szCs w:val="21"/>
                <w:lang w:val="en-US" w:eastAsia="zh-CN"/>
              </w:rPr>
              <w:t>2020.12.27</w:t>
            </w:r>
          </w:p>
        </w:tc>
        <w:tc>
          <w:tcPr>
            <w:tcW w:w="5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Merge w:val="continue"/>
            <w:vAlign w:val="center"/>
          </w:tcPr>
          <w:p>
            <w:pPr>
              <w:rPr>
                <w:sz w:val="21"/>
                <w:szCs w:val="21"/>
              </w:rPr>
            </w:pPr>
          </w:p>
        </w:tc>
        <w:tc>
          <w:tcPr>
            <w:tcW w:w="809" w:type="dxa"/>
            <w:vMerge w:val="continue"/>
            <w:vAlign w:val="center"/>
          </w:tcPr>
          <w:p>
            <w:pPr>
              <w:rPr>
                <w:sz w:val="21"/>
                <w:szCs w:val="21"/>
              </w:rPr>
            </w:pPr>
          </w:p>
        </w:tc>
        <w:tc>
          <w:tcPr>
            <w:tcW w:w="7358" w:type="dxa"/>
            <w:vAlign w:val="center"/>
          </w:tcPr>
          <w:p>
            <w:pPr>
              <w:spacing w:line="240" w:lineRule="exact"/>
              <w:rPr>
                <w:rFonts w:hint="eastAsia"/>
                <w:sz w:val="21"/>
                <w:szCs w:val="21"/>
              </w:rPr>
            </w:pPr>
            <w:r>
              <w:rPr>
                <w:rFonts w:hint="eastAsia" w:cs="宋体"/>
                <w:sz w:val="21"/>
                <w:szCs w:val="21"/>
              </w:rPr>
              <w:t>审核条款：</w:t>
            </w:r>
            <w:r>
              <w:rPr>
                <w:rFonts w:hint="eastAsia"/>
                <w:sz w:val="21"/>
                <w:szCs w:val="21"/>
              </w:rPr>
              <w:t>Q5.3/6.2/7.1.3/7.1.4/7.1.5/8.1/</w:t>
            </w:r>
            <w:r>
              <w:rPr>
                <w:rFonts w:hint="eastAsia"/>
                <w:sz w:val="21"/>
                <w:szCs w:val="21"/>
                <w:lang w:val="en-US" w:eastAsia="zh-CN"/>
              </w:rPr>
              <w:t>8.3/</w:t>
            </w:r>
            <w:r>
              <w:rPr>
                <w:rFonts w:hint="eastAsia"/>
                <w:sz w:val="21"/>
                <w:szCs w:val="21"/>
              </w:rPr>
              <w:t>8.5.1/8.5.2/8.5.4/8.5.6/8.6/8.7/8.3</w:t>
            </w:r>
          </w:p>
          <w:p>
            <w:pPr>
              <w:spacing w:line="240" w:lineRule="exact"/>
              <w:rPr>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c>
          <w:tcPr>
            <w:tcW w:w="5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07" w:type="dxa"/>
            <w:vAlign w:val="center"/>
          </w:tcPr>
          <w:p>
            <w:r>
              <w:rPr>
                <w:rFonts w:hint="eastAsia" w:ascii="Times New Roman" w:hAnsi="Times New Roman"/>
                <w:sz w:val="21"/>
                <w:szCs w:val="21"/>
              </w:rPr>
              <w:t>组织的岗位、职责权限</w:t>
            </w:r>
          </w:p>
        </w:tc>
        <w:tc>
          <w:tcPr>
            <w:tcW w:w="809" w:type="dxa"/>
            <w:vAlign w:val="center"/>
          </w:tcPr>
          <w:p>
            <w:pPr>
              <w:rPr>
                <w:rFonts w:hint="eastAsia"/>
                <w:sz w:val="21"/>
                <w:szCs w:val="21"/>
                <w:lang w:val="en-US" w:eastAsia="zh-CN"/>
              </w:rPr>
            </w:pPr>
            <w:r>
              <w:rPr>
                <w:rFonts w:hint="eastAsia"/>
                <w:sz w:val="21"/>
                <w:szCs w:val="21"/>
                <w:lang w:val="en-US" w:eastAsia="zh-CN"/>
              </w:rPr>
              <w:t>QEO</w:t>
            </w:r>
          </w:p>
          <w:p>
            <w:r>
              <w:rPr>
                <w:rFonts w:hint="eastAsia" w:ascii="Times New Roman" w:hAnsi="Times New Roman"/>
                <w:sz w:val="21"/>
                <w:szCs w:val="21"/>
              </w:rPr>
              <w:t>5.3</w:t>
            </w:r>
          </w:p>
        </w:tc>
        <w:tc>
          <w:tcPr>
            <w:tcW w:w="7358" w:type="dxa"/>
            <w:vAlign w:val="center"/>
          </w:tcPr>
          <w:p>
            <w:pPr>
              <w:rPr>
                <w:rFonts w:hint="eastAsia" w:ascii="Times New Roman" w:hAnsi="Times New Roman"/>
                <w:sz w:val="21"/>
                <w:szCs w:val="21"/>
                <w:lang w:eastAsia="zh-CN"/>
              </w:rPr>
            </w:pPr>
            <w:r>
              <w:rPr>
                <w:rFonts w:hint="eastAsia" w:ascii="Times New Roman" w:hAnsi="Times New Roman"/>
                <w:sz w:val="21"/>
                <w:szCs w:val="21"/>
              </w:rPr>
              <w:t>生产</w:t>
            </w:r>
            <w:r>
              <w:rPr>
                <w:rFonts w:hint="eastAsia" w:ascii="Times New Roman" w:hAnsi="Times New Roman"/>
                <w:sz w:val="21"/>
                <w:szCs w:val="21"/>
                <w:lang w:eastAsia="zh-CN"/>
              </w:rPr>
              <w:t>技术</w:t>
            </w:r>
            <w:r>
              <w:rPr>
                <w:rFonts w:hint="eastAsia" w:ascii="Times New Roman" w:hAnsi="Times New Roman"/>
                <w:sz w:val="21"/>
                <w:szCs w:val="21"/>
              </w:rPr>
              <w:t>部负责人：</w:t>
            </w:r>
            <w:r>
              <w:rPr>
                <w:rFonts w:hint="eastAsia"/>
                <w:sz w:val="21"/>
                <w:szCs w:val="21"/>
                <w:lang w:val="en-US" w:eastAsia="zh-CN"/>
              </w:rPr>
              <w:t>曹大罗</w:t>
            </w:r>
          </w:p>
          <w:p>
            <w:pPr>
              <w:rPr>
                <w:rFonts w:hint="eastAsia" w:ascii="Times New Roman" w:hAnsi="Times New Roman"/>
                <w:sz w:val="21"/>
                <w:szCs w:val="21"/>
              </w:rPr>
            </w:pPr>
            <w:r>
              <w:rPr>
                <w:rFonts w:hint="eastAsia"/>
                <w:sz w:val="21"/>
                <w:szCs w:val="21"/>
                <w:lang w:eastAsia="zh-CN"/>
              </w:rPr>
              <w:t>主要</w:t>
            </w:r>
            <w:r>
              <w:rPr>
                <w:rFonts w:hint="eastAsia"/>
                <w:sz w:val="21"/>
                <w:szCs w:val="21"/>
              </w:rPr>
              <w:t>负责制定生产计划，组织安排生产，编制生产作业指导书及相关设备操作规程；对生产过程负责管理和协调</w:t>
            </w:r>
            <w:r>
              <w:rPr>
                <w:rFonts w:hint="eastAsia"/>
                <w:sz w:val="21"/>
                <w:szCs w:val="21"/>
                <w:lang w:eastAsia="zh-CN"/>
              </w:rPr>
              <w:t>；</w:t>
            </w:r>
            <w:r>
              <w:rPr>
                <w:rFonts w:hint="eastAsia"/>
                <w:sz w:val="21"/>
                <w:szCs w:val="21"/>
              </w:rPr>
              <w:t>生产设备、测量检测设备的管理、维护、维修和保养；确保作业现场基础设施适用及工作环境良好；对产品实现过程进行策划</w:t>
            </w:r>
            <w:r>
              <w:rPr>
                <w:rFonts w:hint="eastAsia"/>
                <w:sz w:val="21"/>
                <w:szCs w:val="21"/>
                <w:lang w:eastAsia="zh-CN"/>
              </w:rPr>
              <w:t>；</w:t>
            </w:r>
            <w:r>
              <w:rPr>
                <w:rFonts w:hint="eastAsia"/>
                <w:sz w:val="21"/>
                <w:szCs w:val="21"/>
              </w:rPr>
              <w:t>负责规定产品的标识内容及可追溯性措施</w:t>
            </w:r>
            <w:r>
              <w:rPr>
                <w:rFonts w:hint="eastAsia"/>
                <w:sz w:val="21"/>
                <w:szCs w:val="21"/>
                <w:lang w:eastAsia="zh-CN"/>
              </w:rPr>
              <w:t>；</w:t>
            </w:r>
            <w:r>
              <w:rPr>
                <w:rFonts w:hint="eastAsia"/>
                <w:sz w:val="21"/>
                <w:szCs w:val="21"/>
              </w:rPr>
              <w:t>负责</w:t>
            </w:r>
            <w:r>
              <w:rPr>
                <w:rFonts w:hint="eastAsia"/>
                <w:sz w:val="21"/>
                <w:szCs w:val="21"/>
                <w:lang w:val="en-US" w:eastAsia="zh-CN"/>
              </w:rPr>
              <w:t>产品检验等</w:t>
            </w:r>
            <w:r>
              <w:rPr>
                <w:rFonts w:hint="eastAsia" w:ascii="Times New Roman" w:hAnsi="Times New Roman"/>
                <w:sz w:val="21"/>
                <w:szCs w:val="21"/>
              </w:rPr>
              <w:t>。</w:t>
            </w:r>
          </w:p>
          <w:p>
            <w:r>
              <w:rPr>
                <w:rFonts w:hint="eastAsia" w:ascii="Times New Roman" w:hAnsi="Times New Roman"/>
                <w:sz w:val="21"/>
                <w:szCs w:val="21"/>
              </w:rPr>
              <w:t>部门负责人对本部门的职责和权限以及工作流程清楚、明确完成本部门的目标指标。</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07" w:type="dxa"/>
            <w:vAlign w:val="center"/>
          </w:tcPr>
          <w:p>
            <w:r>
              <w:rPr>
                <w:rFonts w:hint="eastAsia" w:ascii="Times New Roman" w:hAnsi="Times New Roman"/>
                <w:sz w:val="21"/>
                <w:szCs w:val="21"/>
              </w:rPr>
              <w:t>目标</w:t>
            </w:r>
            <w:r>
              <w:rPr>
                <w:rFonts w:hint="eastAsia"/>
                <w:sz w:val="21"/>
                <w:szCs w:val="21"/>
                <w:lang w:eastAsia="zh-CN"/>
              </w:rPr>
              <w:t>和方案</w:t>
            </w:r>
          </w:p>
        </w:tc>
        <w:tc>
          <w:tcPr>
            <w:tcW w:w="809" w:type="dxa"/>
            <w:vAlign w:val="center"/>
          </w:tcPr>
          <w:p>
            <w:pPr>
              <w:rPr>
                <w:rFonts w:hint="eastAsia"/>
                <w:sz w:val="21"/>
                <w:szCs w:val="21"/>
                <w:lang w:val="en-US" w:eastAsia="zh-CN"/>
              </w:rPr>
            </w:pPr>
            <w:r>
              <w:rPr>
                <w:rFonts w:hint="eastAsia"/>
                <w:sz w:val="21"/>
                <w:szCs w:val="21"/>
                <w:lang w:val="en-US" w:eastAsia="zh-CN"/>
              </w:rPr>
              <w:t>QEO</w:t>
            </w:r>
          </w:p>
          <w:p>
            <w:r>
              <w:rPr>
                <w:rFonts w:hint="eastAsia" w:ascii="Times New Roman" w:hAnsi="Times New Roman"/>
                <w:sz w:val="21"/>
                <w:szCs w:val="21"/>
              </w:rPr>
              <w:t>6.2</w:t>
            </w:r>
          </w:p>
        </w:tc>
        <w:tc>
          <w:tcPr>
            <w:tcW w:w="7358" w:type="dxa"/>
            <w:vAlign w:val="center"/>
          </w:tcPr>
          <w:p>
            <w:pPr>
              <w:rPr>
                <w:rFonts w:hint="eastAsia" w:ascii="Times New Roman" w:hAnsi="Times New Roman"/>
                <w:sz w:val="21"/>
                <w:szCs w:val="21"/>
              </w:rPr>
            </w:pPr>
            <w:r>
              <w:rPr>
                <w:rFonts w:hint="eastAsia" w:ascii="Times New Roman" w:hAnsi="Times New Roman"/>
                <w:sz w:val="21"/>
                <w:szCs w:val="21"/>
              </w:rPr>
              <w:t>部门的</w:t>
            </w:r>
            <w:r>
              <w:rPr>
                <w:rFonts w:hint="eastAsia" w:ascii="Times New Roman" w:hAnsi="Times New Roman"/>
                <w:sz w:val="21"/>
                <w:szCs w:val="21"/>
                <w:lang w:eastAsia="zh-CN"/>
              </w:rPr>
              <w:t>质量目标：产品一次交验合格率≥98%；设备按期保养率100%；检验准确率100%</w:t>
            </w:r>
            <w:r>
              <w:rPr>
                <w:rFonts w:hint="eastAsia"/>
                <w:sz w:val="21"/>
                <w:szCs w:val="21"/>
                <w:lang w:val="en-US" w:eastAsia="zh-CN"/>
              </w:rPr>
              <w:t>；</w:t>
            </w:r>
            <w:r>
              <w:rPr>
                <w:rFonts w:hint="eastAsia"/>
                <w:color w:val="auto"/>
                <w:szCs w:val="22"/>
                <w:lang w:eastAsia="zh-CN"/>
              </w:rPr>
              <w:t>环境目标：废弃物100%实现分类存放，合理处置。杜绝发生重大污染事故。厂界噪声执行</w:t>
            </w:r>
            <w:r>
              <w:rPr>
                <w:rFonts w:hint="eastAsia"/>
                <w:color w:val="auto"/>
                <w:szCs w:val="22"/>
                <w:lang w:val="en-US" w:eastAsia="zh-CN"/>
              </w:rPr>
              <w:t>达标排放；</w:t>
            </w:r>
            <w:r>
              <w:rPr>
                <w:rFonts w:hint="eastAsia" w:ascii="Times New Roman" w:hAnsi="Times New Roman"/>
                <w:sz w:val="21"/>
                <w:szCs w:val="21"/>
              </w:rPr>
              <w:t>安全目标：火灾、</w:t>
            </w:r>
            <w:r>
              <w:rPr>
                <w:rFonts w:hint="eastAsia"/>
                <w:sz w:val="21"/>
                <w:szCs w:val="21"/>
                <w:lang w:val="en-US" w:eastAsia="zh-CN"/>
              </w:rPr>
              <w:t>触电、</w:t>
            </w:r>
            <w:r>
              <w:rPr>
                <w:rFonts w:hint="eastAsia" w:ascii="Times New Roman" w:hAnsi="Times New Roman"/>
                <w:sz w:val="21"/>
                <w:szCs w:val="21"/>
              </w:rPr>
              <w:t>重大伤亡事故</w:t>
            </w:r>
            <w:r>
              <w:rPr>
                <w:rFonts w:hint="eastAsia"/>
                <w:sz w:val="21"/>
                <w:szCs w:val="21"/>
                <w:lang w:val="en-US" w:eastAsia="zh-CN"/>
              </w:rPr>
              <w:t>0，</w:t>
            </w:r>
            <w:r>
              <w:rPr>
                <w:rFonts w:hint="eastAsia"/>
                <w:color w:val="auto"/>
                <w:szCs w:val="22"/>
                <w:lang w:eastAsia="zh-CN"/>
              </w:rPr>
              <w:t>轻伤每年不超过3起，</w:t>
            </w:r>
            <w:r>
              <w:rPr>
                <w:rFonts w:hint="eastAsia"/>
                <w:color w:val="auto"/>
                <w:szCs w:val="22"/>
                <w:lang w:val="en-US" w:eastAsia="zh-CN"/>
              </w:rPr>
              <w:t>职业病发生率0</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按照季度进行考核，提供了20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3</w:t>
            </w:r>
            <w:r>
              <w:rPr>
                <w:rFonts w:hint="eastAsia" w:ascii="Times New Roman" w:hAnsi="Times New Roman"/>
                <w:sz w:val="21"/>
                <w:szCs w:val="21"/>
              </w:rPr>
              <w:t>季度目标考核表：产品一次交验合格率</w:t>
            </w:r>
            <w:r>
              <w:rPr>
                <w:rFonts w:hint="eastAsia" w:ascii="Times New Roman" w:hAnsi="Times New Roman"/>
                <w:sz w:val="21"/>
                <w:szCs w:val="21"/>
                <w:lang w:val="en-US" w:eastAsia="zh-CN"/>
              </w:rPr>
              <w:t>99</w:t>
            </w:r>
            <w:r>
              <w:rPr>
                <w:rFonts w:hint="eastAsia" w:ascii="Times New Roman" w:hAnsi="Times New Roman"/>
                <w:sz w:val="21"/>
                <w:szCs w:val="21"/>
              </w:rPr>
              <w:t>%</w:t>
            </w:r>
            <w:r>
              <w:rPr>
                <w:rFonts w:hint="eastAsia" w:ascii="Times New Roman" w:hAnsi="Times New Roman"/>
                <w:sz w:val="21"/>
                <w:szCs w:val="21"/>
                <w:lang w:eastAsia="zh-CN"/>
              </w:rPr>
              <w:t>；设备按期保养率100%；检验准确率100%；</w:t>
            </w:r>
            <w:r>
              <w:rPr>
                <w:rFonts w:hint="eastAsia"/>
                <w:color w:val="auto"/>
                <w:szCs w:val="22"/>
                <w:lang w:eastAsia="zh-CN"/>
              </w:rPr>
              <w:t>废弃物100%实现分类存放，</w:t>
            </w:r>
            <w:r>
              <w:rPr>
                <w:rFonts w:hint="eastAsia"/>
                <w:color w:val="auto"/>
                <w:szCs w:val="22"/>
                <w:lang w:val="en-US" w:eastAsia="zh-CN"/>
              </w:rPr>
              <w:t>无污染事故，</w:t>
            </w:r>
            <w:r>
              <w:rPr>
                <w:rFonts w:hint="eastAsia" w:ascii="Times New Roman" w:hAnsi="Times New Roman"/>
                <w:sz w:val="21"/>
                <w:szCs w:val="21"/>
              </w:rPr>
              <w:t>无火灾、</w:t>
            </w:r>
            <w:r>
              <w:rPr>
                <w:rFonts w:hint="eastAsia"/>
                <w:sz w:val="21"/>
                <w:szCs w:val="21"/>
                <w:lang w:val="en-US" w:eastAsia="zh-CN"/>
              </w:rPr>
              <w:t>触电、</w:t>
            </w:r>
            <w:r>
              <w:rPr>
                <w:rFonts w:hint="eastAsia" w:ascii="Times New Roman" w:hAnsi="Times New Roman"/>
                <w:sz w:val="21"/>
                <w:szCs w:val="21"/>
              </w:rPr>
              <w:t>重大伤亡</w:t>
            </w:r>
            <w:r>
              <w:rPr>
                <w:rFonts w:hint="eastAsia"/>
                <w:sz w:val="21"/>
                <w:szCs w:val="21"/>
                <w:lang w:eastAsia="zh-CN"/>
              </w:rPr>
              <w:t>、</w:t>
            </w:r>
            <w:r>
              <w:rPr>
                <w:rFonts w:hint="eastAsia"/>
                <w:sz w:val="21"/>
                <w:szCs w:val="21"/>
                <w:lang w:val="en-US" w:eastAsia="zh-CN"/>
              </w:rPr>
              <w:t>轻伤</w:t>
            </w:r>
            <w:r>
              <w:rPr>
                <w:rFonts w:hint="eastAsia" w:ascii="Times New Roman" w:hAnsi="Times New Roman"/>
                <w:sz w:val="21"/>
                <w:szCs w:val="21"/>
              </w:rPr>
              <w:t>事故</w:t>
            </w:r>
            <w:r>
              <w:rPr>
                <w:rFonts w:hint="eastAsia"/>
                <w:sz w:val="21"/>
                <w:szCs w:val="21"/>
                <w:lang w:eastAsia="zh-CN"/>
              </w:rPr>
              <w:t>，</w:t>
            </w:r>
            <w:r>
              <w:rPr>
                <w:rFonts w:hint="eastAsia"/>
                <w:sz w:val="21"/>
                <w:szCs w:val="21"/>
                <w:lang w:val="en-US" w:eastAsia="zh-CN"/>
              </w:rPr>
              <w:t>无职业病</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经查显示目标均已完成。</w:t>
            </w:r>
          </w:p>
          <w:p>
            <w:pPr>
              <w:rPr>
                <w:rFonts w:hint="eastAsia"/>
                <w:sz w:val="21"/>
                <w:szCs w:val="21"/>
              </w:rPr>
            </w:pPr>
            <w:r>
              <w:rPr>
                <w:rFonts w:hint="eastAsia"/>
                <w:sz w:val="21"/>
                <w:szCs w:val="21"/>
              </w:rPr>
              <w:t>•环境目标、指标：噪声达标排放昼间≤6</w:t>
            </w:r>
            <w:r>
              <w:rPr>
                <w:rFonts w:hint="eastAsia"/>
                <w:sz w:val="21"/>
                <w:szCs w:val="21"/>
                <w:lang w:val="en-US" w:eastAsia="zh-CN"/>
              </w:rPr>
              <w:t>5</w:t>
            </w:r>
            <w:r>
              <w:rPr>
                <w:rFonts w:hint="eastAsia"/>
                <w:sz w:val="21"/>
                <w:szCs w:val="21"/>
              </w:rPr>
              <w:t>dB,夜间≤5</w:t>
            </w:r>
            <w:r>
              <w:rPr>
                <w:rFonts w:hint="eastAsia"/>
                <w:sz w:val="21"/>
                <w:szCs w:val="21"/>
                <w:lang w:val="en-US" w:eastAsia="zh-CN"/>
              </w:rPr>
              <w:t>5</w:t>
            </w:r>
            <w:r>
              <w:rPr>
                <w:rFonts w:hint="eastAsia"/>
                <w:sz w:val="21"/>
                <w:szCs w:val="21"/>
              </w:rPr>
              <w:t>dB。</w:t>
            </w:r>
          </w:p>
          <w:p>
            <w:pPr>
              <w:rPr>
                <w:rFonts w:hint="eastAsia"/>
                <w:sz w:val="21"/>
                <w:szCs w:val="21"/>
              </w:rPr>
            </w:pPr>
            <w:r>
              <w:rPr>
                <w:rFonts w:hint="eastAsia"/>
                <w:sz w:val="21"/>
                <w:szCs w:val="21"/>
              </w:rPr>
              <w:t>措施：各设备都安装减震、隔音设施</w:t>
            </w:r>
          </w:p>
          <w:p>
            <w:pPr>
              <w:rPr>
                <w:rFonts w:hint="eastAsia"/>
                <w:sz w:val="21"/>
                <w:szCs w:val="21"/>
              </w:rPr>
            </w:pPr>
            <w:r>
              <w:rPr>
                <w:rFonts w:hint="eastAsia"/>
                <w:sz w:val="21"/>
                <w:szCs w:val="21"/>
              </w:rPr>
              <w:t>完成时间：20</w:t>
            </w:r>
            <w:r>
              <w:rPr>
                <w:rFonts w:hint="eastAsia"/>
                <w:sz w:val="21"/>
                <w:szCs w:val="21"/>
                <w:lang w:val="en-US" w:eastAsia="zh-CN"/>
              </w:rPr>
              <w:t>20.1-12</w:t>
            </w:r>
            <w:r>
              <w:rPr>
                <w:rFonts w:hint="eastAsia"/>
                <w:sz w:val="21"/>
                <w:szCs w:val="21"/>
              </w:rPr>
              <w:t xml:space="preserve"> 费用：</w:t>
            </w:r>
            <w:r>
              <w:rPr>
                <w:rFonts w:hint="eastAsia"/>
                <w:sz w:val="21"/>
                <w:szCs w:val="21"/>
                <w:lang w:val="en-US" w:eastAsia="zh-CN"/>
              </w:rPr>
              <w:t>4000</w:t>
            </w:r>
            <w:r>
              <w:rPr>
                <w:rFonts w:hint="eastAsia"/>
                <w:sz w:val="21"/>
                <w:szCs w:val="21"/>
              </w:rPr>
              <w:t>元 责任部门：生产技术部</w:t>
            </w:r>
          </w:p>
          <w:p>
            <w:pPr>
              <w:rPr>
                <w:rFonts w:hint="eastAsia"/>
                <w:sz w:val="21"/>
                <w:szCs w:val="21"/>
              </w:rPr>
            </w:pPr>
            <w:r>
              <w:rPr>
                <w:rFonts w:hint="eastAsia"/>
                <w:sz w:val="21"/>
                <w:szCs w:val="21"/>
              </w:rPr>
              <w:t>•环境目标、指标：对</w:t>
            </w:r>
            <w:r>
              <w:rPr>
                <w:rFonts w:hint="eastAsia"/>
                <w:sz w:val="21"/>
                <w:szCs w:val="21"/>
                <w:lang w:val="en-US" w:eastAsia="zh-CN"/>
              </w:rPr>
              <w:t>废气</w:t>
            </w:r>
            <w:r>
              <w:rPr>
                <w:rFonts w:hint="eastAsia"/>
                <w:sz w:val="21"/>
                <w:szCs w:val="21"/>
              </w:rPr>
              <w:t>排放总量的控制排放符合总量控制指标。</w:t>
            </w:r>
          </w:p>
          <w:p>
            <w:pPr>
              <w:rPr>
                <w:rFonts w:hint="eastAsia"/>
                <w:sz w:val="21"/>
                <w:szCs w:val="21"/>
              </w:rPr>
            </w:pPr>
            <w:r>
              <w:rPr>
                <w:rFonts w:hint="eastAsia"/>
                <w:sz w:val="21"/>
                <w:szCs w:val="21"/>
              </w:rPr>
              <w:t>措施：佩戴劳保用品，道路硬化，植树...</w:t>
            </w:r>
          </w:p>
          <w:p>
            <w:pPr>
              <w:rPr>
                <w:rFonts w:hint="eastAsia"/>
                <w:sz w:val="21"/>
                <w:szCs w:val="21"/>
              </w:rPr>
            </w:pPr>
            <w:r>
              <w:rPr>
                <w:rFonts w:hint="eastAsia"/>
                <w:sz w:val="21"/>
                <w:szCs w:val="21"/>
              </w:rPr>
              <w:t>完成时间：20</w:t>
            </w:r>
            <w:r>
              <w:rPr>
                <w:rFonts w:hint="eastAsia"/>
                <w:sz w:val="21"/>
                <w:szCs w:val="21"/>
                <w:lang w:val="en-US" w:eastAsia="zh-CN"/>
              </w:rPr>
              <w:t>20.1-12</w:t>
            </w:r>
            <w:r>
              <w:rPr>
                <w:rFonts w:hint="eastAsia"/>
                <w:sz w:val="21"/>
                <w:szCs w:val="21"/>
              </w:rPr>
              <w:t xml:space="preserve"> 费用：</w:t>
            </w:r>
            <w:r>
              <w:rPr>
                <w:rFonts w:hint="eastAsia"/>
                <w:sz w:val="21"/>
                <w:szCs w:val="21"/>
                <w:lang w:val="en-US" w:eastAsia="zh-CN"/>
              </w:rPr>
              <w:t>5000</w:t>
            </w:r>
            <w:r>
              <w:rPr>
                <w:rFonts w:hint="eastAsia"/>
                <w:sz w:val="21"/>
                <w:szCs w:val="21"/>
              </w:rPr>
              <w:t>元 责任部门：生技部/办公室</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w:t>
            </w:r>
            <w:r>
              <w:rPr>
                <w:rFonts w:hint="eastAsia"/>
                <w:sz w:val="21"/>
                <w:szCs w:val="21"/>
                <w:lang w:val="en-US" w:eastAsia="zh-CN"/>
              </w:rPr>
              <w:t>2020.1-12</w:t>
            </w:r>
            <w:r>
              <w:rPr>
                <w:rFonts w:hint="eastAsia"/>
                <w:sz w:val="21"/>
                <w:szCs w:val="21"/>
              </w:rPr>
              <w:t xml:space="preserve"> 费用：</w:t>
            </w:r>
            <w:r>
              <w:rPr>
                <w:rFonts w:hint="eastAsia"/>
                <w:sz w:val="21"/>
                <w:szCs w:val="21"/>
                <w:lang w:val="en-US" w:eastAsia="zh-CN"/>
              </w:rPr>
              <w:t>3000</w:t>
            </w:r>
            <w:r>
              <w:rPr>
                <w:rFonts w:hint="eastAsia"/>
                <w:sz w:val="21"/>
                <w:szCs w:val="21"/>
              </w:rPr>
              <w:t>元 责任部门：生技部等</w:t>
            </w:r>
          </w:p>
          <w:p>
            <w:pPr>
              <w:rPr>
                <w:rFonts w:hint="eastAsia"/>
                <w:sz w:val="21"/>
                <w:szCs w:val="21"/>
              </w:rPr>
            </w:pPr>
            <w:r>
              <w:rPr>
                <w:rFonts w:hint="eastAsia"/>
                <w:sz w:val="21"/>
                <w:szCs w:val="21"/>
              </w:rPr>
              <w:t>•安全目标、指标：职业病发生率为0，员工按计划体检率100%</w:t>
            </w:r>
          </w:p>
          <w:p>
            <w:pPr>
              <w:rPr>
                <w:rFonts w:hint="eastAsia"/>
                <w:sz w:val="21"/>
                <w:szCs w:val="21"/>
              </w:rPr>
            </w:pPr>
            <w:r>
              <w:rPr>
                <w:rFonts w:hint="eastAsia"/>
                <w:sz w:val="21"/>
                <w:szCs w:val="21"/>
              </w:rPr>
              <w:t>管理方案：为操作人员配备劳保用品，每年按计划为员工进行体检.....</w:t>
            </w:r>
          </w:p>
          <w:p>
            <w:pPr>
              <w:rPr>
                <w:rFonts w:hint="eastAsia"/>
                <w:sz w:val="21"/>
                <w:szCs w:val="21"/>
              </w:rPr>
            </w:pPr>
            <w:r>
              <w:rPr>
                <w:rFonts w:hint="eastAsia"/>
                <w:sz w:val="21"/>
                <w:szCs w:val="21"/>
              </w:rPr>
              <w:t>完成时间：</w:t>
            </w:r>
            <w:r>
              <w:rPr>
                <w:rFonts w:hint="eastAsia"/>
                <w:sz w:val="21"/>
                <w:szCs w:val="21"/>
                <w:lang w:val="en-US" w:eastAsia="zh-CN"/>
              </w:rPr>
              <w:t>2020.1-12</w:t>
            </w:r>
            <w:r>
              <w:rPr>
                <w:rFonts w:hint="eastAsia"/>
                <w:sz w:val="21"/>
                <w:szCs w:val="21"/>
              </w:rPr>
              <w:t xml:space="preserve"> 费用：</w:t>
            </w:r>
            <w:r>
              <w:rPr>
                <w:rFonts w:hint="eastAsia"/>
                <w:sz w:val="21"/>
                <w:szCs w:val="21"/>
                <w:lang w:val="en-US" w:eastAsia="zh-CN"/>
              </w:rPr>
              <w:t>5000</w:t>
            </w:r>
            <w:r>
              <w:rPr>
                <w:rFonts w:hint="eastAsia"/>
                <w:sz w:val="21"/>
                <w:szCs w:val="21"/>
              </w:rPr>
              <w:t>元 责任部门：办公室</w:t>
            </w:r>
          </w:p>
          <w:p>
            <w:pPr>
              <w:rPr>
                <w:rFonts w:hint="eastAsia"/>
                <w:sz w:val="21"/>
                <w:szCs w:val="21"/>
              </w:rPr>
            </w:pPr>
            <w:r>
              <w:rPr>
                <w:rFonts w:hint="eastAsia"/>
                <w:sz w:val="21"/>
                <w:szCs w:val="21"/>
              </w:rPr>
              <w:t>另查看重大安全事故为0，轻伤事故≤3起/年的管理方案以上类似，措施基本可行。</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季度的目标、指标管理方案完成情况考核，达到了阶段性的目标要求。</w:t>
            </w:r>
          </w:p>
          <w:p>
            <w:r>
              <w:rPr>
                <w:rFonts w:hint="eastAsia"/>
                <w:sz w:val="21"/>
                <w:szCs w:val="21"/>
              </w:rPr>
              <w:t>制定的指标和管理方案基本可行</w:t>
            </w:r>
            <w:r>
              <w:rPr>
                <w:rFonts w:hint="eastAsia" w:ascii="Times New Roman" w:hAnsi="Times New Roman"/>
                <w:sz w:val="21"/>
                <w:szCs w:val="21"/>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007" w:type="dxa"/>
            <w:vAlign w:val="center"/>
          </w:tcPr>
          <w:p>
            <w:r>
              <w:rPr>
                <w:rFonts w:hint="eastAsia" w:ascii="Times New Roman" w:hAnsi="Times New Roman"/>
                <w:sz w:val="21"/>
                <w:szCs w:val="21"/>
              </w:rPr>
              <w:t>基础设施</w:t>
            </w:r>
          </w:p>
        </w:tc>
        <w:tc>
          <w:tcPr>
            <w:tcW w:w="809" w:type="dxa"/>
            <w:vAlign w:val="center"/>
          </w:tcPr>
          <w:p>
            <w:r>
              <w:rPr>
                <w:rFonts w:hint="eastAsia"/>
                <w:sz w:val="21"/>
                <w:szCs w:val="21"/>
                <w:lang w:val="en-US" w:eastAsia="zh-CN"/>
              </w:rPr>
              <w:t>Q</w:t>
            </w:r>
            <w:r>
              <w:rPr>
                <w:rFonts w:hint="eastAsia" w:ascii="Times New Roman" w:hAnsi="Times New Roman"/>
                <w:sz w:val="21"/>
                <w:szCs w:val="21"/>
              </w:rPr>
              <w:t>7.1.3</w:t>
            </w:r>
          </w:p>
        </w:tc>
        <w:tc>
          <w:tcPr>
            <w:tcW w:w="7358" w:type="dxa"/>
            <w:vAlign w:val="center"/>
          </w:tcPr>
          <w:p>
            <w:pPr>
              <w:rPr>
                <w:rFonts w:hint="eastAsia" w:ascii="Times New Roman" w:hAnsi="Times New Roman"/>
                <w:sz w:val="21"/>
                <w:szCs w:val="21"/>
                <w:lang w:eastAsia="zh-CN"/>
              </w:rPr>
            </w:pPr>
            <w:r>
              <w:rPr>
                <w:rFonts w:hint="eastAsia" w:ascii="Times New Roman" w:hAnsi="Times New Roman"/>
                <w:sz w:val="21"/>
                <w:szCs w:val="21"/>
                <w:lang w:eastAsia="zh-CN"/>
              </w:rPr>
              <w:t>查《生产设备台帐》，主要生产设备有</w:t>
            </w:r>
            <w:r>
              <w:rPr>
                <w:rFonts w:hint="eastAsia" w:ascii="宋体" w:hAnsi="宋体"/>
                <w:color w:val="000000"/>
                <w:spacing w:val="-10"/>
                <w:sz w:val="20"/>
                <w:szCs w:val="20"/>
                <w:lang w:val="en-US" w:eastAsia="zh-CN"/>
              </w:rPr>
              <w:t>拔丝机、焊网机、剪板机、折弯机、电焊机</w:t>
            </w:r>
            <w:r>
              <w:rPr>
                <w:rFonts w:hint="eastAsia" w:ascii="Times New Roman" w:hAnsi="Times New Roman"/>
                <w:sz w:val="21"/>
                <w:szCs w:val="21"/>
                <w:lang w:eastAsia="zh-CN"/>
              </w:rPr>
              <w:t>，均可满足生产需要。查特种设备：无</w:t>
            </w:r>
          </w:p>
          <w:p>
            <w:pPr>
              <w:rPr>
                <w:rFonts w:hint="eastAsia" w:ascii="Times New Roman" w:hAnsi="Times New Roman"/>
                <w:sz w:val="21"/>
                <w:szCs w:val="21"/>
                <w:lang w:eastAsia="zh-CN"/>
              </w:rPr>
            </w:pPr>
            <w:r>
              <w:rPr>
                <w:rFonts w:hint="eastAsia" w:ascii="Times New Roman" w:hAnsi="Times New Roman"/>
                <w:sz w:val="21"/>
                <w:szCs w:val="21"/>
                <w:lang w:eastAsia="zh-CN"/>
              </w:rPr>
              <w:t>现场查看，生产检测设备完好，维护保养基本得当，能够满足生产符合要求产品的需要。</w:t>
            </w:r>
          </w:p>
          <w:p>
            <w:pPr>
              <w:rPr>
                <w:rFonts w:hint="eastAsia" w:ascii="Times New Roman" w:hAnsi="Times New Roman"/>
                <w:sz w:val="21"/>
                <w:szCs w:val="21"/>
                <w:lang w:eastAsia="zh-CN"/>
              </w:rPr>
            </w:pPr>
            <w:r>
              <w:rPr>
                <w:rFonts w:hint="eastAsia" w:ascii="Times New Roman" w:hAnsi="Times New Roman"/>
                <w:sz w:val="21"/>
                <w:szCs w:val="21"/>
                <w:lang w:eastAsia="zh-CN"/>
              </w:rPr>
              <w:t>抽生产设备保养、检修情况：提供</w:t>
            </w:r>
            <w:r>
              <w:rPr>
                <w:rFonts w:hint="eastAsia" w:ascii="宋体" w:hAnsi="宋体"/>
                <w:color w:val="000000"/>
                <w:spacing w:val="-10"/>
                <w:sz w:val="20"/>
                <w:szCs w:val="20"/>
                <w:lang w:val="en-US" w:eastAsia="zh-CN"/>
              </w:rPr>
              <w:t>拔丝机、焊网机、电焊机</w:t>
            </w:r>
            <w:r>
              <w:rPr>
                <w:rFonts w:hint="eastAsia" w:ascii="Times New Roman" w:hAnsi="Times New Roman"/>
                <w:sz w:val="21"/>
                <w:szCs w:val="21"/>
                <w:lang w:eastAsia="zh-CN"/>
              </w:rPr>
              <w:t>等设备“设施日常保养项目表”，其显示了设备名称、保养项目、保养时间、保养人等。</w:t>
            </w:r>
          </w:p>
          <w:p>
            <w:r>
              <w:rPr>
                <w:rFonts w:hint="eastAsia" w:ascii="Times New Roman" w:hAnsi="Times New Roman"/>
                <w:sz w:val="21"/>
                <w:szCs w:val="21"/>
                <w:lang w:eastAsia="zh-CN"/>
              </w:rPr>
              <w:t>制定有“生产设备检修计划”，内容有设备名称、检修时间、检修内容、检修人，提供了设备检修记录</w:t>
            </w:r>
            <w:r>
              <w:rPr>
                <w:rFonts w:hint="eastAsia"/>
                <w:sz w:val="21"/>
                <w:szCs w:val="21"/>
                <w:lang w:eastAsia="zh-CN"/>
              </w:rPr>
              <w:t>，</w:t>
            </w:r>
            <w:r>
              <w:rPr>
                <w:rFonts w:hint="eastAsia" w:ascii="Times New Roman" w:hAnsi="Times New Roman"/>
                <w:sz w:val="21"/>
                <w:szCs w:val="21"/>
                <w:lang w:eastAsia="zh-CN"/>
              </w:rPr>
              <w:t>记录清晰，写明了维修内容、维修人等内容，满足策划要求。</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007" w:type="dxa"/>
            <w:vAlign w:val="center"/>
          </w:tcPr>
          <w:p>
            <w:r>
              <w:rPr>
                <w:rFonts w:hint="eastAsia" w:ascii="Times New Roman" w:hAnsi="Times New Roman"/>
                <w:sz w:val="21"/>
                <w:szCs w:val="21"/>
              </w:rPr>
              <w:t>运行环境</w:t>
            </w:r>
          </w:p>
        </w:tc>
        <w:tc>
          <w:tcPr>
            <w:tcW w:w="809" w:type="dxa"/>
            <w:vAlign w:val="center"/>
          </w:tcPr>
          <w:p>
            <w:r>
              <w:rPr>
                <w:rFonts w:hint="eastAsia"/>
                <w:sz w:val="21"/>
                <w:szCs w:val="21"/>
                <w:lang w:val="en-US" w:eastAsia="zh-CN"/>
              </w:rPr>
              <w:t>Q</w:t>
            </w:r>
            <w:r>
              <w:rPr>
                <w:rFonts w:hint="eastAsia" w:ascii="Times New Roman" w:hAnsi="Times New Roman"/>
                <w:sz w:val="21"/>
                <w:szCs w:val="21"/>
              </w:rPr>
              <w:t>7.1.4</w:t>
            </w:r>
          </w:p>
        </w:tc>
        <w:tc>
          <w:tcPr>
            <w:tcW w:w="7358" w:type="dxa"/>
            <w:vAlign w:val="center"/>
          </w:tcPr>
          <w:p>
            <w:pPr>
              <w:rPr>
                <w:rFonts w:hint="eastAsia" w:ascii="Times New Roman" w:hAnsi="Times New Roman"/>
                <w:sz w:val="21"/>
                <w:szCs w:val="21"/>
                <w:lang w:eastAsia="zh-CN"/>
              </w:rPr>
            </w:pPr>
            <w:r>
              <w:rPr>
                <w:rFonts w:hint="eastAsia"/>
                <w:sz w:val="21"/>
                <w:szCs w:val="21"/>
                <w:lang w:eastAsia="zh-CN"/>
              </w:rPr>
              <w:t>生产车间</w:t>
            </w:r>
            <w:r>
              <w:rPr>
                <w:rFonts w:hint="eastAsia" w:ascii="Times New Roman" w:hAnsi="Times New Roman"/>
                <w:sz w:val="21"/>
                <w:szCs w:val="21"/>
                <w:lang w:eastAsia="zh-CN"/>
              </w:rPr>
              <w:t>占地面积近</w:t>
            </w:r>
            <w:r>
              <w:rPr>
                <w:rFonts w:hint="eastAsia"/>
                <w:sz w:val="21"/>
                <w:szCs w:val="21"/>
                <w:lang w:val="en-US" w:eastAsia="zh-CN"/>
              </w:rPr>
              <w:t>1000平米，1</w:t>
            </w:r>
            <w:r>
              <w:rPr>
                <w:rFonts w:hint="eastAsia" w:ascii="Times New Roman" w:hAnsi="Times New Roman"/>
                <w:sz w:val="21"/>
                <w:szCs w:val="21"/>
                <w:lang w:eastAsia="zh-CN"/>
              </w:rPr>
              <w:t>个车间。车间宽敞明亮，干净整洁，通道畅通。车间内各种规格、型号产品摆放整齐，工序间工位器具设置较合理。</w:t>
            </w:r>
          </w:p>
          <w:p>
            <w:pPr>
              <w:rPr>
                <w:rFonts w:hint="eastAsia" w:ascii="Times New Roman" w:hAnsi="Times New Roman"/>
                <w:sz w:val="21"/>
                <w:szCs w:val="21"/>
                <w:lang w:eastAsia="zh-CN"/>
              </w:rPr>
            </w:pPr>
            <w:r>
              <w:rPr>
                <w:rFonts w:hint="eastAsia" w:ascii="Times New Roman" w:hAnsi="Times New Roman"/>
                <w:sz w:val="21"/>
                <w:szCs w:val="21"/>
                <w:lang w:eastAsia="zh-CN"/>
              </w:rPr>
              <w:t>现场</w:t>
            </w:r>
            <w:r>
              <w:rPr>
                <w:rFonts w:hint="eastAsia"/>
                <w:sz w:val="21"/>
                <w:szCs w:val="21"/>
                <w:lang w:eastAsia="zh-CN"/>
              </w:rPr>
              <w:t>车间</w:t>
            </w:r>
            <w:r>
              <w:rPr>
                <w:rFonts w:hint="eastAsia" w:ascii="Times New Roman" w:hAnsi="Times New Roman"/>
                <w:sz w:val="21"/>
                <w:szCs w:val="21"/>
                <w:lang w:eastAsia="zh-CN"/>
              </w:rPr>
              <w:t>有灭火器</w:t>
            </w:r>
            <w:r>
              <w:rPr>
                <w:rFonts w:hint="eastAsia"/>
                <w:sz w:val="21"/>
                <w:szCs w:val="21"/>
                <w:lang w:val="en-US" w:eastAsia="zh-CN"/>
              </w:rPr>
              <w:t>4</w:t>
            </w:r>
            <w:r>
              <w:rPr>
                <w:rFonts w:hint="eastAsia" w:ascii="Times New Roman" w:hAnsi="Times New Roman"/>
                <w:sz w:val="21"/>
                <w:szCs w:val="21"/>
                <w:lang w:eastAsia="zh-CN"/>
              </w:rPr>
              <w:t>台，并在有效期内。</w:t>
            </w:r>
          </w:p>
          <w:p>
            <w:pPr>
              <w:rPr>
                <w:rFonts w:hint="eastAsia" w:ascii="Times New Roman" w:hAnsi="Times New Roman"/>
                <w:sz w:val="21"/>
                <w:szCs w:val="21"/>
                <w:lang w:eastAsia="zh-CN"/>
              </w:rPr>
            </w:pPr>
            <w:r>
              <w:rPr>
                <w:rFonts w:hint="eastAsia" w:ascii="Times New Roman" w:hAnsi="Times New Roman"/>
                <w:sz w:val="21"/>
                <w:szCs w:val="21"/>
                <w:lang w:eastAsia="zh-CN"/>
              </w:rPr>
              <w:t>车间工人在工作前及工作结束后能够及时清理环境及设备。</w:t>
            </w:r>
          </w:p>
          <w:p>
            <w:pPr>
              <w:rPr>
                <w:rFonts w:hint="eastAsia" w:ascii="Times New Roman" w:hAnsi="Times New Roman"/>
                <w:sz w:val="21"/>
                <w:szCs w:val="21"/>
                <w:lang w:eastAsia="zh-CN"/>
              </w:rPr>
            </w:pPr>
            <w:r>
              <w:rPr>
                <w:rFonts w:hint="eastAsia" w:ascii="Times New Roman" w:hAnsi="Times New Roman"/>
                <w:sz w:val="21"/>
                <w:szCs w:val="21"/>
                <w:lang w:eastAsia="zh-CN"/>
              </w:rPr>
              <w:t>工人每日工作前，仔细检查设备防护情况。</w:t>
            </w:r>
          </w:p>
          <w:p>
            <w:pPr>
              <w:rPr>
                <w:rFonts w:hint="eastAsia" w:eastAsia="宋体" w:cs="宋体"/>
                <w:lang w:eastAsia="zh-CN"/>
              </w:rPr>
            </w:pPr>
            <w:r>
              <w:rPr>
                <w:rFonts w:hint="eastAsia" w:ascii="Times New Roman" w:hAnsi="Times New Roman"/>
                <w:sz w:val="21"/>
                <w:szCs w:val="21"/>
                <w:lang w:eastAsia="zh-CN"/>
              </w:rPr>
              <w:t>工作环境得到良好的控制</w:t>
            </w:r>
            <w:r>
              <w:rPr>
                <w:rFonts w:hint="eastAsia"/>
                <w:sz w:val="21"/>
                <w:szCs w:val="21"/>
                <w:lang w:eastAsia="zh-CN"/>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07" w:type="dxa"/>
            <w:vAlign w:val="center"/>
          </w:tcPr>
          <w:p>
            <w:r>
              <w:rPr>
                <w:rFonts w:hint="eastAsia" w:ascii="Times New Roman" w:hAnsi="Times New Roman"/>
                <w:sz w:val="21"/>
                <w:szCs w:val="21"/>
              </w:rPr>
              <w:t>监视和测量资源</w:t>
            </w:r>
          </w:p>
        </w:tc>
        <w:tc>
          <w:tcPr>
            <w:tcW w:w="809" w:type="dxa"/>
            <w:vAlign w:val="center"/>
          </w:tcPr>
          <w:p>
            <w:r>
              <w:rPr>
                <w:rFonts w:hint="eastAsia"/>
                <w:sz w:val="21"/>
                <w:szCs w:val="21"/>
                <w:lang w:val="en-US" w:eastAsia="zh-CN"/>
              </w:rPr>
              <w:t>Q</w:t>
            </w:r>
            <w:r>
              <w:rPr>
                <w:rFonts w:hint="eastAsia" w:ascii="Times New Roman" w:hAnsi="Times New Roman"/>
                <w:sz w:val="21"/>
                <w:szCs w:val="21"/>
              </w:rPr>
              <w:t>7.1.5</w:t>
            </w:r>
          </w:p>
        </w:tc>
        <w:tc>
          <w:tcPr>
            <w:tcW w:w="7358" w:type="dxa"/>
            <w:vAlign w:val="center"/>
          </w:tcPr>
          <w:p>
            <w:pPr>
              <w:rPr>
                <w:rFonts w:hint="eastAsia" w:ascii="Times New Roman" w:hAnsi="Times New Roman"/>
                <w:sz w:val="21"/>
                <w:szCs w:val="21"/>
                <w:lang w:eastAsia="zh-CN"/>
              </w:rPr>
            </w:pPr>
            <w:r>
              <w:rPr>
                <w:rFonts w:hint="eastAsia" w:ascii="Times New Roman" w:hAnsi="Times New Roman"/>
                <w:sz w:val="21"/>
                <w:szCs w:val="21"/>
                <w:lang w:eastAsia="zh-CN"/>
              </w:rPr>
              <w:t>提供了《监视和测量设备登记及送检计划》内容包括监视设备名称、规格、检定周期等。检测设备：</w:t>
            </w:r>
            <w:r>
              <w:rPr>
                <w:rFonts w:hint="eastAsia"/>
                <w:sz w:val="21"/>
                <w:szCs w:val="21"/>
              </w:rPr>
              <w:t>游标卡尺、盒尺、千分尺、直尺</w:t>
            </w:r>
            <w:r>
              <w:rPr>
                <w:rFonts w:hint="eastAsia" w:ascii="Times New Roman" w:hAnsi="Times New Roman"/>
                <w:sz w:val="21"/>
                <w:szCs w:val="21"/>
                <w:lang w:eastAsia="zh-CN"/>
              </w:rPr>
              <w:t>；</w:t>
            </w:r>
          </w:p>
          <w:p>
            <w:pPr>
              <w:rPr>
                <w:rFonts w:hint="eastAsia" w:ascii="Times New Roman" w:hAnsi="Times New Roman"/>
                <w:sz w:val="21"/>
                <w:szCs w:val="21"/>
                <w:lang w:eastAsia="zh-CN"/>
              </w:rPr>
            </w:pPr>
            <w:r>
              <w:rPr>
                <w:rFonts w:hint="eastAsia" w:ascii="Times New Roman" w:hAnsi="Times New Roman"/>
                <w:sz w:val="21"/>
                <w:szCs w:val="21"/>
                <w:lang w:eastAsia="zh-CN"/>
              </w:rPr>
              <w:t>抽查计量器具校准/检定情况，</w:t>
            </w:r>
          </w:p>
          <w:p>
            <w:pPr>
              <w:rPr>
                <w:rFonts w:hint="default"/>
                <w:sz w:val="21"/>
                <w:szCs w:val="21"/>
                <w:lang w:val="en-US" w:eastAsia="zh-CN"/>
              </w:rPr>
            </w:pPr>
            <w:r>
              <w:rPr>
                <w:rFonts w:hint="eastAsia" w:ascii="Times New Roman" w:hAnsi="Times New Roman"/>
                <w:sz w:val="21"/>
                <w:szCs w:val="21"/>
                <w:lang w:eastAsia="zh-CN"/>
              </w:rPr>
              <w:t>——</w:t>
            </w:r>
            <w:r>
              <w:rPr>
                <w:rFonts w:hint="eastAsia"/>
                <w:sz w:val="21"/>
                <w:szCs w:val="21"/>
                <w:lang w:val="en-US" w:eastAsia="zh-CN"/>
              </w:rPr>
              <w:t>游标卡尺（0-150mm），证号：ZXCD202017691，校准日期2020.11.19</w:t>
            </w:r>
          </w:p>
          <w:p>
            <w:pPr>
              <w:rPr>
                <w:rFonts w:hint="default"/>
                <w:sz w:val="21"/>
                <w:szCs w:val="21"/>
                <w:lang w:val="en-US" w:eastAsia="zh-CN"/>
              </w:rPr>
            </w:pPr>
            <w:r>
              <w:rPr>
                <w:rFonts w:hint="eastAsia"/>
                <w:sz w:val="21"/>
                <w:szCs w:val="21"/>
                <w:lang w:val="en-US" w:eastAsia="zh-CN"/>
              </w:rPr>
              <w:t>——外径千分尺（25mm），证号：ZXCD202017693，校准日期2020.11.19</w:t>
            </w:r>
          </w:p>
          <w:p>
            <w:pPr>
              <w:rPr>
                <w:rFonts w:hint="eastAsia"/>
                <w:sz w:val="21"/>
                <w:szCs w:val="21"/>
                <w:lang w:val="en-US" w:eastAsia="zh-CN"/>
              </w:rPr>
            </w:pPr>
            <w:r>
              <w:rPr>
                <w:rFonts w:hint="eastAsia"/>
                <w:sz w:val="21"/>
                <w:szCs w:val="21"/>
                <w:lang w:val="en-US" w:eastAsia="zh-CN"/>
              </w:rPr>
              <w:t>河北正信检测技术服务有限公司</w:t>
            </w:r>
          </w:p>
          <w:p>
            <w:pPr>
              <w:rPr>
                <w:rFonts w:hint="eastAsia" w:ascii="Times New Roman" w:hAnsi="Times New Roman"/>
                <w:sz w:val="21"/>
                <w:szCs w:val="21"/>
              </w:rPr>
            </w:pPr>
            <w:r>
              <w:rPr>
                <w:rFonts w:hint="eastAsia" w:ascii="Times New Roman" w:hAnsi="Times New Roman"/>
                <w:sz w:val="21"/>
                <w:szCs w:val="21"/>
              </w:rPr>
              <w:t>目前尚没有计算机软件用于规定要求的监视和测量情况。</w:t>
            </w:r>
          </w:p>
          <w:p>
            <w:r>
              <w:rPr>
                <w:rFonts w:hint="eastAsia" w:ascii="Times New Roman" w:hAnsi="Times New Roman"/>
                <w:sz w:val="21"/>
                <w:szCs w:val="21"/>
              </w:rPr>
              <w:t>经询问，没有自校检测设备，未发生在用的监视和测量设备</w:t>
            </w:r>
            <w:r>
              <w:rPr>
                <w:rFonts w:hint="eastAsia" w:ascii="Times New Roman" w:hAnsi="Times New Roman"/>
                <w:sz w:val="21"/>
                <w:szCs w:val="21"/>
                <w:lang w:eastAsia="zh-CN"/>
              </w:rPr>
              <w:t>有</w:t>
            </w:r>
            <w:r>
              <w:rPr>
                <w:rFonts w:hint="eastAsia" w:ascii="Times New Roman" w:hAnsi="Times New Roman"/>
                <w:sz w:val="21"/>
                <w:szCs w:val="21"/>
              </w:rPr>
              <w:t>异常现象。</w:t>
            </w:r>
          </w:p>
        </w:tc>
        <w:tc>
          <w:tcPr>
            <w:tcW w:w="567" w:type="dxa"/>
            <w:vAlign w:val="top"/>
          </w:tcPr>
          <w:p>
            <w:pPr>
              <w:jc w:val="both"/>
              <w:rPr>
                <w:rFonts w:hint="default" w:ascii="Arial" w:hAnsi="Arial" w:cs="Arial"/>
                <w:b/>
                <w:sz w:val="21"/>
              </w:rPr>
            </w:pPr>
          </w:p>
          <w:p>
            <w:pPr>
              <w:jc w:val="both"/>
              <w:rPr>
                <w:rFonts w:hint="default" w:ascii="Arial" w:hAnsi="Arial" w:cs="Arial"/>
                <w:b/>
                <w:sz w:val="21"/>
              </w:rPr>
            </w:pPr>
          </w:p>
          <w:p>
            <w:pPr>
              <w:jc w:val="both"/>
              <w:rPr>
                <w:rFonts w:hint="default" w:ascii="Arial" w:hAnsi="Arial" w:cs="Arial"/>
                <w:b/>
                <w:sz w:val="21"/>
              </w:rPr>
            </w:pPr>
          </w:p>
          <w:p>
            <w:pPr>
              <w:jc w:val="both"/>
              <w:rPr>
                <w:rFonts w:hint="default" w:ascii="Arial" w:hAnsi="Arial" w:cs="Arial"/>
                <w:b/>
                <w:sz w:val="21"/>
              </w:rPr>
            </w:pPr>
          </w:p>
          <w:p>
            <w:pPr>
              <w:jc w:val="both"/>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007" w:type="dxa"/>
            <w:vAlign w:val="center"/>
          </w:tcPr>
          <w:p>
            <w:r>
              <w:rPr>
                <w:rFonts w:hint="eastAsia"/>
                <w:sz w:val="21"/>
                <w:szCs w:val="21"/>
                <w:lang w:val="en-US" w:eastAsia="zh-CN"/>
              </w:rPr>
              <w:t>运行的策划和控制</w:t>
            </w:r>
          </w:p>
        </w:tc>
        <w:tc>
          <w:tcPr>
            <w:tcW w:w="809" w:type="dxa"/>
            <w:vAlign w:val="center"/>
          </w:tcPr>
          <w:p>
            <w:r>
              <w:rPr>
                <w:rFonts w:hint="eastAsia"/>
                <w:sz w:val="21"/>
                <w:szCs w:val="21"/>
                <w:lang w:val="en-US" w:eastAsia="zh-CN"/>
              </w:rPr>
              <w:t>Q8.1</w:t>
            </w:r>
          </w:p>
        </w:tc>
        <w:tc>
          <w:tcPr>
            <w:tcW w:w="7358"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编制《生产与服务提供控制程序》，对生产过程进行控制。</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1、本公司的产品为：</w:t>
            </w:r>
            <w:r>
              <w:rPr>
                <w:rFonts w:hint="eastAsia"/>
                <w:b w:val="0"/>
                <w:bCs w:val="0"/>
                <w:sz w:val="21"/>
                <w:szCs w:val="21"/>
              </w:rPr>
              <w:t>钢格板、护栏网</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2、工艺流程：</w:t>
            </w:r>
            <w:r>
              <w:rPr>
                <w:rFonts w:hint="eastAsia"/>
                <w:color w:val="auto"/>
                <w:sz w:val="21"/>
                <w:szCs w:val="21"/>
                <w:lang w:val="en-US" w:eastAsia="zh-CN"/>
              </w:rPr>
              <w:t>钢格板</w:t>
            </w:r>
            <w:r>
              <w:rPr>
                <w:rFonts w:hint="eastAsia" w:ascii="宋体" w:hAnsi="宋体" w:cs="宋体"/>
                <w:color w:val="auto"/>
                <w:szCs w:val="21"/>
              </w:rPr>
              <w:t>的生产流程</w:t>
            </w:r>
            <w:r>
              <w:rPr>
                <w:rFonts w:hint="eastAsia"/>
                <w:color w:val="auto"/>
                <w:sz w:val="21"/>
                <w:szCs w:val="21"/>
              </w:rPr>
              <w:t>：</w:t>
            </w:r>
            <w:r>
              <w:rPr>
                <w:rFonts w:hint="eastAsia"/>
                <w:color w:val="auto"/>
                <w:sz w:val="21"/>
                <w:szCs w:val="21"/>
                <w:lang w:val="en-US" w:eastAsia="zh-CN"/>
              </w:rPr>
              <w:t>原材料</w:t>
            </w:r>
            <w:r>
              <w:rPr>
                <w:rFonts w:hint="eastAsia"/>
                <w:color w:val="auto"/>
                <w:sz w:val="21"/>
                <w:szCs w:val="21"/>
              </w:rPr>
              <w:t>—切割—焊接—镀锌—成品</w:t>
            </w:r>
          </w:p>
          <w:p>
            <w:pPr>
              <w:rPr>
                <w:rFonts w:hint="eastAsia" w:ascii="Times New Roman" w:hAnsi="Times New Roman"/>
                <w:sz w:val="21"/>
                <w:szCs w:val="21"/>
                <w:lang w:val="en-US" w:eastAsia="zh-CN"/>
              </w:rPr>
            </w:pPr>
            <w:r>
              <w:rPr>
                <w:rFonts w:hint="eastAsia" w:ascii="宋体" w:hAnsi="宋体" w:cs="宋体"/>
                <w:color w:val="auto"/>
                <w:szCs w:val="21"/>
                <w:lang w:val="en-US" w:eastAsia="zh-CN"/>
              </w:rPr>
              <w:t>护栏网</w:t>
            </w:r>
            <w:r>
              <w:rPr>
                <w:rFonts w:hint="eastAsia" w:ascii="宋体" w:hAnsi="宋体" w:cs="宋体"/>
                <w:color w:val="auto"/>
                <w:szCs w:val="21"/>
              </w:rPr>
              <w:t>的生产流程：</w:t>
            </w:r>
            <w:r>
              <w:rPr>
                <w:rFonts w:hint="eastAsia"/>
                <w:color w:val="auto"/>
                <w:sz w:val="21"/>
                <w:szCs w:val="21"/>
              </w:rPr>
              <w:t>原材料—轧丝—焊网（焊接）—浸塑或喷塑—</w:t>
            </w:r>
            <w:r>
              <w:rPr>
                <w:rFonts w:hint="eastAsia"/>
                <w:color w:val="auto"/>
                <w:sz w:val="21"/>
                <w:szCs w:val="21"/>
                <w:lang w:eastAsia="zh-CN"/>
              </w:rPr>
              <w:t>成品</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3、生产设备：</w:t>
            </w:r>
            <w:r>
              <w:rPr>
                <w:rFonts w:hint="eastAsia" w:ascii="宋体" w:hAnsi="宋体"/>
                <w:color w:val="000000"/>
                <w:spacing w:val="-10"/>
                <w:sz w:val="20"/>
                <w:szCs w:val="20"/>
                <w:lang w:val="en-US" w:eastAsia="zh-CN"/>
              </w:rPr>
              <w:t>拔丝机、焊网机、剪板机、折弯机、电焊机</w:t>
            </w:r>
            <w:r>
              <w:rPr>
                <w:rFonts w:hint="eastAsia" w:ascii="Times New Roman" w:hAnsi="Times New Roman"/>
                <w:sz w:val="21"/>
                <w:szCs w:val="21"/>
                <w:lang w:val="en-US" w:eastAsia="zh-CN"/>
              </w:rPr>
              <w:t>等，基本满足要求。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4、检测仪器：</w:t>
            </w:r>
            <w:r>
              <w:rPr>
                <w:rFonts w:hint="eastAsia"/>
                <w:sz w:val="21"/>
                <w:szCs w:val="21"/>
              </w:rPr>
              <w:t>游标卡尺、盒尺、千分尺、直尺</w:t>
            </w:r>
            <w:r>
              <w:rPr>
                <w:rFonts w:hint="eastAsia" w:ascii="Times New Roman" w:hAnsi="Times New Roman"/>
                <w:sz w:val="21"/>
                <w:szCs w:val="21"/>
                <w:lang w:val="en-US" w:eastAsia="zh-CN"/>
              </w:rPr>
              <w:t>等，基本满足检测要求。</w:t>
            </w:r>
          </w:p>
          <w:p>
            <w:pPr>
              <w:rPr>
                <w:rFonts w:hint="eastAsia"/>
                <w:sz w:val="21"/>
                <w:szCs w:val="21"/>
                <w:lang w:val="en-US" w:eastAsia="zh-CN"/>
              </w:rPr>
            </w:pPr>
            <w:r>
              <w:rPr>
                <w:rFonts w:hint="eastAsia"/>
                <w:sz w:val="21"/>
                <w:szCs w:val="21"/>
                <w:lang w:val="en-US" w:eastAsia="zh-CN"/>
              </w:rPr>
              <w:t>5、编制了《原材料检验规范》、《生产过程检验规范》、《成品检验规范》、《设备管理制度》、《设备操作规程》等</w:t>
            </w:r>
          </w:p>
          <w:p>
            <w:pPr>
              <w:rPr>
                <w:rFonts w:hint="eastAsia"/>
                <w:sz w:val="21"/>
                <w:szCs w:val="21"/>
                <w:lang w:val="en-US" w:eastAsia="zh-CN"/>
              </w:rPr>
            </w:pPr>
            <w:r>
              <w:rPr>
                <w:rFonts w:hint="eastAsia"/>
                <w:sz w:val="21"/>
                <w:szCs w:val="21"/>
                <w:lang w:val="en-US" w:eastAsia="zh-CN"/>
              </w:rPr>
              <w:t>6、相关法律法规要求《安全生产法》、《产品质量法》、《合同法》、《计量法》等</w:t>
            </w:r>
          </w:p>
          <w:p>
            <w:r>
              <w:rPr>
                <w:rFonts w:hint="eastAsia"/>
                <w:sz w:val="21"/>
                <w:szCs w:val="21"/>
                <w:lang w:val="en-US" w:eastAsia="zh-CN"/>
              </w:rPr>
              <w:t>7、产品执行标准：YB/T 4001-2001</w:t>
            </w:r>
            <w:r>
              <w:rPr>
                <w:rFonts w:hint="eastAsia"/>
                <w:sz w:val="21"/>
                <w:szCs w:val="21"/>
                <w:lang w:eastAsia="zh-CN"/>
              </w:rPr>
              <w:t>《</w:t>
            </w:r>
            <w:r>
              <w:rPr>
                <w:rFonts w:hint="eastAsia"/>
                <w:sz w:val="21"/>
                <w:szCs w:val="21"/>
                <w:lang w:val="en-US" w:eastAsia="zh-CN"/>
              </w:rPr>
              <w:t>钢格栅板</w:t>
            </w:r>
            <w:r>
              <w:rPr>
                <w:rFonts w:hint="eastAsia"/>
                <w:sz w:val="21"/>
                <w:szCs w:val="21"/>
                <w:lang w:eastAsia="zh-CN"/>
              </w:rPr>
              <w:t>》、</w:t>
            </w:r>
            <w:r>
              <w:rPr>
                <w:rFonts w:hint="eastAsia"/>
                <w:sz w:val="21"/>
                <w:szCs w:val="21"/>
                <w:lang w:val="en-US" w:eastAsia="zh-CN"/>
              </w:rPr>
              <w:t>GB/T 26941-2011《隔离栅》。</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007" w:type="dxa"/>
            <w:vAlign w:val="center"/>
          </w:tcPr>
          <w:p>
            <w:pPr>
              <w:rPr>
                <w:rFonts w:hint="eastAsia"/>
                <w:sz w:val="21"/>
                <w:szCs w:val="21"/>
                <w:lang w:val="en-US" w:eastAsia="zh-CN"/>
              </w:rPr>
            </w:pPr>
            <w:r>
              <w:rPr>
                <w:rFonts w:hint="eastAsia"/>
                <w:sz w:val="21"/>
                <w:szCs w:val="21"/>
              </w:rPr>
              <w:t>环境因素</w:t>
            </w:r>
            <w:r>
              <w:rPr>
                <w:rFonts w:hint="eastAsia"/>
                <w:sz w:val="21"/>
                <w:szCs w:val="21"/>
                <w:lang w:eastAsia="zh-CN"/>
              </w:rPr>
              <w:t>、</w:t>
            </w:r>
            <w:r>
              <w:rPr>
                <w:rFonts w:hint="eastAsia"/>
                <w:sz w:val="21"/>
                <w:szCs w:val="21"/>
              </w:rPr>
              <w:t>危险源评价和控制措施的确定</w:t>
            </w:r>
          </w:p>
        </w:tc>
        <w:tc>
          <w:tcPr>
            <w:tcW w:w="809" w:type="dxa"/>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eastAsia"/>
                <w:sz w:val="21"/>
                <w:szCs w:val="21"/>
                <w:lang w:val="en-US" w:eastAsia="zh-CN"/>
              </w:rPr>
            </w:pPr>
            <w:r>
              <w:rPr>
                <w:rFonts w:hint="eastAsia"/>
                <w:sz w:val="21"/>
                <w:szCs w:val="21"/>
              </w:rPr>
              <w:t>6.1.2</w:t>
            </w:r>
          </w:p>
        </w:tc>
        <w:tc>
          <w:tcPr>
            <w:tcW w:w="7358" w:type="dxa"/>
            <w:vAlign w:val="center"/>
          </w:tcPr>
          <w:p>
            <w:pPr>
              <w:rPr>
                <w:rFonts w:hint="eastAsia"/>
              </w:rPr>
            </w:pPr>
            <w:r>
              <w:rPr>
                <w:rFonts w:hint="eastAsia"/>
              </w:rPr>
              <w:t>提供《环境因素识别与评价表》：</w:t>
            </w:r>
          </w:p>
          <w:p>
            <w:pPr>
              <w:rPr>
                <w:rFonts w:hint="eastAsia"/>
              </w:rPr>
            </w:pPr>
            <w:r>
              <w:rPr>
                <w:rFonts w:hint="eastAsia"/>
                <w:lang w:val="en-US" w:eastAsia="zh-CN"/>
              </w:rPr>
              <w:t>焊接</w:t>
            </w:r>
            <w:r>
              <w:rPr>
                <w:rFonts w:hint="eastAsia"/>
              </w:rPr>
              <w:t>作业：电能的消耗；噪声的排放；潜再火灾的发生；</w:t>
            </w:r>
            <w:r>
              <w:rPr>
                <w:rFonts w:hint="eastAsia"/>
                <w:lang w:val="en-US" w:eastAsia="zh-CN"/>
              </w:rPr>
              <w:t>焊烟的排放；焊渣</w:t>
            </w:r>
            <w:r>
              <w:rPr>
                <w:rFonts w:hint="eastAsia"/>
              </w:rPr>
              <w:t>的废弃等。</w:t>
            </w:r>
          </w:p>
          <w:p>
            <w:pPr>
              <w:rPr>
                <w:rFonts w:hint="eastAsia"/>
              </w:rPr>
            </w:pPr>
            <w:r>
              <w:rPr>
                <w:rFonts w:hint="eastAsia"/>
                <w:lang w:val="en-US" w:eastAsia="zh-CN"/>
              </w:rPr>
              <w:t>切割/折弯</w:t>
            </w:r>
            <w:r>
              <w:rPr>
                <w:rFonts w:hint="eastAsia"/>
              </w:rPr>
              <w:t>作业：电能的消耗；噪声的排放；</w:t>
            </w:r>
            <w:r>
              <w:rPr>
                <w:rFonts w:hint="eastAsia"/>
                <w:lang w:val="en-US" w:eastAsia="zh-CN"/>
              </w:rPr>
              <w:t>废下脚料</w:t>
            </w:r>
            <w:r>
              <w:rPr>
                <w:rFonts w:hint="eastAsia"/>
              </w:rPr>
              <w:t>的排放等。</w:t>
            </w:r>
          </w:p>
          <w:p>
            <w:pPr>
              <w:rPr>
                <w:rFonts w:hint="eastAsia"/>
              </w:rPr>
            </w:pPr>
            <w:r>
              <w:rPr>
                <w:rFonts w:hint="eastAsia"/>
              </w:rPr>
              <w:t>设备维修作业：机器的报废；机油的泄露；配件的废弃等。</w:t>
            </w:r>
          </w:p>
          <w:p>
            <w:pPr>
              <w:rPr>
                <w:rFonts w:hint="eastAsia"/>
              </w:rPr>
            </w:pPr>
            <w:r>
              <w:rPr>
                <w:rFonts w:hint="eastAsia"/>
              </w:rPr>
              <w:t>提供《重要环境因素清单》：涉及生产技术部的环境因素主要包括：</w:t>
            </w:r>
            <w:r>
              <w:rPr>
                <w:rFonts w:hint="eastAsia"/>
                <w:lang w:val="en-US" w:eastAsia="zh-CN"/>
              </w:rPr>
              <w:t>废气的排放</w:t>
            </w:r>
            <w:r>
              <w:rPr>
                <w:rFonts w:hint="eastAsia"/>
              </w:rPr>
              <w:t>、固体废弃物排放、噪声排放、意外火灾的发生等，目前环境因素识别基本齐全。</w:t>
            </w:r>
          </w:p>
          <w:p>
            <w:pPr>
              <w:rPr>
                <w:rFonts w:hint="eastAsia"/>
                <w:sz w:val="21"/>
                <w:szCs w:val="21"/>
                <w:lang w:val="en-US" w:eastAsia="zh-CN"/>
              </w:rPr>
            </w:pPr>
            <w:r>
              <w:rPr>
                <w:rFonts w:hint="eastAsia"/>
                <w:sz w:val="21"/>
                <w:szCs w:val="21"/>
                <w:lang w:val="en-US" w:eastAsia="zh-CN"/>
              </w:rPr>
              <w:t>提供了《危险源清评价表》，涉及生产技术部的危险源主要包括：</w:t>
            </w:r>
          </w:p>
          <w:p>
            <w:pPr>
              <w:rPr>
                <w:rFonts w:hint="eastAsia"/>
                <w:sz w:val="21"/>
                <w:szCs w:val="21"/>
                <w:lang w:val="en-US" w:eastAsia="zh-CN"/>
              </w:rPr>
            </w:pPr>
            <w:r>
              <w:rPr>
                <w:rFonts w:hint="eastAsia"/>
                <w:sz w:val="21"/>
                <w:szCs w:val="21"/>
                <w:lang w:val="en-US" w:eastAsia="zh-CN"/>
              </w:rPr>
              <w:t>班前准备：酒后上班，意识不清，引发伤害；带病工作引发伤害；不按规定穿戴工作服引发伤害；疲劳作业等；</w:t>
            </w:r>
          </w:p>
          <w:p>
            <w:pPr>
              <w:rPr>
                <w:rFonts w:hint="eastAsia"/>
                <w:sz w:val="21"/>
                <w:szCs w:val="21"/>
                <w:lang w:val="en-US" w:eastAsia="zh-CN"/>
              </w:rPr>
            </w:pPr>
            <w:r>
              <w:rPr>
                <w:rFonts w:hint="eastAsia"/>
                <w:sz w:val="21"/>
                <w:szCs w:val="21"/>
                <w:lang w:val="en-US" w:eastAsia="zh-CN"/>
              </w:rPr>
              <w:t>现场行走：人员滑到，厂区内尖锐物划伤，厂内机动车辆撞击，物体撞击等。</w:t>
            </w:r>
          </w:p>
          <w:p>
            <w:pPr>
              <w:rPr>
                <w:rFonts w:hint="eastAsia"/>
                <w:sz w:val="21"/>
                <w:szCs w:val="21"/>
                <w:lang w:val="en-US" w:eastAsia="zh-CN"/>
              </w:rPr>
            </w:pPr>
            <w:r>
              <w:rPr>
                <w:rFonts w:hint="eastAsia"/>
                <w:sz w:val="21"/>
                <w:szCs w:val="21"/>
                <w:lang w:val="en-US" w:eastAsia="zh-CN"/>
              </w:rPr>
              <w:t>设备维修作业：设备维修时误送电，导致触电；维修中未穿戴防护用品，导致触电；维修过程中的违章操作，导致机械伤害等。</w:t>
            </w:r>
          </w:p>
          <w:p>
            <w:pPr>
              <w:rPr>
                <w:rFonts w:hint="eastAsia"/>
                <w:sz w:val="21"/>
                <w:szCs w:val="21"/>
                <w:lang w:val="en-US" w:eastAsia="zh-CN"/>
              </w:rPr>
            </w:pPr>
            <w:r>
              <w:rPr>
                <w:rFonts w:hint="eastAsia"/>
                <w:sz w:val="21"/>
                <w:szCs w:val="21"/>
                <w:lang w:val="en-US" w:eastAsia="zh-CN"/>
              </w:rPr>
              <w:t>下料作业：配料时产生的噪声；下料时未穿戴防护用品吸入粉尘；违章指挥或指挥失误等。</w:t>
            </w:r>
          </w:p>
          <w:p>
            <w:pPr>
              <w:rPr>
                <w:rFonts w:hint="eastAsia"/>
                <w:sz w:val="21"/>
                <w:szCs w:val="21"/>
                <w:lang w:val="en-US" w:eastAsia="zh-CN"/>
              </w:rPr>
            </w:pPr>
            <w:r>
              <w:rPr>
                <w:rFonts w:hint="eastAsia"/>
                <w:sz w:val="21"/>
                <w:szCs w:val="21"/>
                <w:lang w:val="en-US" w:eastAsia="zh-CN"/>
              </w:rPr>
              <w:t>配电柜操作作业：负荷过载短路；线缆老化断/短路；电弧烧伤；非专业人员操作配电柜；违规操作等。</w:t>
            </w:r>
          </w:p>
          <w:p>
            <w:pPr>
              <w:rPr>
                <w:rFonts w:hint="eastAsia"/>
                <w:sz w:val="21"/>
                <w:szCs w:val="21"/>
                <w:lang w:val="en-US" w:eastAsia="zh-CN"/>
              </w:rPr>
            </w:pPr>
            <w:r>
              <w:rPr>
                <w:rFonts w:hint="eastAsia"/>
                <w:sz w:val="21"/>
                <w:szCs w:val="21"/>
                <w:lang w:val="en-US" w:eastAsia="zh-CN"/>
              </w:rPr>
              <w:t>焊接作业：电器线路绝缘不良，设备带电；焊接作业时高温烫伤；焊接时产生的光辐射损害；焊接时未穿戴防护用品吸入烟尘等。</w:t>
            </w:r>
          </w:p>
          <w:p>
            <w:pPr>
              <w:rPr>
                <w:rFonts w:hint="eastAsia"/>
                <w:sz w:val="21"/>
                <w:szCs w:val="21"/>
                <w:lang w:val="en-US" w:eastAsia="zh-CN"/>
              </w:rPr>
            </w:pPr>
            <w:r>
              <w:rPr>
                <w:rFonts w:hint="eastAsia"/>
                <w:sz w:val="21"/>
                <w:szCs w:val="21"/>
                <w:lang w:val="en-US" w:eastAsia="zh-CN"/>
              </w:rPr>
              <w:t>切割作业：切割机无安全防护装置；切割机后方承压部位站人；切割操作失误；液压油泄露等。</w:t>
            </w:r>
          </w:p>
          <w:p>
            <w:pPr>
              <w:bidi w:val="0"/>
              <w:rPr>
                <w:rFonts w:hint="eastAsia"/>
                <w:lang w:val="en-US" w:eastAsia="zh-CN"/>
              </w:rPr>
            </w:pPr>
            <w:r>
              <w:rPr>
                <w:rFonts w:hint="eastAsia"/>
                <w:sz w:val="21"/>
                <w:szCs w:val="21"/>
                <w:lang w:val="en-US" w:eastAsia="zh-CN"/>
              </w:rPr>
              <w:t>提供重大危险源清单：涉及生产技术部的重大危险源：</w:t>
            </w:r>
            <w:r>
              <w:rPr>
                <w:rFonts w:hint="eastAsia"/>
                <w:sz w:val="21"/>
                <w:szCs w:val="21"/>
              </w:rPr>
              <w:t>火灾、触电、</w:t>
            </w:r>
            <w:r>
              <w:rPr>
                <w:rFonts w:hint="eastAsia"/>
                <w:sz w:val="21"/>
                <w:szCs w:val="21"/>
                <w:lang w:val="en-US" w:eastAsia="zh-CN"/>
              </w:rPr>
              <w:t>机械</w:t>
            </w:r>
            <w:r>
              <w:rPr>
                <w:rFonts w:hint="eastAsia"/>
                <w:sz w:val="21"/>
                <w:szCs w:val="21"/>
              </w:rPr>
              <w:t>伤害</w:t>
            </w:r>
            <w:r>
              <w:rPr>
                <w:rFonts w:hint="eastAsia"/>
                <w:sz w:val="21"/>
                <w:szCs w:val="21"/>
                <w:lang w:eastAsia="zh-CN"/>
              </w:rPr>
              <w:t>、噪声伤害、</w:t>
            </w:r>
            <w:r>
              <w:rPr>
                <w:rFonts w:hint="eastAsia"/>
                <w:sz w:val="21"/>
                <w:szCs w:val="21"/>
                <w:lang w:val="en-US" w:eastAsia="zh-CN"/>
              </w:rPr>
              <w:t>废气</w:t>
            </w:r>
            <w:r>
              <w:rPr>
                <w:rFonts w:hint="eastAsia"/>
                <w:sz w:val="21"/>
                <w:szCs w:val="21"/>
                <w:lang w:eastAsia="zh-CN"/>
              </w:rPr>
              <w:t>伤害、</w:t>
            </w:r>
            <w:r>
              <w:rPr>
                <w:rFonts w:hint="eastAsia"/>
                <w:sz w:val="21"/>
                <w:szCs w:val="21"/>
                <w:lang w:val="en-US" w:eastAsia="zh-CN"/>
              </w:rPr>
              <w:t>意外伤害。 识别基本准确。</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07" w:type="dxa"/>
            <w:vAlign w:val="center"/>
          </w:tcPr>
          <w:p>
            <w:r>
              <w:rPr>
                <w:rFonts w:hint="eastAsia"/>
                <w:sz w:val="21"/>
                <w:szCs w:val="21"/>
                <w:lang w:val="en-US" w:eastAsia="zh-CN"/>
              </w:rPr>
              <w:t>运行控制</w:t>
            </w:r>
          </w:p>
        </w:tc>
        <w:tc>
          <w:tcPr>
            <w:tcW w:w="809" w:type="dxa"/>
            <w:vAlign w:val="center"/>
          </w:tcPr>
          <w:p>
            <w:r>
              <w:rPr>
                <w:rFonts w:hint="eastAsia"/>
                <w:sz w:val="21"/>
                <w:szCs w:val="21"/>
                <w:lang w:val="en-US" w:eastAsia="zh-CN"/>
              </w:rPr>
              <w:t>EO8.1</w:t>
            </w:r>
          </w:p>
        </w:tc>
        <w:tc>
          <w:tcPr>
            <w:tcW w:w="7358" w:type="dxa"/>
            <w:vAlign w:val="center"/>
          </w:tcPr>
          <w:p>
            <w:pPr>
              <w:rPr>
                <w:rFonts w:hint="eastAsia"/>
                <w:sz w:val="21"/>
                <w:szCs w:val="21"/>
                <w:lang w:eastAsia="zh-CN"/>
              </w:rPr>
            </w:pPr>
            <w:r>
              <w:rPr>
                <w:rFonts w:hint="eastAsia"/>
                <w:sz w:val="21"/>
                <w:szCs w:val="21"/>
                <w:lang w:eastAsia="zh-CN"/>
              </w:rPr>
              <w:t>本部门应执行的运行控制文件包括：运行控制程序/安全</w:t>
            </w:r>
            <w:r>
              <w:rPr>
                <w:rFonts w:hint="eastAsia"/>
                <w:sz w:val="21"/>
                <w:szCs w:val="21"/>
                <w:lang w:val="en-US" w:eastAsia="zh-CN"/>
              </w:rPr>
              <w:t>生产</w:t>
            </w:r>
            <w:r>
              <w:rPr>
                <w:rFonts w:hint="eastAsia"/>
                <w:sz w:val="21"/>
                <w:szCs w:val="21"/>
                <w:lang w:eastAsia="zh-CN"/>
              </w:rPr>
              <w:t>制度/职业卫生管理制度等</w:t>
            </w:r>
          </w:p>
          <w:p>
            <w:pPr>
              <w:rPr>
                <w:rFonts w:hint="eastAsia"/>
                <w:sz w:val="21"/>
                <w:szCs w:val="21"/>
                <w:lang w:eastAsia="zh-CN"/>
              </w:rPr>
            </w:pPr>
            <w:r>
              <w:rPr>
                <w:rFonts w:hint="eastAsia"/>
                <w:sz w:val="21"/>
                <w:szCs w:val="21"/>
                <w:lang w:eastAsia="zh-CN"/>
              </w:rPr>
              <w:t>运行控制情况：</w:t>
            </w:r>
          </w:p>
          <w:p>
            <w:pPr>
              <w:rPr>
                <w:rFonts w:hint="eastAsia"/>
                <w:sz w:val="21"/>
                <w:szCs w:val="21"/>
              </w:rPr>
            </w:pPr>
            <w:r>
              <w:rPr>
                <w:rFonts w:hint="eastAsia"/>
                <w:sz w:val="21"/>
                <w:szCs w:val="21"/>
              </w:rPr>
              <w:t>■生产过程中使用设备有</w:t>
            </w:r>
            <w:r>
              <w:rPr>
                <w:rFonts w:hint="eastAsia" w:ascii="宋体" w:hAnsi="宋体"/>
                <w:color w:val="000000"/>
                <w:spacing w:val="-10"/>
                <w:sz w:val="20"/>
                <w:szCs w:val="20"/>
                <w:lang w:val="en-US" w:eastAsia="zh-CN"/>
              </w:rPr>
              <w:t>拔丝机、焊网机、剪板机、折弯机、电焊机</w:t>
            </w:r>
            <w:r>
              <w:rPr>
                <w:rFonts w:hint="eastAsia"/>
                <w:sz w:val="21"/>
                <w:szCs w:val="21"/>
              </w:rPr>
              <w:t>等。</w:t>
            </w:r>
          </w:p>
          <w:p>
            <w:pPr>
              <w:rPr>
                <w:rFonts w:hint="eastAsia"/>
                <w:sz w:val="21"/>
                <w:szCs w:val="21"/>
              </w:rPr>
            </w:pPr>
            <w:r>
              <w:rPr>
                <w:rFonts w:hint="eastAsia"/>
                <w:sz w:val="21"/>
                <w:szCs w:val="21"/>
              </w:rPr>
              <w:t>环保设施有</w:t>
            </w:r>
            <w:r>
              <w:rPr>
                <w:rFonts w:hint="eastAsia"/>
                <w:sz w:val="21"/>
                <w:szCs w:val="21"/>
                <w:lang w:val="en-US" w:eastAsia="zh-CN"/>
              </w:rPr>
              <w:t>焊烟净化器</w:t>
            </w:r>
            <w:r>
              <w:rPr>
                <w:rFonts w:hint="eastAsia"/>
                <w:sz w:val="21"/>
                <w:szCs w:val="21"/>
              </w:rPr>
              <w:t>、减震基础、消防器材等，进行日常维护保养，定期检查风机电机和传动系统；清理吸附装置内杂物，检查吸附装置各部位气密性等，目前使用情况良好。</w:t>
            </w:r>
          </w:p>
          <w:p>
            <w:pPr>
              <w:rPr>
                <w:rFonts w:hint="eastAsia"/>
                <w:sz w:val="21"/>
                <w:szCs w:val="21"/>
              </w:rPr>
            </w:pPr>
            <w:r>
              <w:rPr>
                <w:rFonts w:hint="eastAsia"/>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sz w:val="21"/>
                <w:szCs w:val="21"/>
              </w:rPr>
            </w:pPr>
            <w:r>
              <w:rPr>
                <w:rFonts w:hint="eastAsia"/>
                <w:sz w:val="21"/>
                <w:szCs w:val="21"/>
              </w:rPr>
              <w:t>■生产噪声的排放控制：主要噪声有</w:t>
            </w:r>
            <w:r>
              <w:rPr>
                <w:rFonts w:hint="eastAsia" w:ascii="宋体" w:hAnsi="宋体"/>
                <w:color w:val="000000"/>
                <w:spacing w:val="-10"/>
                <w:sz w:val="20"/>
                <w:szCs w:val="20"/>
                <w:lang w:val="en-US" w:eastAsia="zh-CN"/>
              </w:rPr>
              <w:t>拔丝机、焊网机、剪板机、折弯机、电焊机</w:t>
            </w:r>
            <w:r>
              <w:rPr>
                <w:rFonts w:hint="eastAsia"/>
                <w:sz w:val="21"/>
                <w:szCs w:val="21"/>
              </w:rPr>
              <w:t>等设备运行过程中产生的机械性噪声，在购置设备时选用低噪声设备，采取厂房屏蔽，安装消声器等措施后，尽可能减小设备噪声。</w:t>
            </w:r>
          </w:p>
          <w:p>
            <w:pPr>
              <w:rPr>
                <w:rFonts w:hint="eastAsia"/>
                <w:sz w:val="21"/>
                <w:szCs w:val="21"/>
              </w:rPr>
            </w:pPr>
            <w:r>
              <w:rPr>
                <w:rFonts w:hint="eastAsia"/>
                <w:sz w:val="21"/>
                <w:szCs w:val="21"/>
              </w:rPr>
              <w:t>■生产和生活固废分类统一处理：</w:t>
            </w:r>
          </w:p>
          <w:p>
            <w:pPr>
              <w:rPr>
                <w:rFonts w:hint="eastAsia"/>
                <w:sz w:val="21"/>
                <w:szCs w:val="21"/>
              </w:rPr>
            </w:pPr>
            <w:r>
              <w:rPr>
                <w:rFonts w:hint="eastAsia"/>
                <w:sz w:val="21"/>
                <w:szCs w:val="21"/>
              </w:rPr>
              <w:t>生产过程中固废包括废原料/废原材料包装袋/废机油/废棉纱等，进行了分类存放，按可回收和不可回收分别放置，设置分类标识。</w:t>
            </w:r>
          </w:p>
          <w:p>
            <w:pPr>
              <w:rPr>
                <w:rFonts w:hint="eastAsia"/>
                <w:sz w:val="21"/>
                <w:szCs w:val="21"/>
              </w:rPr>
            </w:pPr>
            <w:r>
              <w:rPr>
                <w:rFonts w:hint="eastAsia"/>
                <w:sz w:val="21"/>
                <w:szCs w:val="21"/>
              </w:rPr>
              <w:t>其中罐装工序产生的废物料，收集后自行使用；</w:t>
            </w:r>
          </w:p>
          <w:p>
            <w:pPr>
              <w:rPr>
                <w:rFonts w:hint="eastAsia"/>
                <w:sz w:val="21"/>
                <w:szCs w:val="21"/>
              </w:rPr>
            </w:pPr>
            <w:r>
              <w:rPr>
                <w:rFonts w:hint="eastAsia"/>
                <w:sz w:val="21"/>
                <w:szCs w:val="21"/>
              </w:rPr>
              <w:t>生产过程中的废包装袋，定期按照可回收垃圾处理；</w:t>
            </w:r>
          </w:p>
          <w:p>
            <w:pPr>
              <w:rPr>
                <w:rFonts w:hint="eastAsia"/>
                <w:sz w:val="21"/>
                <w:szCs w:val="21"/>
              </w:rPr>
            </w:pPr>
            <w:r>
              <w:rPr>
                <w:rFonts w:hint="eastAsia"/>
                <w:sz w:val="21"/>
                <w:szCs w:val="21"/>
              </w:rPr>
              <w:t>生产过程中的危险固废：废机油/废棉纱/活性炭等，单独分类存放，集中收集到一定数量时交有资质的单位处置。</w:t>
            </w:r>
          </w:p>
          <w:p>
            <w:pPr>
              <w:rPr>
                <w:rFonts w:hint="eastAsia"/>
                <w:sz w:val="21"/>
                <w:szCs w:val="21"/>
              </w:rPr>
            </w:pPr>
            <w:r>
              <w:rPr>
                <w:rFonts w:hint="eastAsia"/>
                <w:sz w:val="21"/>
                <w:szCs w:val="21"/>
              </w:rPr>
              <w:t>■杜绝重大火灾事故：</w:t>
            </w:r>
          </w:p>
          <w:p>
            <w:pPr>
              <w:rPr>
                <w:rFonts w:hint="eastAsia"/>
                <w:sz w:val="21"/>
                <w:szCs w:val="21"/>
              </w:rPr>
            </w:pPr>
            <w:r>
              <w:rPr>
                <w:rFonts w:hint="eastAsia"/>
                <w:sz w:val="21"/>
                <w:szCs w:val="21"/>
              </w:rPr>
              <w:t>每月对消防器材进行一次全面检查--提供201</w:t>
            </w:r>
            <w:r>
              <w:rPr>
                <w:rFonts w:hint="eastAsia"/>
                <w:sz w:val="21"/>
                <w:szCs w:val="21"/>
                <w:lang w:val="en-US" w:eastAsia="zh-CN"/>
              </w:rPr>
              <w:t>9</w:t>
            </w:r>
            <w:r>
              <w:rPr>
                <w:rFonts w:hint="eastAsia"/>
                <w:sz w:val="21"/>
                <w:szCs w:val="21"/>
              </w:rPr>
              <w:t>.</w:t>
            </w:r>
            <w:r>
              <w:rPr>
                <w:rFonts w:hint="eastAsia"/>
                <w:sz w:val="21"/>
                <w:szCs w:val="21"/>
                <w:lang w:val="en-US" w:eastAsia="zh-CN"/>
              </w:rPr>
              <w:t>12</w:t>
            </w:r>
            <w:r>
              <w:rPr>
                <w:rFonts w:hint="eastAsia"/>
                <w:sz w:val="21"/>
                <w:szCs w:val="21"/>
              </w:rPr>
              <w:t>.25/20</w:t>
            </w:r>
            <w:r>
              <w:rPr>
                <w:rFonts w:hint="eastAsia"/>
                <w:sz w:val="21"/>
                <w:szCs w:val="21"/>
                <w:lang w:val="en-US" w:eastAsia="zh-CN"/>
              </w:rPr>
              <w:t>20.8</w:t>
            </w:r>
            <w:r>
              <w:rPr>
                <w:rFonts w:hint="eastAsia"/>
                <w:sz w:val="21"/>
                <w:szCs w:val="21"/>
              </w:rPr>
              <w:t>.30消防器材检查记录，经查记录尚可。</w:t>
            </w:r>
          </w:p>
          <w:p>
            <w:pPr>
              <w:rPr>
                <w:rFonts w:hint="eastAsia"/>
                <w:sz w:val="21"/>
                <w:szCs w:val="21"/>
              </w:rPr>
            </w:pPr>
            <w:r>
              <w:rPr>
                <w:rFonts w:hint="eastAsia"/>
                <w:sz w:val="21"/>
                <w:szCs w:val="21"/>
              </w:rPr>
              <w:t>■废气排放控制：废气主要来源于</w:t>
            </w:r>
            <w:r>
              <w:rPr>
                <w:rFonts w:hint="eastAsia"/>
                <w:sz w:val="21"/>
                <w:szCs w:val="21"/>
                <w:lang w:val="en-US" w:eastAsia="zh-CN"/>
              </w:rPr>
              <w:t>焊接产生的废气</w:t>
            </w:r>
            <w:r>
              <w:rPr>
                <w:rFonts w:hint="eastAsia"/>
                <w:sz w:val="21"/>
                <w:szCs w:val="21"/>
              </w:rPr>
              <w:t>，通过</w:t>
            </w:r>
            <w:r>
              <w:rPr>
                <w:rFonts w:hint="eastAsia"/>
                <w:sz w:val="21"/>
                <w:szCs w:val="21"/>
                <w:lang w:val="en-US" w:eastAsia="zh-CN"/>
              </w:rPr>
              <w:t>焊烟净化器吸附</w:t>
            </w:r>
            <w:r>
              <w:rPr>
                <w:rFonts w:hint="eastAsia"/>
                <w:sz w:val="21"/>
                <w:szCs w:val="21"/>
              </w:rPr>
              <w:t>进行处理，排放浓度达标；</w:t>
            </w:r>
          </w:p>
          <w:p>
            <w:pPr>
              <w:rPr>
                <w:rFonts w:hint="eastAsia"/>
                <w:sz w:val="21"/>
                <w:szCs w:val="21"/>
              </w:rPr>
            </w:pPr>
            <w:r>
              <w:rPr>
                <w:rFonts w:hint="eastAsia"/>
                <w:sz w:val="21"/>
                <w:szCs w:val="21"/>
              </w:rPr>
              <w:t>■杜绝重大机械伤害控制情况：现场有必要安全标识、工人均佩戴劳动防护用品、公司对车间每月进行一次安全生产大检查，查见20</w:t>
            </w:r>
            <w:r>
              <w:rPr>
                <w:rFonts w:hint="eastAsia"/>
                <w:sz w:val="21"/>
                <w:szCs w:val="21"/>
                <w:lang w:val="en-US" w:eastAsia="zh-CN"/>
              </w:rPr>
              <w:t>20</w:t>
            </w:r>
            <w:r>
              <w:rPr>
                <w:rFonts w:hint="eastAsia"/>
                <w:sz w:val="21"/>
                <w:szCs w:val="21"/>
              </w:rPr>
              <w:t>年</w:t>
            </w:r>
            <w:r>
              <w:rPr>
                <w:rFonts w:hint="eastAsia"/>
                <w:sz w:val="21"/>
                <w:szCs w:val="21"/>
                <w:lang w:val="en-US" w:eastAsia="zh-CN"/>
              </w:rPr>
              <w:t>7</w:t>
            </w:r>
            <w:r>
              <w:rPr>
                <w:rFonts w:hint="eastAsia"/>
                <w:sz w:val="21"/>
                <w:szCs w:val="21"/>
              </w:rPr>
              <w:t>月的检查记录，检查结果：合格。检查人：</w:t>
            </w:r>
            <w:r>
              <w:rPr>
                <w:rFonts w:hint="eastAsia"/>
                <w:sz w:val="21"/>
                <w:szCs w:val="21"/>
                <w:lang w:val="en-US" w:eastAsia="zh-CN"/>
              </w:rPr>
              <w:t>曹大罗</w:t>
            </w:r>
            <w:r>
              <w:rPr>
                <w:rFonts w:hint="eastAsia"/>
                <w:sz w:val="21"/>
                <w:szCs w:val="21"/>
              </w:rPr>
              <w:t>。查见对工人进行三级安全培训的培训记录，制定了相应的应急预案。近一年内未出现过严重的工伤事故。</w:t>
            </w:r>
          </w:p>
          <w:p>
            <w:pPr>
              <w:rPr>
                <w:rFonts w:hint="eastAsia"/>
                <w:sz w:val="21"/>
                <w:szCs w:val="21"/>
              </w:rPr>
            </w:pPr>
            <w:r>
              <w:rPr>
                <w:rFonts w:hint="eastAsia"/>
                <w:sz w:val="21"/>
                <w:szCs w:val="21"/>
              </w:rPr>
              <w:t>■触电情况：现场工人劳保用品配备和设备电源开关管理等基本符合要求；电工定期对现场设备接地情况定期进行检查，确保设备接地良好。</w:t>
            </w:r>
          </w:p>
          <w:p>
            <w:pPr>
              <w:rPr>
                <w:rFonts w:hint="eastAsia"/>
                <w:sz w:val="21"/>
                <w:szCs w:val="21"/>
              </w:rPr>
            </w:pPr>
            <w:r>
              <w:rPr>
                <w:rFonts w:hint="eastAsia"/>
                <w:sz w:val="21"/>
                <w:szCs w:val="21"/>
              </w:rPr>
              <w:t>仓库：</w:t>
            </w:r>
          </w:p>
          <w:p>
            <w:pPr>
              <w:rPr>
                <w:rFonts w:hint="eastAsia"/>
                <w:sz w:val="21"/>
                <w:szCs w:val="21"/>
              </w:rPr>
            </w:pPr>
            <w:r>
              <w:rPr>
                <w:rFonts w:hint="eastAsia"/>
                <w:sz w:val="21"/>
                <w:szCs w:val="21"/>
              </w:rPr>
              <w:t>★原材料库存放的原材料/成品库房存放少量成品，其分类存放，有标识，现场观察基本符合要求。</w:t>
            </w:r>
          </w:p>
          <w:p>
            <w:pPr>
              <w:rPr>
                <w:rFonts w:hint="eastAsia"/>
                <w:sz w:val="21"/>
                <w:szCs w:val="21"/>
              </w:rPr>
            </w:pPr>
            <w:r>
              <w:rPr>
                <w:rFonts w:hint="eastAsia"/>
                <w:sz w:val="21"/>
                <w:szCs w:val="21"/>
              </w:rPr>
              <w:t>★货物装卸过程要求进出车辆要求进入公司附近开始不鸣喇叭；装卸过程注意协调指挥，互相防护，避免跌落、砸伤、车辆伤害等。</w:t>
            </w:r>
          </w:p>
          <w:p>
            <w:pPr>
              <w:rPr>
                <w:rFonts w:hint="eastAsia"/>
                <w:sz w:val="21"/>
                <w:szCs w:val="21"/>
              </w:rPr>
            </w:pPr>
            <w:r>
              <w:rPr>
                <w:rFonts w:hint="eastAsia"/>
                <w:sz w:val="21"/>
                <w:szCs w:val="21"/>
              </w:rPr>
              <w:t>★员工按要求佩戴了手套、工作服。操作过程中，互相护卫。</w:t>
            </w:r>
          </w:p>
          <w:p>
            <w:pPr>
              <w:rPr>
                <w:rFonts w:hint="eastAsia"/>
                <w:sz w:val="21"/>
                <w:szCs w:val="21"/>
              </w:rPr>
            </w:pPr>
            <w:r>
              <w:rPr>
                <w:rFonts w:hint="eastAsia"/>
                <w:sz w:val="21"/>
                <w:szCs w:val="21"/>
              </w:rPr>
              <w:t>★仓库搬运工人配备了劳保服、手套等劳保用品，经查现场操作人员佩戴齐全。</w:t>
            </w:r>
          </w:p>
          <w:p>
            <w:pPr>
              <w:rPr>
                <w:rFonts w:hint="eastAsia"/>
                <w:sz w:val="21"/>
                <w:szCs w:val="21"/>
              </w:rPr>
            </w:pPr>
            <w:r>
              <w:rPr>
                <w:rFonts w:hint="eastAsia"/>
                <w:sz w:val="21"/>
                <w:szCs w:val="21"/>
              </w:rPr>
              <w:t>提供劳保用品发放记录，抽查 20</w:t>
            </w:r>
            <w:r>
              <w:rPr>
                <w:rFonts w:hint="eastAsia"/>
                <w:sz w:val="21"/>
                <w:szCs w:val="21"/>
                <w:lang w:val="en-US" w:eastAsia="zh-CN"/>
              </w:rPr>
              <w:t>20</w:t>
            </w:r>
            <w:r>
              <w:rPr>
                <w:rFonts w:hint="eastAsia"/>
                <w:sz w:val="21"/>
                <w:szCs w:val="21"/>
              </w:rPr>
              <w:t>.</w:t>
            </w:r>
            <w:r>
              <w:rPr>
                <w:rFonts w:hint="eastAsia"/>
                <w:sz w:val="21"/>
                <w:szCs w:val="21"/>
                <w:lang w:val="en-US" w:eastAsia="zh-CN"/>
              </w:rPr>
              <w:t>11</w:t>
            </w:r>
            <w:r>
              <w:rPr>
                <w:rFonts w:hint="eastAsia"/>
                <w:sz w:val="21"/>
                <w:szCs w:val="21"/>
              </w:rPr>
              <w:t>.5，发放线手套</w:t>
            </w:r>
            <w:r>
              <w:rPr>
                <w:rFonts w:hint="eastAsia"/>
                <w:sz w:val="21"/>
                <w:szCs w:val="21"/>
                <w:lang w:val="en-US" w:eastAsia="zh-CN"/>
              </w:rPr>
              <w:t>6</w:t>
            </w:r>
            <w:r>
              <w:rPr>
                <w:rFonts w:hint="eastAsia"/>
                <w:sz w:val="21"/>
                <w:szCs w:val="21"/>
              </w:rPr>
              <w:t>副，经查符合要求。</w:t>
            </w:r>
          </w:p>
          <w:p>
            <w:pPr>
              <w:rPr>
                <w:rFonts w:hint="eastAsia"/>
                <w:sz w:val="21"/>
                <w:szCs w:val="21"/>
              </w:rPr>
            </w:pPr>
            <w:r>
              <w:rPr>
                <w:rFonts w:hint="eastAsia"/>
                <w:sz w:val="21"/>
                <w:szCs w:val="21"/>
              </w:rPr>
              <w:t>★潜在火灾的控制情况：提供了火灾应急预案。</w:t>
            </w:r>
          </w:p>
          <w:p>
            <w:pPr>
              <w:rPr>
                <w:rFonts w:hint="eastAsia"/>
                <w:sz w:val="21"/>
                <w:szCs w:val="21"/>
              </w:rPr>
            </w:pPr>
            <w:r>
              <w:rPr>
                <w:rFonts w:hint="eastAsia"/>
                <w:sz w:val="21"/>
                <w:szCs w:val="21"/>
              </w:rPr>
              <w:t>对仓库库存放产品每月检查一次，检查内容有产品库存情况、防护情况等，目前控制情况良好。</w:t>
            </w:r>
          </w:p>
          <w:p>
            <w:pPr>
              <w:rPr>
                <w:rFonts w:hint="default" w:eastAsia="宋体"/>
                <w:sz w:val="21"/>
                <w:szCs w:val="21"/>
                <w:lang w:val="en-US" w:eastAsia="zh-CN"/>
              </w:rPr>
            </w:pPr>
            <w:r>
              <w:rPr>
                <w:rFonts w:hint="eastAsia"/>
                <w:sz w:val="21"/>
                <w:szCs w:val="21"/>
                <w:lang w:val="en-US" w:eastAsia="zh-CN"/>
              </w:rPr>
              <w:t>经查，符合要求。</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1007" w:type="dxa"/>
            <w:vAlign w:val="center"/>
          </w:tcPr>
          <w:p>
            <w:r>
              <w:rPr>
                <w:rFonts w:hint="eastAsia"/>
                <w:sz w:val="21"/>
                <w:szCs w:val="21"/>
                <w:lang w:val="en-US" w:eastAsia="zh-CN"/>
              </w:rPr>
              <w:t>生产和服务提供的控制</w:t>
            </w:r>
          </w:p>
        </w:tc>
        <w:tc>
          <w:tcPr>
            <w:tcW w:w="809" w:type="dxa"/>
            <w:vAlign w:val="center"/>
          </w:tcPr>
          <w:p>
            <w:r>
              <w:rPr>
                <w:rFonts w:hint="eastAsia"/>
                <w:sz w:val="21"/>
                <w:szCs w:val="21"/>
                <w:lang w:val="en-US" w:eastAsia="zh-CN"/>
              </w:rPr>
              <w:t>Q8.5.1</w:t>
            </w:r>
          </w:p>
        </w:tc>
        <w:tc>
          <w:tcPr>
            <w:tcW w:w="7358" w:type="dxa"/>
            <w:vAlign w:val="center"/>
          </w:tcPr>
          <w:p>
            <w:pPr>
              <w:rPr>
                <w:rFonts w:hint="eastAsia"/>
                <w:sz w:val="21"/>
                <w:szCs w:val="21"/>
                <w:lang w:eastAsia="zh-CN"/>
              </w:rPr>
            </w:pPr>
            <w:r>
              <w:rPr>
                <w:rFonts w:hint="eastAsia"/>
                <w:sz w:val="21"/>
                <w:szCs w:val="21"/>
                <w:lang w:eastAsia="zh-CN"/>
              </w:rPr>
              <w:t>a《管理手册》中规定了生产过程受控条件。得到图纸、操作规程操作，特殊过程使用作业指导书。</w:t>
            </w:r>
          </w:p>
          <w:p>
            <w:pPr>
              <w:rPr>
                <w:rFonts w:hint="eastAsia"/>
                <w:sz w:val="21"/>
                <w:szCs w:val="21"/>
                <w:lang w:eastAsia="zh-CN"/>
              </w:rPr>
            </w:pPr>
            <w:r>
              <w:rPr>
                <w:rFonts w:hint="eastAsia"/>
                <w:sz w:val="21"/>
                <w:szCs w:val="21"/>
                <w:lang w:eastAsia="zh-CN"/>
              </w:rPr>
              <w:t>根据订货要求，生产技术部下达生产计划，包括产品名称、规格型号、数量、下达时间、要求完成时间。</w:t>
            </w:r>
          </w:p>
          <w:p>
            <w:pPr>
              <w:rPr>
                <w:rFonts w:hint="eastAsia"/>
                <w:sz w:val="21"/>
                <w:szCs w:val="21"/>
                <w:lang w:val="en-US" w:eastAsia="zh-CN"/>
              </w:rPr>
            </w:pPr>
            <w:r>
              <w:rPr>
                <w:rFonts w:hint="eastAsia"/>
                <w:sz w:val="21"/>
                <w:szCs w:val="21"/>
                <w:lang w:val="en-US" w:eastAsia="zh-CN"/>
              </w:rPr>
              <w:t>抽查2020.6.28生产任务书：</w:t>
            </w:r>
            <w:r>
              <w:rPr>
                <w:rFonts w:hint="eastAsia"/>
                <w:b w:val="0"/>
                <w:bCs w:val="0"/>
                <w:sz w:val="21"/>
                <w:szCs w:val="21"/>
              </w:rPr>
              <w:t>钢格板</w:t>
            </w:r>
            <w:r>
              <w:rPr>
                <w:rFonts w:hint="eastAsia"/>
                <w:sz w:val="21"/>
                <w:szCs w:val="21"/>
                <w:lang w:val="en-US" w:eastAsia="zh-CN"/>
              </w:rPr>
              <w:t>产品的生产任务，明确了数量和交期。</w:t>
            </w:r>
          </w:p>
          <w:p>
            <w:pPr>
              <w:rPr>
                <w:rFonts w:hint="eastAsia"/>
                <w:sz w:val="21"/>
                <w:szCs w:val="21"/>
                <w:lang w:eastAsia="zh-CN"/>
              </w:rPr>
            </w:pPr>
            <w:r>
              <w:rPr>
                <w:rFonts w:hint="eastAsia"/>
                <w:sz w:val="21"/>
                <w:szCs w:val="21"/>
                <w:lang w:val="en-US" w:eastAsia="zh-CN"/>
              </w:rPr>
              <w:t>抽查2020.10.26生产任务书：</w:t>
            </w:r>
            <w:r>
              <w:rPr>
                <w:rFonts w:hint="eastAsia"/>
                <w:b w:val="0"/>
                <w:bCs w:val="0"/>
                <w:sz w:val="21"/>
                <w:szCs w:val="21"/>
              </w:rPr>
              <w:t>护栏网</w:t>
            </w:r>
            <w:r>
              <w:rPr>
                <w:rFonts w:hint="eastAsia"/>
                <w:sz w:val="21"/>
                <w:szCs w:val="21"/>
                <w:lang w:val="en-US" w:eastAsia="zh-CN"/>
              </w:rPr>
              <w:t xml:space="preserve">的生产任务，明确了数量和交期。 </w:t>
            </w:r>
          </w:p>
          <w:p>
            <w:pPr>
              <w:rPr>
                <w:rFonts w:hint="eastAsia"/>
                <w:sz w:val="21"/>
                <w:szCs w:val="21"/>
                <w:lang w:eastAsia="zh-CN"/>
              </w:rPr>
            </w:pPr>
            <w:r>
              <w:rPr>
                <w:rFonts w:hint="eastAsia"/>
                <w:sz w:val="21"/>
                <w:szCs w:val="21"/>
                <w:lang w:eastAsia="zh-CN"/>
              </w:rPr>
              <w:t>询问车间负责人对生产计划较清楚。生产部长负责协调生产的各项事宜。产品检验完工后生产技术部负责人记录产品数量，通知供销部发货。</w:t>
            </w:r>
          </w:p>
          <w:p>
            <w:pPr>
              <w:rPr>
                <w:rFonts w:hint="eastAsia"/>
                <w:sz w:val="21"/>
                <w:szCs w:val="21"/>
                <w:lang w:eastAsia="zh-CN"/>
              </w:rPr>
            </w:pPr>
            <w:r>
              <w:rPr>
                <w:rFonts w:hint="eastAsia"/>
                <w:sz w:val="21"/>
                <w:szCs w:val="21"/>
                <w:lang w:eastAsia="zh-CN"/>
              </w:rPr>
              <w:t>b配备有</w:t>
            </w:r>
            <w:r>
              <w:rPr>
                <w:rFonts w:hint="eastAsia"/>
                <w:sz w:val="21"/>
                <w:szCs w:val="21"/>
              </w:rPr>
              <w:t>游标卡尺、盒尺、千分尺、直尺</w:t>
            </w:r>
            <w:r>
              <w:rPr>
                <w:rFonts w:hint="eastAsia"/>
                <w:sz w:val="21"/>
                <w:szCs w:val="21"/>
                <w:lang w:eastAsia="zh-CN"/>
              </w:rPr>
              <w:t>等检测仪器，进行测量。</w:t>
            </w:r>
          </w:p>
          <w:p>
            <w:pPr>
              <w:rPr>
                <w:rFonts w:hint="eastAsia"/>
                <w:sz w:val="21"/>
                <w:szCs w:val="21"/>
                <w:lang w:eastAsia="zh-CN"/>
              </w:rPr>
            </w:pPr>
            <w:r>
              <w:rPr>
                <w:rFonts w:hint="eastAsia"/>
                <w:sz w:val="21"/>
                <w:szCs w:val="21"/>
                <w:lang w:eastAsia="zh-CN"/>
              </w:rPr>
              <w:t>c查看生产情况：</w:t>
            </w:r>
          </w:p>
          <w:p>
            <w:pPr>
              <w:rPr>
                <w:rFonts w:hint="eastAsia"/>
                <w:sz w:val="21"/>
                <w:szCs w:val="21"/>
                <w:lang w:eastAsia="zh-CN"/>
              </w:rPr>
            </w:pPr>
            <w:r>
              <w:rPr>
                <w:rFonts w:hint="eastAsia"/>
                <w:sz w:val="21"/>
                <w:szCs w:val="21"/>
                <w:lang w:eastAsia="zh-CN"/>
              </w:rPr>
              <w:t>——查</w:t>
            </w:r>
            <w:r>
              <w:rPr>
                <w:rFonts w:hint="eastAsia"/>
                <w:sz w:val="21"/>
                <w:szCs w:val="21"/>
                <w:lang w:val="en-US" w:eastAsia="zh-CN"/>
              </w:rPr>
              <w:t>轧丝</w:t>
            </w:r>
            <w:r>
              <w:rPr>
                <w:rFonts w:hint="eastAsia"/>
                <w:sz w:val="21"/>
                <w:szCs w:val="21"/>
                <w:lang w:eastAsia="zh-CN"/>
              </w:rPr>
              <w:t>工序，正在进行</w:t>
            </w:r>
            <w:r>
              <w:rPr>
                <w:rFonts w:hint="eastAsia"/>
                <w:sz w:val="21"/>
                <w:szCs w:val="21"/>
                <w:lang w:val="en-US" w:eastAsia="zh-CN"/>
              </w:rPr>
              <w:t>电焊</w:t>
            </w:r>
            <w:r>
              <w:rPr>
                <w:rFonts w:hint="eastAsia"/>
                <w:sz w:val="21"/>
                <w:szCs w:val="21"/>
                <w:lang w:eastAsia="zh-CN"/>
              </w:rPr>
              <w:t>网的机编操作，操作</w:t>
            </w:r>
            <w:r>
              <w:rPr>
                <w:rFonts w:hint="eastAsia"/>
                <w:sz w:val="21"/>
                <w:szCs w:val="21"/>
                <w:lang w:val="en-US" w:eastAsia="zh-CN"/>
              </w:rPr>
              <w:t>工</w:t>
            </w:r>
            <w:r>
              <w:rPr>
                <w:rFonts w:hint="eastAsia"/>
                <w:sz w:val="21"/>
                <w:szCs w:val="21"/>
                <w:lang w:eastAsia="zh-CN"/>
              </w:rPr>
              <w:t>1人，设备：</w:t>
            </w:r>
            <w:r>
              <w:rPr>
                <w:rFonts w:hint="eastAsia"/>
                <w:color w:val="auto"/>
                <w:sz w:val="21"/>
                <w:szCs w:val="21"/>
              </w:rPr>
              <w:t>自动焊网机</w:t>
            </w:r>
            <w:r>
              <w:rPr>
                <w:rFonts w:hint="eastAsia"/>
                <w:sz w:val="21"/>
                <w:szCs w:val="21"/>
                <w:lang w:eastAsia="zh-CN"/>
              </w:rPr>
              <w:t>，使用操作规程。询的问控制技术要求，编制速度、孔径，观察实际操作，符合操作规程。</w:t>
            </w:r>
          </w:p>
          <w:p>
            <w:pPr>
              <w:rPr>
                <w:rFonts w:hint="eastAsia"/>
                <w:sz w:val="21"/>
                <w:szCs w:val="21"/>
                <w:lang w:eastAsia="zh-CN"/>
              </w:rPr>
            </w:pPr>
            <w:r>
              <w:rPr>
                <w:rFonts w:hint="eastAsia"/>
                <w:sz w:val="21"/>
                <w:szCs w:val="21"/>
                <w:lang w:eastAsia="zh-CN"/>
              </w:rPr>
              <w:t>——查焊接工序，正在进行</w:t>
            </w:r>
            <w:r>
              <w:rPr>
                <w:rFonts w:hint="eastAsia"/>
                <w:sz w:val="21"/>
                <w:szCs w:val="21"/>
                <w:lang w:val="en-US" w:eastAsia="zh-CN"/>
              </w:rPr>
              <w:t>钢格板</w:t>
            </w:r>
            <w:r>
              <w:rPr>
                <w:rFonts w:hint="eastAsia"/>
                <w:sz w:val="21"/>
                <w:szCs w:val="21"/>
                <w:lang w:eastAsia="zh-CN"/>
              </w:rPr>
              <w:t>的焊接操作，操作</w:t>
            </w:r>
            <w:r>
              <w:rPr>
                <w:rFonts w:hint="eastAsia"/>
                <w:sz w:val="21"/>
                <w:szCs w:val="21"/>
                <w:lang w:val="en-US" w:eastAsia="zh-CN"/>
              </w:rPr>
              <w:t>工2</w:t>
            </w:r>
            <w:r>
              <w:rPr>
                <w:rFonts w:hint="eastAsia"/>
                <w:sz w:val="21"/>
                <w:szCs w:val="21"/>
                <w:lang w:eastAsia="zh-CN"/>
              </w:rPr>
              <w:t>人，设备：电焊机，型号250型；使用工艺规程。询问控制技术要求电压、电流等，观察实际操作，符合操作规程。</w:t>
            </w:r>
          </w:p>
          <w:p>
            <w:pPr>
              <w:rPr>
                <w:rFonts w:hint="eastAsia"/>
                <w:sz w:val="21"/>
                <w:szCs w:val="21"/>
                <w:lang w:eastAsia="zh-CN"/>
              </w:rPr>
            </w:pPr>
            <w:r>
              <w:rPr>
                <w:rFonts w:hint="eastAsia"/>
                <w:sz w:val="21"/>
                <w:szCs w:val="21"/>
                <w:lang w:eastAsia="zh-CN"/>
              </w:rPr>
              <w:t>——查切割工序，正在切割操作，进行加工产品为</w:t>
            </w:r>
            <w:r>
              <w:rPr>
                <w:rFonts w:hint="eastAsia"/>
                <w:sz w:val="21"/>
                <w:szCs w:val="21"/>
                <w:lang w:val="en-US" w:eastAsia="zh-CN"/>
              </w:rPr>
              <w:t>钢格板</w:t>
            </w:r>
            <w:r>
              <w:rPr>
                <w:rFonts w:hint="eastAsia"/>
                <w:sz w:val="21"/>
                <w:szCs w:val="21"/>
                <w:lang w:eastAsia="zh-CN"/>
              </w:rPr>
              <w:t>，操作</w:t>
            </w:r>
            <w:r>
              <w:rPr>
                <w:rFonts w:hint="eastAsia"/>
                <w:sz w:val="21"/>
                <w:szCs w:val="21"/>
                <w:lang w:val="en-US" w:eastAsia="zh-CN"/>
              </w:rPr>
              <w:t>工</w:t>
            </w:r>
            <w:r>
              <w:rPr>
                <w:rFonts w:hint="eastAsia"/>
                <w:sz w:val="21"/>
                <w:szCs w:val="21"/>
                <w:lang w:eastAsia="zh-CN"/>
              </w:rPr>
              <w:t>1人，设备：切割机等；使用作业指导书。询问控制技术要求，长度等，观察实际操作，符合操作规程。</w:t>
            </w:r>
          </w:p>
          <w:p>
            <w:pPr>
              <w:rPr>
                <w:rFonts w:hint="eastAsia"/>
                <w:sz w:val="21"/>
                <w:szCs w:val="21"/>
                <w:lang w:eastAsia="zh-CN"/>
              </w:rPr>
            </w:pPr>
            <w:r>
              <w:rPr>
                <w:rFonts w:hint="eastAsia"/>
                <w:sz w:val="21"/>
                <w:szCs w:val="21"/>
                <w:lang w:eastAsia="zh-CN"/>
              </w:rPr>
              <w:t>d现场观察设备控制情况，有</w:t>
            </w:r>
            <w:r>
              <w:rPr>
                <w:rFonts w:hint="eastAsia" w:ascii="宋体" w:hAnsi="宋体"/>
                <w:color w:val="000000"/>
                <w:spacing w:val="-10"/>
                <w:sz w:val="20"/>
                <w:szCs w:val="20"/>
                <w:lang w:val="en-US" w:eastAsia="zh-CN"/>
              </w:rPr>
              <w:t>拔丝机、焊网机、剪板机、折弯机、电焊机</w:t>
            </w:r>
            <w:r>
              <w:rPr>
                <w:rFonts w:hint="eastAsia"/>
                <w:sz w:val="21"/>
                <w:szCs w:val="21"/>
                <w:lang w:eastAsia="zh-CN"/>
              </w:rPr>
              <w:t>等设备，有铭牌，责任人牌，设备安全操作规范和注意事项等。现场工位安排合理，产品流水生产，现场询问工人对工作环境满意。</w:t>
            </w:r>
          </w:p>
          <w:p>
            <w:pPr>
              <w:rPr>
                <w:rFonts w:hint="eastAsia"/>
                <w:sz w:val="21"/>
                <w:szCs w:val="21"/>
                <w:lang w:eastAsia="zh-CN"/>
              </w:rPr>
            </w:pPr>
            <w:r>
              <w:rPr>
                <w:rFonts w:hint="eastAsia"/>
                <w:sz w:val="21"/>
                <w:szCs w:val="21"/>
                <w:lang w:eastAsia="zh-CN"/>
              </w:rPr>
              <w:t>e有生产技术检验人员</w:t>
            </w:r>
            <w:r>
              <w:rPr>
                <w:rFonts w:hint="eastAsia"/>
                <w:sz w:val="21"/>
                <w:szCs w:val="21"/>
                <w:lang w:val="en-US" w:eastAsia="zh-CN"/>
              </w:rPr>
              <w:t>8</w:t>
            </w:r>
            <w:r>
              <w:rPr>
                <w:rFonts w:hint="eastAsia"/>
                <w:sz w:val="21"/>
                <w:szCs w:val="21"/>
                <w:lang w:eastAsia="zh-CN"/>
              </w:rPr>
              <w:t>人，均能胜任安排的工作任务。</w:t>
            </w:r>
          </w:p>
          <w:p>
            <w:pPr>
              <w:rPr>
                <w:rFonts w:hint="eastAsia"/>
                <w:sz w:val="21"/>
                <w:szCs w:val="21"/>
                <w:lang w:eastAsia="zh-CN"/>
              </w:rPr>
            </w:pPr>
            <w:r>
              <w:rPr>
                <w:rFonts w:hint="eastAsia"/>
                <w:sz w:val="21"/>
                <w:szCs w:val="21"/>
                <w:lang w:eastAsia="zh-CN"/>
              </w:rPr>
              <w:t>f识别的需确认的过程为</w:t>
            </w:r>
            <w:r>
              <w:rPr>
                <w:rFonts w:hint="eastAsia"/>
                <w:sz w:val="21"/>
                <w:szCs w:val="21"/>
                <w:lang w:val="en-US" w:eastAsia="zh-CN"/>
              </w:rPr>
              <w:t>焊接、镀锌、浸塑、喷塑</w:t>
            </w:r>
            <w:r>
              <w:rPr>
                <w:rFonts w:hint="eastAsia"/>
                <w:sz w:val="21"/>
                <w:szCs w:val="21"/>
                <w:lang w:eastAsia="zh-CN"/>
              </w:rPr>
              <w:t>工序，</w:t>
            </w:r>
            <w:r>
              <w:rPr>
                <w:rFonts w:hint="eastAsia"/>
                <w:sz w:val="21"/>
                <w:szCs w:val="21"/>
                <w:lang w:val="en-US" w:eastAsia="zh-CN"/>
              </w:rPr>
              <w:t>其中镀锌、浸塑、喷塑</w:t>
            </w:r>
            <w:r>
              <w:rPr>
                <w:rFonts w:hint="eastAsia"/>
                <w:sz w:val="21"/>
                <w:szCs w:val="21"/>
                <w:lang w:eastAsia="zh-CN"/>
              </w:rPr>
              <w:t>工序</w:t>
            </w:r>
            <w:r>
              <w:rPr>
                <w:rFonts w:hint="eastAsia"/>
                <w:sz w:val="21"/>
                <w:szCs w:val="21"/>
                <w:lang w:val="en-US" w:eastAsia="zh-CN"/>
              </w:rPr>
              <w:t>外包，按照8.4要求控制</w:t>
            </w:r>
            <w:r>
              <w:rPr>
                <w:rFonts w:hint="eastAsia"/>
                <w:sz w:val="21"/>
                <w:szCs w:val="21"/>
                <w:lang w:eastAsia="zh-CN"/>
              </w:rPr>
              <w:t>。制定了“特殊过程评审和批准准则”，并对人员、设备及有关装置、方法程序等进行了能力认定。</w:t>
            </w:r>
          </w:p>
          <w:p>
            <w:pPr>
              <w:rPr>
                <w:rFonts w:hint="eastAsia"/>
                <w:sz w:val="21"/>
                <w:szCs w:val="21"/>
                <w:lang w:eastAsia="zh-CN"/>
              </w:rPr>
            </w:pPr>
            <w:r>
              <w:rPr>
                <w:rFonts w:hint="eastAsia"/>
                <w:sz w:val="21"/>
                <w:szCs w:val="21"/>
                <w:lang w:eastAsia="zh-CN"/>
              </w:rPr>
              <w:t>20</w:t>
            </w:r>
            <w:r>
              <w:rPr>
                <w:rFonts w:hint="eastAsia"/>
                <w:sz w:val="21"/>
                <w:szCs w:val="21"/>
                <w:lang w:val="en-US" w:eastAsia="zh-CN"/>
              </w:rPr>
              <w:t>20</w:t>
            </w:r>
            <w:r>
              <w:rPr>
                <w:rFonts w:hint="eastAsia"/>
                <w:sz w:val="21"/>
                <w:szCs w:val="21"/>
                <w:lang w:eastAsia="zh-CN"/>
              </w:rPr>
              <w:t>年</w:t>
            </w:r>
            <w:r>
              <w:rPr>
                <w:rFonts w:hint="eastAsia"/>
                <w:sz w:val="21"/>
                <w:szCs w:val="21"/>
                <w:lang w:val="en-US" w:eastAsia="zh-CN"/>
              </w:rPr>
              <w:t>1</w:t>
            </w:r>
            <w:r>
              <w:rPr>
                <w:rFonts w:hint="eastAsia"/>
                <w:sz w:val="21"/>
                <w:szCs w:val="21"/>
                <w:lang w:eastAsia="zh-CN"/>
              </w:rPr>
              <w:t>月</w:t>
            </w:r>
            <w:r>
              <w:rPr>
                <w:rFonts w:hint="eastAsia"/>
                <w:sz w:val="21"/>
                <w:szCs w:val="21"/>
                <w:lang w:val="en-US" w:eastAsia="zh-CN"/>
              </w:rPr>
              <w:t>3</w:t>
            </w:r>
            <w:r>
              <w:rPr>
                <w:rFonts w:hint="eastAsia"/>
                <w:sz w:val="21"/>
                <w:szCs w:val="21"/>
                <w:lang w:eastAsia="zh-CN"/>
              </w:rPr>
              <w:t>日公司对</w:t>
            </w:r>
            <w:r>
              <w:rPr>
                <w:rFonts w:hint="eastAsia"/>
                <w:sz w:val="21"/>
                <w:szCs w:val="21"/>
                <w:lang w:val="en-US" w:eastAsia="zh-CN"/>
              </w:rPr>
              <w:t>焊接</w:t>
            </w:r>
            <w:r>
              <w:rPr>
                <w:rFonts w:hint="eastAsia"/>
                <w:sz w:val="21"/>
                <w:szCs w:val="21"/>
                <w:lang w:eastAsia="zh-CN"/>
              </w:rPr>
              <w:t>过程进行了确认。</w:t>
            </w:r>
          </w:p>
          <w:p>
            <w:pPr>
              <w:rPr>
                <w:rFonts w:hint="eastAsia"/>
                <w:sz w:val="21"/>
                <w:szCs w:val="21"/>
                <w:lang w:val="en-US" w:eastAsia="zh-CN"/>
              </w:rPr>
            </w:pPr>
            <w:r>
              <w:rPr>
                <w:rFonts w:hint="eastAsia"/>
                <w:sz w:val="21"/>
                <w:szCs w:val="21"/>
                <w:lang w:eastAsia="zh-CN"/>
              </w:rPr>
              <w:t>查“过程确认记录”，从操作人员能力、生产设备能力、工艺参数等方面进行了确认。 确认结论：可以保证产品质量。确认人：</w:t>
            </w:r>
            <w:r>
              <w:rPr>
                <w:rFonts w:hint="eastAsia"/>
                <w:sz w:val="21"/>
                <w:szCs w:val="21"/>
                <w:lang w:val="en-US" w:eastAsia="zh-CN"/>
              </w:rPr>
              <w:t xml:space="preserve">赵亮  </w:t>
            </w:r>
          </w:p>
          <w:p>
            <w:pPr>
              <w:rPr>
                <w:rFonts w:hint="default"/>
                <w:sz w:val="21"/>
                <w:szCs w:val="21"/>
                <w:lang w:val="en-US" w:eastAsia="zh-CN"/>
              </w:rPr>
            </w:pPr>
            <w:r>
              <w:rPr>
                <w:rFonts w:hint="eastAsia"/>
                <w:sz w:val="21"/>
                <w:szCs w:val="21"/>
                <w:lang w:val="en-US" w:eastAsia="zh-CN"/>
              </w:rPr>
              <w:t>批准：卢开冒  日期：2020.1.3</w:t>
            </w:r>
          </w:p>
          <w:p>
            <w:pPr>
              <w:rPr>
                <w:rFonts w:hint="eastAsia"/>
                <w:sz w:val="21"/>
                <w:szCs w:val="21"/>
                <w:lang w:eastAsia="zh-CN"/>
              </w:rPr>
            </w:pPr>
            <w:r>
              <w:rPr>
                <w:rFonts w:hint="eastAsia"/>
                <w:sz w:val="21"/>
                <w:szCs w:val="21"/>
                <w:lang w:eastAsia="zh-CN"/>
              </w:rPr>
              <w:t>g制定了作业指导书、设备操作规范、检验规范，以防止人为错误。</w:t>
            </w:r>
          </w:p>
          <w:p>
            <w:pPr>
              <w:rPr>
                <w:rFonts w:hint="eastAsia" w:eastAsia="宋体"/>
                <w:lang w:eastAsia="zh-CN"/>
              </w:rPr>
            </w:pPr>
            <w:r>
              <w:rPr>
                <w:rFonts w:hint="eastAsia"/>
                <w:sz w:val="21"/>
                <w:szCs w:val="21"/>
                <w:lang w:eastAsia="zh-CN"/>
              </w:rPr>
              <w:t>h在生产过程中主要由检验员进行检验，合格后才能转序，不合格品返工或报废处置，产品经最终检验合格后放行交付，售后针对顾客提出的产品质量问题采取退货处理的方式进行处理，确保顾客满意。</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07" w:type="dxa"/>
            <w:vAlign w:val="center"/>
          </w:tcPr>
          <w:p>
            <w:r>
              <w:rPr>
                <w:rFonts w:hint="eastAsia" w:ascii="Times New Roman" w:hAnsi="Times New Roman"/>
                <w:sz w:val="21"/>
                <w:szCs w:val="21"/>
              </w:rPr>
              <w:t>标识和可追溯性</w:t>
            </w:r>
          </w:p>
        </w:tc>
        <w:tc>
          <w:tcPr>
            <w:tcW w:w="809" w:type="dxa"/>
            <w:vAlign w:val="center"/>
          </w:tcPr>
          <w:p>
            <w:r>
              <w:rPr>
                <w:rFonts w:hint="eastAsia"/>
                <w:sz w:val="21"/>
                <w:szCs w:val="21"/>
                <w:lang w:val="en-US" w:eastAsia="zh-CN"/>
              </w:rPr>
              <w:t>Q</w:t>
            </w:r>
            <w:r>
              <w:rPr>
                <w:rFonts w:hint="eastAsia" w:ascii="Times New Roman" w:hAnsi="Times New Roman"/>
                <w:sz w:val="21"/>
                <w:szCs w:val="21"/>
              </w:rPr>
              <w:t>8.5.2</w:t>
            </w:r>
          </w:p>
        </w:tc>
        <w:tc>
          <w:tcPr>
            <w:tcW w:w="7358" w:type="dxa"/>
            <w:vAlign w:val="center"/>
          </w:tcPr>
          <w:p>
            <w:pPr>
              <w:rPr>
                <w:rFonts w:hint="eastAsia"/>
                <w:sz w:val="21"/>
                <w:szCs w:val="21"/>
                <w:lang w:eastAsia="zh-CN"/>
              </w:rPr>
            </w:pPr>
            <w:r>
              <w:rPr>
                <w:rFonts w:hint="eastAsia"/>
                <w:sz w:val="21"/>
                <w:szCs w:val="21"/>
                <w:lang w:eastAsia="zh-CN"/>
              </w:rPr>
              <w:t>生产车间现场产品按标识牌分区域摆放，标识清晰，成品有标牌，标识生产厂家、产品名称、型号规格等。原材料利用原标识及标签，标识有产品名称、数量、生产厂家等。采购产品入库后，货位卡片对数量标识。</w:t>
            </w:r>
          </w:p>
          <w:p>
            <w:pPr>
              <w:rPr>
                <w:rFonts w:hint="eastAsia"/>
                <w:sz w:val="21"/>
                <w:szCs w:val="21"/>
                <w:lang w:eastAsia="zh-CN"/>
              </w:rPr>
            </w:pPr>
            <w:r>
              <w:rPr>
                <w:rFonts w:hint="eastAsia"/>
                <w:sz w:val="21"/>
                <w:szCs w:val="21"/>
                <w:lang w:eastAsia="zh-CN"/>
              </w:rPr>
              <w:t>状态标识：生产现场设有待检区和合格区标识并配合挂合格牌与不合格牌进行状态标识；</w:t>
            </w:r>
          </w:p>
          <w:p>
            <w:r>
              <w:rPr>
                <w:rFonts w:hint="eastAsia"/>
                <w:sz w:val="21"/>
                <w:szCs w:val="21"/>
                <w:lang w:eastAsia="zh-CN"/>
              </w:rPr>
              <w:t>唯一性标识：通过进货检验记录、生产过程记录、产品检验记录实现全过程的追溯。</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7" w:type="dxa"/>
            <w:vAlign w:val="center"/>
          </w:tcPr>
          <w:p>
            <w:r>
              <w:rPr>
                <w:rFonts w:hint="eastAsia" w:ascii="Times New Roman" w:hAnsi="Times New Roman"/>
                <w:sz w:val="21"/>
                <w:szCs w:val="21"/>
              </w:rPr>
              <w:t>产品防护</w:t>
            </w:r>
          </w:p>
        </w:tc>
        <w:tc>
          <w:tcPr>
            <w:tcW w:w="809" w:type="dxa"/>
            <w:vAlign w:val="center"/>
          </w:tcPr>
          <w:p>
            <w:r>
              <w:rPr>
                <w:rFonts w:hint="eastAsia"/>
                <w:sz w:val="21"/>
                <w:szCs w:val="21"/>
                <w:lang w:val="en-US" w:eastAsia="zh-CN"/>
              </w:rPr>
              <w:t>Q</w:t>
            </w:r>
            <w:r>
              <w:rPr>
                <w:rFonts w:hint="eastAsia" w:ascii="Times New Roman" w:hAnsi="Times New Roman"/>
                <w:sz w:val="21"/>
                <w:szCs w:val="21"/>
              </w:rPr>
              <w:t>8.5.4</w:t>
            </w:r>
          </w:p>
        </w:tc>
        <w:tc>
          <w:tcPr>
            <w:tcW w:w="7358" w:type="dxa"/>
            <w:vAlign w:val="center"/>
          </w:tcPr>
          <w:p>
            <w:r>
              <w:rPr>
                <w:rFonts w:hint="eastAsia"/>
              </w:rPr>
              <w:t>产品经检验合格后，未交付用户前，工人在生产过程中对产品搬运由周转的手推车或手工搬运。装运过程小心轻拿轻放，防止磕碰等，生产现场未见违规搬运。送交用户时轻搬防跌落、磕碰</w:t>
            </w:r>
            <w:r>
              <w:rPr>
                <w:rFonts w:hint="eastAsia" w:ascii="Times New Roman" w:hAnsi="Times New Roman"/>
                <w:sz w:val="21"/>
                <w:szCs w:val="21"/>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007" w:type="dxa"/>
            <w:vAlign w:val="center"/>
          </w:tcPr>
          <w:p>
            <w:r>
              <w:rPr>
                <w:rFonts w:hint="eastAsia" w:ascii="Times New Roman" w:hAnsi="Times New Roman"/>
                <w:sz w:val="21"/>
                <w:szCs w:val="21"/>
              </w:rPr>
              <w:t>变更的控制</w:t>
            </w:r>
          </w:p>
        </w:tc>
        <w:tc>
          <w:tcPr>
            <w:tcW w:w="809" w:type="dxa"/>
            <w:vAlign w:val="center"/>
          </w:tcPr>
          <w:p>
            <w:r>
              <w:rPr>
                <w:rFonts w:hint="eastAsia"/>
                <w:sz w:val="21"/>
                <w:szCs w:val="21"/>
                <w:lang w:val="en-US" w:eastAsia="zh-CN"/>
              </w:rPr>
              <w:t>Q</w:t>
            </w:r>
            <w:r>
              <w:rPr>
                <w:rFonts w:hint="eastAsia" w:ascii="Times New Roman" w:hAnsi="Times New Roman"/>
                <w:sz w:val="21"/>
                <w:szCs w:val="21"/>
              </w:rPr>
              <w:t>8.5.6</w:t>
            </w:r>
          </w:p>
        </w:tc>
        <w:tc>
          <w:tcPr>
            <w:tcW w:w="7358" w:type="dxa"/>
            <w:vAlign w:val="center"/>
          </w:tcPr>
          <w:p>
            <w:pPr>
              <w:rPr>
                <w:rFonts w:hint="eastAsia" w:ascii="Times New Roman" w:hAnsi="Times New Roman"/>
                <w:sz w:val="21"/>
                <w:szCs w:val="21"/>
              </w:rPr>
            </w:pPr>
            <w:r>
              <w:rPr>
                <w:rFonts w:hint="eastAsia" w:ascii="Times New Roman" w:hAnsi="Times New Roman"/>
                <w:sz w:val="21"/>
                <w:szCs w:val="21"/>
              </w:rPr>
              <w:t>查变更的控制：</w:t>
            </w:r>
          </w:p>
          <w:p>
            <w:r>
              <w:rPr>
                <w:rFonts w:hint="eastAsia" w:ascii="Times New Roman" w:hAnsi="Times New Roman"/>
                <w:sz w:val="21"/>
                <w:szCs w:val="21"/>
              </w:rPr>
              <w:t>经与生产</w:t>
            </w:r>
            <w:r>
              <w:rPr>
                <w:rFonts w:hint="eastAsia"/>
                <w:sz w:val="21"/>
                <w:szCs w:val="21"/>
                <w:lang w:eastAsia="zh-CN"/>
              </w:rPr>
              <w:t>技术</w:t>
            </w:r>
            <w:r>
              <w:rPr>
                <w:rFonts w:hint="eastAsia" w:ascii="Times New Roman" w:hAnsi="Times New Roman"/>
                <w:sz w:val="21"/>
                <w:szCs w:val="21"/>
              </w:rPr>
              <w:t>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w:t>
            </w:r>
            <w:r>
              <w:rPr>
                <w:rFonts w:hint="eastAsia"/>
                <w:sz w:val="21"/>
                <w:szCs w:val="21"/>
                <w:lang w:eastAsia="zh-CN"/>
              </w:rPr>
              <w:t>生产</w:t>
            </w:r>
            <w:r>
              <w:rPr>
                <w:rFonts w:hint="eastAsia" w:ascii="Times New Roman" w:hAnsi="Times New Roman"/>
                <w:sz w:val="21"/>
                <w:szCs w:val="21"/>
              </w:rPr>
              <w:t>和服务提供的更改的情况。</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007" w:type="dxa"/>
            <w:vAlign w:val="center"/>
          </w:tcPr>
          <w:p>
            <w:r>
              <w:rPr>
                <w:rFonts w:hint="eastAsia" w:ascii="Times New Roman" w:hAnsi="Times New Roman"/>
                <w:sz w:val="21"/>
                <w:szCs w:val="21"/>
              </w:rPr>
              <w:t>产品和服务的放行</w:t>
            </w:r>
          </w:p>
        </w:tc>
        <w:tc>
          <w:tcPr>
            <w:tcW w:w="809" w:type="dxa"/>
            <w:vAlign w:val="center"/>
          </w:tcPr>
          <w:p>
            <w:r>
              <w:rPr>
                <w:rFonts w:hint="eastAsia"/>
                <w:sz w:val="21"/>
                <w:szCs w:val="21"/>
                <w:lang w:val="en-US" w:eastAsia="zh-CN"/>
              </w:rPr>
              <w:t>Q</w:t>
            </w:r>
            <w:r>
              <w:rPr>
                <w:rFonts w:hint="eastAsia" w:ascii="Times New Roman" w:hAnsi="Times New Roman"/>
                <w:sz w:val="21"/>
                <w:szCs w:val="21"/>
              </w:rPr>
              <w:t>8.6</w:t>
            </w:r>
          </w:p>
        </w:tc>
        <w:tc>
          <w:tcPr>
            <w:tcW w:w="7358" w:type="dxa"/>
            <w:vAlign w:val="center"/>
          </w:tcPr>
          <w:p>
            <w:pPr>
              <w:rPr>
                <w:rFonts w:hint="eastAsia" w:ascii="Times New Roman" w:hAnsi="Times New Roman"/>
                <w:sz w:val="21"/>
                <w:szCs w:val="21"/>
              </w:rPr>
            </w:pPr>
            <w:r>
              <w:rPr>
                <w:rFonts w:hint="eastAsia" w:ascii="Times New Roman" w:hAnsi="Times New Roman"/>
                <w:sz w:val="21"/>
                <w:szCs w:val="21"/>
              </w:rPr>
              <w:t>经查编制了《采购产品检验规程》、《成品检验标准》规定了原材料及成品的具体检验方式。检验主要依据</w:t>
            </w:r>
            <w:r>
              <w:rPr>
                <w:rFonts w:hint="eastAsia"/>
                <w:sz w:val="21"/>
                <w:szCs w:val="21"/>
                <w:lang w:val="en-US" w:eastAsia="zh-CN"/>
              </w:rPr>
              <w:t>YB/T 4001-2001</w:t>
            </w:r>
            <w:r>
              <w:rPr>
                <w:rFonts w:hint="eastAsia"/>
                <w:sz w:val="21"/>
                <w:szCs w:val="21"/>
                <w:lang w:eastAsia="zh-CN"/>
              </w:rPr>
              <w:t>《</w:t>
            </w:r>
            <w:r>
              <w:rPr>
                <w:rFonts w:hint="eastAsia"/>
                <w:sz w:val="21"/>
                <w:szCs w:val="21"/>
                <w:lang w:val="en-US" w:eastAsia="zh-CN"/>
              </w:rPr>
              <w:t>钢格栅板</w:t>
            </w:r>
            <w:r>
              <w:rPr>
                <w:rFonts w:hint="eastAsia"/>
                <w:sz w:val="21"/>
                <w:szCs w:val="21"/>
                <w:lang w:eastAsia="zh-CN"/>
              </w:rPr>
              <w:t>》、</w:t>
            </w:r>
            <w:r>
              <w:rPr>
                <w:rFonts w:hint="eastAsia"/>
                <w:sz w:val="21"/>
                <w:szCs w:val="21"/>
                <w:lang w:val="en-US" w:eastAsia="zh-CN"/>
              </w:rPr>
              <w:t>GB/T 26941-2011《隔离栅》</w:t>
            </w:r>
            <w:r>
              <w:rPr>
                <w:rFonts w:hint="eastAsia" w:ascii="Times New Roman" w:hAnsi="Times New Roman"/>
                <w:sz w:val="21"/>
                <w:szCs w:val="21"/>
                <w:lang w:eastAsia="zh-CN"/>
              </w:rPr>
              <w:t>等</w:t>
            </w:r>
            <w:r>
              <w:rPr>
                <w:rFonts w:hint="eastAsia" w:ascii="Times New Roman" w:hAnsi="Times New Roman"/>
                <w:sz w:val="21"/>
                <w:szCs w:val="21"/>
              </w:rPr>
              <w:t>国家标准</w:t>
            </w:r>
            <w:r>
              <w:rPr>
                <w:rFonts w:hint="eastAsia" w:ascii="Times New Roman" w:hAnsi="Times New Roman"/>
                <w:sz w:val="21"/>
                <w:szCs w:val="21"/>
                <w:lang w:eastAsia="zh-CN"/>
              </w:rPr>
              <w:t>、</w:t>
            </w:r>
            <w:r>
              <w:rPr>
                <w:rFonts w:hint="eastAsia" w:ascii="Times New Roman" w:hAnsi="Times New Roman"/>
                <w:sz w:val="21"/>
                <w:szCs w:val="21"/>
              </w:rPr>
              <w:t>技术要求等。</w:t>
            </w:r>
          </w:p>
          <w:p>
            <w:pPr>
              <w:rPr>
                <w:rFonts w:hint="eastAsia" w:ascii="Times New Roman" w:hAnsi="Times New Roman"/>
                <w:sz w:val="21"/>
                <w:szCs w:val="21"/>
              </w:rPr>
            </w:pPr>
            <w:r>
              <w:rPr>
                <w:rFonts w:hint="eastAsia" w:ascii="Times New Roman" w:hAnsi="Times New Roman"/>
                <w:sz w:val="21"/>
                <w:szCs w:val="21"/>
              </w:rPr>
              <w:t>产品：</w:t>
            </w:r>
            <w:r>
              <w:rPr>
                <w:rFonts w:hint="eastAsia"/>
                <w:b w:val="0"/>
                <w:bCs w:val="0"/>
                <w:sz w:val="21"/>
                <w:szCs w:val="21"/>
              </w:rPr>
              <w:t>钢格板、护栏网</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：钢丝、铁丝、焊丝、</w:t>
            </w:r>
            <w:r>
              <w:rPr>
                <w:rFonts w:hint="eastAsia"/>
                <w:sz w:val="21"/>
                <w:szCs w:val="21"/>
                <w:lang w:val="en-US" w:eastAsia="zh-CN"/>
              </w:rPr>
              <w:t>钢带、铁板、</w:t>
            </w:r>
            <w:r>
              <w:rPr>
                <w:rFonts w:hint="eastAsia" w:ascii="Times New Roman" w:hAnsi="Times New Roman"/>
                <w:sz w:val="21"/>
                <w:szCs w:val="21"/>
              </w:rPr>
              <w:t>镀锌件、浸塑</w:t>
            </w:r>
            <w:r>
              <w:rPr>
                <w:rFonts w:hint="eastAsia"/>
                <w:sz w:val="21"/>
                <w:szCs w:val="21"/>
                <w:lang w:val="en-US" w:eastAsia="zh-CN"/>
              </w:rPr>
              <w:t>/喷塑</w:t>
            </w:r>
            <w:r>
              <w:rPr>
                <w:rFonts w:hint="eastAsia" w:ascii="Times New Roman" w:hAnsi="Times New Roman"/>
                <w:sz w:val="21"/>
                <w:szCs w:val="21"/>
              </w:rPr>
              <w:t>件。</w:t>
            </w:r>
          </w:p>
          <w:p>
            <w:pPr>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原材料检验</w:t>
            </w:r>
          </w:p>
          <w:p>
            <w:pPr>
              <w:rPr>
                <w:rFonts w:hint="eastAsia" w:ascii="Times New Roman" w:hAnsi="Times New Roman"/>
                <w:sz w:val="21"/>
                <w:szCs w:val="21"/>
              </w:rPr>
            </w:pPr>
            <w:r>
              <w:rPr>
                <w:rFonts w:hint="eastAsia" w:ascii="Times New Roman" w:hAnsi="Times New Roman"/>
                <w:sz w:val="21"/>
                <w:szCs w:val="21"/>
              </w:rPr>
              <w:t>查：《采购产品检验记录》</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12</w:t>
            </w:r>
            <w:r>
              <w:rPr>
                <w:rFonts w:hint="eastAsia" w:ascii="Times New Roman" w:hAnsi="Times New Roman"/>
                <w:sz w:val="21"/>
                <w:szCs w:val="21"/>
              </w:rPr>
              <w:t>月25日  采购产品：</w:t>
            </w:r>
            <w:r>
              <w:rPr>
                <w:rFonts w:hint="eastAsia"/>
                <w:sz w:val="21"/>
                <w:szCs w:val="21"/>
                <w:lang w:val="en-US" w:eastAsia="zh-CN"/>
              </w:rPr>
              <w:t>铁板</w:t>
            </w:r>
            <w:r>
              <w:rPr>
                <w:rFonts w:hint="eastAsia" w:ascii="Times New Roman" w:hAnsi="Times New Roman"/>
                <w:sz w:val="21"/>
                <w:szCs w:val="21"/>
              </w:rPr>
              <w:t xml:space="preserve">   数量：</w:t>
            </w:r>
            <w:r>
              <w:rPr>
                <w:rFonts w:hint="eastAsia"/>
                <w:sz w:val="21"/>
                <w:szCs w:val="21"/>
                <w:lang w:val="en-US" w:eastAsia="zh-CN"/>
              </w:rPr>
              <w:t>5</w:t>
            </w:r>
            <w:r>
              <w:rPr>
                <w:rFonts w:hint="eastAsia" w:ascii="Times New Roman" w:hAnsi="Times New Roman"/>
                <w:sz w:val="21"/>
                <w:szCs w:val="21"/>
              </w:rPr>
              <w:t xml:space="preserve">T   </w:t>
            </w:r>
          </w:p>
          <w:p>
            <w:pPr>
              <w:rPr>
                <w:rFonts w:hint="eastAsia" w:ascii="Times New Roman" w:hAnsi="Times New Roman"/>
                <w:sz w:val="21"/>
                <w:szCs w:val="21"/>
              </w:rPr>
            </w:pPr>
            <w:r>
              <w:rPr>
                <w:rFonts w:hint="eastAsia" w:ascii="Times New Roman" w:hAnsi="Times New Roman"/>
                <w:sz w:val="21"/>
                <w:szCs w:val="21"/>
              </w:rPr>
              <w:t>检验项目：数量、</w:t>
            </w:r>
            <w:r>
              <w:rPr>
                <w:rFonts w:hint="eastAsia"/>
                <w:sz w:val="21"/>
                <w:szCs w:val="21"/>
                <w:lang w:val="en-US" w:eastAsia="zh-CN"/>
              </w:rPr>
              <w:t>规格</w:t>
            </w:r>
            <w:r>
              <w:rPr>
                <w:rFonts w:hint="eastAsia" w:ascii="Times New Roman" w:hAnsi="Times New Roman"/>
                <w:sz w:val="21"/>
                <w:szCs w:val="21"/>
              </w:rPr>
              <w:t xml:space="preserve">、外观、有无材质单等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常孟德</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4</w:t>
            </w:r>
            <w:r>
              <w:rPr>
                <w:rFonts w:hint="eastAsia" w:ascii="Times New Roman" w:hAnsi="Times New Roman"/>
                <w:sz w:val="21"/>
                <w:szCs w:val="21"/>
              </w:rPr>
              <w:t>月2</w:t>
            </w:r>
            <w:r>
              <w:rPr>
                <w:rFonts w:hint="eastAsia" w:ascii="Times New Roman" w:hAnsi="Times New Roman"/>
                <w:sz w:val="21"/>
                <w:szCs w:val="21"/>
                <w:lang w:val="en-US" w:eastAsia="zh-CN"/>
              </w:rPr>
              <w:t>0</w:t>
            </w:r>
            <w:r>
              <w:rPr>
                <w:rFonts w:hint="eastAsia" w:ascii="Times New Roman" w:hAnsi="Times New Roman"/>
                <w:sz w:val="21"/>
                <w:szCs w:val="21"/>
              </w:rPr>
              <w:t>日  采购产品：低碳钢丝  数量：</w:t>
            </w:r>
            <w:r>
              <w:rPr>
                <w:rFonts w:hint="eastAsia" w:ascii="Times New Roman" w:hAnsi="Times New Roman"/>
                <w:sz w:val="21"/>
                <w:szCs w:val="21"/>
                <w:lang w:val="en-US" w:eastAsia="zh-CN"/>
              </w:rPr>
              <w:t>1</w:t>
            </w:r>
            <w:r>
              <w:rPr>
                <w:rFonts w:hint="eastAsia" w:ascii="Times New Roman" w:hAnsi="Times New Roman"/>
                <w:sz w:val="21"/>
                <w:szCs w:val="21"/>
              </w:rPr>
              <w:t xml:space="preserve">T    </w:t>
            </w:r>
          </w:p>
          <w:p>
            <w:pPr>
              <w:rPr>
                <w:rFonts w:hint="eastAsia" w:ascii="Times New Roman" w:hAnsi="Times New Roman"/>
                <w:sz w:val="21"/>
                <w:szCs w:val="21"/>
              </w:rPr>
            </w:pPr>
            <w:r>
              <w:rPr>
                <w:rFonts w:hint="eastAsia" w:ascii="Times New Roman" w:hAnsi="Times New Roman"/>
                <w:sz w:val="21"/>
                <w:szCs w:val="21"/>
              </w:rPr>
              <w:t xml:space="preserve">检验项目：数量、外观、直径、有无材质单等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常孟德</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5</w:t>
            </w:r>
            <w:r>
              <w:rPr>
                <w:rFonts w:hint="eastAsia" w:ascii="Times New Roman" w:hAnsi="Times New Roman"/>
                <w:sz w:val="21"/>
                <w:szCs w:val="21"/>
              </w:rPr>
              <w:t>月1</w:t>
            </w:r>
            <w:r>
              <w:rPr>
                <w:rFonts w:hint="eastAsia" w:ascii="Times New Roman" w:hAnsi="Times New Roman"/>
                <w:sz w:val="21"/>
                <w:szCs w:val="21"/>
                <w:lang w:val="en-US" w:eastAsia="zh-CN"/>
              </w:rPr>
              <w:t>1</w:t>
            </w:r>
            <w:r>
              <w:rPr>
                <w:rFonts w:hint="eastAsia" w:ascii="Times New Roman" w:hAnsi="Times New Roman"/>
                <w:sz w:val="21"/>
                <w:szCs w:val="21"/>
              </w:rPr>
              <w:t xml:space="preserve">日  采购产品：焊丝   数量：1T   </w:t>
            </w:r>
          </w:p>
          <w:p>
            <w:pPr>
              <w:rPr>
                <w:rFonts w:hint="eastAsia" w:ascii="Times New Roman" w:hAnsi="Times New Roman"/>
                <w:sz w:val="21"/>
                <w:szCs w:val="21"/>
              </w:rPr>
            </w:pPr>
            <w:r>
              <w:rPr>
                <w:rFonts w:hint="eastAsia" w:ascii="Times New Roman" w:hAnsi="Times New Roman"/>
                <w:sz w:val="21"/>
                <w:szCs w:val="21"/>
              </w:rPr>
              <w:t xml:space="preserve">检验项目：数量、直径、有无材质单等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常孟德</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8</w:t>
            </w:r>
            <w:r>
              <w:rPr>
                <w:rFonts w:hint="eastAsia" w:ascii="Times New Roman" w:hAnsi="Times New Roman"/>
                <w:sz w:val="21"/>
                <w:szCs w:val="21"/>
              </w:rPr>
              <w:t>月</w:t>
            </w:r>
            <w:r>
              <w:rPr>
                <w:rFonts w:hint="eastAsia" w:ascii="Times New Roman" w:hAnsi="Times New Roman"/>
                <w:sz w:val="21"/>
                <w:szCs w:val="21"/>
                <w:lang w:val="en-US" w:eastAsia="zh-CN"/>
              </w:rPr>
              <w:t>12</w:t>
            </w:r>
            <w:r>
              <w:rPr>
                <w:rFonts w:hint="eastAsia" w:ascii="Times New Roman" w:hAnsi="Times New Roman"/>
                <w:sz w:val="21"/>
                <w:szCs w:val="21"/>
              </w:rPr>
              <w:t>日  采购产品：镀锌件（</w:t>
            </w:r>
            <w:r>
              <w:rPr>
                <w:rFonts w:hint="eastAsia"/>
                <w:sz w:val="21"/>
                <w:szCs w:val="21"/>
                <w:lang w:val="en-US" w:eastAsia="zh-CN"/>
              </w:rPr>
              <w:t>钢格板</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数量：</w:t>
            </w:r>
            <w:r>
              <w:rPr>
                <w:rFonts w:hint="eastAsia"/>
                <w:sz w:val="21"/>
                <w:szCs w:val="21"/>
                <w:lang w:val="en-US" w:eastAsia="zh-CN"/>
              </w:rPr>
              <w:t>2</w:t>
            </w:r>
            <w:r>
              <w:rPr>
                <w:rFonts w:hint="eastAsia" w:ascii="Times New Roman" w:hAnsi="Times New Roman"/>
                <w:sz w:val="21"/>
                <w:szCs w:val="21"/>
              </w:rPr>
              <w:t xml:space="preserve">000平米  检验项目：外观、数量等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常孟德</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8</w:t>
            </w:r>
            <w:r>
              <w:rPr>
                <w:rFonts w:hint="eastAsia" w:ascii="Times New Roman" w:hAnsi="Times New Roman"/>
                <w:sz w:val="21"/>
                <w:szCs w:val="21"/>
              </w:rPr>
              <w:t>月</w:t>
            </w:r>
            <w:r>
              <w:rPr>
                <w:rFonts w:hint="eastAsia" w:ascii="Times New Roman" w:hAnsi="Times New Roman"/>
                <w:sz w:val="21"/>
                <w:szCs w:val="21"/>
                <w:lang w:val="en-US" w:eastAsia="zh-CN"/>
              </w:rPr>
              <w:t>12</w:t>
            </w:r>
            <w:r>
              <w:rPr>
                <w:rFonts w:hint="eastAsia" w:ascii="Times New Roman" w:hAnsi="Times New Roman"/>
                <w:sz w:val="21"/>
                <w:szCs w:val="21"/>
              </w:rPr>
              <w:t>日  采购产品：浸塑件（</w:t>
            </w:r>
            <w:r>
              <w:rPr>
                <w:rFonts w:hint="eastAsia"/>
                <w:sz w:val="21"/>
                <w:szCs w:val="21"/>
                <w:lang w:val="en-US" w:eastAsia="zh-CN"/>
              </w:rPr>
              <w:t>护栏网</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数量：</w:t>
            </w:r>
            <w:r>
              <w:rPr>
                <w:rFonts w:hint="eastAsia" w:ascii="Times New Roman" w:hAnsi="Times New Roman"/>
                <w:sz w:val="21"/>
                <w:szCs w:val="21"/>
                <w:lang w:val="en-US" w:eastAsia="zh-CN"/>
              </w:rPr>
              <w:t>1</w:t>
            </w:r>
            <w:r>
              <w:rPr>
                <w:rFonts w:hint="eastAsia"/>
                <w:sz w:val="21"/>
                <w:szCs w:val="21"/>
                <w:lang w:val="en-US" w:eastAsia="zh-CN"/>
              </w:rPr>
              <w:t>5</w:t>
            </w:r>
            <w:r>
              <w:rPr>
                <w:rFonts w:hint="eastAsia" w:ascii="Times New Roman" w:hAnsi="Times New Roman"/>
                <w:sz w:val="21"/>
                <w:szCs w:val="21"/>
              </w:rPr>
              <w:t>00平米  检验项目：外观、数量、浸塑层质量</w:t>
            </w:r>
          </w:p>
          <w:p>
            <w:pPr>
              <w:rPr>
                <w:rFonts w:hint="eastAsia"/>
                <w:sz w:val="21"/>
                <w:szCs w:val="21"/>
                <w:lang w:eastAsia="zh-CN"/>
              </w:rPr>
            </w:pPr>
            <w:r>
              <w:rPr>
                <w:rFonts w:hint="eastAsia" w:ascii="Times New Roman" w:hAnsi="Times New Roman"/>
                <w:sz w:val="21"/>
                <w:szCs w:val="21"/>
              </w:rPr>
              <w:t>检验结果：合格。 检验员：</w:t>
            </w:r>
            <w:r>
              <w:rPr>
                <w:rFonts w:hint="eastAsia"/>
                <w:sz w:val="21"/>
                <w:szCs w:val="21"/>
                <w:lang w:eastAsia="zh-CN"/>
              </w:rPr>
              <w:t>常孟德</w:t>
            </w:r>
          </w:p>
          <w:p>
            <w:pPr>
              <w:rPr>
                <w:rFonts w:hint="eastAsia" w:ascii="Times New Roman" w:hAnsi="Times New Roman"/>
                <w:sz w:val="21"/>
                <w:szCs w:val="21"/>
              </w:rPr>
            </w:pPr>
            <w:r>
              <w:rPr>
                <w:rFonts w:hint="eastAsia" w:ascii="Times New Roman" w:hAnsi="Times New Roman"/>
                <w:sz w:val="21"/>
                <w:szCs w:val="21"/>
              </w:rPr>
              <w:t>另抽查</w:t>
            </w:r>
            <w:r>
              <w:rPr>
                <w:rFonts w:hint="eastAsia"/>
                <w:sz w:val="21"/>
                <w:szCs w:val="21"/>
                <w:lang w:val="en-US" w:eastAsia="zh-CN"/>
              </w:rPr>
              <w:t>上述产品其他日期的</w:t>
            </w:r>
            <w:r>
              <w:rPr>
                <w:rFonts w:hint="eastAsia" w:ascii="Times New Roman" w:hAnsi="Times New Roman"/>
                <w:sz w:val="21"/>
                <w:szCs w:val="21"/>
              </w:rPr>
              <w:t>检验记录</w:t>
            </w:r>
            <w:r>
              <w:rPr>
                <w:rFonts w:hint="eastAsia"/>
                <w:sz w:val="21"/>
                <w:szCs w:val="21"/>
                <w:lang w:val="en-US" w:eastAsia="zh-CN"/>
              </w:rPr>
              <w:t>6份</w:t>
            </w:r>
            <w:r>
              <w:rPr>
                <w:rFonts w:hint="eastAsia" w:ascii="Times New Roman" w:hAnsi="Times New Roman"/>
                <w:sz w:val="21"/>
                <w:szCs w:val="21"/>
              </w:rPr>
              <w:t>，检验结论：合格  符合要求。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2）查半成品（工序）的检验情况</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提供20</w:t>
            </w:r>
            <w:r>
              <w:rPr>
                <w:rFonts w:hint="eastAsia"/>
                <w:sz w:val="21"/>
                <w:szCs w:val="21"/>
                <w:lang w:val="en-US" w:eastAsia="zh-CN"/>
              </w:rPr>
              <w:t>20</w:t>
            </w:r>
            <w:r>
              <w:rPr>
                <w:rFonts w:hint="eastAsia" w:ascii="Times New Roman" w:hAnsi="Times New Roman"/>
                <w:sz w:val="21"/>
                <w:szCs w:val="21"/>
                <w:lang w:val="en-US" w:eastAsia="zh-CN"/>
              </w:rPr>
              <w:t>年随工单多份</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抽查20</w:t>
            </w:r>
            <w:r>
              <w:rPr>
                <w:rFonts w:hint="eastAsia"/>
                <w:sz w:val="21"/>
                <w:szCs w:val="21"/>
                <w:lang w:val="en-US" w:eastAsia="zh-CN"/>
              </w:rPr>
              <w:t>20</w:t>
            </w:r>
            <w:r>
              <w:rPr>
                <w:rFonts w:hint="eastAsia" w:ascii="Times New Roman" w:hAnsi="Times New Roman"/>
                <w:sz w:val="21"/>
                <w:szCs w:val="21"/>
                <w:lang w:val="en-US" w:eastAsia="zh-CN"/>
              </w:rPr>
              <w:t>.</w:t>
            </w:r>
            <w:r>
              <w:rPr>
                <w:rFonts w:hint="eastAsia"/>
                <w:sz w:val="21"/>
                <w:szCs w:val="21"/>
                <w:lang w:val="en-US" w:eastAsia="zh-CN"/>
              </w:rPr>
              <w:t>6.26</w:t>
            </w:r>
            <w:r>
              <w:rPr>
                <w:rFonts w:hint="eastAsia"/>
                <w:b w:val="0"/>
                <w:bCs w:val="0"/>
                <w:sz w:val="21"/>
                <w:szCs w:val="21"/>
              </w:rPr>
              <w:t>钢格板</w:t>
            </w:r>
            <w:r>
              <w:rPr>
                <w:rFonts w:hint="eastAsia" w:ascii="Times New Roman" w:hAnsi="Times New Roman"/>
                <w:sz w:val="21"/>
                <w:szCs w:val="21"/>
                <w:lang w:val="en-US" w:eastAsia="zh-CN"/>
              </w:rPr>
              <w:t>的随工单，内容包括工序项目、产品型号、数量、相关参数、操作人、时间、不合格等</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另抽20</w:t>
            </w:r>
            <w:r>
              <w:rPr>
                <w:rFonts w:hint="eastAsia"/>
                <w:sz w:val="21"/>
                <w:szCs w:val="21"/>
                <w:lang w:val="en-US" w:eastAsia="zh-CN"/>
              </w:rPr>
              <w:t>20.11.22</w:t>
            </w:r>
            <w:r>
              <w:rPr>
                <w:rFonts w:hint="eastAsia"/>
                <w:b w:val="0"/>
                <w:bCs w:val="0"/>
                <w:sz w:val="21"/>
                <w:szCs w:val="21"/>
              </w:rPr>
              <w:t>护栏网</w:t>
            </w:r>
            <w:r>
              <w:rPr>
                <w:rFonts w:hint="eastAsia" w:ascii="Times New Roman" w:hAnsi="Times New Roman"/>
                <w:sz w:val="21"/>
                <w:szCs w:val="21"/>
                <w:lang w:val="en-US" w:eastAsia="zh-CN"/>
              </w:rPr>
              <w:t>的随工单，内容同上，符合要求。</w:t>
            </w:r>
          </w:p>
          <w:p>
            <w:pPr>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查成品检验记录(产品：</w:t>
            </w:r>
            <w:r>
              <w:rPr>
                <w:rFonts w:hint="eastAsia"/>
                <w:b w:val="0"/>
                <w:bCs w:val="0"/>
                <w:sz w:val="21"/>
                <w:szCs w:val="21"/>
              </w:rPr>
              <w:t>钢格板、护栏网</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检验依据顾客技术要求和</w:t>
            </w:r>
            <w:r>
              <w:rPr>
                <w:rFonts w:hint="eastAsia"/>
                <w:sz w:val="21"/>
                <w:szCs w:val="21"/>
                <w:lang w:val="en-US" w:eastAsia="zh-CN"/>
              </w:rPr>
              <w:t>国家</w:t>
            </w:r>
            <w:r>
              <w:rPr>
                <w:rFonts w:hint="eastAsia" w:ascii="Times New Roman" w:hAnsi="Times New Roman"/>
                <w:sz w:val="21"/>
                <w:szCs w:val="21"/>
              </w:rPr>
              <w:t>标准等</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5</w:t>
            </w:r>
            <w:r>
              <w:rPr>
                <w:rFonts w:hint="eastAsia" w:ascii="Times New Roman" w:hAnsi="Times New Roman"/>
                <w:sz w:val="21"/>
                <w:szCs w:val="21"/>
              </w:rPr>
              <w:t>月</w:t>
            </w:r>
            <w:r>
              <w:rPr>
                <w:rFonts w:hint="eastAsia"/>
                <w:sz w:val="21"/>
                <w:szCs w:val="21"/>
                <w:lang w:val="en-US" w:eastAsia="zh-CN"/>
              </w:rPr>
              <w:t>1</w:t>
            </w:r>
            <w:r>
              <w:rPr>
                <w:rFonts w:hint="eastAsia" w:ascii="Times New Roman" w:hAnsi="Times New Roman"/>
                <w:sz w:val="21"/>
                <w:szCs w:val="21"/>
              </w:rPr>
              <w:t>2日</w:t>
            </w:r>
            <w:r>
              <w:rPr>
                <w:rFonts w:hint="eastAsia"/>
                <w:b w:val="0"/>
                <w:bCs w:val="0"/>
                <w:sz w:val="21"/>
                <w:szCs w:val="21"/>
              </w:rPr>
              <w:t>钢格板</w:t>
            </w:r>
            <w:r>
              <w:rPr>
                <w:rFonts w:hint="eastAsia" w:ascii="Times New Roman" w:hAnsi="Times New Roman"/>
                <w:sz w:val="21"/>
                <w:szCs w:val="21"/>
              </w:rPr>
              <w:t xml:space="preserve">的检验记录 </w:t>
            </w:r>
          </w:p>
          <w:p>
            <w:pPr>
              <w:rPr>
                <w:rFonts w:hint="eastAsia" w:ascii="Times New Roman" w:hAnsi="Times New Roman"/>
                <w:sz w:val="21"/>
                <w:szCs w:val="21"/>
              </w:rPr>
            </w:pPr>
            <w:r>
              <w:rPr>
                <w:rFonts w:hint="eastAsia" w:ascii="Times New Roman" w:hAnsi="Times New Roman"/>
                <w:sz w:val="21"/>
                <w:szCs w:val="21"/>
              </w:rPr>
              <w:t>规格：筛背1.80mm，筛缝：0.75mm  报检数量：</w:t>
            </w:r>
            <w:r>
              <w:rPr>
                <w:rFonts w:hint="eastAsia"/>
                <w:sz w:val="21"/>
                <w:szCs w:val="21"/>
                <w:lang w:val="en-US" w:eastAsia="zh-CN"/>
              </w:rPr>
              <w:t>4</w:t>
            </w:r>
            <w:r>
              <w:rPr>
                <w:rFonts w:hint="eastAsia" w:ascii="Times New Roman" w:hAnsi="Times New Roman"/>
                <w:sz w:val="21"/>
                <w:szCs w:val="21"/>
              </w:rPr>
              <w:t>000平米  检验项目：筛条背宽、筛板焊接外观、筛缝等。</w:t>
            </w:r>
          </w:p>
          <w:p>
            <w:pPr>
              <w:rPr>
                <w:rFonts w:hint="default" w:ascii="Times New Roman" w:hAnsi="Times New Roman"/>
                <w:sz w:val="21"/>
                <w:szCs w:val="21"/>
                <w:lang w:val="en-US"/>
              </w:rPr>
            </w:pPr>
            <w:r>
              <w:rPr>
                <w:rFonts w:hint="eastAsia" w:ascii="Times New Roman" w:hAnsi="Times New Roman"/>
                <w:sz w:val="21"/>
                <w:szCs w:val="21"/>
              </w:rPr>
              <w:t>检验结果：合格   检验员：</w:t>
            </w:r>
            <w:r>
              <w:rPr>
                <w:rFonts w:hint="eastAsia"/>
                <w:sz w:val="21"/>
                <w:szCs w:val="21"/>
                <w:lang w:eastAsia="zh-CN"/>
              </w:rPr>
              <w:t>常孟德</w:t>
            </w:r>
            <w:r>
              <w:rPr>
                <w:rFonts w:hint="eastAsia" w:ascii="Times New Roman" w:hAnsi="Times New Roman"/>
                <w:sz w:val="21"/>
                <w:szCs w:val="21"/>
              </w:rPr>
              <w:t xml:space="preserve">   日期：20</w:t>
            </w:r>
            <w:r>
              <w:rPr>
                <w:rFonts w:hint="eastAsia"/>
                <w:sz w:val="21"/>
                <w:szCs w:val="21"/>
                <w:lang w:val="en-US" w:eastAsia="zh-CN"/>
              </w:rPr>
              <w:t>20.5.12</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查20</w:t>
            </w:r>
            <w:r>
              <w:rPr>
                <w:rFonts w:hint="eastAsia"/>
                <w:sz w:val="21"/>
                <w:szCs w:val="21"/>
                <w:lang w:val="en-US" w:eastAsia="zh-CN"/>
              </w:rPr>
              <w:t>20</w:t>
            </w:r>
            <w:r>
              <w:rPr>
                <w:rFonts w:hint="eastAsia" w:ascii="Times New Roman" w:hAnsi="Times New Roman"/>
                <w:sz w:val="21"/>
                <w:szCs w:val="21"/>
              </w:rPr>
              <w:t>年</w:t>
            </w:r>
            <w:r>
              <w:rPr>
                <w:rFonts w:hint="eastAsia"/>
                <w:sz w:val="21"/>
                <w:szCs w:val="21"/>
                <w:lang w:val="en-US" w:eastAsia="zh-CN"/>
              </w:rPr>
              <w:t>8</w:t>
            </w:r>
            <w:r>
              <w:rPr>
                <w:rFonts w:hint="eastAsia" w:ascii="Times New Roman" w:hAnsi="Times New Roman"/>
                <w:sz w:val="21"/>
                <w:szCs w:val="21"/>
              </w:rPr>
              <w:t>月3日</w:t>
            </w:r>
            <w:r>
              <w:rPr>
                <w:rFonts w:hint="eastAsia"/>
                <w:b w:val="0"/>
                <w:bCs w:val="0"/>
                <w:sz w:val="21"/>
                <w:szCs w:val="21"/>
              </w:rPr>
              <w:t>护栏网</w:t>
            </w:r>
            <w:r>
              <w:rPr>
                <w:rFonts w:hint="eastAsia" w:ascii="Times New Roman" w:hAnsi="Times New Roman"/>
                <w:sz w:val="21"/>
                <w:szCs w:val="21"/>
              </w:rPr>
              <w:t xml:space="preserve">的检验记录 </w:t>
            </w:r>
          </w:p>
          <w:p>
            <w:pPr>
              <w:rPr>
                <w:rFonts w:hint="eastAsia" w:ascii="Times New Roman" w:hAnsi="Times New Roman"/>
                <w:sz w:val="21"/>
                <w:szCs w:val="21"/>
              </w:rPr>
            </w:pPr>
            <w:r>
              <w:rPr>
                <w:rFonts w:hint="eastAsia" w:ascii="Times New Roman" w:hAnsi="Times New Roman"/>
                <w:sz w:val="21"/>
                <w:szCs w:val="21"/>
              </w:rPr>
              <w:t>规格：1m×2m  报检数量：1000平米  检验项目：网孔尺寸、网面尺寸、钢丝直径、外观、防腐形式等。</w:t>
            </w:r>
          </w:p>
          <w:p>
            <w:pPr>
              <w:rPr>
                <w:rFonts w:hint="default" w:ascii="Times New Roman" w:hAnsi="Times New Roman" w:eastAsia="宋体"/>
                <w:sz w:val="21"/>
                <w:szCs w:val="21"/>
                <w:lang w:val="en-US" w:eastAsia="zh-CN"/>
              </w:rPr>
            </w:pPr>
            <w:r>
              <w:rPr>
                <w:rFonts w:hint="eastAsia" w:ascii="Times New Roman" w:hAnsi="Times New Roman"/>
                <w:sz w:val="21"/>
                <w:szCs w:val="21"/>
              </w:rPr>
              <w:t>检验结果：合格   检验员：</w:t>
            </w:r>
            <w:r>
              <w:rPr>
                <w:rFonts w:hint="eastAsia"/>
                <w:sz w:val="21"/>
                <w:szCs w:val="21"/>
                <w:lang w:eastAsia="zh-CN"/>
              </w:rPr>
              <w:t>常孟德</w:t>
            </w:r>
            <w:r>
              <w:rPr>
                <w:rFonts w:hint="eastAsia" w:ascii="Times New Roman" w:hAnsi="Times New Roman"/>
                <w:sz w:val="21"/>
                <w:szCs w:val="21"/>
              </w:rPr>
              <w:t xml:space="preserve">    日期：20</w:t>
            </w:r>
            <w:r>
              <w:rPr>
                <w:rFonts w:hint="eastAsia"/>
                <w:sz w:val="21"/>
                <w:szCs w:val="21"/>
                <w:lang w:val="en-US" w:eastAsia="zh-CN"/>
              </w:rPr>
              <w:t>20.8.3</w:t>
            </w:r>
          </w:p>
          <w:p>
            <w:pPr>
              <w:rPr>
                <w:rFonts w:hint="eastAsia" w:ascii="Times New Roman" w:hAnsi="Times New Roman"/>
                <w:sz w:val="21"/>
                <w:szCs w:val="21"/>
              </w:rPr>
            </w:pPr>
            <w:r>
              <w:rPr>
                <w:rFonts w:hint="eastAsia" w:ascii="Times New Roman" w:hAnsi="Times New Roman"/>
                <w:sz w:val="21"/>
                <w:szCs w:val="21"/>
              </w:rPr>
              <w:t>另查</w:t>
            </w:r>
            <w:r>
              <w:rPr>
                <w:rFonts w:hint="eastAsia" w:ascii="Times New Roman" w:hAnsi="Times New Roman"/>
                <w:sz w:val="21"/>
                <w:szCs w:val="21"/>
                <w:lang w:eastAsia="zh-CN"/>
              </w:rPr>
              <w:t>上述</w:t>
            </w:r>
            <w:r>
              <w:rPr>
                <w:rFonts w:hint="eastAsia" w:ascii="Times New Roman" w:hAnsi="Times New Roman"/>
                <w:sz w:val="21"/>
                <w:szCs w:val="21"/>
              </w:rPr>
              <w:t>产品其他规格的《成品检验记录》</w:t>
            </w:r>
            <w:r>
              <w:rPr>
                <w:rFonts w:hint="eastAsia" w:ascii="Times New Roman" w:hAnsi="Times New Roman"/>
                <w:sz w:val="21"/>
                <w:szCs w:val="21"/>
                <w:lang w:val="en-US" w:eastAsia="zh-CN"/>
              </w:rPr>
              <w:t>6份</w:t>
            </w:r>
            <w:r>
              <w:rPr>
                <w:rFonts w:hint="eastAsia" w:ascii="Times New Roman" w:hAnsi="Times New Roman"/>
                <w:sz w:val="21"/>
                <w:szCs w:val="21"/>
              </w:rPr>
              <w:t>，</w:t>
            </w:r>
            <w:r>
              <w:rPr>
                <w:rFonts w:hint="eastAsia" w:ascii="Times New Roman" w:hAnsi="Times New Roman"/>
                <w:sz w:val="21"/>
                <w:szCs w:val="21"/>
                <w:lang w:val="en-US" w:eastAsia="zh-CN"/>
              </w:rPr>
              <w:t>同上</w:t>
            </w:r>
            <w:r>
              <w:rPr>
                <w:rFonts w:hint="eastAsia" w:ascii="Times New Roman" w:hAnsi="Times New Roman"/>
                <w:sz w:val="21"/>
                <w:szCs w:val="21"/>
              </w:rPr>
              <w:t>。符合要求。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提供河北省丝网产品质量监督检验站出具的检验报告，检验类别：委托检验，</w:t>
            </w:r>
          </w:p>
          <w:p>
            <w:pPr>
              <w:rPr>
                <w:rFonts w:hint="eastAsia" w:ascii="Times New Roman" w:hAnsi="Times New Roman"/>
                <w:sz w:val="21"/>
                <w:szCs w:val="21"/>
              </w:rPr>
            </w:pPr>
            <w:r>
              <w:rPr>
                <w:rFonts w:hint="eastAsia" w:ascii="Times New Roman" w:hAnsi="Times New Roman"/>
                <w:sz w:val="21"/>
                <w:szCs w:val="21"/>
                <w:lang w:val="en-US" w:eastAsia="zh-CN"/>
              </w:rPr>
              <w:t>报告编号：</w:t>
            </w:r>
            <w:r>
              <w:rPr>
                <w:rFonts w:hint="eastAsia"/>
                <w:sz w:val="21"/>
                <w:szCs w:val="21"/>
                <w:lang w:val="en-US" w:eastAsia="zh-CN"/>
              </w:rPr>
              <w:t>A-2020-W0694</w:t>
            </w:r>
            <w:r>
              <w:rPr>
                <w:rFonts w:hint="eastAsia" w:ascii="Times New Roman" w:hAnsi="Times New Roman"/>
                <w:sz w:val="21"/>
                <w:szCs w:val="21"/>
                <w:lang w:val="en-US" w:eastAsia="zh-CN"/>
              </w:rPr>
              <w:t>号，产品名称：</w:t>
            </w:r>
            <w:r>
              <w:rPr>
                <w:rFonts w:hint="eastAsia"/>
                <w:sz w:val="21"/>
                <w:szCs w:val="21"/>
                <w:lang w:val="en-US" w:eastAsia="zh-CN"/>
              </w:rPr>
              <w:t>锌</w:t>
            </w:r>
            <w:r>
              <w:rPr>
                <w:rFonts w:hint="eastAsia" w:ascii="Times New Roman" w:hAnsi="Times New Roman"/>
                <w:sz w:val="21"/>
                <w:szCs w:val="21"/>
                <w:lang w:val="en-US" w:eastAsia="zh-CN"/>
              </w:rPr>
              <w:t>钢</w:t>
            </w:r>
            <w:r>
              <w:rPr>
                <w:rFonts w:hint="eastAsia"/>
                <w:sz w:val="21"/>
                <w:szCs w:val="21"/>
                <w:lang w:val="en-US" w:eastAsia="zh-CN"/>
              </w:rPr>
              <w:t>护栏</w:t>
            </w:r>
            <w:r>
              <w:rPr>
                <w:rFonts w:hint="eastAsia" w:ascii="Times New Roman" w:hAnsi="Times New Roman"/>
                <w:sz w:val="21"/>
                <w:szCs w:val="21"/>
                <w:lang w:val="en-US" w:eastAsia="zh-CN"/>
              </w:rPr>
              <w:t>，检验结论：合格，签发日期：20</w:t>
            </w:r>
            <w:r>
              <w:rPr>
                <w:rFonts w:hint="eastAsia"/>
                <w:sz w:val="21"/>
                <w:szCs w:val="21"/>
                <w:lang w:val="en-US" w:eastAsia="zh-CN"/>
              </w:rPr>
              <w:t>20</w:t>
            </w:r>
            <w:r>
              <w:rPr>
                <w:rFonts w:hint="eastAsia" w:ascii="Times New Roman" w:hAnsi="Times New Roman"/>
                <w:sz w:val="21"/>
                <w:szCs w:val="21"/>
                <w:lang w:val="en-US" w:eastAsia="zh-CN"/>
              </w:rPr>
              <w:t>年</w:t>
            </w:r>
            <w:r>
              <w:rPr>
                <w:rFonts w:hint="eastAsia"/>
                <w:sz w:val="21"/>
                <w:szCs w:val="21"/>
                <w:lang w:val="en-US" w:eastAsia="zh-CN"/>
              </w:rPr>
              <w:t>9</w:t>
            </w:r>
            <w:r>
              <w:rPr>
                <w:rFonts w:hint="eastAsia" w:ascii="Times New Roman" w:hAnsi="Times New Roman"/>
                <w:sz w:val="21"/>
                <w:szCs w:val="21"/>
                <w:lang w:val="en-US" w:eastAsia="zh-CN"/>
              </w:rPr>
              <w:t>月</w:t>
            </w:r>
            <w:r>
              <w:rPr>
                <w:rFonts w:hint="eastAsia"/>
                <w:sz w:val="21"/>
                <w:szCs w:val="21"/>
                <w:lang w:val="en-US" w:eastAsia="zh-CN"/>
              </w:rPr>
              <w:t>30</w:t>
            </w:r>
            <w:r>
              <w:rPr>
                <w:rFonts w:hint="eastAsia" w:ascii="Times New Roman" w:hAnsi="Times New Roman"/>
                <w:sz w:val="21"/>
                <w:szCs w:val="21"/>
                <w:lang w:val="en-US" w:eastAsia="zh-CN"/>
              </w:rPr>
              <w:t>日</w:t>
            </w:r>
          </w:p>
          <w:p>
            <w:pPr>
              <w:rPr>
                <w:rFonts w:hint="eastAsia" w:ascii="Times New Roman" w:hAnsi="Times New Roman"/>
                <w:sz w:val="21"/>
                <w:szCs w:val="21"/>
              </w:rPr>
            </w:pPr>
            <w:r>
              <w:rPr>
                <w:rFonts w:hint="eastAsia" w:ascii="Times New Roman" w:hAnsi="Times New Roman"/>
                <w:sz w:val="21"/>
                <w:szCs w:val="21"/>
              </w:rPr>
              <w:t>现场审核观察询问，检验员回答与操作皆符合规定要求。</w:t>
            </w:r>
          </w:p>
          <w:p>
            <w:pPr>
              <w:rPr>
                <w:rFonts w:hint="eastAsia" w:ascii="Times New Roman" w:hAnsi="Times New Roman"/>
                <w:sz w:val="21"/>
                <w:szCs w:val="21"/>
              </w:rPr>
            </w:pPr>
            <w:r>
              <w:rPr>
                <w:rFonts w:hint="eastAsia" w:ascii="Times New Roman" w:hAnsi="Times New Roman"/>
                <w:sz w:val="21"/>
                <w:szCs w:val="21"/>
              </w:rPr>
              <w:t>暂无授权人员批准或顾客批准放行产品和交付服务的情况。</w:t>
            </w:r>
          </w:p>
          <w:p>
            <w:r>
              <w:rPr>
                <w:rFonts w:hint="eastAsia" w:ascii="Times New Roman" w:hAnsi="Times New Roman"/>
                <w:sz w:val="21"/>
                <w:szCs w:val="21"/>
                <w:lang w:eastAsia="zh-CN"/>
              </w:rPr>
              <w:t>经查，符合要求。</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007" w:type="dxa"/>
            <w:vAlign w:val="center"/>
          </w:tcPr>
          <w:p>
            <w:r>
              <w:rPr>
                <w:rFonts w:hint="eastAsia" w:ascii="Times New Roman" w:hAnsi="Times New Roman"/>
                <w:sz w:val="21"/>
                <w:szCs w:val="21"/>
              </w:rPr>
              <w:t>不合格输出的控制</w:t>
            </w:r>
          </w:p>
        </w:tc>
        <w:tc>
          <w:tcPr>
            <w:tcW w:w="809" w:type="dxa"/>
            <w:vAlign w:val="center"/>
          </w:tcPr>
          <w:p>
            <w:r>
              <w:rPr>
                <w:rFonts w:hint="eastAsia"/>
                <w:sz w:val="21"/>
                <w:szCs w:val="21"/>
                <w:lang w:val="en-US" w:eastAsia="zh-CN"/>
              </w:rPr>
              <w:t>Q</w:t>
            </w:r>
            <w:r>
              <w:rPr>
                <w:rFonts w:hint="eastAsia" w:ascii="Times New Roman" w:hAnsi="Times New Roman"/>
                <w:sz w:val="21"/>
                <w:szCs w:val="21"/>
              </w:rPr>
              <w:t xml:space="preserve">8.7 </w:t>
            </w:r>
          </w:p>
        </w:tc>
        <w:tc>
          <w:tcPr>
            <w:tcW w:w="7358" w:type="dxa"/>
            <w:vAlign w:val="center"/>
          </w:tcPr>
          <w:p>
            <w:pPr>
              <w:rPr>
                <w:rFonts w:hint="eastAsia"/>
                <w:sz w:val="21"/>
                <w:szCs w:val="21"/>
                <w:lang w:val="en-US" w:eastAsia="zh-CN"/>
              </w:rPr>
            </w:pPr>
            <w:r>
              <w:rPr>
                <w:rFonts w:hint="eastAsia"/>
                <w:sz w:val="21"/>
                <w:szCs w:val="21"/>
                <w:lang w:val="en-US" w:eastAsia="zh-CN"/>
              </w:rPr>
              <w:t>编制了《不合格品控制程序》，其规定了不合格品的识别、隔离、标识、评审及处置方面的要求。在原材料进货检验中出现的不合格可进行拒收或全检拣用，在生产加工过程中出现的不合格品可进行返工或报废处理，对成品不合格可进行返工、返修、经顾客批准让步接收。发给顾客的成品出现不合格包退包换。</w:t>
            </w:r>
          </w:p>
          <w:p>
            <w:pPr>
              <w:rPr>
                <w:rFonts w:hint="eastAsia"/>
                <w:sz w:val="21"/>
                <w:szCs w:val="21"/>
                <w:lang w:val="en-US" w:eastAsia="zh-CN"/>
              </w:rPr>
            </w:pPr>
            <w:r>
              <w:rPr>
                <w:rFonts w:hint="eastAsia"/>
                <w:sz w:val="21"/>
                <w:szCs w:val="21"/>
                <w:lang w:val="en-US" w:eastAsia="zh-CN"/>
              </w:rPr>
              <w:t>提供《不合格品评审表》2份</w:t>
            </w:r>
          </w:p>
          <w:p>
            <w:pPr>
              <w:rPr>
                <w:rFonts w:hint="eastAsia"/>
                <w:sz w:val="21"/>
                <w:szCs w:val="21"/>
                <w:lang w:val="en-US" w:eastAsia="zh-CN"/>
              </w:rPr>
            </w:pPr>
            <w:r>
              <w:rPr>
                <w:rFonts w:hint="eastAsia"/>
                <w:sz w:val="21"/>
                <w:szCs w:val="21"/>
                <w:lang w:val="en-US" w:eastAsia="zh-CN"/>
              </w:rPr>
              <w:t>——抽一份：</w:t>
            </w:r>
          </w:p>
          <w:p>
            <w:pPr>
              <w:rPr>
                <w:rFonts w:hint="eastAsia"/>
                <w:sz w:val="21"/>
                <w:szCs w:val="21"/>
                <w:lang w:val="en-US" w:eastAsia="zh-CN"/>
              </w:rPr>
            </w:pPr>
            <w:r>
              <w:rPr>
                <w:rFonts w:hint="eastAsia"/>
                <w:sz w:val="21"/>
                <w:szCs w:val="21"/>
                <w:lang w:val="en-US" w:eastAsia="zh-CN"/>
              </w:rPr>
              <w:t>不合格品描述：钢格板有毛刺。</w:t>
            </w:r>
          </w:p>
          <w:p>
            <w:pPr>
              <w:rPr>
                <w:rFonts w:hint="eastAsia"/>
                <w:sz w:val="21"/>
                <w:szCs w:val="21"/>
                <w:lang w:val="en-US" w:eastAsia="zh-CN"/>
              </w:rPr>
            </w:pPr>
            <w:r>
              <w:rPr>
                <w:rFonts w:hint="eastAsia"/>
                <w:sz w:val="21"/>
                <w:szCs w:val="21"/>
                <w:lang w:val="en-US" w:eastAsia="zh-CN"/>
              </w:rPr>
              <w:t>处理：返工。</w:t>
            </w:r>
          </w:p>
          <w:p>
            <w:r>
              <w:rPr>
                <w:rFonts w:hint="eastAsia"/>
                <w:sz w:val="21"/>
                <w:szCs w:val="21"/>
                <w:lang w:val="en-US" w:eastAsia="zh-CN"/>
              </w:rPr>
              <w:t>处理后检验：合格 检验员：常孟德  2020.11.16</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07" w:type="dxa"/>
            <w:vAlign w:val="center"/>
          </w:tcPr>
          <w:p>
            <w:r>
              <w:rPr>
                <w:rFonts w:hint="eastAsia"/>
                <w:sz w:val="21"/>
                <w:szCs w:val="21"/>
                <w:lang w:val="en-US" w:eastAsia="zh-CN"/>
              </w:rPr>
              <w:t>应急准备和响应</w:t>
            </w:r>
          </w:p>
        </w:tc>
        <w:tc>
          <w:tcPr>
            <w:tcW w:w="809" w:type="dxa"/>
            <w:vAlign w:val="center"/>
          </w:tcPr>
          <w:p>
            <w:r>
              <w:rPr>
                <w:rFonts w:hint="eastAsia"/>
                <w:sz w:val="21"/>
                <w:szCs w:val="21"/>
                <w:lang w:val="en-US" w:eastAsia="zh-CN"/>
              </w:rPr>
              <w:t>EO8.2</w:t>
            </w:r>
          </w:p>
        </w:tc>
        <w:tc>
          <w:tcPr>
            <w:tcW w:w="7358" w:type="dxa"/>
            <w:vAlign w:val="center"/>
          </w:tcPr>
          <w:p>
            <w:pPr>
              <w:rPr>
                <w:rFonts w:hint="eastAsia"/>
                <w:sz w:val="21"/>
                <w:szCs w:val="21"/>
                <w:lang w:val="en-US" w:eastAsia="zh-CN"/>
              </w:rPr>
            </w:pPr>
            <w:r>
              <w:rPr>
                <w:rFonts w:hint="eastAsia"/>
                <w:sz w:val="21"/>
                <w:szCs w:val="21"/>
                <w:lang w:val="en-US" w:eastAsia="zh-CN"/>
              </w:rPr>
              <w:t>1、查策划有《应急准备与响应控制程序》，编制有《应急预案汇编》，包括《火灾事故应急预案》、《触电故应急预案》、《机械伤害应急预案》等。</w:t>
            </w:r>
          </w:p>
          <w:p>
            <w:pPr>
              <w:rPr>
                <w:rFonts w:hint="eastAsia"/>
                <w:sz w:val="21"/>
                <w:szCs w:val="21"/>
                <w:lang w:val="en-US" w:eastAsia="zh-CN"/>
              </w:rPr>
            </w:pPr>
            <w:r>
              <w:rPr>
                <w:rFonts w:hint="eastAsia"/>
                <w:sz w:val="21"/>
                <w:szCs w:val="21"/>
                <w:lang w:val="en-US" w:eastAsia="zh-CN"/>
              </w:rPr>
              <w:t>2、应急准备工作开展以下活动：</w:t>
            </w:r>
          </w:p>
          <w:p>
            <w:pPr>
              <w:rPr>
                <w:rFonts w:hint="eastAsia"/>
                <w:sz w:val="21"/>
                <w:szCs w:val="21"/>
                <w:lang w:val="en-US" w:eastAsia="zh-CN"/>
              </w:rPr>
            </w:pPr>
            <w:r>
              <w:rPr>
                <w:rFonts w:hint="eastAsia"/>
                <w:sz w:val="21"/>
                <w:szCs w:val="21"/>
                <w:lang w:val="en-US" w:eastAsia="zh-CN"/>
              </w:rPr>
              <w:t>——建立有应急组织，提供出应急组织机构图、消防队人员名单、职责权限规定等。</w:t>
            </w:r>
          </w:p>
          <w:p>
            <w:pPr>
              <w:rPr>
                <w:rFonts w:hint="eastAsia"/>
                <w:sz w:val="21"/>
                <w:szCs w:val="21"/>
                <w:lang w:val="en-US" w:eastAsia="zh-CN"/>
              </w:rPr>
            </w:pPr>
            <w:r>
              <w:rPr>
                <w:rFonts w:hint="eastAsia"/>
                <w:sz w:val="21"/>
                <w:szCs w:val="21"/>
                <w:lang w:val="en-US" w:eastAsia="zh-CN"/>
              </w:rPr>
              <w:t>——提供有消防器材检查记录表。</w:t>
            </w:r>
          </w:p>
          <w:p>
            <w:pPr>
              <w:rPr>
                <w:rFonts w:hint="eastAsia"/>
                <w:sz w:val="21"/>
                <w:szCs w:val="21"/>
                <w:lang w:val="en-US" w:eastAsia="zh-CN"/>
              </w:rPr>
            </w:pPr>
            <w:r>
              <w:rPr>
                <w:rFonts w:hint="eastAsia"/>
                <w:sz w:val="21"/>
                <w:szCs w:val="21"/>
                <w:lang w:val="en-US" w:eastAsia="zh-CN"/>
              </w:rPr>
              <w:t>——进行消防常识和能力培训、潜在的火灾爆炸的常识和能力的培训。</w:t>
            </w:r>
          </w:p>
          <w:p>
            <w:pPr>
              <w:rPr>
                <w:rFonts w:hint="eastAsia"/>
                <w:sz w:val="21"/>
                <w:szCs w:val="21"/>
                <w:lang w:val="en-US" w:eastAsia="zh-CN"/>
              </w:rPr>
            </w:pPr>
            <w:r>
              <w:rPr>
                <w:rFonts w:hint="eastAsia"/>
                <w:sz w:val="21"/>
                <w:szCs w:val="21"/>
                <w:lang w:val="en-US" w:eastAsia="zh-CN"/>
              </w:rPr>
              <w:t>该部门介绍开展了消防演练和重伤演练活动：</w:t>
            </w:r>
          </w:p>
          <w:p>
            <w:pPr>
              <w:rPr>
                <w:rFonts w:hint="eastAsia"/>
                <w:sz w:val="21"/>
                <w:szCs w:val="21"/>
                <w:lang w:val="en-US" w:eastAsia="zh-CN"/>
              </w:rPr>
            </w:pPr>
            <w:r>
              <w:rPr>
                <w:rFonts w:hint="eastAsia"/>
                <w:sz w:val="21"/>
                <w:szCs w:val="21"/>
                <w:lang w:val="en-US" w:eastAsia="zh-CN"/>
              </w:rPr>
              <w:t>提供有</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26</w:t>
            </w:r>
            <w:r>
              <w:rPr>
                <w:rFonts w:hint="eastAsia" w:cs="宋体"/>
              </w:rPr>
              <w:t>日</w:t>
            </w:r>
            <w:r>
              <w:rPr>
                <w:rFonts w:hint="eastAsia"/>
                <w:sz w:val="21"/>
                <w:szCs w:val="21"/>
                <w:lang w:val="en-US" w:eastAsia="zh-CN"/>
              </w:rPr>
              <w:t>“消防演习计划”。</w:t>
            </w:r>
          </w:p>
          <w:p>
            <w:pPr>
              <w:rPr>
                <w:rFonts w:hint="eastAsia"/>
                <w:sz w:val="21"/>
                <w:szCs w:val="21"/>
                <w:lang w:val="en-US" w:eastAsia="zh-CN"/>
              </w:rPr>
            </w:pPr>
            <w:r>
              <w:rPr>
                <w:rFonts w:hint="eastAsia"/>
                <w:sz w:val="21"/>
                <w:szCs w:val="21"/>
                <w:lang w:val="en-US" w:eastAsia="zh-CN"/>
              </w:rPr>
              <w:t>——演练时间：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26</w:t>
            </w:r>
            <w:r>
              <w:rPr>
                <w:rFonts w:hint="eastAsia" w:cs="宋体"/>
              </w:rPr>
              <w:t>日</w:t>
            </w:r>
            <w:bookmarkStart w:id="1" w:name="_GoBack"/>
            <w:bookmarkEnd w:id="1"/>
          </w:p>
          <w:p>
            <w:pPr>
              <w:rPr>
                <w:rFonts w:hint="eastAsia"/>
                <w:sz w:val="21"/>
                <w:szCs w:val="21"/>
                <w:lang w:val="en-US" w:eastAsia="zh-CN"/>
              </w:rPr>
            </w:pPr>
            <w:r>
              <w:rPr>
                <w:rFonts w:hint="eastAsia"/>
                <w:sz w:val="21"/>
                <w:szCs w:val="21"/>
                <w:lang w:val="en-US" w:eastAsia="zh-CN"/>
              </w:rPr>
              <w:t>——演练组织人：总经理；参加人员：全体</w:t>
            </w:r>
          </w:p>
          <w:p>
            <w:pPr>
              <w:rPr>
                <w:rFonts w:hint="eastAsia"/>
                <w:sz w:val="21"/>
                <w:szCs w:val="21"/>
                <w:lang w:val="en-US" w:eastAsia="zh-CN"/>
              </w:rPr>
            </w:pPr>
            <w:r>
              <w:rPr>
                <w:rFonts w:hint="eastAsia"/>
                <w:sz w:val="21"/>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sz w:val="21"/>
                <w:szCs w:val="21"/>
                <w:lang w:val="en-US" w:eastAsia="zh-CN"/>
              </w:rPr>
            </w:pPr>
            <w:r>
              <w:rPr>
                <w:rFonts w:hint="eastAsia"/>
                <w:sz w:val="21"/>
                <w:szCs w:val="21"/>
                <w:lang w:val="en-US" w:eastAsia="zh-CN"/>
              </w:rPr>
              <w:t>——对消防应急预案的适用性、可操作性进行评审；符合要求。</w:t>
            </w:r>
          </w:p>
          <w:p>
            <w:pPr>
              <w:rPr>
                <w:rFonts w:hint="eastAsia" w:cs="宋体"/>
              </w:rPr>
            </w:pPr>
            <w:r>
              <w:rPr>
                <w:rFonts w:hint="eastAsia"/>
                <w:sz w:val="21"/>
                <w:szCs w:val="21"/>
                <w:lang w:val="en-US" w:eastAsia="zh-CN"/>
              </w:rPr>
              <w:t>现场查看，车间配置有灭火器等消防设施。</w:t>
            </w:r>
          </w:p>
        </w:tc>
        <w:tc>
          <w:tcPr>
            <w:tcW w:w="567" w:type="dxa"/>
            <w:vAlign w:val="center"/>
          </w:tcPr>
          <w:p/>
        </w:tc>
      </w:tr>
    </w:tbl>
    <w:p>
      <w:pPr>
        <w:pStyle w:val="5"/>
      </w:pPr>
      <w:r>
        <w:rPr>
          <w:rFonts w:hint="eastAsia"/>
        </w:rPr>
        <w:t>说明：不符合标注N</w:t>
      </w:r>
    </w:p>
    <w:sectPr>
      <w:headerReference r:id="rId3" w:type="default"/>
      <w:footerReference r:id="rId4" w:type="default"/>
      <w:pgSz w:w="11906" w:h="16838"/>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22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28</w:t>
    </w:r>
    <w:r>
      <w:rPr>
        <w:b/>
        <w:bCs/>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cs="Times New Roman"/>
      </w:rPr>
    </w:pPr>
    <w:r>
      <w:pict>
        <v:shape id="图片 24" o:spid="_x0000_s3073"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Fonts w:cs="Times New Roman"/>
      </w:rPr>
      <w:tab/>
    </w:r>
    <w:r>
      <w:rPr>
        <w:rStyle w:val="12"/>
        <w:rFonts w:cs="Times New Roman"/>
      </w:rPr>
      <w:tab/>
    </w:r>
    <w:r>
      <w:rPr>
        <w:rStyle w:val="12"/>
        <w:rFonts w:cs="Times New Roman"/>
      </w:rPr>
      <w:tab/>
    </w:r>
  </w:p>
  <w:p>
    <w:pPr>
      <w:pStyle w:val="6"/>
      <w:pBdr>
        <w:bottom w:val="none" w:color="auto" w:sz="0" w:space="0"/>
      </w:pBdr>
      <w:spacing w:line="320" w:lineRule="exact"/>
      <w:jc w:val="left"/>
    </w:pPr>
    <w:r>
      <w:pict>
        <v:shape id="文本框 1" o:spid="_x0000_s3074"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v:textbox>
        </v:shape>
      </w:pict>
    </w:r>
    <w:r>
      <w:rPr>
        <w:rStyle w:val="12"/>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1223"/>
    <w:multiLevelType w:val="singleLevel"/>
    <w:tmpl w:val="530512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67DDF"/>
    <w:rsid w:val="002717DD"/>
    <w:rsid w:val="002926CA"/>
    <w:rsid w:val="002939AD"/>
    <w:rsid w:val="002A0CC1"/>
    <w:rsid w:val="002F21A4"/>
    <w:rsid w:val="00304B44"/>
    <w:rsid w:val="00312878"/>
    <w:rsid w:val="00337922"/>
    <w:rsid w:val="00340867"/>
    <w:rsid w:val="00380837"/>
    <w:rsid w:val="00390345"/>
    <w:rsid w:val="003A198A"/>
    <w:rsid w:val="003B2B00"/>
    <w:rsid w:val="003E76AB"/>
    <w:rsid w:val="00410914"/>
    <w:rsid w:val="004115EF"/>
    <w:rsid w:val="00411A9D"/>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554A7"/>
    <w:rsid w:val="00971600"/>
    <w:rsid w:val="0099494F"/>
    <w:rsid w:val="009973B4"/>
    <w:rsid w:val="009C28C1"/>
    <w:rsid w:val="009C78E4"/>
    <w:rsid w:val="009D398B"/>
    <w:rsid w:val="009E011E"/>
    <w:rsid w:val="009F7EED"/>
    <w:rsid w:val="00A1100F"/>
    <w:rsid w:val="00A239FC"/>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2D65F91"/>
    <w:rsid w:val="03671DE7"/>
    <w:rsid w:val="04540887"/>
    <w:rsid w:val="063B1345"/>
    <w:rsid w:val="086B0688"/>
    <w:rsid w:val="108219C2"/>
    <w:rsid w:val="136F73AD"/>
    <w:rsid w:val="14DD50DC"/>
    <w:rsid w:val="16BF42B9"/>
    <w:rsid w:val="19FF1F3E"/>
    <w:rsid w:val="1B8F0D85"/>
    <w:rsid w:val="1C094E88"/>
    <w:rsid w:val="1D453D3F"/>
    <w:rsid w:val="1F2F01FC"/>
    <w:rsid w:val="1F6151DE"/>
    <w:rsid w:val="1FA93890"/>
    <w:rsid w:val="263501FE"/>
    <w:rsid w:val="26EE260C"/>
    <w:rsid w:val="2AB3589D"/>
    <w:rsid w:val="2C4121BF"/>
    <w:rsid w:val="2D941B02"/>
    <w:rsid w:val="34F22BC8"/>
    <w:rsid w:val="375A5721"/>
    <w:rsid w:val="38DB6E16"/>
    <w:rsid w:val="39BE5381"/>
    <w:rsid w:val="3C9E0764"/>
    <w:rsid w:val="3CB53AEB"/>
    <w:rsid w:val="3EAB602E"/>
    <w:rsid w:val="3F1D0F3F"/>
    <w:rsid w:val="406E7CBE"/>
    <w:rsid w:val="40807CC9"/>
    <w:rsid w:val="43A862A4"/>
    <w:rsid w:val="4E911B3A"/>
    <w:rsid w:val="4FA24932"/>
    <w:rsid w:val="519D5D8B"/>
    <w:rsid w:val="52DD0654"/>
    <w:rsid w:val="539A13FE"/>
    <w:rsid w:val="54143F18"/>
    <w:rsid w:val="55A71BE8"/>
    <w:rsid w:val="5620036F"/>
    <w:rsid w:val="587B5193"/>
    <w:rsid w:val="5A6967F2"/>
    <w:rsid w:val="5EA12B9A"/>
    <w:rsid w:val="61422481"/>
    <w:rsid w:val="622F119E"/>
    <w:rsid w:val="62B20D5C"/>
    <w:rsid w:val="660A489D"/>
    <w:rsid w:val="670F21BF"/>
    <w:rsid w:val="673109A9"/>
    <w:rsid w:val="694A1FDF"/>
    <w:rsid w:val="6A177E2A"/>
    <w:rsid w:val="6A345BB2"/>
    <w:rsid w:val="6B484513"/>
    <w:rsid w:val="6CA3586B"/>
    <w:rsid w:val="6E4E4C07"/>
    <w:rsid w:val="70DC33E8"/>
    <w:rsid w:val="71F0176B"/>
    <w:rsid w:val="72153079"/>
    <w:rsid w:val="73A13161"/>
    <w:rsid w:val="7424730F"/>
    <w:rsid w:val="751E6D3D"/>
    <w:rsid w:val="766606AF"/>
    <w:rsid w:val="76887B01"/>
    <w:rsid w:val="77897EAC"/>
    <w:rsid w:val="7CC958A5"/>
    <w:rsid w:val="7D0E1470"/>
    <w:rsid w:val="7F7B7D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9"/>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next w:val="3"/>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字符"/>
    <w:link w:val="4"/>
    <w:semiHidden/>
    <w:qFormat/>
    <w:locked/>
    <w:uiPriority w:val="99"/>
    <w:rPr>
      <w:rFonts w:ascii="Times New Roman" w:hAnsi="Times New Roman" w:eastAsia="宋体" w:cs="Times New Roman"/>
      <w:sz w:val="18"/>
      <w:szCs w:val="18"/>
    </w:rPr>
  </w:style>
  <w:style w:type="character" w:customStyle="1" w:styleId="10">
    <w:name w:val="页脚 字符"/>
    <w:link w:val="5"/>
    <w:qFormat/>
    <w:locked/>
    <w:uiPriority w:val="99"/>
    <w:rPr>
      <w:rFonts w:ascii="Times New Roman" w:hAnsi="Times New Roman" w:eastAsia="宋体" w:cs="Times New Roman"/>
      <w:sz w:val="18"/>
      <w:szCs w:val="18"/>
    </w:rPr>
  </w:style>
  <w:style w:type="character" w:customStyle="1" w:styleId="11">
    <w:name w:val="页眉 字符"/>
    <w:link w:val="6"/>
    <w:qFormat/>
    <w:locked/>
    <w:uiPriority w:val="99"/>
    <w:rPr>
      <w:rFonts w:ascii="Times New Roman" w:hAnsi="Times New Roman" w:eastAsia="宋体" w:cs="Times New Roman"/>
      <w:sz w:val="18"/>
      <w:szCs w:val="18"/>
    </w:rPr>
  </w:style>
  <w:style w:type="character" w:customStyle="1" w:styleId="12">
    <w:name w:val="Char Char1"/>
    <w:qFormat/>
    <w:locked/>
    <w:uiPriority w:val="99"/>
    <w:rPr>
      <w:rFonts w:ascii="宋体" w:hAnsi="Courier New" w:eastAsia="宋体" w:cs="宋体"/>
      <w:kern w:val="2"/>
      <w:sz w:val="21"/>
      <w:szCs w:val="21"/>
      <w:lang w:val="en-US" w:eastAsia="zh-CN"/>
    </w:rPr>
  </w:style>
  <w:style w:type="paragraph" w:customStyle="1" w:styleId="13">
    <w:name w:val="Char Char Char Char"/>
    <w:basedOn w:val="1"/>
    <w:qFormat/>
    <w:uiPriority w:val="99"/>
    <w:pPr>
      <w:widowControl/>
      <w:spacing w:after="160" w:line="240" w:lineRule="exact"/>
    </w:pPr>
    <w:rPr>
      <w:rFonts w:eastAsia="仿宋_GB2312"/>
    </w:rPr>
  </w:style>
  <w:style w:type="paragraph" w:customStyle="1" w:styleId="14">
    <w:name w:val="Char Char Char Char1"/>
    <w:basedOn w:val="1"/>
    <w:qFormat/>
    <w:uiPriority w:val="99"/>
    <w:pPr>
      <w:widowControl/>
      <w:spacing w:after="160" w:line="240" w:lineRule="exact"/>
    </w:pPr>
    <w:rPr>
      <w:rFonts w:eastAsia="仿宋_GB2312"/>
    </w:rPr>
  </w:style>
  <w:style w:type="paragraph" w:customStyle="1" w:styleId="15">
    <w:name w:val="Char Char Char Char2"/>
    <w:basedOn w:val="1"/>
    <w:qFormat/>
    <w:uiPriority w:val="99"/>
    <w:pPr>
      <w:widowControl/>
      <w:spacing w:after="160" w:line="240" w:lineRule="exact"/>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8</Pages>
  <Words>1455</Words>
  <Characters>8299</Characters>
  <Lines>69</Lines>
  <Paragraphs>19</Paragraphs>
  <TotalTime>0</TotalTime>
  <ScaleCrop>false</ScaleCrop>
  <LinksUpToDate>false</LinksUpToDate>
  <CharactersWithSpaces>9735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2019-05-28T03:16:00Z</dcterms:created>
  <dc:creator>微软用户</dc:creator>
  <cp:lastModifiedBy>至鱼</cp:lastModifiedBy>
  <dcterms:modified xsi:type="dcterms:W3CDTF">2020-12-29T07:46:45Z</dcterms:modified>
  <dc:title>管理体系审核记录表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