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20140-2026-QES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990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陕西峻茂智能科技有限公司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李俐、解苗苗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827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陕西峻茂智能科技有限公司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2024-N1QMS-3222792</w:t>
            </w:r>
          </w:p>
        </w:tc>
        <w:tc>
          <w:tcPr>
            <w:tcW w:w="3145" w:type="dxa"/>
            <w:vAlign w:val="center"/>
          </w:tcPr>
          <w:p w:rsidR="00B416F3">
            <w:pPr>
              <w:spacing w:line="360" w:lineRule="exact"/>
              <w:jc w:val="center"/>
              <w:rPr>
                <w:szCs w:val="21"/>
              </w:rP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2024-N1EMS-3222792</w:t>
            </w:r>
          </w:p>
        </w:tc>
        <w:tc>
          <w:tcPr>
            <w:tcW w:w="3145" w:type="dxa"/>
            <w:vAlign w:val="center"/>
          </w:tcPr>
          <w:p w:rsidR="00B416F3">
            <w:pPr>
              <w:spacing w:line="360" w:lineRule="exact"/>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2024-N1OHSMS-3222792</w:t>
            </w:r>
          </w:p>
        </w:tc>
        <w:tc>
          <w:tcPr>
            <w:tcW w:w="3145" w:type="dxa"/>
            <w:vAlign w:val="center"/>
          </w:tcPr>
          <w:p w:rsidR="00B416F3">
            <w:pPr>
              <w:spacing w:line="360" w:lineRule="exact"/>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2026年02月12日上午至2026年02月13日下午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Q:臭氧发生器、氢气发生器、氧气发生器及配套设备的研发及销售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E:臭氧发生器、氢气发生器、氧气发生器及配套设备的研发及销售所涉及场所的相关环境管理活动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S:臭氧发生器、氢气发生器、氧气发生器及配套设备的研发及销售所涉及场所的相关职业健康安全管理活动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陕西省西安市高新区高新路枫叶广场A座西单元1006室</w:t>
      </w:r>
    </w:p>
    <w:p w:rsidR="00B416F3">
      <w:pPr>
        <w:spacing w:line="360" w:lineRule="auto"/>
        <w:ind w:firstLine="420" w:firstLineChars="200"/>
      </w:pPr>
      <w:r>
        <w:rPr>
          <w:rFonts w:hint="eastAsia"/>
        </w:rPr>
        <w:t>办公地址：</w:t>
      </w:r>
      <w:r>
        <w:rPr>
          <w:rFonts w:hint="eastAsia"/>
        </w:rPr>
        <w:t>陕西省西安市长安区郭杜街道丰泽科技园 5号楼 502</w:t>
      </w:r>
    </w:p>
    <w:p w:rsidR="00B416F3">
      <w:pPr>
        <w:spacing w:line="360" w:lineRule="auto"/>
        <w:ind w:firstLine="420" w:firstLineChars="200"/>
      </w:pPr>
      <w:r>
        <w:rPr>
          <w:rFonts w:hint="eastAsia"/>
        </w:rPr>
        <w:t>经营地址：</w:t>
      </w:r>
      <w:bookmarkStart w:id="14" w:name="生产地址"/>
      <w:bookmarkEnd w:id="14"/>
      <w:r>
        <w:rPr>
          <w:rFonts w:hint="eastAsia"/>
        </w:rPr>
        <w:t>陕西省西安市长安区郭杜街道丰泽科技园 5号楼 502</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2026年02月04日 13:30至2026年02月04日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陕西峻茂智能科技有限公司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李俐、解苗苗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550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