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72E" w:rsidRDefault="000A3BA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B172E">
        <w:trPr>
          <w:trHeight w:val="515"/>
        </w:trPr>
        <w:tc>
          <w:tcPr>
            <w:tcW w:w="2160" w:type="dxa"/>
            <w:vMerge w:val="restart"/>
            <w:vAlign w:val="center"/>
          </w:tcPr>
          <w:p w:rsidR="000B172E" w:rsidRDefault="000A3BA4">
            <w:pPr>
              <w:spacing w:before="120"/>
              <w:jc w:val="center"/>
              <w:rPr>
                <w:sz w:val="24"/>
                <w:szCs w:val="24"/>
              </w:rPr>
            </w:pPr>
            <w:r>
              <w:rPr>
                <w:rFonts w:hint="eastAsia"/>
                <w:sz w:val="24"/>
                <w:szCs w:val="24"/>
              </w:rPr>
              <w:t>过程与活动、</w:t>
            </w:r>
          </w:p>
          <w:p w:rsidR="000B172E" w:rsidRDefault="000A3BA4">
            <w:pPr>
              <w:jc w:val="center"/>
            </w:pPr>
            <w:r>
              <w:rPr>
                <w:rFonts w:hint="eastAsia"/>
                <w:sz w:val="24"/>
                <w:szCs w:val="24"/>
              </w:rPr>
              <w:t>抽样计划</w:t>
            </w:r>
          </w:p>
        </w:tc>
        <w:tc>
          <w:tcPr>
            <w:tcW w:w="960" w:type="dxa"/>
            <w:vMerge w:val="restart"/>
            <w:vAlign w:val="center"/>
          </w:tcPr>
          <w:p w:rsidR="000B172E" w:rsidRDefault="000A3BA4">
            <w:pPr>
              <w:rPr>
                <w:sz w:val="24"/>
                <w:szCs w:val="24"/>
              </w:rPr>
            </w:pPr>
            <w:r>
              <w:rPr>
                <w:rFonts w:hint="eastAsia"/>
                <w:sz w:val="24"/>
                <w:szCs w:val="24"/>
              </w:rPr>
              <w:t>涉及</w:t>
            </w:r>
          </w:p>
          <w:p w:rsidR="000B172E" w:rsidRDefault="000A3BA4">
            <w:r>
              <w:rPr>
                <w:rFonts w:hint="eastAsia"/>
                <w:sz w:val="24"/>
                <w:szCs w:val="24"/>
              </w:rPr>
              <w:t>条款</w:t>
            </w:r>
          </w:p>
        </w:tc>
        <w:tc>
          <w:tcPr>
            <w:tcW w:w="10004" w:type="dxa"/>
            <w:vAlign w:val="center"/>
          </w:tcPr>
          <w:p w:rsidR="000B172E" w:rsidRDefault="000A3BA4">
            <w:pPr>
              <w:spacing w:line="240" w:lineRule="atLeast"/>
              <w:rPr>
                <w:sz w:val="24"/>
                <w:szCs w:val="24"/>
              </w:rPr>
            </w:pPr>
            <w:r>
              <w:rPr>
                <w:rFonts w:hint="eastAsia"/>
                <w:sz w:val="24"/>
                <w:szCs w:val="24"/>
              </w:rPr>
              <w:t>受审核部门：</w:t>
            </w:r>
            <w:r>
              <w:rPr>
                <w:rFonts w:hint="eastAsia"/>
                <w:sz w:val="24"/>
                <w:szCs w:val="24"/>
              </w:rPr>
              <w:t>行政部</w:t>
            </w:r>
            <w:r>
              <w:rPr>
                <w:rFonts w:hint="eastAsia"/>
                <w:sz w:val="24"/>
                <w:szCs w:val="24"/>
              </w:rPr>
              <w:t xml:space="preserve">              </w:t>
            </w:r>
            <w:r>
              <w:rPr>
                <w:rFonts w:hint="eastAsia"/>
                <w:sz w:val="24"/>
                <w:szCs w:val="24"/>
              </w:rPr>
              <w:t>主管领导：</w:t>
            </w:r>
            <w:r>
              <w:rPr>
                <w:rFonts w:hint="eastAsia"/>
                <w:sz w:val="24"/>
                <w:szCs w:val="24"/>
              </w:rPr>
              <w:t>杨帆</w:t>
            </w:r>
            <w:r>
              <w:rPr>
                <w:rFonts w:hint="eastAsia"/>
                <w:sz w:val="24"/>
                <w:szCs w:val="24"/>
              </w:rPr>
              <w:t xml:space="preserve">      </w:t>
            </w:r>
            <w:r>
              <w:rPr>
                <w:rFonts w:hint="eastAsia"/>
                <w:sz w:val="24"/>
                <w:szCs w:val="24"/>
              </w:rPr>
              <w:t>陪同人员：</w:t>
            </w:r>
            <w:r>
              <w:rPr>
                <w:rFonts w:hint="eastAsia"/>
                <w:sz w:val="24"/>
                <w:szCs w:val="24"/>
              </w:rPr>
              <w:t>周二涛</w:t>
            </w:r>
          </w:p>
        </w:tc>
        <w:tc>
          <w:tcPr>
            <w:tcW w:w="1585" w:type="dxa"/>
            <w:vMerge w:val="restart"/>
            <w:vAlign w:val="center"/>
          </w:tcPr>
          <w:p w:rsidR="000B172E" w:rsidRDefault="000A3BA4">
            <w:pPr>
              <w:rPr>
                <w:sz w:val="24"/>
                <w:szCs w:val="24"/>
              </w:rPr>
            </w:pPr>
            <w:r>
              <w:rPr>
                <w:rFonts w:hint="eastAsia"/>
                <w:sz w:val="24"/>
                <w:szCs w:val="24"/>
              </w:rPr>
              <w:t>判定</w:t>
            </w:r>
          </w:p>
        </w:tc>
      </w:tr>
      <w:tr w:rsidR="000B172E">
        <w:trPr>
          <w:trHeight w:val="515"/>
        </w:trPr>
        <w:tc>
          <w:tcPr>
            <w:tcW w:w="2160" w:type="dxa"/>
            <w:vMerge/>
            <w:vAlign w:val="center"/>
          </w:tcPr>
          <w:p w:rsidR="000B172E" w:rsidRDefault="000B172E">
            <w:pPr>
              <w:jc w:val="center"/>
              <w:rPr>
                <w:sz w:val="24"/>
                <w:szCs w:val="24"/>
              </w:rPr>
            </w:pPr>
          </w:p>
        </w:tc>
        <w:tc>
          <w:tcPr>
            <w:tcW w:w="960" w:type="dxa"/>
            <w:vMerge/>
            <w:vAlign w:val="center"/>
          </w:tcPr>
          <w:p w:rsidR="000B172E" w:rsidRDefault="000B172E">
            <w:pPr>
              <w:rPr>
                <w:sz w:val="24"/>
                <w:szCs w:val="24"/>
              </w:rPr>
            </w:pPr>
          </w:p>
        </w:tc>
        <w:tc>
          <w:tcPr>
            <w:tcW w:w="10004" w:type="dxa"/>
            <w:vAlign w:val="center"/>
          </w:tcPr>
          <w:p w:rsidR="000B172E" w:rsidRDefault="000A3BA4">
            <w:pPr>
              <w:spacing w:line="240" w:lineRule="atLeast"/>
              <w:rPr>
                <w:sz w:val="24"/>
                <w:szCs w:val="24"/>
              </w:rPr>
            </w:pPr>
            <w:r>
              <w:rPr>
                <w:rFonts w:hint="eastAsia"/>
                <w:sz w:val="24"/>
                <w:szCs w:val="24"/>
              </w:rPr>
              <w:t>审核员</w:t>
            </w:r>
            <w:r>
              <w:rPr>
                <w:rFonts w:hint="eastAsia"/>
                <w:sz w:val="24"/>
                <w:szCs w:val="24"/>
              </w:rPr>
              <w:t>：</w:t>
            </w:r>
            <w:r>
              <w:rPr>
                <w:rFonts w:hint="eastAsia"/>
                <w:sz w:val="24"/>
                <w:szCs w:val="24"/>
              </w:rPr>
              <w:t xml:space="preserve">    </w:t>
            </w:r>
            <w:r>
              <w:rPr>
                <w:rFonts w:hint="eastAsia"/>
                <w:sz w:val="24"/>
                <w:szCs w:val="24"/>
              </w:rPr>
              <w:t>姜小清</w:t>
            </w:r>
            <w:r>
              <w:rPr>
                <w:rFonts w:hint="eastAsia"/>
                <w:sz w:val="24"/>
                <w:szCs w:val="24"/>
              </w:rPr>
              <w:t xml:space="preserve">              </w:t>
            </w:r>
            <w:r>
              <w:rPr>
                <w:rFonts w:ascii="宋体" w:hAnsi="宋体" w:cs="宋体" w:hint="eastAsia"/>
                <w:sz w:val="24"/>
                <w:szCs w:val="24"/>
              </w:rPr>
              <w:t>审核时间：</w:t>
            </w:r>
            <w:r>
              <w:rPr>
                <w:rFonts w:ascii="宋体" w:hAnsi="宋体" w:cs="宋体" w:hint="eastAsia"/>
                <w:sz w:val="24"/>
                <w:szCs w:val="24"/>
              </w:rPr>
              <w:t>2020.12.15.</w:t>
            </w:r>
          </w:p>
        </w:tc>
        <w:tc>
          <w:tcPr>
            <w:tcW w:w="1585" w:type="dxa"/>
            <w:vMerge/>
            <w:vAlign w:val="center"/>
          </w:tcPr>
          <w:p w:rsidR="000B172E" w:rsidRDefault="000B172E">
            <w:pPr>
              <w:rPr>
                <w:sz w:val="24"/>
                <w:szCs w:val="24"/>
              </w:rPr>
            </w:pPr>
          </w:p>
        </w:tc>
      </w:tr>
      <w:tr w:rsidR="000B172E">
        <w:trPr>
          <w:trHeight w:val="516"/>
        </w:trPr>
        <w:tc>
          <w:tcPr>
            <w:tcW w:w="2160" w:type="dxa"/>
            <w:vMerge/>
            <w:vAlign w:val="center"/>
          </w:tcPr>
          <w:p w:rsidR="000B172E" w:rsidRDefault="000B172E"/>
        </w:tc>
        <w:tc>
          <w:tcPr>
            <w:tcW w:w="960" w:type="dxa"/>
            <w:vMerge/>
            <w:vAlign w:val="center"/>
          </w:tcPr>
          <w:p w:rsidR="000B172E" w:rsidRDefault="000B172E"/>
        </w:tc>
        <w:tc>
          <w:tcPr>
            <w:tcW w:w="10004" w:type="dxa"/>
            <w:vAlign w:val="center"/>
          </w:tcPr>
          <w:p w:rsidR="000B172E" w:rsidRDefault="000A3BA4">
            <w:pPr>
              <w:spacing w:line="280" w:lineRule="exact"/>
              <w:rPr>
                <w:rFonts w:ascii="宋体" w:hAnsi="宋体" w:cs="宋体"/>
                <w:color w:val="000000"/>
                <w:szCs w:val="21"/>
              </w:rPr>
            </w:pPr>
            <w:r>
              <w:rPr>
                <w:rFonts w:hint="eastAsia"/>
                <w:sz w:val="24"/>
                <w:szCs w:val="24"/>
              </w:rPr>
              <w:t>审核条款：</w:t>
            </w:r>
            <w:r>
              <w:rPr>
                <w:rFonts w:ascii="宋体" w:hAnsi="宋体" w:cs="宋体" w:hint="eastAsia"/>
                <w:color w:val="000000"/>
                <w:szCs w:val="21"/>
              </w:rPr>
              <w:t>EMS: 5.3</w:t>
            </w:r>
            <w:r>
              <w:rPr>
                <w:rFonts w:ascii="宋体" w:hAnsi="宋体" w:cs="宋体" w:hint="eastAsia"/>
                <w:color w:val="000000"/>
                <w:szCs w:val="21"/>
              </w:rPr>
              <w:t>组织的岗位、职责和权限、</w:t>
            </w:r>
            <w:r>
              <w:rPr>
                <w:rFonts w:ascii="宋体" w:hAnsi="宋体" w:cs="宋体" w:hint="eastAsia"/>
                <w:color w:val="000000"/>
                <w:szCs w:val="21"/>
              </w:rPr>
              <w:t>6.2.1</w:t>
            </w:r>
            <w:r>
              <w:rPr>
                <w:rFonts w:ascii="宋体" w:hAnsi="宋体" w:cs="宋体" w:hint="eastAsia"/>
                <w:color w:val="000000"/>
                <w:szCs w:val="21"/>
              </w:rPr>
              <w:t>环境目标、</w:t>
            </w:r>
            <w:r>
              <w:rPr>
                <w:rFonts w:ascii="宋体" w:hAnsi="宋体" w:cs="宋体" w:hint="eastAsia"/>
                <w:color w:val="000000"/>
                <w:szCs w:val="21"/>
              </w:rPr>
              <w:t>6.2.2</w:t>
            </w:r>
            <w:r>
              <w:rPr>
                <w:rFonts w:ascii="宋体" w:hAnsi="宋体" w:cs="宋体" w:hint="eastAsia"/>
                <w:color w:val="000000"/>
                <w:szCs w:val="21"/>
              </w:rPr>
              <w:t>实现环境目标措施的策划</w:t>
            </w:r>
            <w:r>
              <w:rPr>
                <w:rFonts w:ascii="宋体" w:hAnsi="宋体" w:cs="宋体" w:hint="eastAsia"/>
                <w:color w:val="000000"/>
                <w:szCs w:val="21"/>
              </w:rPr>
              <w:t>7.2</w:t>
            </w:r>
            <w:r>
              <w:rPr>
                <w:rFonts w:ascii="宋体" w:hAnsi="宋体" w:cs="宋体" w:hint="eastAsia"/>
                <w:color w:val="000000"/>
                <w:szCs w:val="21"/>
              </w:rPr>
              <w:t>能力、</w:t>
            </w:r>
            <w:r>
              <w:rPr>
                <w:rFonts w:ascii="宋体" w:hAnsi="宋体" w:cs="宋体" w:hint="eastAsia"/>
                <w:color w:val="000000"/>
                <w:szCs w:val="21"/>
              </w:rPr>
              <w:t>7.3</w:t>
            </w:r>
            <w:r>
              <w:rPr>
                <w:rFonts w:ascii="宋体" w:hAnsi="宋体" w:cs="宋体" w:hint="eastAsia"/>
                <w:color w:val="000000"/>
                <w:szCs w:val="21"/>
              </w:rPr>
              <w:t>意识、</w:t>
            </w:r>
            <w:r>
              <w:rPr>
                <w:rFonts w:ascii="宋体" w:hAnsi="宋体" w:cs="宋体" w:hint="eastAsia"/>
                <w:color w:val="000000"/>
                <w:szCs w:val="21"/>
              </w:rPr>
              <w:t>7.5.1</w:t>
            </w:r>
            <w:r>
              <w:rPr>
                <w:rFonts w:ascii="宋体" w:hAnsi="宋体" w:cs="宋体" w:hint="eastAsia"/>
                <w:color w:val="000000"/>
                <w:szCs w:val="21"/>
              </w:rPr>
              <w:t>形成文件的信息总则、</w:t>
            </w:r>
            <w:r>
              <w:rPr>
                <w:rFonts w:ascii="宋体" w:hAnsi="宋体" w:cs="宋体" w:hint="eastAsia"/>
                <w:color w:val="000000"/>
                <w:szCs w:val="21"/>
              </w:rPr>
              <w:t>7.5.2</w:t>
            </w:r>
            <w:r>
              <w:rPr>
                <w:rFonts w:ascii="宋体" w:hAnsi="宋体" w:cs="宋体" w:hint="eastAsia"/>
                <w:color w:val="000000"/>
                <w:szCs w:val="21"/>
              </w:rPr>
              <w:t>形成文件的信息的创建和更新、</w:t>
            </w:r>
            <w:r>
              <w:rPr>
                <w:rFonts w:ascii="宋体" w:hAnsi="宋体" w:cs="宋体" w:hint="eastAsia"/>
                <w:color w:val="000000"/>
                <w:szCs w:val="21"/>
              </w:rPr>
              <w:t>7.5.3</w:t>
            </w:r>
            <w:r>
              <w:rPr>
                <w:rFonts w:ascii="宋体" w:hAnsi="宋体" w:cs="宋体" w:hint="eastAsia"/>
                <w:color w:val="000000"/>
                <w:szCs w:val="21"/>
              </w:rPr>
              <w:t>形成文件的信息的控制、</w:t>
            </w:r>
            <w:r>
              <w:rPr>
                <w:rFonts w:ascii="宋体" w:hAnsi="宋体" w:cs="宋体" w:hint="eastAsia"/>
                <w:color w:val="000000"/>
                <w:szCs w:val="21"/>
              </w:rPr>
              <w:t xml:space="preserve">9.2 </w:t>
            </w:r>
            <w:r>
              <w:rPr>
                <w:rFonts w:ascii="宋体" w:hAnsi="宋体" w:cs="宋体" w:hint="eastAsia"/>
                <w:color w:val="000000"/>
                <w:szCs w:val="21"/>
              </w:rPr>
              <w:t>内部审核、</w:t>
            </w:r>
            <w:r>
              <w:rPr>
                <w:rFonts w:ascii="宋体" w:hAnsi="宋体" w:cs="宋体" w:hint="eastAsia"/>
                <w:color w:val="000000"/>
                <w:szCs w:val="21"/>
              </w:rPr>
              <w:t>10.2</w:t>
            </w:r>
            <w:r>
              <w:rPr>
                <w:rFonts w:ascii="宋体" w:hAnsi="宋体" w:cs="宋体" w:hint="eastAsia"/>
                <w:color w:val="000000"/>
                <w:szCs w:val="21"/>
              </w:rPr>
              <w:t>不符合</w:t>
            </w:r>
            <w:r>
              <w:rPr>
                <w:rFonts w:ascii="宋体" w:hAnsi="宋体" w:cs="宋体" w:hint="eastAsia"/>
                <w:color w:val="000000"/>
                <w:szCs w:val="21"/>
              </w:rPr>
              <w:t>/</w:t>
            </w:r>
            <w:r>
              <w:rPr>
                <w:rFonts w:ascii="宋体" w:hAnsi="宋体" w:cs="宋体" w:hint="eastAsia"/>
                <w:color w:val="000000"/>
                <w:szCs w:val="21"/>
              </w:rPr>
              <w:t>事件和纠正措施，</w:t>
            </w:r>
          </w:p>
          <w:p w:rsidR="000B172E" w:rsidRDefault="000A3BA4">
            <w:pPr>
              <w:spacing w:line="280" w:lineRule="exact"/>
              <w:rPr>
                <w:sz w:val="24"/>
                <w:szCs w:val="24"/>
              </w:rPr>
            </w:pPr>
            <w:r>
              <w:rPr>
                <w:rFonts w:ascii="宋体" w:hAnsi="宋体" w:cs="宋体" w:hint="eastAsia"/>
                <w:color w:val="000000"/>
                <w:szCs w:val="21"/>
              </w:rPr>
              <w:t>EMS:6.1.2</w:t>
            </w:r>
            <w:r>
              <w:rPr>
                <w:rFonts w:ascii="宋体" w:hAnsi="宋体" w:cs="宋体" w:hint="eastAsia"/>
                <w:color w:val="000000"/>
                <w:szCs w:val="21"/>
              </w:rPr>
              <w:t>环境因素的辨识与评价、</w:t>
            </w:r>
            <w:r>
              <w:rPr>
                <w:rFonts w:ascii="宋体" w:hAnsi="宋体" w:cs="宋体" w:hint="eastAsia"/>
                <w:color w:val="000000"/>
                <w:szCs w:val="21"/>
              </w:rPr>
              <w:t>6.1.3</w:t>
            </w:r>
            <w:r>
              <w:rPr>
                <w:rFonts w:ascii="宋体" w:hAnsi="宋体" w:cs="宋体" w:hint="eastAsia"/>
                <w:color w:val="000000"/>
                <w:szCs w:val="21"/>
              </w:rPr>
              <w:t>合</w:t>
            </w:r>
            <w:proofErr w:type="gramStart"/>
            <w:r>
              <w:rPr>
                <w:rFonts w:ascii="宋体" w:hAnsi="宋体" w:cs="宋体" w:hint="eastAsia"/>
                <w:color w:val="000000"/>
                <w:szCs w:val="21"/>
              </w:rPr>
              <w:t>规</w:t>
            </w:r>
            <w:proofErr w:type="gramEnd"/>
            <w:r>
              <w:rPr>
                <w:rFonts w:ascii="宋体" w:hAnsi="宋体" w:cs="宋体" w:hint="eastAsia"/>
                <w:color w:val="000000"/>
                <w:szCs w:val="21"/>
              </w:rPr>
              <w:t>义务、</w:t>
            </w:r>
            <w:r>
              <w:rPr>
                <w:rFonts w:ascii="宋体" w:hAnsi="宋体" w:cs="宋体" w:hint="eastAsia"/>
                <w:color w:val="000000"/>
                <w:szCs w:val="21"/>
              </w:rPr>
              <w:t>6.1.4</w:t>
            </w:r>
            <w:r>
              <w:rPr>
                <w:rFonts w:ascii="宋体" w:hAnsi="宋体" w:cs="宋体" w:hint="eastAsia"/>
                <w:color w:val="000000"/>
                <w:szCs w:val="21"/>
              </w:rPr>
              <w:t>措施的策划、</w:t>
            </w:r>
            <w:r>
              <w:rPr>
                <w:rFonts w:ascii="宋体" w:hAnsi="宋体" w:cs="宋体" w:hint="eastAsia"/>
                <w:color w:val="000000"/>
                <w:szCs w:val="21"/>
              </w:rPr>
              <w:t>8.1</w:t>
            </w:r>
            <w:r>
              <w:rPr>
                <w:rFonts w:ascii="宋体" w:hAnsi="宋体" w:cs="宋体" w:hint="eastAsia"/>
                <w:color w:val="000000"/>
                <w:szCs w:val="21"/>
              </w:rPr>
              <w:t>运行策划和控制、</w:t>
            </w:r>
            <w:r>
              <w:rPr>
                <w:rFonts w:ascii="宋体" w:hAnsi="宋体" w:cs="宋体" w:hint="eastAsia"/>
                <w:color w:val="000000"/>
                <w:szCs w:val="21"/>
              </w:rPr>
              <w:t>9.1</w:t>
            </w:r>
            <w:r>
              <w:rPr>
                <w:rFonts w:ascii="宋体" w:hAnsi="宋体" w:cs="宋体" w:hint="eastAsia"/>
                <w:color w:val="000000"/>
                <w:szCs w:val="21"/>
              </w:rPr>
              <w:t>监视、测量、分析和评价（</w:t>
            </w:r>
            <w:r>
              <w:rPr>
                <w:rFonts w:ascii="宋体" w:hAnsi="宋体" w:cs="宋体" w:hint="eastAsia"/>
                <w:color w:val="000000"/>
                <w:szCs w:val="21"/>
              </w:rPr>
              <w:t>9.1.1</w:t>
            </w:r>
            <w:r>
              <w:rPr>
                <w:rFonts w:ascii="宋体" w:hAnsi="宋体" w:cs="宋体" w:hint="eastAsia"/>
                <w:color w:val="000000"/>
                <w:szCs w:val="21"/>
              </w:rPr>
              <w:t>总则、</w:t>
            </w:r>
            <w:r>
              <w:rPr>
                <w:rFonts w:ascii="宋体" w:hAnsi="宋体" w:cs="宋体" w:hint="eastAsia"/>
                <w:color w:val="000000"/>
                <w:szCs w:val="21"/>
              </w:rPr>
              <w:t>9.1.2</w:t>
            </w:r>
            <w:r>
              <w:rPr>
                <w:rFonts w:ascii="宋体" w:hAnsi="宋体" w:cs="宋体" w:hint="eastAsia"/>
                <w:color w:val="000000"/>
                <w:szCs w:val="21"/>
              </w:rPr>
              <w:t>合</w:t>
            </w:r>
            <w:proofErr w:type="gramStart"/>
            <w:r>
              <w:rPr>
                <w:rFonts w:ascii="宋体" w:hAnsi="宋体" w:cs="宋体" w:hint="eastAsia"/>
                <w:color w:val="000000"/>
                <w:szCs w:val="21"/>
              </w:rPr>
              <w:t>规</w:t>
            </w:r>
            <w:proofErr w:type="gramEnd"/>
            <w:r>
              <w:rPr>
                <w:rFonts w:ascii="宋体" w:hAnsi="宋体" w:cs="宋体" w:hint="eastAsia"/>
                <w:color w:val="000000"/>
                <w:szCs w:val="21"/>
              </w:rPr>
              <w:t>性评价）、</w:t>
            </w:r>
            <w:r>
              <w:rPr>
                <w:rFonts w:ascii="宋体" w:hAnsi="宋体" w:cs="宋体" w:hint="eastAsia"/>
                <w:color w:val="000000"/>
                <w:szCs w:val="21"/>
              </w:rPr>
              <w:t>8.2</w:t>
            </w:r>
            <w:r>
              <w:rPr>
                <w:rFonts w:ascii="宋体" w:hAnsi="宋体" w:cs="宋体" w:hint="eastAsia"/>
                <w:color w:val="000000"/>
                <w:szCs w:val="21"/>
              </w:rPr>
              <w:t>应急准备和响应</w:t>
            </w:r>
            <w:r>
              <w:rPr>
                <w:rFonts w:ascii="宋体" w:hAnsi="宋体" w:cs="宋体" w:hint="eastAsia"/>
                <w:color w:val="000000"/>
                <w:szCs w:val="21"/>
              </w:rPr>
              <w:t>,</w:t>
            </w:r>
          </w:p>
        </w:tc>
        <w:tc>
          <w:tcPr>
            <w:tcW w:w="1585" w:type="dxa"/>
            <w:vMerge/>
          </w:tcPr>
          <w:p w:rsidR="000B172E" w:rsidRDefault="000B172E"/>
        </w:tc>
      </w:tr>
      <w:tr w:rsidR="000B172E">
        <w:trPr>
          <w:trHeight w:val="1255"/>
        </w:trPr>
        <w:tc>
          <w:tcPr>
            <w:tcW w:w="2160" w:type="dxa"/>
          </w:tcPr>
          <w:p w:rsidR="000B172E" w:rsidRDefault="000A3BA4">
            <w:pPr>
              <w:spacing w:line="280" w:lineRule="exact"/>
              <w:rPr>
                <w:rFonts w:ascii="宋体" w:hAnsi="宋体" w:cs="宋体"/>
                <w:szCs w:val="21"/>
              </w:rPr>
            </w:pPr>
            <w:r>
              <w:rPr>
                <w:rFonts w:ascii="宋体" w:hAnsi="宋体" w:cs="宋体" w:hint="eastAsia"/>
                <w:color w:val="000000"/>
                <w:szCs w:val="21"/>
              </w:rPr>
              <w:t>组织的岗位、职责和权限</w:t>
            </w:r>
          </w:p>
        </w:tc>
        <w:tc>
          <w:tcPr>
            <w:tcW w:w="960" w:type="dxa"/>
          </w:tcPr>
          <w:p w:rsidR="000B172E" w:rsidRDefault="000A3BA4">
            <w:pPr>
              <w:spacing w:line="280" w:lineRule="exact"/>
              <w:rPr>
                <w:rFonts w:ascii="宋体" w:hAnsi="宋体" w:cs="宋体"/>
                <w:color w:val="000000"/>
                <w:szCs w:val="21"/>
              </w:rPr>
            </w:pPr>
            <w:r>
              <w:rPr>
                <w:rFonts w:ascii="宋体" w:hAnsi="宋体" w:cs="宋体" w:hint="eastAsia"/>
                <w:color w:val="000000"/>
                <w:szCs w:val="21"/>
              </w:rPr>
              <w:t>5.3</w:t>
            </w:r>
          </w:p>
        </w:tc>
        <w:tc>
          <w:tcPr>
            <w:tcW w:w="10004" w:type="dxa"/>
          </w:tcPr>
          <w:p w:rsidR="000B172E" w:rsidRDefault="000A3BA4">
            <w:pPr>
              <w:spacing w:line="280" w:lineRule="exact"/>
              <w:rPr>
                <w:rFonts w:ascii="宋体" w:hAnsi="宋体" w:cs="宋体"/>
                <w:color w:val="000000"/>
                <w:szCs w:val="21"/>
              </w:rPr>
            </w:pPr>
            <w:r>
              <w:rPr>
                <w:rFonts w:ascii="宋体" w:hAnsi="宋体" w:cs="宋体" w:hint="eastAsia"/>
                <w:color w:val="000000"/>
                <w:szCs w:val="21"/>
              </w:rPr>
              <w:t>人员</w:t>
            </w:r>
            <w:r>
              <w:rPr>
                <w:rFonts w:ascii="宋体" w:hAnsi="宋体" w:cs="宋体" w:hint="eastAsia"/>
                <w:color w:val="000000"/>
                <w:szCs w:val="21"/>
                <w:u w:val="single"/>
              </w:rPr>
              <w:t>和岗位设置</w:t>
            </w:r>
            <w:r>
              <w:rPr>
                <w:rFonts w:ascii="宋体" w:hAnsi="宋体" w:cs="宋体" w:hint="eastAsia"/>
                <w:color w:val="000000"/>
                <w:szCs w:val="21"/>
              </w:rPr>
              <w:t>：</w:t>
            </w:r>
          </w:p>
          <w:p w:rsidR="000B172E" w:rsidRDefault="000A3BA4">
            <w:pPr>
              <w:spacing w:line="280" w:lineRule="exact"/>
              <w:rPr>
                <w:rFonts w:ascii="宋体" w:hAnsi="宋体" w:cs="宋体"/>
                <w:color w:val="000000"/>
                <w:szCs w:val="21"/>
              </w:rPr>
            </w:pPr>
            <w:r>
              <w:rPr>
                <w:rFonts w:ascii="宋体" w:hAnsi="宋体" w:cs="宋体" w:hint="eastAsia"/>
                <w:color w:val="000000"/>
                <w:szCs w:val="21"/>
              </w:rPr>
              <w:t>部门共</w:t>
            </w:r>
            <w:r>
              <w:rPr>
                <w:rFonts w:ascii="宋体" w:hAnsi="宋体" w:cs="宋体" w:hint="eastAsia"/>
                <w:color w:val="000000"/>
                <w:szCs w:val="21"/>
              </w:rPr>
              <w:t>2</w:t>
            </w:r>
            <w:r>
              <w:rPr>
                <w:rFonts w:ascii="宋体" w:hAnsi="宋体" w:cs="宋体" w:hint="eastAsia"/>
                <w:color w:val="000000"/>
                <w:szCs w:val="21"/>
              </w:rPr>
              <w:t>人、其中经理</w:t>
            </w:r>
            <w:r>
              <w:rPr>
                <w:rFonts w:ascii="宋体" w:hAnsi="宋体" w:cs="宋体" w:hint="eastAsia"/>
                <w:color w:val="000000"/>
                <w:szCs w:val="21"/>
              </w:rPr>
              <w:t>1</w:t>
            </w:r>
            <w:r>
              <w:rPr>
                <w:rFonts w:ascii="宋体" w:hAnsi="宋体" w:cs="宋体" w:hint="eastAsia"/>
                <w:color w:val="000000"/>
                <w:szCs w:val="21"/>
              </w:rPr>
              <w:t>名、文员</w:t>
            </w:r>
            <w:r>
              <w:rPr>
                <w:rFonts w:ascii="宋体" w:hAnsi="宋体" w:cs="宋体" w:hint="eastAsia"/>
                <w:color w:val="000000"/>
                <w:szCs w:val="21"/>
              </w:rPr>
              <w:t>1</w:t>
            </w:r>
            <w:r>
              <w:rPr>
                <w:rFonts w:ascii="宋体" w:hAnsi="宋体" w:cs="宋体" w:hint="eastAsia"/>
                <w:color w:val="000000"/>
                <w:szCs w:val="21"/>
              </w:rPr>
              <w:t>名；</w:t>
            </w:r>
          </w:p>
          <w:p w:rsidR="000B172E" w:rsidRDefault="000A3BA4">
            <w:pPr>
              <w:spacing w:line="280" w:lineRule="exact"/>
              <w:rPr>
                <w:rFonts w:ascii="宋体" w:hAnsi="宋体" w:cs="宋体"/>
                <w:color w:val="000000"/>
                <w:szCs w:val="21"/>
              </w:rPr>
            </w:pPr>
            <w:r>
              <w:rPr>
                <w:rFonts w:ascii="宋体" w:hAnsi="宋体" w:cs="宋体" w:hint="eastAsia"/>
                <w:color w:val="000000"/>
                <w:szCs w:val="21"/>
              </w:rPr>
              <w:t>E</w:t>
            </w:r>
            <w:r>
              <w:rPr>
                <w:rFonts w:ascii="宋体" w:hAnsi="宋体" w:cs="宋体" w:hint="eastAsia"/>
                <w:color w:val="000000"/>
                <w:szCs w:val="21"/>
                <w:u w:val="single"/>
              </w:rPr>
              <w:t>职责和权</w:t>
            </w:r>
            <w:r>
              <w:rPr>
                <w:rFonts w:ascii="宋体" w:hAnsi="宋体" w:cs="宋体" w:hint="eastAsia"/>
                <w:color w:val="000000"/>
                <w:szCs w:val="21"/>
              </w:rPr>
              <w:t>限：</w:t>
            </w:r>
            <w:r>
              <w:rPr>
                <w:rFonts w:ascii="宋体" w:hAnsi="宋体" w:cs="宋体" w:hint="eastAsia"/>
                <w:color w:val="000000"/>
                <w:szCs w:val="21"/>
              </w:rPr>
              <w:t xml:space="preserve"> </w:t>
            </w:r>
          </w:p>
          <w:p w:rsidR="000B172E" w:rsidRDefault="000A3BA4">
            <w:pPr>
              <w:spacing w:line="280" w:lineRule="exact"/>
              <w:rPr>
                <w:rFonts w:ascii="宋体" w:hAnsi="宋体" w:cs="宋体"/>
                <w:color w:val="000000"/>
                <w:szCs w:val="21"/>
              </w:rPr>
            </w:pPr>
            <w:r>
              <w:rPr>
                <w:rFonts w:ascii="宋体" w:hAnsi="宋体" w:cs="宋体" w:hint="eastAsia"/>
                <w:color w:val="000000"/>
                <w:szCs w:val="21"/>
              </w:rPr>
              <w:t>具体负责建立、实施和维持环境管理体系，组织环境管理体系内部审核和迎接外部审核；负责获取、收集与本公司活动、产品和服务有关的环境法规，并进行识别与登录；组织、指导法律法规和其他要求贯彻落实，提供贯彻落实法律法规和其他要求的办法，确保对法律法规和其他要求的遵守，负责公司法律法规符合性的评价；本部门是公司环境管理信息交流的中枢，负责将外部的信息（含公司的信息）传达到公司其他部门，负责公司内部信息的外部交流，负责外部信息的处理和答复，负责在公司内部各个部门之间的架起信息沟通的桥梁；负责公司环境管理体系文件的策划和制</w:t>
            </w:r>
            <w:r>
              <w:rPr>
                <w:rFonts w:ascii="宋体" w:hAnsi="宋体" w:cs="宋体" w:hint="eastAsia"/>
                <w:color w:val="000000"/>
                <w:szCs w:val="21"/>
              </w:rPr>
              <w:t>定；负责公司环境管理体系文件的控制；负责本部门环境管理体系运行产生的记录的控制等；</w:t>
            </w:r>
            <w:r>
              <w:rPr>
                <w:rFonts w:ascii="宋体" w:hAnsi="宋体" w:cs="宋体" w:hint="eastAsia"/>
                <w:color w:val="000000"/>
                <w:szCs w:val="21"/>
              </w:rPr>
              <w:t xml:space="preserve"> </w:t>
            </w:r>
          </w:p>
          <w:p w:rsidR="000B172E" w:rsidRDefault="000A3BA4">
            <w:pPr>
              <w:spacing w:line="280" w:lineRule="exact"/>
              <w:rPr>
                <w:rFonts w:ascii="宋体" w:hAnsi="宋体" w:cs="宋体"/>
                <w:color w:val="000000"/>
                <w:szCs w:val="21"/>
              </w:rPr>
            </w:pPr>
            <w:r>
              <w:rPr>
                <w:rFonts w:ascii="宋体" w:hAnsi="宋体" w:cs="宋体" w:hint="eastAsia"/>
                <w:color w:val="000000"/>
                <w:szCs w:val="21"/>
              </w:rPr>
              <w:t>未设置专职环</w:t>
            </w:r>
            <w:r>
              <w:rPr>
                <w:rFonts w:ascii="宋体" w:hAnsi="宋体" w:cs="宋体" w:hint="eastAsia"/>
                <w:color w:val="000000"/>
                <w:szCs w:val="21"/>
                <w:u w:val="single"/>
              </w:rPr>
              <w:t>境及安全员、日常环安检</w:t>
            </w:r>
            <w:proofErr w:type="gramStart"/>
            <w:r>
              <w:rPr>
                <w:rFonts w:ascii="宋体" w:hAnsi="宋体" w:cs="宋体" w:hint="eastAsia"/>
                <w:color w:val="000000"/>
                <w:szCs w:val="21"/>
                <w:u w:val="single"/>
              </w:rPr>
              <w:t>查由</w:t>
            </w:r>
            <w:r>
              <w:rPr>
                <w:rFonts w:ascii="宋体" w:hAnsi="宋体" w:cs="宋体" w:hint="eastAsia"/>
                <w:color w:val="000000"/>
                <w:szCs w:val="21"/>
              </w:rPr>
              <w:t>管代统一</w:t>
            </w:r>
            <w:proofErr w:type="gramEnd"/>
            <w:r>
              <w:rPr>
                <w:rFonts w:ascii="宋体" w:hAnsi="宋体" w:cs="宋体" w:hint="eastAsia"/>
                <w:color w:val="000000"/>
                <w:szCs w:val="21"/>
              </w:rPr>
              <w:t>管理；</w:t>
            </w:r>
          </w:p>
        </w:tc>
        <w:tc>
          <w:tcPr>
            <w:tcW w:w="1585" w:type="dxa"/>
          </w:tcPr>
          <w:p w:rsidR="000B172E" w:rsidRDefault="000B172E">
            <w:pPr>
              <w:rPr>
                <w:rFonts w:ascii="宋体" w:hAnsi="宋体" w:cs="宋体"/>
              </w:rPr>
            </w:pPr>
          </w:p>
        </w:tc>
      </w:tr>
      <w:tr w:rsidR="000B172E">
        <w:trPr>
          <w:trHeight w:val="1238"/>
        </w:trPr>
        <w:tc>
          <w:tcPr>
            <w:tcW w:w="2160" w:type="dxa"/>
          </w:tcPr>
          <w:p w:rsidR="000B172E" w:rsidRDefault="000A3BA4">
            <w:pPr>
              <w:spacing w:line="280" w:lineRule="exact"/>
              <w:rPr>
                <w:rFonts w:ascii="宋体" w:hAnsi="宋体" w:cs="宋体"/>
                <w:szCs w:val="21"/>
              </w:rPr>
            </w:pPr>
            <w:r>
              <w:rPr>
                <w:rFonts w:ascii="宋体" w:hAnsi="宋体" w:cs="宋体" w:hint="eastAsia"/>
                <w:color w:val="000000"/>
                <w:szCs w:val="21"/>
              </w:rPr>
              <w:t>目标及其实现的策划</w:t>
            </w:r>
          </w:p>
        </w:tc>
        <w:tc>
          <w:tcPr>
            <w:tcW w:w="960" w:type="dxa"/>
          </w:tcPr>
          <w:p w:rsidR="000B172E" w:rsidRDefault="000A3BA4">
            <w:pPr>
              <w:spacing w:line="280" w:lineRule="exact"/>
              <w:rPr>
                <w:rFonts w:ascii="宋体" w:hAnsi="宋体" w:cs="宋体"/>
                <w:szCs w:val="21"/>
              </w:rPr>
            </w:pPr>
            <w:r>
              <w:rPr>
                <w:rFonts w:ascii="宋体" w:hAnsi="宋体" w:cs="宋体" w:hint="eastAsia"/>
                <w:color w:val="000000"/>
                <w:szCs w:val="21"/>
              </w:rPr>
              <w:t xml:space="preserve">6.2 </w:t>
            </w:r>
          </w:p>
        </w:tc>
        <w:tc>
          <w:tcPr>
            <w:tcW w:w="10004" w:type="dxa"/>
          </w:tcPr>
          <w:p w:rsidR="000B172E" w:rsidRDefault="000A3BA4">
            <w:pPr>
              <w:rPr>
                <w:rFonts w:ascii="宋体" w:hAnsi="宋体" w:cs="宋体"/>
                <w:szCs w:val="21"/>
              </w:rPr>
            </w:pPr>
            <w:r>
              <w:rPr>
                <w:rFonts w:ascii="宋体" w:hAnsi="宋体" w:cs="宋体" w:hint="eastAsia"/>
                <w:szCs w:val="21"/>
              </w:rPr>
              <w:t>编制了《（办公区</w:t>
            </w:r>
            <w:r>
              <w:rPr>
                <w:rFonts w:ascii="宋体" w:hAnsi="宋体" w:cs="宋体" w:hint="eastAsia"/>
                <w:szCs w:val="21"/>
                <w:u w:val="single"/>
              </w:rPr>
              <w:t>）环境目标、指标及管理方案》（同公司总目</w:t>
            </w:r>
            <w:r>
              <w:rPr>
                <w:rFonts w:ascii="宋体" w:hAnsi="宋体" w:cs="宋体" w:hint="eastAsia"/>
                <w:szCs w:val="21"/>
              </w:rPr>
              <w:t>标指标）具体：</w:t>
            </w:r>
          </w:p>
          <w:p w:rsidR="000B172E" w:rsidRDefault="000A3BA4">
            <w:pPr>
              <w:rPr>
                <w:rFonts w:ascii="宋体" w:hAnsi="宋体" w:cs="宋体"/>
                <w:szCs w:val="21"/>
              </w:rPr>
            </w:pPr>
            <w:r>
              <w:rPr>
                <w:rFonts w:ascii="宋体" w:hAnsi="宋体" w:cs="宋体" w:hint="eastAsia"/>
                <w:szCs w:val="21"/>
              </w:rPr>
              <w:t>“火灾事故</w:t>
            </w:r>
            <w:r>
              <w:rPr>
                <w:rFonts w:ascii="宋体" w:hAnsi="宋体" w:cs="宋体" w:hint="eastAsia"/>
                <w:szCs w:val="21"/>
              </w:rPr>
              <w:t>0</w:t>
            </w:r>
            <w:r>
              <w:rPr>
                <w:rFonts w:ascii="宋体" w:hAnsi="宋体" w:cs="宋体" w:hint="eastAsia"/>
                <w:szCs w:val="21"/>
              </w:rPr>
              <w:t>起</w:t>
            </w:r>
            <w:r>
              <w:rPr>
                <w:rFonts w:ascii="宋体" w:hAnsi="宋体" w:cs="宋体" w:hint="eastAsia"/>
                <w:szCs w:val="21"/>
              </w:rPr>
              <w:t>/</w:t>
            </w:r>
            <w:r>
              <w:rPr>
                <w:rFonts w:ascii="宋体" w:hAnsi="宋体" w:cs="宋体" w:hint="eastAsia"/>
                <w:szCs w:val="21"/>
              </w:rPr>
              <w:t>年，固废</w:t>
            </w:r>
            <w:r>
              <w:rPr>
                <w:rFonts w:ascii="宋体" w:hAnsi="宋体" w:cs="宋体" w:hint="eastAsia"/>
                <w:szCs w:val="21"/>
              </w:rPr>
              <w:t>100%</w:t>
            </w:r>
            <w:r>
              <w:rPr>
                <w:rFonts w:ascii="宋体" w:hAnsi="宋体" w:cs="宋体" w:hint="eastAsia"/>
                <w:szCs w:val="21"/>
              </w:rPr>
              <w:t>合</w:t>
            </w:r>
            <w:proofErr w:type="gramStart"/>
            <w:r>
              <w:rPr>
                <w:rFonts w:ascii="宋体" w:hAnsi="宋体" w:cs="宋体" w:hint="eastAsia"/>
                <w:szCs w:val="21"/>
              </w:rPr>
              <w:t>规</w:t>
            </w:r>
            <w:proofErr w:type="gramEnd"/>
            <w:r>
              <w:rPr>
                <w:rFonts w:ascii="宋体" w:hAnsi="宋体" w:cs="宋体" w:hint="eastAsia"/>
                <w:szCs w:val="21"/>
              </w:rPr>
              <w:t>排放”——</w:t>
            </w:r>
            <w:proofErr w:type="gramStart"/>
            <w:r>
              <w:rPr>
                <w:rFonts w:ascii="宋体" w:hAnsi="宋体" w:cs="宋体" w:hint="eastAsia"/>
                <w:szCs w:val="21"/>
              </w:rPr>
              <w:t>查上述</w:t>
            </w:r>
            <w:proofErr w:type="gramEnd"/>
            <w:r>
              <w:rPr>
                <w:rFonts w:ascii="宋体" w:hAnsi="宋体" w:cs="宋体" w:hint="eastAsia"/>
                <w:szCs w:val="21"/>
              </w:rPr>
              <w:t>环境目标基本与方针保持一致；可度量及可进行绩效评价；</w:t>
            </w:r>
            <w:r>
              <w:rPr>
                <w:rFonts w:ascii="宋体" w:hAnsi="宋体" w:cs="宋体" w:hint="eastAsia"/>
                <w:szCs w:val="21"/>
              </w:rPr>
              <w:t xml:space="preserve"> </w:t>
            </w:r>
            <w:r>
              <w:rPr>
                <w:rFonts w:ascii="宋体" w:hAnsi="宋体" w:cs="宋体" w:hint="eastAsia"/>
                <w:szCs w:val="21"/>
              </w:rPr>
              <w:t>考虑了适用的要求、风险和机遇的评价结果，得到监视，予以沟通；</w:t>
            </w:r>
            <w:r>
              <w:rPr>
                <w:rFonts w:ascii="宋体" w:hAnsi="宋体" w:cs="宋体" w:hint="eastAsia"/>
                <w:szCs w:val="21"/>
              </w:rPr>
              <w:t xml:space="preserve"> </w:t>
            </w:r>
          </w:p>
          <w:p w:rsidR="000B172E" w:rsidRDefault="000A3BA4">
            <w:pPr>
              <w:rPr>
                <w:rFonts w:ascii="宋体" w:hAnsi="宋体" w:cs="宋体"/>
                <w:szCs w:val="21"/>
              </w:rPr>
            </w:pPr>
            <w:r>
              <w:rPr>
                <w:rFonts w:ascii="宋体" w:hAnsi="宋体" w:cs="宋体" w:hint="eastAsia"/>
                <w:szCs w:val="21"/>
              </w:rPr>
              <w:t>另</w:t>
            </w:r>
            <w:proofErr w:type="gramStart"/>
            <w:r>
              <w:rPr>
                <w:rFonts w:ascii="宋体" w:hAnsi="宋体" w:cs="宋体" w:hint="eastAsia"/>
                <w:szCs w:val="21"/>
              </w:rPr>
              <w:t>查目标</w:t>
            </w:r>
            <w:proofErr w:type="gramEnd"/>
            <w:r>
              <w:rPr>
                <w:rFonts w:ascii="宋体" w:hAnsi="宋体" w:cs="宋体" w:hint="eastAsia"/>
                <w:szCs w:val="21"/>
              </w:rPr>
              <w:t>指标方案中已经包含了：具体工作内容、需要资源财力、负责人、完成时间节点、包括用于监视的参数的结果评价方式、措施在其业务过程中的应用情况；</w:t>
            </w:r>
          </w:p>
          <w:p w:rsidR="000B172E" w:rsidRDefault="000A3BA4">
            <w:pPr>
              <w:rPr>
                <w:rFonts w:ascii="宋体" w:hAnsi="宋体" w:cs="宋体"/>
                <w:szCs w:val="21"/>
              </w:rPr>
            </w:pPr>
            <w:r>
              <w:rPr>
                <w:rFonts w:ascii="宋体" w:hAnsi="宋体" w:cs="宋体" w:hint="eastAsia"/>
                <w:szCs w:val="21"/>
              </w:rPr>
              <w:t>具体：编制火灾应急预案，</w:t>
            </w:r>
            <w:r>
              <w:rPr>
                <w:rFonts w:ascii="宋体" w:hAnsi="宋体" w:cs="宋体" w:hint="eastAsia"/>
                <w:szCs w:val="21"/>
              </w:rPr>
              <w:t xml:space="preserve"> </w:t>
            </w:r>
            <w:r>
              <w:rPr>
                <w:rFonts w:ascii="宋体" w:hAnsi="宋体" w:cs="宋体" w:hint="eastAsia"/>
                <w:szCs w:val="21"/>
              </w:rPr>
              <w:t>并组织好演习；配备防火设施，健全应急通道标示及各种警示标志；开展全公司防火安全专项检查；组织各部门期进行实施环境知识、废弃物管理培训；根据需要设定标识牌、增设固体废弃物的放置场地与设施，加强管理、实现固体废弃物的分类管理，可回收的回收利用或变卖，生活垃圾堆</w:t>
            </w:r>
            <w:r>
              <w:rPr>
                <w:rFonts w:ascii="宋体" w:hAnsi="宋体" w:cs="宋体" w:hint="eastAsia"/>
                <w:szCs w:val="21"/>
              </w:rPr>
              <w:lastRenderedPageBreak/>
              <w:t>放到环卫指点地点由环卫部门清运；废墨盒、</w:t>
            </w:r>
            <w:proofErr w:type="gramStart"/>
            <w:r>
              <w:rPr>
                <w:rFonts w:ascii="宋体" w:hAnsi="宋体" w:cs="宋体" w:hint="eastAsia"/>
                <w:szCs w:val="21"/>
              </w:rPr>
              <w:t>废硒鼓</w:t>
            </w:r>
            <w:proofErr w:type="gramEnd"/>
            <w:r>
              <w:rPr>
                <w:rFonts w:ascii="宋体" w:hAnsi="宋体" w:cs="宋体" w:hint="eastAsia"/>
                <w:szCs w:val="21"/>
              </w:rPr>
              <w:t>、废色带等由供方回收，废电池放到环卫部</w:t>
            </w:r>
            <w:r>
              <w:rPr>
                <w:rFonts w:ascii="宋体" w:hAnsi="宋体" w:cs="宋体" w:hint="eastAsia"/>
                <w:szCs w:val="21"/>
              </w:rPr>
              <w:t>门设置的专用回收箱中由环卫部门回收；</w:t>
            </w:r>
            <w:r>
              <w:rPr>
                <w:rFonts w:ascii="宋体" w:hAnsi="宋体" w:cs="宋体" w:hint="eastAsia"/>
                <w:szCs w:val="21"/>
              </w:rPr>
              <w:t xml:space="preserve"> </w:t>
            </w:r>
          </w:p>
          <w:p w:rsidR="000B172E" w:rsidRDefault="000A3BA4">
            <w:pPr>
              <w:rPr>
                <w:rFonts w:ascii="宋体" w:hAnsi="宋体" w:cs="宋体"/>
                <w:szCs w:val="21"/>
              </w:rPr>
            </w:pPr>
            <w:r>
              <w:rPr>
                <w:rFonts w:ascii="宋体" w:hAnsi="宋体" w:cs="宋体" w:hint="eastAsia"/>
                <w:szCs w:val="21"/>
              </w:rPr>
              <w:t>查组织已经保持并保留职业健康安全目标和实现目标的计划的文件化信息；文件有编审批受控、更新日期</w:t>
            </w:r>
            <w:r>
              <w:rPr>
                <w:rFonts w:ascii="宋体" w:hAnsi="宋体" w:cs="宋体" w:hint="eastAsia"/>
                <w:szCs w:val="21"/>
              </w:rPr>
              <w:t>2020.6.2.</w:t>
            </w:r>
            <w:r>
              <w:rPr>
                <w:rFonts w:ascii="宋体" w:hAnsi="宋体" w:cs="宋体" w:hint="eastAsia"/>
                <w:szCs w:val="21"/>
              </w:rPr>
              <w:t>；</w:t>
            </w:r>
          </w:p>
          <w:p w:rsidR="000B172E" w:rsidRDefault="000A3BA4">
            <w:pPr>
              <w:pStyle w:val="a0"/>
              <w:rPr>
                <w:rFonts w:ascii="宋体" w:hAnsi="宋体" w:cs="宋体"/>
                <w:sz w:val="21"/>
                <w:szCs w:val="21"/>
              </w:rPr>
            </w:pPr>
            <w:r>
              <w:rPr>
                <w:rFonts w:ascii="宋体" w:hAnsi="宋体" w:cs="宋体" w:hint="eastAsia"/>
                <w:spacing w:val="-6"/>
                <w:sz w:val="21"/>
                <w:szCs w:val="21"/>
              </w:rPr>
              <w:t>查</w:t>
            </w:r>
            <w:r>
              <w:rPr>
                <w:rFonts w:ascii="宋体" w:hAnsi="宋体" w:cs="宋体" w:hint="eastAsia"/>
                <w:spacing w:val="-6"/>
                <w:sz w:val="21"/>
                <w:szCs w:val="21"/>
                <w:u w:val="single"/>
              </w:rPr>
              <w:t>2020</w:t>
            </w:r>
            <w:r>
              <w:rPr>
                <w:rFonts w:ascii="宋体" w:hAnsi="宋体" w:cs="宋体" w:hint="eastAsia"/>
                <w:spacing w:val="-6"/>
                <w:sz w:val="21"/>
                <w:szCs w:val="21"/>
                <w:u w:val="single"/>
              </w:rPr>
              <w:t>年以来目标指标</w:t>
            </w:r>
            <w:r>
              <w:rPr>
                <w:rFonts w:ascii="宋体" w:hAnsi="宋体" w:cs="宋体" w:hint="eastAsia"/>
                <w:spacing w:val="-6"/>
                <w:sz w:val="21"/>
                <w:szCs w:val="21"/>
              </w:rPr>
              <w:t>已经达成；</w:t>
            </w:r>
          </w:p>
        </w:tc>
        <w:tc>
          <w:tcPr>
            <w:tcW w:w="1585" w:type="dxa"/>
          </w:tcPr>
          <w:p w:rsidR="000B172E" w:rsidRDefault="000B172E">
            <w:pPr>
              <w:rPr>
                <w:rFonts w:ascii="宋体" w:hAnsi="宋体" w:cs="宋体"/>
              </w:rPr>
            </w:pPr>
          </w:p>
        </w:tc>
      </w:tr>
      <w:tr w:rsidR="000B172E">
        <w:trPr>
          <w:trHeight w:val="90"/>
        </w:trPr>
        <w:tc>
          <w:tcPr>
            <w:tcW w:w="2160" w:type="dxa"/>
          </w:tcPr>
          <w:p w:rsidR="000B172E" w:rsidRDefault="000A3BA4">
            <w:pPr>
              <w:spacing w:line="280" w:lineRule="exact"/>
              <w:rPr>
                <w:rFonts w:ascii="宋体" w:hAnsi="宋体" w:cs="宋体"/>
                <w:color w:val="000000"/>
                <w:szCs w:val="21"/>
              </w:rPr>
            </w:pPr>
            <w:r>
              <w:rPr>
                <w:rFonts w:ascii="宋体" w:hAnsi="宋体" w:cs="宋体" w:hint="eastAsia"/>
                <w:color w:val="000000"/>
                <w:szCs w:val="21"/>
              </w:rPr>
              <w:lastRenderedPageBreak/>
              <w:t>能力</w:t>
            </w:r>
          </w:p>
          <w:p w:rsidR="000B172E" w:rsidRDefault="000A3BA4">
            <w:pPr>
              <w:spacing w:line="280" w:lineRule="exact"/>
              <w:rPr>
                <w:rFonts w:ascii="宋体" w:hAnsi="宋体" w:cs="宋体"/>
                <w:color w:val="000000"/>
                <w:szCs w:val="21"/>
              </w:rPr>
            </w:pPr>
            <w:r>
              <w:rPr>
                <w:rFonts w:ascii="宋体" w:hAnsi="宋体" w:cs="宋体" w:hint="eastAsia"/>
                <w:color w:val="000000"/>
                <w:szCs w:val="21"/>
              </w:rPr>
              <w:t>意识</w:t>
            </w:r>
          </w:p>
        </w:tc>
        <w:tc>
          <w:tcPr>
            <w:tcW w:w="960" w:type="dxa"/>
          </w:tcPr>
          <w:p w:rsidR="000B172E" w:rsidRDefault="000A3BA4">
            <w:pPr>
              <w:spacing w:line="280" w:lineRule="exact"/>
              <w:rPr>
                <w:rFonts w:ascii="宋体" w:hAnsi="宋体" w:cs="宋体"/>
                <w:color w:val="000000"/>
                <w:szCs w:val="21"/>
              </w:rPr>
            </w:pPr>
            <w:r>
              <w:rPr>
                <w:rFonts w:ascii="宋体" w:hAnsi="宋体" w:cs="宋体" w:hint="eastAsia"/>
                <w:color w:val="000000"/>
                <w:szCs w:val="21"/>
              </w:rPr>
              <w:t>7.2</w:t>
            </w:r>
          </w:p>
          <w:p w:rsidR="000B172E" w:rsidRDefault="000A3BA4">
            <w:pPr>
              <w:spacing w:line="280" w:lineRule="exact"/>
              <w:rPr>
                <w:rFonts w:ascii="宋体" w:hAnsi="宋体" w:cs="宋体"/>
                <w:color w:val="000000"/>
                <w:szCs w:val="21"/>
              </w:rPr>
            </w:pPr>
            <w:r>
              <w:rPr>
                <w:rFonts w:ascii="宋体" w:hAnsi="宋体" w:cs="宋体" w:hint="eastAsia"/>
                <w:color w:val="000000"/>
                <w:szCs w:val="21"/>
              </w:rPr>
              <w:t>7.3</w:t>
            </w:r>
          </w:p>
        </w:tc>
        <w:tc>
          <w:tcPr>
            <w:tcW w:w="10004" w:type="dxa"/>
            <w:vAlign w:val="center"/>
          </w:tcPr>
          <w:p w:rsidR="000B172E" w:rsidRDefault="000A3BA4">
            <w:pPr>
              <w:spacing w:line="280" w:lineRule="exact"/>
              <w:rPr>
                <w:rFonts w:ascii="宋体" w:hAnsi="宋体" w:cs="宋体"/>
                <w:color w:val="000000"/>
                <w:szCs w:val="21"/>
              </w:rPr>
            </w:pPr>
            <w:r>
              <w:rPr>
                <w:rFonts w:ascii="宋体" w:hAnsi="宋体" w:cs="宋体" w:hint="eastAsia"/>
                <w:color w:val="000000"/>
                <w:szCs w:val="21"/>
              </w:rPr>
              <w:t>提供了《重要岗</w:t>
            </w:r>
            <w:r>
              <w:rPr>
                <w:rFonts w:ascii="宋体" w:hAnsi="宋体" w:cs="宋体" w:hint="eastAsia"/>
                <w:color w:val="000000"/>
                <w:szCs w:val="21"/>
                <w:u w:val="single"/>
              </w:rPr>
              <w:t>位人员能力确认表</w:t>
            </w:r>
            <w:r>
              <w:rPr>
                <w:rFonts w:ascii="宋体" w:hAnsi="宋体" w:cs="宋体" w:hint="eastAsia"/>
                <w:color w:val="000000"/>
                <w:szCs w:val="21"/>
              </w:rPr>
              <w:t>》（</w:t>
            </w:r>
            <w:r>
              <w:rPr>
                <w:rFonts w:ascii="宋体" w:hAnsi="宋体" w:cs="宋体" w:hint="eastAsia"/>
                <w:color w:val="000000"/>
                <w:szCs w:val="21"/>
              </w:rPr>
              <w:t>2020.6.1</w:t>
            </w:r>
            <w:r>
              <w:rPr>
                <w:rFonts w:ascii="宋体" w:hAnsi="宋体" w:cs="宋体" w:hint="eastAsia"/>
                <w:color w:val="000000"/>
                <w:szCs w:val="21"/>
              </w:rPr>
              <w:t>）包括“销售部行政部质量部、工作经历要求、教育培训资格能力考核、环保知识”等信息、查目前人员（官</w:t>
            </w:r>
            <w:proofErr w:type="gramStart"/>
            <w:r>
              <w:rPr>
                <w:rFonts w:ascii="宋体" w:hAnsi="宋体" w:cs="宋体" w:hint="eastAsia"/>
                <w:color w:val="000000"/>
                <w:szCs w:val="21"/>
              </w:rPr>
              <w:t>仕凯</w:t>
            </w:r>
            <w:proofErr w:type="gramEnd"/>
            <w:r>
              <w:rPr>
                <w:rFonts w:ascii="宋体" w:hAnsi="宋体" w:cs="宋体" w:hint="eastAsia"/>
                <w:color w:val="000000"/>
                <w:szCs w:val="21"/>
              </w:rPr>
              <w:t>、李云琼、周二六）基本满足岗位能力要求；</w:t>
            </w:r>
          </w:p>
          <w:p w:rsidR="000B172E" w:rsidRDefault="000A3BA4">
            <w:pPr>
              <w:spacing w:line="280" w:lineRule="exact"/>
              <w:rPr>
                <w:rFonts w:ascii="宋体" w:hAnsi="宋体" w:cs="宋体"/>
                <w:color w:val="000000"/>
                <w:szCs w:val="21"/>
              </w:rPr>
            </w:pPr>
            <w:r>
              <w:rPr>
                <w:rFonts w:ascii="宋体" w:hAnsi="宋体" w:cs="宋体" w:hint="eastAsia"/>
                <w:color w:val="000000"/>
                <w:szCs w:val="21"/>
              </w:rPr>
              <w:t>查《</w:t>
            </w:r>
            <w:r>
              <w:rPr>
                <w:rFonts w:ascii="宋体" w:hAnsi="宋体" w:cs="宋体" w:hint="eastAsia"/>
                <w:color w:val="000000"/>
                <w:szCs w:val="21"/>
              </w:rPr>
              <w:t>20</w:t>
            </w:r>
            <w:r>
              <w:rPr>
                <w:rFonts w:ascii="宋体" w:hAnsi="宋体" w:cs="宋体" w:hint="eastAsia"/>
                <w:color w:val="000000"/>
                <w:szCs w:val="21"/>
                <w:u w:val="single"/>
              </w:rPr>
              <w:t>20</w:t>
            </w:r>
            <w:r>
              <w:rPr>
                <w:rFonts w:ascii="宋体" w:hAnsi="宋体" w:cs="宋体" w:hint="eastAsia"/>
                <w:color w:val="000000"/>
                <w:szCs w:val="21"/>
                <w:u w:val="single"/>
              </w:rPr>
              <w:t>年度培训计划</w:t>
            </w:r>
            <w:r>
              <w:rPr>
                <w:rFonts w:ascii="宋体" w:hAnsi="宋体" w:cs="宋体" w:hint="eastAsia"/>
                <w:color w:val="000000"/>
                <w:szCs w:val="21"/>
              </w:rPr>
              <w:t>》</w:t>
            </w:r>
            <w:r>
              <w:rPr>
                <w:rFonts w:ascii="宋体" w:hAnsi="宋体" w:cs="宋体" w:hint="eastAsia"/>
                <w:color w:val="000000"/>
                <w:szCs w:val="21"/>
              </w:rPr>
              <w:t>6</w:t>
            </w:r>
            <w:r>
              <w:rPr>
                <w:rFonts w:ascii="宋体" w:hAnsi="宋体" w:cs="宋体" w:hint="eastAsia"/>
                <w:color w:val="000000"/>
                <w:szCs w:val="21"/>
              </w:rPr>
              <w:t>项，包括“环境、职业健康安全”相关的信息内容及法律法规的要求等、抽查《体系标准培训记录》</w:t>
            </w:r>
            <w:r>
              <w:rPr>
                <w:rFonts w:ascii="宋体" w:hAnsi="宋体" w:cs="宋体" w:hint="eastAsia"/>
                <w:color w:val="000000"/>
                <w:szCs w:val="21"/>
              </w:rPr>
              <w:t>1</w:t>
            </w:r>
            <w:r>
              <w:rPr>
                <w:rFonts w:ascii="宋体" w:hAnsi="宋体" w:cs="宋体" w:hint="eastAsia"/>
                <w:color w:val="000000"/>
                <w:szCs w:val="21"/>
              </w:rPr>
              <w:t>份、题目“</w:t>
            </w:r>
            <w:r>
              <w:rPr>
                <w:rFonts w:ascii="宋体" w:hAnsi="宋体" w:cs="宋体" w:hint="eastAsia"/>
                <w:color w:val="000000"/>
                <w:szCs w:val="21"/>
              </w:rPr>
              <w:t>GB/T24001-2016</w:t>
            </w:r>
            <w:r>
              <w:rPr>
                <w:rFonts w:ascii="宋体" w:hAnsi="宋体" w:cs="宋体" w:hint="eastAsia"/>
                <w:color w:val="000000"/>
                <w:szCs w:val="21"/>
              </w:rPr>
              <w:t>标准培训”，包括“标准内容及要求”等，日期</w:t>
            </w:r>
            <w:r>
              <w:rPr>
                <w:rFonts w:ascii="宋体" w:hAnsi="宋体" w:cs="宋体" w:hint="eastAsia"/>
                <w:color w:val="000000"/>
                <w:szCs w:val="21"/>
              </w:rPr>
              <w:t>2020.5.12</w:t>
            </w:r>
            <w:r>
              <w:rPr>
                <w:rFonts w:ascii="宋体" w:hAnsi="宋体" w:cs="宋体" w:hint="eastAsia"/>
                <w:color w:val="000000"/>
                <w:szCs w:val="21"/>
              </w:rPr>
              <w:t>、</w:t>
            </w:r>
            <w:r>
              <w:rPr>
                <w:rFonts w:ascii="宋体" w:hAnsi="宋体" w:cs="宋体" w:hint="eastAsia"/>
                <w:color w:val="000000"/>
                <w:szCs w:val="21"/>
              </w:rPr>
              <w:t>8</w:t>
            </w:r>
            <w:r>
              <w:rPr>
                <w:rFonts w:ascii="宋体" w:hAnsi="宋体" w:cs="宋体" w:hint="eastAsia"/>
                <w:color w:val="000000"/>
                <w:szCs w:val="21"/>
              </w:rPr>
              <w:t>学时、《签到表》显示</w:t>
            </w:r>
            <w:r>
              <w:rPr>
                <w:rFonts w:ascii="宋体" w:hAnsi="宋体" w:cs="宋体" w:hint="eastAsia"/>
                <w:color w:val="000000"/>
                <w:szCs w:val="21"/>
              </w:rPr>
              <w:t xml:space="preserve"> </w:t>
            </w:r>
            <w:r>
              <w:rPr>
                <w:rFonts w:ascii="宋体" w:hAnsi="宋体" w:cs="宋体" w:hint="eastAsia"/>
                <w:color w:val="000000"/>
                <w:szCs w:val="21"/>
              </w:rPr>
              <w:t>参加人员“刘永军杨帆”等</w:t>
            </w:r>
            <w:r>
              <w:rPr>
                <w:rFonts w:ascii="宋体" w:hAnsi="宋体" w:cs="宋体" w:hint="eastAsia"/>
                <w:color w:val="000000"/>
                <w:szCs w:val="21"/>
              </w:rPr>
              <w:t>5</w:t>
            </w:r>
            <w:r>
              <w:rPr>
                <w:rFonts w:ascii="宋体" w:hAnsi="宋体" w:cs="宋体" w:hint="eastAsia"/>
                <w:color w:val="000000"/>
                <w:szCs w:val="21"/>
              </w:rPr>
              <w:t>人，有签字确认信息、评价方式“现场提问”、效果评价“合格满意”、评价人员“咨询老师”；</w:t>
            </w:r>
          </w:p>
        </w:tc>
        <w:tc>
          <w:tcPr>
            <w:tcW w:w="1585" w:type="dxa"/>
          </w:tcPr>
          <w:p w:rsidR="000B172E" w:rsidRDefault="000B172E">
            <w:pPr>
              <w:rPr>
                <w:rFonts w:ascii="宋体" w:hAnsi="宋体" w:cs="宋体"/>
              </w:rPr>
            </w:pPr>
          </w:p>
        </w:tc>
      </w:tr>
      <w:tr w:rsidR="000B172E">
        <w:trPr>
          <w:trHeight w:val="1455"/>
        </w:trPr>
        <w:tc>
          <w:tcPr>
            <w:tcW w:w="2160" w:type="dxa"/>
          </w:tcPr>
          <w:p w:rsidR="000B172E" w:rsidRDefault="000A3BA4">
            <w:pPr>
              <w:spacing w:line="280" w:lineRule="exact"/>
              <w:rPr>
                <w:rFonts w:ascii="宋体" w:hAnsi="宋体" w:cs="宋体"/>
                <w:color w:val="000000"/>
                <w:szCs w:val="21"/>
              </w:rPr>
            </w:pPr>
            <w:r>
              <w:rPr>
                <w:rFonts w:ascii="宋体" w:hAnsi="宋体" w:cs="宋体" w:hint="eastAsia"/>
                <w:color w:val="000000"/>
                <w:szCs w:val="21"/>
              </w:rPr>
              <w:t>形成文件的信息总则、</w:t>
            </w:r>
          </w:p>
          <w:p w:rsidR="000B172E" w:rsidRDefault="000A3BA4">
            <w:pPr>
              <w:spacing w:line="280" w:lineRule="exact"/>
              <w:rPr>
                <w:rFonts w:ascii="宋体" w:hAnsi="宋体" w:cs="宋体"/>
                <w:color w:val="000000"/>
                <w:szCs w:val="21"/>
              </w:rPr>
            </w:pPr>
            <w:r>
              <w:rPr>
                <w:rFonts w:ascii="宋体" w:hAnsi="宋体" w:cs="宋体" w:hint="eastAsia"/>
                <w:color w:val="000000"/>
                <w:szCs w:val="21"/>
              </w:rPr>
              <w:t>形成文件的信息的创建和更新、</w:t>
            </w:r>
          </w:p>
          <w:p w:rsidR="000B172E" w:rsidRDefault="000A3BA4">
            <w:pPr>
              <w:spacing w:line="280" w:lineRule="exact"/>
              <w:rPr>
                <w:rFonts w:ascii="宋体" w:hAnsi="宋体" w:cs="宋体"/>
                <w:color w:val="000000"/>
                <w:szCs w:val="21"/>
              </w:rPr>
            </w:pPr>
            <w:r>
              <w:rPr>
                <w:rFonts w:ascii="宋体" w:hAnsi="宋体" w:cs="宋体" w:hint="eastAsia"/>
                <w:color w:val="000000"/>
                <w:szCs w:val="21"/>
              </w:rPr>
              <w:t>形成文件的信息的控制</w:t>
            </w:r>
          </w:p>
        </w:tc>
        <w:tc>
          <w:tcPr>
            <w:tcW w:w="960" w:type="dxa"/>
          </w:tcPr>
          <w:p w:rsidR="000B172E" w:rsidRDefault="000A3BA4">
            <w:pPr>
              <w:spacing w:line="280" w:lineRule="exact"/>
              <w:rPr>
                <w:rFonts w:ascii="宋体" w:hAnsi="宋体" w:cs="宋体"/>
                <w:color w:val="000000"/>
                <w:szCs w:val="21"/>
              </w:rPr>
            </w:pPr>
            <w:r>
              <w:rPr>
                <w:rFonts w:ascii="宋体" w:hAnsi="宋体" w:cs="宋体" w:hint="eastAsia"/>
                <w:color w:val="000000"/>
                <w:szCs w:val="21"/>
              </w:rPr>
              <w:t>7.5.1</w:t>
            </w:r>
          </w:p>
          <w:p w:rsidR="000B172E" w:rsidRDefault="000A3BA4">
            <w:pPr>
              <w:spacing w:line="280" w:lineRule="exact"/>
              <w:rPr>
                <w:rFonts w:ascii="宋体" w:hAnsi="宋体" w:cs="宋体"/>
                <w:color w:val="000000"/>
                <w:szCs w:val="21"/>
              </w:rPr>
            </w:pPr>
            <w:r>
              <w:rPr>
                <w:rFonts w:ascii="宋体" w:hAnsi="宋体" w:cs="宋体" w:hint="eastAsia"/>
                <w:color w:val="000000"/>
                <w:szCs w:val="21"/>
              </w:rPr>
              <w:t>7.5.2</w:t>
            </w:r>
          </w:p>
          <w:p w:rsidR="000B172E" w:rsidRDefault="000A3BA4">
            <w:pPr>
              <w:spacing w:line="280" w:lineRule="exact"/>
              <w:rPr>
                <w:rFonts w:ascii="宋体" w:hAnsi="宋体" w:cs="宋体"/>
                <w:color w:val="000000"/>
                <w:szCs w:val="21"/>
              </w:rPr>
            </w:pPr>
            <w:r>
              <w:rPr>
                <w:rFonts w:ascii="宋体" w:hAnsi="宋体" w:cs="宋体" w:hint="eastAsia"/>
                <w:color w:val="000000"/>
                <w:szCs w:val="21"/>
              </w:rPr>
              <w:t>7.5.3</w:t>
            </w:r>
          </w:p>
        </w:tc>
        <w:tc>
          <w:tcPr>
            <w:tcW w:w="10004" w:type="dxa"/>
            <w:vAlign w:val="center"/>
          </w:tcPr>
          <w:p w:rsidR="000B172E" w:rsidRDefault="000A3BA4">
            <w:pPr>
              <w:spacing w:line="280" w:lineRule="exact"/>
              <w:rPr>
                <w:rFonts w:ascii="宋体" w:hAnsi="宋体" w:cs="宋体"/>
                <w:color w:val="000000"/>
                <w:szCs w:val="21"/>
              </w:rPr>
            </w:pPr>
            <w:r>
              <w:rPr>
                <w:rFonts w:ascii="宋体" w:hAnsi="宋体" w:cs="宋体" w:hint="eastAsia"/>
                <w:color w:val="000000"/>
                <w:szCs w:val="21"/>
              </w:rPr>
              <w:t>环境</w:t>
            </w:r>
            <w:r>
              <w:rPr>
                <w:rFonts w:ascii="宋体" w:hAnsi="宋体" w:cs="宋体" w:hint="eastAsia"/>
                <w:color w:val="000000"/>
                <w:szCs w:val="21"/>
                <w:u w:val="single"/>
              </w:rPr>
              <w:t>管理体系成文信息结</w:t>
            </w:r>
            <w:r>
              <w:rPr>
                <w:rFonts w:ascii="宋体" w:hAnsi="宋体" w:cs="宋体" w:hint="eastAsia"/>
                <w:color w:val="000000"/>
                <w:szCs w:val="21"/>
              </w:rPr>
              <w:t>构：</w:t>
            </w:r>
          </w:p>
          <w:p w:rsidR="000B172E" w:rsidRDefault="000A3BA4">
            <w:pPr>
              <w:spacing w:line="280" w:lineRule="exact"/>
              <w:rPr>
                <w:rFonts w:ascii="宋体" w:hAnsi="宋体" w:cs="宋体"/>
                <w:color w:val="000000"/>
                <w:szCs w:val="21"/>
              </w:rPr>
            </w:pPr>
            <w:r>
              <w:rPr>
                <w:rFonts w:ascii="宋体" w:hAnsi="宋体" w:cs="宋体" w:hint="eastAsia"/>
                <w:color w:val="000000"/>
                <w:szCs w:val="21"/>
              </w:rPr>
              <w:t>管理手册</w:t>
            </w:r>
            <w:r>
              <w:rPr>
                <w:rFonts w:ascii="宋体" w:hAnsi="宋体" w:cs="宋体" w:hint="eastAsia"/>
                <w:color w:val="000000"/>
                <w:szCs w:val="21"/>
              </w:rPr>
              <w:t>（</w:t>
            </w:r>
            <w:r>
              <w:rPr>
                <w:rFonts w:ascii="宋体" w:hAnsi="宋体" w:cs="宋体" w:hint="eastAsia"/>
                <w:color w:val="000000"/>
                <w:szCs w:val="21"/>
              </w:rPr>
              <w:t>01</w:t>
            </w:r>
            <w:r>
              <w:rPr>
                <w:rFonts w:ascii="宋体" w:hAnsi="宋体" w:cs="宋体" w:hint="eastAsia"/>
                <w:color w:val="000000"/>
                <w:szCs w:val="21"/>
              </w:rPr>
              <w:t>版）</w:t>
            </w:r>
            <w:r>
              <w:rPr>
                <w:rFonts w:ascii="宋体" w:hAnsi="宋体" w:cs="宋体" w:hint="eastAsia"/>
                <w:color w:val="000000"/>
                <w:szCs w:val="21"/>
              </w:rPr>
              <w:t>、程序文件、现场作业指导书和安全操作规程、相关记录；</w:t>
            </w:r>
          </w:p>
          <w:p w:rsidR="000B172E" w:rsidRDefault="000A3BA4">
            <w:pPr>
              <w:spacing w:line="280" w:lineRule="exact"/>
              <w:rPr>
                <w:rFonts w:ascii="宋体" w:hAnsi="宋体" w:cs="宋体"/>
                <w:color w:val="000000"/>
                <w:szCs w:val="21"/>
              </w:rPr>
            </w:pPr>
            <w:r>
              <w:rPr>
                <w:rFonts w:ascii="宋体" w:hAnsi="宋体" w:cs="宋体" w:hint="eastAsia"/>
                <w:color w:val="000000"/>
                <w:szCs w:val="21"/>
              </w:rPr>
              <w:t>受控</w:t>
            </w:r>
            <w:r>
              <w:rPr>
                <w:rFonts w:ascii="宋体" w:hAnsi="宋体" w:cs="宋体" w:hint="eastAsia"/>
                <w:color w:val="000000"/>
                <w:szCs w:val="21"/>
                <w:u w:val="single"/>
              </w:rPr>
              <w:t>信息格</w:t>
            </w:r>
            <w:r>
              <w:rPr>
                <w:rFonts w:ascii="宋体" w:hAnsi="宋体" w:cs="宋体" w:hint="eastAsia"/>
                <w:color w:val="000000"/>
                <w:szCs w:val="21"/>
              </w:rPr>
              <w:t>式：纸质和电子文档；</w:t>
            </w:r>
          </w:p>
          <w:p w:rsidR="000B172E" w:rsidRDefault="000A3BA4">
            <w:pPr>
              <w:spacing w:line="280" w:lineRule="exact"/>
              <w:rPr>
                <w:rFonts w:ascii="宋体" w:hAnsi="宋体" w:cs="宋体"/>
                <w:color w:val="000000"/>
                <w:szCs w:val="21"/>
              </w:rPr>
            </w:pPr>
            <w:r>
              <w:rPr>
                <w:rFonts w:ascii="宋体" w:hAnsi="宋体" w:cs="宋体" w:hint="eastAsia"/>
                <w:color w:val="000000"/>
                <w:szCs w:val="21"/>
              </w:rPr>
              <w:t>查《受控</w:t>
            </w:r>
            <w:r>
              <w:rPr>
                <w:rFonts w:ascii="宋体" w:hAnsi="宋体" w:cs="宋体" w:hint="eastAsia"/>
                <w:color w:val="000000"/>
                <w:szCs w:val="21"/>
                <w:u w:val="single"/>
              </w:rPr>
              <w:t>文件清单》</w:t>
            </w:r>
            <w:r>
              <w:rPr>
                <w:rFonts w:ascii="宋体" w:hAnsi="宋体" w:cs="宋体" w:hint="eastAsia"/>
                <w:color w:val="000000"/>
                <w:szCs w:val="21"/>
              </w:rPr>
              <w:t>16</w:t>
            </w:r>
            <w:r>
              <w:rPr>
                <w:rFonts w:ascii="宋体" w:hAnsi="宋体" w:cs="宋体" w:hint="eastAsia"/>
                <w:color w:val="000000"/>
                <w:szCs w:val="21"/>
              </w:rPr>
              <w:t>项（有标识和说明、类别、名称、编号、版本、列入日期等信息）、抽查</w:t>
            </w:r>
            <w:r>
              <w:rPr>
                <w:rFonts w:ascii="宋体" w:hAnsi="宋体" w:cs="宋体" w:hint="eastAsia"/>
                <w:color w:val="000000"/>
                <w:szCs w:val="21"/>
              </w:rPr>
              <w:t>1</w:t>
            </w:r>
            <w:r>
              <w:rPr>
                <w:rFonts w:ascii="宋体" w:hAnsi="宋体" w:cs="宋体" w:hint="eastAsia"/>
                <w:color w:val="000000"/>
                <w:szCs w:val="21"/>
              </w:rPr>
              <w:t>条、“管理手册”（</w:t>
            </w:r>
            <w:r>
              <w:rPr>
                <w:rFonts w:ascii="宋体" w:hAnsi="宋体" w:cs="宋体" w:hint="eastAsia"/>
                <w:color w:val="000000"/>
                <w:szCs w:val="21"/>
              </w:rPr>
              <w:t>01</w:t>
            </w:r>
            <w:r>
              <w:rPr>
                <w:rFonts w:ascii="宋体" w:hAnsi="宋体" w:cs="宋体" w:hint="eastAsia"/>
                <w:color w:val="000000"/>
                <w:szCs w:val="21"/>
              </w:rPr>
              <w:t>版、</w:t>
            </w:r>
            <w:r>
              <w:rPr>
                <w:rFonts w:ascii="宋体" w:hAnsi="宋体" w:cs="宋体" w:hint="eastAsia"/>
                <w:color w:val="000000"/>
                <w:szCs w:val="21"/>
              </w:rPr>
              <w:t>CJGY/EM</w:t>
            </w:r>
            <w:r>
              <w:rPr>
                <w:rFonts w:ascii="宋体" w:hAnsi="宋体" w:cs="宋体" w:hint="eastAsia"/>
                <w:color w:val="000000"/>
                <w:szCs w:val="21"/>
              </w:rPr>
              <w:t>－</w:t>
            </w:r>
            <w:r>
              <w:rPr>
                <w:rFonts w:ascii="宋体" w:hAnsi="宋体" w:cs="宋体" w:hint="eastAsia"/>
                <w:color w:val="000000"/>
                <w:szCs w:val="21"/>
              </w:rPr>
              <w:t>01</w:t>
            </w:r>
            <w:r>
              <w:rPr>
                <w:rFonts w:ascii="宋体" w:hAnsi="宋体" w:cs="宋体" w:hint="eastAsia"/>
                <w:color w:val="000000"/>
                <w:szCs w:val="21"/>
              </w:rPr>
              <w:t>、</w:t>
            </w:r>
            <w:r>
              <w:rPr>
                <w:rFonts w:ascii="宋体" w:hAnsi="宋体" w:cs="宋体" w:hint="eastAsia"/>
                <w:color w:val="000000"/>
                <w:szCs w:val="21"/>
              </w:rPr>
              <w:t>2020.6.1</w:t>
            </w:r>
            <w:r>
              <w:rPr>
                <w:rFonts w:ascii="宋体" w:hAnsi="宋体" w:cs="宋体" w:hint="eastAsia"/>
                <w:color w:val="000000"/>
                <w:szCs w:val="21"/>
              </w:rPr>
              <w:t>）、有编审批、文件受控；</w:t>
            </w:r>
          </w:p>
          <w:p w:rsidR="000B172E" w:rsidRDefault="000A3BA4">
            <w:pPr>
              <w:spacing w:line="280" w:lineRule="exact"/>
              <w:rPr>
                <w:rFonts w:ascii="宋体" w:hAnsi="宋体" w:cs="宋体"/>
                <w:color w:val="000000"/>
                <w:szCs w:val="21"/>
              </w:rPr>
            </w:pPr>
            <w:r>
              <w:rPr>
                <w:rFonts w:ascii="宋体" w:hAnsi="宋体" w:cs="宋体" w:hint="eastAsia"/>
                <w:color w:val="000000"/>
                <w:szCs w:val="21"/>
              </w:rPr>
              <w:t>查《记录</w:t>
            </w:r>
            <w:r>
              <w:rPr>
                <w:rFonts w:ascii="宋体" w:hAnsi="宋体" w:cs="宋体" w:hint="eastAsia"/>
                <w:color w:val="000000"/>
                <w:szCs w:val="21"/>
                <w:u w:val="single"/>
              </w:rPr>
              <w:t>清单》</w:t>
            </w:r>
            <w:r>
              <w:rPr>
                <w:rFonts w:ascii="宋体" w:hAnsi="宋体" w:cs="宋体" w:hint="eastAsia"/>
                <w:color w:val="000000"/>
                <w:szCs w:val="21"/>
                <w:u w:val="single"/>
              </w:rPr>
              <w:t>23</w:t>
            </w:r>
            <w:r>
              <w:rPr>
                <w:rFonts w:ascii="宋体" w:hAnsi="宋体" w:cs="宋体" w:hint="eastAsia"/>
                <w:color w:val="000000"/>
                <w:szCs w:val="21"/>
              </w:rPr>
              <w:t>项、包含“监视和测量设备检定、校准计划，员工能力评价表，法律法规及其他要求清单”等在内的体系要求的记录；</w:t>
            </w:r>
          </w:p>
          <w:p w:rsidR="000B172E" w:rsidRDefault="000A3BA4">
            <w:pPr>
              <w:spacing w:line="280" w:lineRule="exact"/>
              <w:rPr>
                <w:rFonts w:ascii="宋体" w:hAnsi="宋体" w:cs="宋体"/>
                <w:color w:val="000000"/>
                <w:szCs w:val="21"/>
              </w:rPr>
            </w:pPr>
            <w:r>
              <w:rPr>
                <w:rFonts w:ascii="宋体" w:hAnsi="宋体" w:cs="宋体" w:hint="eastAsia"/>
                <w:color w:val="000000"/>
                <w:szCs w:val="21"/>
              </w:rPr>
              <w:t>提供《文</w:t>
            </w:r>
            <w:r>
              <w:rPr>
                <w:rFonts w:ascii="宋体" w:hAnsi="宋体" w:cs="宋体" w:hint="eastAsia"/>
                <w:color w:val="000000"/>
                <w:szCs w:val="21"/>
                <w:u w:val="single"/>
              </w:rPr>
              <w:t>件发放（回收）记录》</w:t>
            </w:r>
            <w:r>
              <w:rPr>
                <w:rFonts w:ascii="宋体" w:hAnsi="宋体" w:cs="宋体" w:hint="eastAsia"/>
                <w:color w:val="000000"/>
                <w:szCs w:val="21"/>
                <w:u w:val="single"/>
              </w:rPr>
              <w:t>16</w:t>
            </w:r>
            <w:r>
              <w:rPr>
                <w:rFonts w:ascii="宋体" w:hAnsi="宋体" w:cs="宋体" w:hint="eastAsia"/>
                <w:color w:val="000000"/>
                <w:szCs w:val="21"/>
                <w:u w:val="single"/>
              </w:rPr>
              <w:t>条、抽</w:t>
            </w:r>
            <w:r>
              <w:rPr>
                <w:rFonts w:ascii="宋体" w:hAnsi="宋体" w:cs="宋体" w:hint="eastAsia"/>
                <w:color w:val="000000"/>
                <w:szCs w:val="21"/>
              </w:rPr>
              <w:t>查</w:t>
            </w:r>
            <w:r>
              <w:rPr>
                <w:rFonts w:ascii="宋体" w:hAnsi="宋体" w:cs="宋体" w:hint="eastAsia"/>
                <w:color w:val="000000"/>
                <w:szCs w:val="21"/>
              </w:rPr>
              <w:t>1</w:t>
            </w:r>
            <w:r>
              <w:rPr>
                <w:rFonts w:ascii="宋体" w:hAnsi="宋体" w:cs="宋体" w:hint="eastAsia"/>
                <w:color w:val="000000"/>
                <w:szCs w:val="21"/>
              </w:rPr>
              <w:t>条、“</w:t>
            </w:r>
            <w:r>
              <w:rPr>
                <w:rFonts w:ascii="宋体" w:hAnsi="宋体" w:cs="宋体" w:hint="eastAsia"/>
                <w:szCs w:val="21"/>
              </w:rPr>
              <w:t>CJGY</w:t>
            </w:r>
            <w:r>
              <w:rPr>
                <w:rFonts w:ascii="宋体" w:hAnsi="宋体" w:cs="宋体" w:hint="eastAsia"/>
                <w:szCs w:val="21"/>
              </w:rPr>
              <w:t>/EP-01</w:t>
            </w:r>
            <w:r>
              <w:rPr>
                <w:rFonts w:ascii="宋体" w:hAnsi="宋体" w:cs="宋体" w:hint="eastAsia"/>
                <w:color w:val="000000"/>
                <w:szCs w:val="21"/>
              </w:rPr>
              <w:t>”“</w:t>
            </w:r>
            <w:r>
              <w:rPr>
                <w:rFonts w:ascii="宋体" w:hAnsi="宋体" w:cs="宋体" w:hint="eastAsia"/>
                <w:szCs w:val="21"/>
              </w:rPr>
              <w:t>环境因素识别与评价程序</w:t>
            </w:r>
            <w:r>
              <w:rPr>
                <w:rFonts w:ascii="宋体" w:hAnsi="宋体" w:cs="宋体" w:hint="eastAsia"/>
                <w:color w:val="000000"/>
                <w:szCs w:val="21"/>
              </w:rPr>
              <w:t>”、包括记录名称编号、领用和归</w:t>
            </w:r>
            <w:r>
              <w:rPr>
                <w:rFonts w:ascii="宋体" w:hAnsi="宋体" w:cs="宋体" w:hint="eastAsia"/>
                <w:color w:val="000000"/>
                <w:szCs w:val="21"/>
              </w:rPr>
              <w:t>还人签字信息、日期</w:t>
            </w:r>
            <w:r>
              <w:rPr>
                <w:rFonts w:ascii="宋体" w:hAnsi="宋体" w:cs="宋体" w:hint="eastAsia"/>
                <w:color w:val="000000"/>
                <w:szCs w:val="21"/>
              </w:rPr>
              <w:t>2020.6.1</w:t>
            </w:r>
            <w:r>
              <w:rPr>
                <w:rFonts w:ascii="宋体" w:hAnsi="宋体" w:cs="宋体" w:hint="eastAsia"/>
                <w:color w:val="000000"/>
                <w:szCs w:val="21"/>
              </w:rPr>
              <w:t>；</w:t>
            </w:r>
            <w:r>
              <w:rPr>
                <w:rFonts w:ascii="宋体" w:hAnsi="宋体" w:cs="宋体" w:hint="eastAsia"/>
                <w:color w:val="000000"/>
                <w:szCs w:val="21"/>
              </w:rPr>
              <w:t xml:space="preserve"> </w:t>
            </w:r>
          </w:p>
          <w:p w:rsidR="000B172E" w:rsidRDefault="000A3BA4">
            <w:pPr>
              <w:spacing w:line="280" w:lineRule="exact"/>
              <w:rPr>
                <w:rFonts w:ascii="宋体" w:hAnsi="宋体" w:cs="宋体"/>
                <w:color w:val="000000"/>
                <w:szCs w:val="21"/>
              </w:rPr>
            </w:pPr>
            <w:r>
              <w:rPr>
                <w:rFonts w:ascii="宋体" w:hAnsi="宋体" w:cs="宋体" w:hint="eastAsia"/>
                <w:color w:val="000000"/>
                <w:szCs w:val="21"/>
              </w:rPr>
              <w:t>另查《外来</w:t>
            </w:r>
            <w:r>
              <w:rPr>
                <w:rFonts w:ascii="宋体" w:hAnsi="宋体" w:cs="宋体" w:hint="eastAsia"/>
                <w:color w:val="000000"/>
                <w:szCs w:val="21"/>
                <w:u w:val="single"/>
              </w:rPr>
              <w:t>文件清单》（</w:t>
            </w:r>
            <w:r>
              <w:rPr>
                <w:rFonts w:ascii="宋体" w:hAnsi="宋体" w:cs="宋体" w:hint="eastAsia"/>
                <w:color w:val="000000"/>
                <w:szCs w:val="21"/>
                <w:u w:val="single"/>
              </w:rPr>
              <w:t>42</w:t>
            </w:r>
            <w:r>
              <w:rPr>
                <w:rFonts w:ascii="宋体" w:hAnsi="宋体" w:cs="宋体" w:hint="eastAsia"/>
                <w:color w:val="000000"/>
                <w:szCs w:val="21"/>
                <w:u w:val="single"/>
              </w:rPr>
              <w:t>项）和《作废文</w:t>
            </w:r>
            <w:r>
              <w:rPr>
                <w:rFonts w:ascii="宋体" w:hAnsi="宋体" w:cs="宋体" w:hint="eastAsia"/>
                <w:color w:val="000000"/>
                <w:szCs w:val="21"/>
              </w:rPr>
              <w:t>件清单》（</w:t>
            </w:r>
            <w:r>
              <w:rPr>
                <w:rFonts w:ascii="宋体" w:hAnsi="宋体" w:cs="宋体" w:hint="eastAsia"/>
                <w:color w:val="000000"/>
                <w:szCs w:val="21"/>
              </w:rPr>
              <w:t>5</w:t>
            </w:r>
            <w:r>
              <w:rPr>
                <w:rFonts w:ascii="宋体" w:hAnsi="宋体" w:cs="宋体" w:hint="eastAsia"/>
                <w:color w:val="000000"/>
                <w:szCs w:val="21"/>
              </w:rPr>
              <w:t>项）——外来文件已经识别、发放受控；作废文件可以防止非预期的使用；</w:t>
            </w:r>
          </w:p>
          <w:p w:rsidR="000B172E" w:rsidRDefault="000A3BA4">
            <w:pPr>
              <w:spacing w:line="280" w:lineRule="exact"/>
              <w:rPr>
                <w:rFonts w:ascii="宋体" w:hAnsi="宋体" w:cs="宋体"/>
                <w:color w:val="000000"/>
                <w:szCs w:val="21"/>
              </w:rPr>
            </w:pPr>
            <w:r>
              <w:rPr>
                <w:rFonts w:ascii="宋体" w:hAnsi="宋体" w:cs="宋体" w:hint="eastAsia"/>
                <w:color w:val="000000"/>
                <w:szCs w:val="21"/>
              </w:rPr>
              <w:t>现场检查文件和记录的</w:t>
            </w:r>
            <w:r>
              <w:rPr>
                <w:rFonts w:ascii="宋体" w:hAnsi="宋体" w:cs="宋体" w:hint="eastAsia"/>
                <w:color w:val="000000"/>
                <w:szCs w:val="21"/>
                <w:u w:val="single"/>
              </w:rPr>
              <w:t>储存、保管、保护、变更及文件的</w:t>
            </w:r>
            <w:r>
              <w:rPr>
                <w:rFonts w:ascii="宋体" w:hAnsi="宋体" w:cs="宋体" w:hint="eastAsia"/>
                <w:color w:val="000000"/>
                <w:szCs w:val="21"/>
              </w:rPr>
              <w:t>访问权限等情况——基本符合规定；</w:t>
            </w:r>
          </w:p>
        </w:tc>
        <w:tc>
          <w:tcPr>
            <w:tcW w:w="1585" w:type="dxa"/>
          </w:tcPr>
          <w:p w:rsidR="000B172E" w:rsidRDefault="000B172E">
            <w:pPr>
              <w:rPr>
                <w:rFonts w:ascii="宋体" w:hAnsi="宋体" w:cs="宋体"/>
              </w:rPr>
            </w:pPr>
          </w:p>
        </w:tc>
      </w:tr>
      <w:tr w:rsidR="000B172E">
        <w:trPr>
          <w:trHeight w:val="90"/>
        </w:trPr>
        <w:tc>
          <w:tcPr>
            <w:tcW w:w="2160" w:type="dxa"/>
          </w:tcPr>
          <w:p w:rsidR="000B172E" w:rsidRDefault="000A3BA4">
            <w:pPr>
              <w:spacing w:line="280" w:lineRule="exact"/>
              <w:rPr>
                <w:rFonts w:ascii="宋体" w:hAnsi="宋体" w:cs="宋体"/>
                <w:color w:val="000000"/>
                <w:kern w:val="0"/>
                <w:szCs w:val="21"/>
              </w:rPr>
            </w:pPr>
            <w:r>
              <w:rPr>
                <w:rFonts w:ascii="宋体" w:hAnsi="宋体" w:cs="宋体" w:hint="eastAsia"/>
                <w:szCs w:val="21"/>
              </w:rPr>
              <w:t>环境因素</w:t>
            </w:r>
            <w:r>
              <w:rPr>
                <w:rFonts w:ascii="宋体" w:hAnsi="宋体" w:cs="宋体" w:hint="eastAsia"/>
                <w:szCs w:val="21"/>
              </w:rPr>
              <w:t xml:space="preserve"> </w:t>
            </w:r>
          </w:p>
        </w:tc>
        <w:tc>
          <w:tcPr>
            <w:tcW w:w="960" w:type="dxa"/>
          </w:tcPr>
          <w:p w:rsidR="000B172E" w:rsidRDefault="000A3BA4">
            <w:pPr>
              <w:spacing w:line="280" w:lineRule="exact"/>
              <w:rPr>
                <w:rFonts w:ascii="宋体" w:hAnsi="宋体" w:cs="宋体"/>
                <w:color w:val="000000"/>
                <w:kern w:val="0"/>
                <w:szCs w:val="21"/>
              </w:rPr>
            </w:pPr>
            <w:r>
              <w:rPr>
                <w:rFonts w:ascii="宋体" w:hAnsi="宋体" w:cs="宋体" w:hint="eastAsia"/>
                <w:szCs w:val="21"/>
              </w:rPr>
              <w:t>6.1.2</w:t>
            </w:r>
          </w:p>
        </w:tc>
        <w:tc>
          <w:tcPr>
            <w:tcW w:w="10004" w:type="dxa"/>
          </w:tcPr>
          <w:p w:rsidR="000B172E" w:rsidRDefault="000A3BA4">
            <w:pPr>
              <w:spacing w:line="280" w:lineRule="exact"/>
              <w:rPr>
                <w:rFonts w:ascii="宋体" w:hAnsi="宋体" w:cs="宋体"/>
                <w:szCs w:val="21"/>
              </w:rPr>
            </w:pPr>
            <w:r>
              <w:rPr>
                <w:rFonts w:ascii="宋体" w:hAnsi="宋体" w:cs="宋体" w:hint="eastAsia"/>
                <w:szCs w:val="21"/>
              </w:rPr>
              <w:t>编制了《环</w:t>
            </w:r>
            <w:r>
              <w:rPr>
                <w:rFonts w:ascii="宋体" w:hAnsi="宋体" w:cs="宋体" w:hint="eastAsia"/>
                <w:szCs w:val="21"/>
                <w:u w:val="single"/>
              </w:rPr>
              <w:t>境因素调查表》</w:t>
            </w:r>
            <w:r>
              <w:rPr>
                <w:rFonts w:ascii="宋体" w:hAnsi="宋体" w:cs="宋体" w:hint="eastAsia"/>
                <w:szCs w:val="21"/>
              </w:rPr>
              <w:t>环境因素“</w:t>
            </w:r>
            <w:r>
              <w:rPr>
                <w:rFonts w:ascii="宋体" w:hAnsi="宋体" w:cs="宋体" w:hint="eastAsia"/>
                <w:szCs w:val="21"/>
              </w:rPr>
              <w:t>26</w:t>
            </w:r>
            <w:r>
              <w:rPr>
                <w:rFonts w:ascii="宋体" w:hAnsi="宋体" w:cs="宋体" w:hint="eastAsia"/>
                <w:szCs w:val="21"/>
              </w:rPr>
              <w:t>”项、主要“水电纸张消耗、废旧墨盒硒鼓废弃、潜在火灾等——有相应的控制措施、及涉及人员和相关方信息、未见明显遗漏；</w:t>
            </w:r>
          </w:p>
          <w:p w:rsidR="000B172E" w:rsidRDefault="000A3BA4">
            <w:pPr>
              <w:spacing w:line="280" w:lineRule="exact"/>
              <w:rPr>
                <w:rFonts w:ascii="宋体" w:hAnsi="宋体" w:cs="宋体"/>
                <w:szCs w:val="21"/>
              </w:rPr>
            </w:pPr>
            <w:r>
              <w:rPr>
                <w:rFonts w:ascii="宋体" w:hAnsi="宋体" w:cs="宋体" w:hint="eastAsia"/>
                <w:szCs w:val="21"/>
              </w:rPr>
              <w:t>确定的环境影响“</w:t>
            </w:r>
            <w:r>
              <w:rPr>
                <w:rFonts w:ascii="宋体" w:hAnsi="宋体" w:cs="宋体" w:hint="eastAsia"/>
                <w:szCs w:val="21"/>
              </w:rPr>
              <w:t>3</w:t>
            </w:r>
            <w:r>
              <w:rPr>
                <w:rFonts w:ascii="宋体" w:hAnsi="宋体" w:cs="宋体" w:hint="eastAsia"/>
                <w:szCs w:val="21"/>
              </w:rPr>
              <w:t>”项、具体为大气污染、土壤污染和原材料及能源消耗等</w:t>
            </w:r>
            <w:r>
              <w:rPr>
                <w:rFonts w:ascii="宋体" w:hAnsi="宋体" w:cs="宋体" w:hint="eastAsia"/>
                <w:szCs w:val="21"/>
              </w:rPr>
              <w:t xml:space="preserve"> </w:t>
            </w:r>
            <w:r>
              <w:rPr>
                <w:rFonts w:ascii="宋体" w:hAnsi="宋体" w:cs="宋体" w:hint="eastAsia"/>
                <w:szCs w:val="21"/>
              </w:rPr>
              <w:t>；</w:t>
            </w:r>
          </w:p>
          <w:p w:rsidR="000B172E" w:rsidRDefault="000A3BA4">
            <w:pPr>
              <w:spacing w:line="280" w:lineRule="exact"/>
              <w:rPr>
                <w:rFonts w:ascii="宋体" w:hAnsi="宋体" w:cs="宋体"/>
                <w:szCs w:val="21"/>
              </w:rPr>
            </w:pPr>
            <w:r>
              <w:rPr>
                <w:rFonts w:ascii="宋体" w:hAnsi="宋体" w:cs="宋体" w:hint="eastAsia"/>
                <w:szCs w:val="21"/>
              </w:rPr>
              <w:t>有三种时态和状态的说明；</w:t>
            </w:r>
          </w:p>
          <w:p w:rsidR="000B172E" w:rsidRDefault="000A3BA4">
            <w:pPr>
              <w:spacing w:line="280" w:lineRule="exact"/>
              <w:rPr>
                <w:rFonts w:ascii="宋体" w:hAnsi="宋体" w:cs="宋体"/>
                <w:szCs w:val="21"/>
              </w:rPr>
            </w:pPr>
            <w:r>
              <w:rPr>
                <w:rFonts w:ascii="宋体" w:hAnsi="宋体" w:cs="宋体" w:hint="eastAsia"/>
                <w:szCs w:val="21"/>
              </w:rPr>
              <w:t>对环境影响评价方法为（Σ</w:t>
            </w:r>
            <w:proofErr w:type="spellStart"/>
            <w:r>
              <w:rPr>
                <w:rFonts w:ascii="宋体" w:hAnsi="宋体" w:cs="宋体" w:hint="eastAsia"/>
                <w:szCs w:val="21"/>
              </w:rPr>
              <w:t>a+b+c+d+e</w:t>
            </w:r>
            <w:proofErr w:type="spellEnd"/>
            <w:r>
              <w:rPr>
                <w:rFonts w:ascii="宋体" w:hAnsi="宋体" w:cs="宋体" w:hint="eastAsia"/>
                <w:szCs w:val="21"/>
              </w:rPr>
              <w:t>评价法）；</w:t>
            </w:r>
          </w:p>
          <w:p w:rsidR="000B172E" w:rsidRDefault="000A3BA4">
            <w:pPr>
              <w:spacing w:line="280" w:lineRule="exact"/>
              <w:rPr>
                <w:rFonts w:ascii="宋体" w:hAnsi="宋体" w:cs="宋体"/>
                <w:szCs w:val="21"/>
              </w:rPr>
            </w:pPr>
            <w:r>
              <w:rPr>
                <w:rFonts w:ascii="宋体" w:hAnsi="宋体" w:cs="宋体" w:hint="eastAsia"/>
                <w:szCs w:val="21"/>
              </w:rPr>
              <w:t>提供了《</w:t>
            </w:r>
            <w:r>
              <w:rPr>
                <w:rFonts w:ascii="宋体" w:hAnsi="宋体" w:cs="宋体" w:hint="eastAsia"/>
                <w:szCs w:val="21"/>
                <w:u w:val="single"/>
              </w:rPr>
              <w:t>重要环境因素</w:t>
            </w:r>
            <w:r>
              <w:rPr>
                <w:rFonts w:ascii="宋体" w:hAnsi="宋体" w:cs="宋体" w:hint="eastAsia"/>
                <w:szCs w:val="21"/>
              </w:rPr>
              <w:t>一览表》“</w:t>
            </w:r>
            <w:r>
              <w:rPr>
                <w:rFonts w:ascii="宋体" w:hAnsi="宋体" w:cs="宋体" w:hint="eastAsia"/>
                <w:szCs w:val="21"/>
              </w:rPr>
              <w:t>2</w:t>
            </w:r>
            <w:r>
              <w:rPr>
                <w:rFonts w:ascii="宋体" w:hAnsi="宋体" w:cs="宋体" w:hint="eastAsia"/>
                <w:szCs w:val="21"/>
              </w:rPr>
              <w:t>”项、主要为“火灾、废旧墨盒硒鼓废弃”、有控制方法的相关内容——查环境因素识别基本符合实际情况、未见明显遗漏、评价基本准确，对应了风险和机遇中重要环境因素的</w:t>
            </w:r>
            <w:r>
              <w:rPr>
                <w:rFonts w:ascii="宋体" w:hAnsi="宋体" w:cs="宋体" w:hint="eastAsia"/>
                <w:szCs w:val="21"/>
              </w:rPr>
              <w:lastRenderedPageBreak/>
              <w:t>相关信息、符合规定；</w:t>
            </w:r>
            <w:r>
              <w:rPr>
                <w:rFonts w:ascii="宋体" w:hAnsi="宋体" w:cs="宋体" w:hint="eastAsia"/>
                <w:szCs w:val="21"/>
              </w:rPr>
              <w:t xml:space="preserve"> </w:t>
            </w:r>
            <w:r>
              <w:rPr>
                <w:rFonts w:ascii="宋体" w:hAnsi="宋体" w:cs="宋体" w:hint="eastAsia"/>
                <w:szCs w:val="21"/>
              </w:rPr>
              <w:t>成文信息有编审批、更新日期</w:t>
            </w:r>
            <w:r>
              <w:rPr>
                <w:rFonts w:ascii="宋体" w:hAnsi="宋体" w:cs="宋体" w:hint="eastAsia"/>
                <w:szCs w:val="21"/>
              </w:rPr>
              <w:t>2020.6.2</w:t>
            </w:r>
            <w:r>
              <w:rPr>
                <w:rFonts w:ascii="宋体" w:hAnsi="宋体" w:cs="宋体" w:hint="eastAsia"/>
                <w:szCs w:val="21"/>
              </w:rPr>
              <w:t>；</w:t>
            </w:r>
          </w:p>
          <w:p w:rsidR="000B172E" w:rsidRDefault="000A3BA4">
            <w:pPr>
              <w:spacing w:line="280" w:lineRule="exact"/>
              <w:rPr>
                <w:rFonts w:ascii="宋体" w:hAnsi="宋体" w:cs="宋体"/>
                <w:color w:val="000000"/>
                <w:kern w:val="0"/>
                <w:szCs w:val="21"/>
              </w:rPr>
            </w:pPr>
            <w:r>
              <w:rPr>
                <w:rFonts w:ascii="宋体" w:hAnsi="宋体" w:cs="宋体" w:hint="eastAsia"/>
                <w:szCs w:val="21"/>
              </w:rPr>
              <w:t>近一年</w:t>
            </w:r>
            <w:r>
              <w:rPr>
                <w:rFonts w:ascii="宋体" w:hAnsi="宋体" w:cs="宋体" w:hint="eastAsia"/>
                <w:szCs w:val="21"/>
                <w:u w:val="single"/>
              </w:rPr>
              <w:t>来现场环境基本没有</w:t>
            </w:r>
            <w:r>
              <w:rPr>
                <w:rFonts w:ascii="宋体" w:hAnsi="宋体" w:cs="宋体" w:hint="eastAsia"/>
                <w:szCs w:val="21"/>
              </w:rPr>
              <w:t>发生变化；</w:t>
            </w:r>
          </w:p>
        </w:tc>
        <w:tc>
          <w:tcPr>
            <w:tcW w:w="1585" w:type="dxa"/>
          </w:tcPr>
          <w:p w:rsidR="000B172E" w:rsidRDefault="000B172E">
            <w:pPr>
              <w:rPr>
                <w:rFonts w:ascii="宋体" w:hAnsi="宋体" w:cs="宋体"/>
              </w:rPr>
            </w:pPr>
          </w:p>
        </w:tc>
      </w:tr>
      <w:tr w:rsidR="000B172E">
        <w:trPr>
          <w:trHeight w:val="2855"/>
        </w:trPr>
        <w:tc>
          <w:tcPr>
            <w:tcW w:w="2160" w:type="dxa"/>
          </w:tcPr>
          <w:p w:rsidR="000B172E" w:rsidRDefault="000A3BA4">
            <w:pPr>
              <w:spacing w:line="280" w:lineRule="exact"/>
              <w:rPr>
                <w:rFonts w:ascii="宋体" w:hAnsi="宋体" w:cs="宋体"/>
                <w:szCs w:val="21"/>
              </w:rPr>
            </w:pPr>
            <w:r>
              <w:rPr>
                <w:rFonts w:ascii="宋体" w:hAnsi="宋体" w:cs="宋体" w:hint="eastAsia"/>
                <w:szCs w:val="21"/>
              </w:rPr>
              <w:lastRenderedPageBreak/>
              <w:t>合</w:t>
            </w:r>
            <w:proofErr w:type="gramStart"/>
            <w:r>
              <w:rPr>
                <w:rFonts w:ascii="宋体" w:hAnsi="宋体" w:cs="宋体" w:hint="eastAsia"/>
                <w:szCs w:val="21"/>
              </w:rPr>
              <w:t>规</w:t>
            </w:r>
            <w:proofErr w:type="gramEnd"/>
            <w:r>
              <w:rPr>
                <w:rFonts w:ascii="宋体" w:hAnsi="宋体" w:cs="宋体" w:hint="eastAsia"/>
                <w:szCs w:val="21"/>
              </w:rPr>
              <w:t>义务</w:t>
            </w:r>
          </w:p>
          <w:p w:rsidR="000B172E" w:rsidRDefault="000A3BA4">
            <w:pPr>
              <w:spacing w:line="280" w:lineRule="exact"/>
              <w:rPr>
                <w:rFonts w:ascii="宋体" w:hAnsi="宋体" w:cs="宋体"/>
                <w:szCs w:val="21"/>
              </w:rPr>
            </w:pPr>
            <w:r>
              <w:rPr>
                <w:rFonts w:ascii="宋体" w:hAnsi="宋体" w:cs="宋体" w:hint="eastAsia"/>
                <w:color w:val="000000"/>
                <w:szCs w:val="21"/>
              </w:rPr>
              <w:t>合</w:t>
            </w:r>
            <w:proofErr w:type="gramStart"/>
            <w:r>
              <w:rPr>
                <w:rFonts w:ascii="宋体" w:hAnsi="宋体" w:cs="宋体" w:hint="eastAsia"/>
                <w:color w:val="000000"/>
                <w:szCs w:val="21"/>
              </w:rPr>
              <w:t>规</w:t>
            </w:r>
            <w:proofErr w:type="gramEnd"/>
            <w:r>
              <w:rPr>
                <w:rFonts w:ascii="宋体" w:hAnsi="宋体" w:cs="宋体" w:hint="eastAsia"/>
                <w:color w:val="000000"/>
                <w:szCs w:val="21"/>
              </w:rPr>
              <w:t>性评价</w:t>
            </w:r>
          </w:p>
        </w:tc>
        <w:tc>
          <w:tcPr>
            <w:tcW w:w="960" w:type="dxa"/>
          </w:tcPr>
          <w:p w:rsidR="000B172E" w:rsidRDefault="000A3BA4">
            <w:pPr>
              <w:spacing w:line="280" w:lineRule="exact"/>
              <w:rPr>
                <w:rFonts w:ascii="宋体" w:hAnsi="宋体" w:cs="宋体"/>
                <w:szCs w:val="21"/>
              </w:rPr>
            </w:pPr>
            <w:r>
              <w:rPr>
                <w:rFonts w:ascii="宋体" w:hAnsi="宋体" w:cs="宋体" w:hint="eastAsia"/>
                <w:szCs w:val="21"/>
              </w:rPr>
              <w:t>6.1.3</w:t>
            </w:r>
          </w:p>
          <w:p w:rsidR="000B172E" w:rsidRDefault="000A3BA4">
            <w:pPr>
              <w:spacing w:line="280" w:lineRule="exact"/>
              <w:rPr>
                <w:rFonts w:ascii="宋体" w:hAnsi="宋体" w:cs="宋体"/>
                <w:szCs w:val="21"/>
              </w:rPr>
            </w:pPr>
            <w:r>
              <w:rPr>
                <w:rFonts w:ascii="宋体" w:hAnsi="宋体" w:cs="宋体" w:hint="eastAsia"/>
                <w:szCs w:val="21"/>
              </w:rPr>
              <w:t>9.1.2</w:t>
            </w:r>
          </w:p>
          <w:p w:rsidR="000B172E" w:rsidRDefault="000A3BA4">
            <w:pPr>
              <w:spacing w:line="280" w:lineRule="exact"/>
              <w:rPr>
                <w:rFonts w:ascii="宋体" w:hAnsi="宋体" w:cs="宋体"/>
                <w:szCs w:val="21"/>
              </w:rPr>
            </w:pPr>
            <w:r>
              <w:rPr>
                <w:rFonts w:ascii="宋体" w:hAnsi="宋体" w:cs="宋体" w:hint="eastAsia"/>
                <w:szCs w:val="21"/>
              </w:rPr>
              <w:t xml:space="preserve"> </w:t>
            </w:r>
          </w:p>
          <w:p w:rsidR="000B172E" w:rsidRDefault="000B172E">
            <w:pPr>
              <w:spacing w:line="280" w:lineRule="exact"/>
              <w:rPr>
                <w:rFonts w:ascii="宋体" w:hAnsi="宋体" w:cs="宋体"/>
                <w:szCs w:val="21"/>
              </w:rPr>
            </w:pPr>
          </w:p>
          <w:p w:rsidR="000B172E" w:rsidRDefault="000B172E">
            <w:pPr>
              <w:spacing w:line="280" w:lineRule="exact"/>
              <w:rPr>
                <w:rFonts w:ascii="宋体" w:hAnsi="宋体" w:cs="宋体"/>
                <w:szCs w:val="21"/>
              </w:rPr>
            </w:pPr>
          </w:p>
          <w:p w:rsidR="000B172E" w:rsidRDefault="000B172E">
            <w:pPr>
              <w:spacing w:line="280" w:lineRule="exact"/>
              <w:rPr>
                <w:rFonts w:ascii="宋体" w:hAnsi="宋体" w:cs="宋体"/>
                <w:szCs w:val="21"/>
              </w:rPr>
            </w:pPr>
          </w:p>
          <w:p w:rsidR="000B172E" w:rsidRDefault="000B172E">
            <w:pPr>
              <w:spacing w:line="280" w:lineRule="exact"/>
              <w:rPr>
                <w:rFonts w:ascii="宋体" w:hAnsi="宋体" w:cs="宋体"/>
                <w:szCs w:val="21"/>
              </w:rPr>
            </w:pPr>
          </w:p>
          <w:p w:rsidR="000B172E" w:rsidRDefault="000B172E">
            <w:pPr>
              <w:spacing w:line="280" w:lineRule="exact"/>
              <w:rPr>
                <w:rFonts w:ascii="宋体" w:hAnsi="宋体" w:cs="宋体"/>
                <w:szCs w:val="21"/>
              </w:rPr>
            </w:pPr>
          </w:p>
          <w:p w:rsidR="000B172E" w:rsidRDefault="000B172E">
            <w:pPr>
              <w:spacing w:line="280" w:lineRule="exact"/>
              <w:rPr>
                <w:rFonts w:ascii="宋体" w:hAnsi="宋体" w:cs="宋体"/>
                <w:szCs w:val="21"/>
              </w:rPr>
            </w:pPr>
          </w:p>
        </w:tc>
        <w:tc>
          <w:tcPr>
            <w:tcW w:w="10004" w:type="dxa"/>
          </w:tcPr>
          <w:p w:rsidR="000B172E" w:rsidRDefault="000A3BA4">
            <w:pPr>
              <w:spacing w:line="280" w:lineRule="exact"/>
              <w:rPr>
                <w:rFonts w:ascii="宋体" w:hAnsi="宋体" w:cs="宋体"/>
                <w:szCs w:val="21"/>
              </w:rPr>
            </w:pPr>
            <w:r>
              <w:rPr>
                <w:rFonts w:ascii="宋体" w:hAnsi="宋体" w:cs="宋体" w:hint="eastAsia"/>
                <w:szCs w:val="21"/>
              </w:rPr>
              <w:t>编制和提供了</w:t>
            </w:r>
            <w:r>
              <w:rPr>
                <w:rFonts w:ascii="宋体" w:hAnsi="宋体" w:cs="宋体" w:hint="eastAsia"/>
                <w:szCs w:val="21"/>
                <w:u w:val="single"/>
              </w:rPr>
              <w:t>《</w:t>
            </w:r>
            <w:r w:rsidR="00505328">
              <w:rPr>
                <w:rFonts w:ascii="宋体" w:hAnsi="宋体" w:cs="宋体" w:hint="eastAsia"/>
                <w:szCs w:val="21"/>
                <w:u w:val="single"/>
              </w:rPr>
              <w:t>外来文件</w:t>
            </w:r>
            <w:r>
              <w:rPr>
                <w:rFonts w:ascii="宋体" w:hAnsi="宋体" w:cs="宋体" w:hint="eastAsia"/>
                <w:szCs w:val="21"/>
              </w:rPr>
              <w:t>清单》包括法律法规名称、版本文号年号、相关条款号、适用部门、控制措施等内容；</w:t>
            </w:r>
          </w:p>
          <w:p w:rsidR="00505328" w:rsidRDefault="000A3BA4">
            <w:pPr>
              <w:spacing w:line="280" w:lineRule="exact"/>
              <w:rPr>
                <w:rFonts w:ascii="宋体" w:hAnsi="宋体" w:cs="宋体" w:hint="eastAsia"/>
                <w:szCs w:val="21"/>
              </w:rPr>
            </w:pPr>
            <w:r>
              <w:rPr>
                <w:rFonts w:ascii="宋体" w:hAnsi="宋体" w:cs="宋体" w:hint="eastAsia"/>
                <w:szCs w:val="21"/>
              </w:rPr>
              <w:t>其中识别</w:t>
            </w:r>
            <w:r>
              <w:rPr>
                <w:rFonts w:ascii="宋体" w:hAnsi="宋体" w:cs="宋体" w:hint="eastAsia"/>
                <w:szCs w:val="21"/>
                <w:u w:val="single"/>
              </w:rPr>
              <w:t>的国家及地方法律法规及其</w:t>
            </w:r>
            <w:r>
              <w:rPr>
                <w:rFonts w:ascii="宋体" w:hAnsi="宋体" w:cs="宋体" w:hint="eastAsia"/>
                <w:szCs w:val="21"/>
              </w:rPr>
              <w:t>他要求共“</w:t>
            </w:r>
            <w:r>
              <w:rPr>
                <w:rFonts w:ascii="宋体" w:hAnsi="宋体" w:cs="宋体" w:hint="eastAsia"/>
                <w:szCs w:val="21"/>
              </w:rPr>
              <w:t>34</w:t>
            </w:r>
            <w:r>
              <w:rPr>
                <w:rFonts w:ascii="宋体" w:hAnsi="宋体" w:cs="宋体" w:hint="eastAsia"/>
                <w:szCs w:val="21"/>
              </w:rPr>
              <w:t>”条、抽查若干条《中华人民共和国消防法》（</w:t>
            </w:r>
            <w:r>
              <w:rPr>
                <w:rFonts w:ascii="宋体" w:hAnsi="宋体" w:cs="宋体" w:hint="eastAsia"/>
                <w:szCs w:val="21"/>
              </w:rPr>
              <w:t>2009.5.1</w:t>
            </w:r>
            <w:r>
              <w:rPr>
                <w:rFonts w:ascii="宋体" w:hAnsi="宋体" w:cs="宋体" w:hint="eastAsia"/>
                <w:szCs w:val="21"/>
              </w:rPr>
              <w:t>）、《中华人民共和国环境保护法》（</w:t>
            </w:r>
            <w:r>
              <w:rPr>
                <w:rFonts w:ascii="宋体" w:hAnsi="宋体" w:cs="宋体" w:hint="eastAsia"/>
                <w:szCs w:val="21"/>
              </w:rPr>
              <w:t>2015.1.1</w:t>
            </w:r>
            <w:r>
              <w:rPr>
                <w:rFonts w:ascii="宋体" w:hAnsi="宋体" w:cs="宋体" w:hint="eastAsia"/>
                <w:szCs w:val="21"/>
              </w:rPr>
              <w:t>）、《中华人民共和国固体废物污染环境防治法》（修订）（</w:t>
            </w:r>
            <w:r>
              <w:rPr>
                <w:rFonts w:ascii="宋体" w:hAnsi="宋体" w:cs="宋体" w:hint="eastAsia"/>
                <w:szCs w:val="21"/>
              </w:rPr>
              <w:t>2016.11.7</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适用于组织的环境因素（重要）、环境</w:t>
            </w:r>
            <w:proofErr w:type="gramStart"/>
            <w:r>
              <w:rPr>
                <w:rFonts w:ascii="宋体" w:hAnsi="宋体" w:cs="宋体" w:hint="eastAsia"/>
                <w:szCs w:val="21"/>
              </w:rPr>
              <w:t>风险风险</w:t>
            </w:r>
            <w:proofErr w:type="gramEnd"/>
            <w:r>
              <w:rPr>
                <w:rFonts w:ascii="宋体" w:hAnsi="宋体" w:cs="宋体" w:hint="eastAsia"/>
                <w:szCs w:val="21"/>
              </w:rPr>
              <w:t>和环境管理体系的法律法规要求和其他</w:t>
            </w:r>
            <w:r>
              <w:rPr>
                <w:rFonts w:ascii="宋体" w:hAnsi="宋体" w:cs="宋体" w:hint="eastAsia"/>
                <w:szCs w:val="21"/>
              </w:rPr>
              <w:t>要求</w:t>
            </w:r>
          </w:p>
          <w:p w:rsidR="000B172E" w:rsidRDefault="000A3BA4">
            <w:pPr>
              <w:spacing w:line="280" w:lineRule="exact"/>
              <w:rPr>
                <w:rFonts w:ascii="宋体" w:hAnsi="宋体" w:cs="宋体"/>
                <w:szCs w:val="21"/>
              </w:rPr>
            </w:pPr>
            <w:r>
              <w:rPr>
                <w:rFonts w:ascii="宋体" w:hAnsi="宋体" w:cs="宋体" w:hint="eastAsia"/>
                <w:szCs w:val="21"/>
              </w:rPr>
              <w:t>——</w:t>
            </w:r>
            <w:proofErr w:type="gramStart"/>
            <w:r>
              <w:rPr>
                <w:rFonts w:ascii="宋体" w:hAnsi="宋体" w:cs="宋体" w:hint="eastAsia"/>
                <w:szCs w:val="21"/>
              </w:rPr>
              <w:t>查未识别</w:t>
            </w:r>
            <w:proofErr w:type="gramEnd"/>
            <w:r>
              <w:rPr>
                <w:rFonts w:ascii="宋体" w:hAnsi="宋体" w:cs="宋体" w:hint="eastAsia"/>
                <w:szCs w:val="21"/>
              </w:rPr>
              <w:t>贵州地区及（或）兴义当地的环保法律法规和其他要求的内容（不符合项）；</w:t>
            </w:r>
          </w:p>
          <w:p w:rsidR="000B172E" w:rsidRDefault="000A3BA4">
            <w:pPr>
              <w:spacing w:line="280" w:lineRule="exact"/>
              <w:rPr>
                <w:rFonts w:ascii="宋体" w:hAnsi="宋体" w:cs="宋体"/>
                <w:szCs w:val="21"/>
              </w:rPr>
            </w:pPr>
            <w:proofErr w:type="gramStart"/>
            <w:r>
              <w:rPr>
                <w:rFonts w:ascii="宋体" w:hAnsi="宋体" w:cs="宋体" w:hint="eastAsia"/>
                <w:szCs w:val="21"/>
              </w:rPr>
              <w:t>另法律</w:t>
            </w:r>
            <w:proofErr w:type="gramEnd"/>
            <w:r>
              <w:rPr>
                <w:rFonts w:ascii="宋体" w:hAnsi="宋体" w:cs="宋体" w:hint="eastAsia"/>
                <w:szCs w:val="21"/>
              </w:rPr>
              <w:t>法</w:t>
            </w:r>
            <w:r>
              <w:rPr>
                <w:rFonts w:ascii="宋体" w:hAnsi="宋体" w:cs="宋体" w:hint="eastAsia"/>
                <w:szCs w:val="21"/>
                <w:u w:val="single"/>
              </w:rPr>
              <w:t>规来源于网络查询、更新周期</w:t>
            </w:r>
            <w:r>
              <w:rPr>
                <w:rFonts w:ascii="宋体" w:hAnsi="宋体" w:cs="宋体" w:hint="eastAsia"/>
                <w:szCs w:val="21"/>
              </w:rPr>
              <w:t>为一</w:t>
            </w:r>
            <w:r>
              <w:rPr>
                <w:rFonts w:ascii="宋体" w:hAnsi="宋体" w:cs="宋体" w:hint="eastAsia"/>
                <w:szCs w:val="21"/>
              </w:rPr>
              <w:t>年、文件有编审批更新日期</w:t>
            </w:r>
            <w:r>
              <w:rPr>
                <w:rFonts w:ascii="宋体" w:hAnsi="宋体" w:cs="宋体" w:hint="eastAsia"/>
                <w:szCs w:val="21"/>
              </w:rPr>
              <w:t>2020.6.1</w:t>
            </w:r>
            <w:r>
              <w:rPr>
                <w:rFonts w:ascii="宋体" w:hAnsi="宋体" w:cs="宋体" w:hint="eastAsia"/>
                <w:szCs w:val="21"/>
              </w:rPr>
              <w:t>；</w:t>
            </w:r>
          </w:p>
          <w:p w:rsidR="000B172E" w:rsidRDefault="000A3BA4">
            <w:pPr>
              <w:spacing w:line="280" w:lineRule="exact"/>
              <w:rPr>
                <w:rFonts w:ascii="宋体" w:hAnsi="宋体" w:cs="宋体"/>
                <w:szCs w:val="21"/>
              </w:rPr>
            </w:pPr>
            <w:proofErr w:type="gramStart"/>
            <w:r>
              <w:rPr>
                <w:rFonts w:ascii="宋体" w:hAnsi="宋体" w:cs="宋体" w:hint="eastAsia"/>
                <w:szCs w:val="21"/>
              </w:rPr>
              <w:t>查上述</w:t>
            </w:r>
            <w:proofErr w:type="gramEnd"/>
            <w:r>
              <w:rPr>
                <w:rFonts w:ascii="宋体" w:hAnsi="宋体" w:cs="宋体" w:hint="eastAsia"/>
                <w:szCs w:val="21"/>
              </w:rPr>
              <w:t>内容结合了</w:t>
            </w:r>
            <w:r>
              <w:rPr>
                <w:rFonts w:ascii="宋体" w:hAnsi="宋体" w:cs="宋体" w:hint="eastAsia"/>
                <w:szCs w:val="21"/>
                <w:u w:val="single"/>
              </w:rPr>
              <w:t>6.1</w:t>
            </w:r>
            <w:r>
              <w:rPr>
                <w:rFonts w:ascii="宋体" w:hAnsi="宋体" w:cs="宋体" w:hint="eastAsia"/>
                <w:szCs w:val="21"/>
                <w:u w:val="single"/>
              </w:rPr>
              <w:t>条款审核发</w:t>
            </w:r>
            <w:r>
              <w:rPr>
                <w:rFonts w:ascii="宋体" w:hAnsi="宋体" w:cs="宋体" w:hint="eastAsia"/>
                <w:szCs w:val="21"/>
              </w:rPr>
              <w:t>现、给组织带来风险和机遇中包含以上合</w:t>
            </w:r>
            <w:proofErr w:type="gramStart"/>
            <w:r>
              <w:rPr>
                <w:rFonts w:ascii="宋体" w:hAnsi="宋体" w:cs="宋体" w:hint="eastAsia"/>
                <w:szCs w:val="21"/>
              </w:rPr>
              <w:t>规</w:t>
            </w:r>
            <w:proofErr w:type="gramEnd"/>
            <w:r>
              <w:rPr>
                <w:rFonts w:ascii="宋体" w:hAnsi="宋体" w:cs="宋体" w:hint="eastAsia"/>
                <w:szCs w:val="21"/>
              </w:rPr>
              <w:t>义务的相关内容——基本符合规定；</w:t>
            </w:r>
          </w:p>
          <w:p w:rsidR="000B172E" w:rsidRDefault="000A3BA4">
            <w:pPr>
              <w:spacing w:line="280" w:lineRule="exact"/>
              <w:rPr>
                <w:rFonts w:ascii="宋体" w:hAnsi="宋体" w:cs="宋体"/>
                <w:szCs w:val="21"/>
              </w:rPr>
            </w:pPr>
            <w:r>
              <w:rPr>
                <w:rFonts w:ascii="宋体" w:hAnsi="宋体" w:cs="宋体" w:hint="eastAsia"/>
                <w:szCs w:val="21"/>
              </w:rPr>
              <w:t>提供了《法律法规及其他要求合规</w:t>
            </w:r>
            <w:r>
              <w:rPr>
                <w:rFonts w:ascii="宋体" w:hAnsi="宋体" w:cs="宋体" w:hint="eastAsia"/>
                <w:szCs w:val="21"/>
                <w:u w:val="single"/>
              </w:rPr>
              <w:t>定性评价结论》、《适用法律、</w:t>
            </w:r>
            <w:r>
              <w:rPr>
                <w:rFonts w:ascii="宋体" w:hAnsi="宋体" w:cs="宋体" w:hint="eastAsia"/>
                <w:szCs w:val="21"/>
              </w:rPr>
              <w:t>法规及其他要求符合性评价报告》对上述识别的法律法规进行了合</w:t>
            </w:r>
            <w:proofErr w:type="gramStart"/>
            <w:r>
              <w:rPr>
                <w:rFonts w:ascii="宋体" w:hAnsi="宋体" w:cs="宋体" w:hint="eastAsia"/>
                <w:szCs w:val="21"/>
              </w:rPr>
              <w:t>规</w:t>
            </w:r>
            <w:proofErr w:type="gramEnd"/>
            <w:r>
              <w:rPr>
                <w:rFonts w:ascii="宋体" w:hAnsi="宋体" w:cs="宋体" w:hint="eastAsia"/>
                <w:szCs w:val="21"/>
              </w:rPr>
              <w:t>性逐条评价、有“执行情况评价”的信息、包括是否执行、未执行原因、实施结果、证明文件和资料等内容，查已经全部实施了评价、评价结论“合规”；评价人杨帆刘永军、</w:t>
            </w:r>
            <w:r>
              <w:rPr>
                <w:rFonts w:ascii="宋体" w:hAnsi="宋体" w:cs="宋体" w:hint="eastAsia"/>
                <w:szCs w:val="21"/>
              </w:rPr>
              <w:t>2020.6.15</w:t>
            </w:r>
            <w:r>
              <w:rPr>
                <w:rFonts w:ascii="宋体" w:hAnsi="宋体" w:cs="宋体" w:hint="eastAsia"/>
                <w:szCs w:val="21"/>
              </w:rPr>
              <w:t>；</w:t>
            </w:r>
          </w:p>
        </w:tc>
        <w:tc>
          <w:tcPr>
            <w:tcW w:w="1585" w:type="dxa"/>
          </w:tcPr>
          <w:p w:rsidR="000B172E" w:rsidRDefault="000B172E">
            <w:pPr>
              <w:rPr>
                <w:rFonts w:ascii="宋体" w:hAnsi="宋体" w:cs="宋体"/>
              </w:rPr>
            </w:pPr>
          </w:p>
          <w:p w:rsidR="000B172E" w:rsidRDefault="000B172E">
            <w:pPr>
              <w:pStyle w:val="a8"/>
              <w:rPr>
                <w:rFonts w:ascii="宋体" w:hAnsi="宋体" w:cs="宋体"/>
                <w:szCs w:val="21"/>
              </w:rPr>
            </w:pPr>
          </w:p>
          <w:p w:rsidR="000B172E" w:rsidRDefault="000B172E">
            <w:pPr>
              <w:pStyle w:val="a8"/>
              <w:rPr>
                <w:rFonts w:ascii="宋体" w:hAnsi="宋体" w:cs="宋体"/>
                <w:szCs w:val="21"/>
              </w:rPr>
            </w:pPr>
          </w:p>
          <w:p w:rsidR="000B172E" w:rsidRDefault="000B172E">
            <w:pPr>
              <w:pStyle w:val="a8"/>
              <w:rPr>
                <w:rFonts w:ascii="宋体" w:hAnsi="宋体" w:cs="宋体"/>
                <w:szCs w:val="21"/>
              </w:rPr>
            </w:pPr>
          </w:p>
          <w:p w:rsidR="000B172E" w:rsidRDefault="000A3BA4">
            <w:pPr>
              <w:pStyle w:val="a8"/>
              <w:rPr>
                <w:rFonts w:ascii="宋体" w:hAnsi="宋体" w:cs="宋体"/>
                <w:szCs w:val="21"/>
              </w:rPr>
            </w:pPr>
            <w:r>
              <w:rPr>
                <w:rFonts w:ascii="宋体" w:hAnsi="宋体" w:cs="宋体" w:hint="eastAsia"/>
                <w:b/>
                <w:bCs w:val="0"/>
                <w:szCs w:val="21"/>
              </w:rPr>
              <w:t>N</w:t>
            </w:r>
          </w:p>
        </w:tc>
      </w:tr>
      <w:tr w:rsidR="000B172E">
        <w:trPr>
          <w:trHeight w:val="880"/>
        </w:trPr>
        <w:tc>
          <w:tcPr>
            <w:tcW w:w="2160" w:type="dxa"/>
          </w:tcPr>
          <w:p w:rsidR="000B172E" w:rsidRDefault="000A3BA4">
            <w:pPr>
              <w:spacing w:line="280" w:lineRule="exact"/>
              <w:rPr>
                <w:rFonts w:ascii="宋体" w:hAnsi="宋体" w:cs="宋体"/>
                <w:szCs w:val="21"/>
              </w:rPr>
            </w:pPr>
            <w:r>
              <w:rPr>
                <w:rFonts w:ascii="宋体" w:hAnsi="宋体" w:cs="宋体" w:hint="eastAsia"/>
                <w:szCs w:val="21"/>
              </w:rPr>
              <w:t>措施的策划</w:t>
            </w:r>
          </w:p>
          <w:p w:rsidR="000B172E" w:rsidRDefault="000B172E">
            <w:pPr>
              <w:spacing w:line="280" w:lineRule="exact"/>
              <w:rPr>
                <w:rFonts w:ascii="宋体" w:hAnsi="宋体" w:cs="宋体"/>
                <w:szCs w:val="21"/>
              </w:rPr>
            </w:pPr>
          </w:p>
        </w:tc>
        <w:tc>
          <w:tcPr>
            <w:tcW w:w="960" w:type="dxa"/>
          </w:tcPr>
          <w:p w:rsidR="000B172E" w:rsidRDefault="000A3BA4">
            <w:pPr>
              <w:spacing w:line="280" w:lineRule="exact"/>
              <w:rPr>
                <w:rFonts w:ascii="宋体" w:hAnsi="宋体" w:cs="宋体"/>
                <w:szCs w:val="21"/>
              </w:rPr>
            </w:pPr>
            <w:r>
              <w:rPr>
                <w:rFonts w:ascii="宋体" w:hAnsi="宋体" w:cs="宋体" w:hint="eastAsia"/>
                <w:szCs w:val="21"/>
              </w:rPr>
              <w:t>6.1.4</w:t>
            </w:r>
          </w:p>
          <w:p w:rsidR="000B172E" w:rsidRDefault="000B172E">
            <w:pPr>
              <w:spacing w:line="280" w:lineRule="exact"/>
              <w:rPr>
                <w:rFonts w:ascii="宋体" w:hAnsi="宋体" w:cs="宋体"/>
                <w:szCs w:val="21"/>
              </w:rPr>
            </w:pPr>
          </w:p>
        </w:tc>
        <w:tc>
          <w:tcPr>
            <w:tcW w:w="10004" w:type="dxa"/>
          </w:tcPr>
          <w:p w:rsidR="000B172E" w:rsidRDefault="000A3BA4">
            <w:pPr>
              <w:spacing w:line="280" w:lineRule="exact"/>
              <w:rPr>
                <w:rFonts w:ascii="宋体" w:hAnsi="宋体" w:cs="宋体"/>
                <w:szCs w:val="21"/>
              </w:rPr>
            </w:pPr>
            <w:r>
              <w:rPr>
                <w:rFonts w:ascii="宋体" w:hAnsi="宋体" w:cs="宋体" w:hint="eastAsia"/>
                <w:szCs w:val="21"/>
              </w:rPr>
              <w:t>查本</w:t>
            </w:r>
            <w:r>
              <w:rPr>
                <w:rFonts w:ascii="宋体" w:hAnsi="宋体" w:cs="宋体" w:hint="eastAsia"/>
                <w:szCs w:val="21"/>
                <w:u w:val="single"/>
              </w:rPr>
              <w:t>组织已确定了</w:t>
            </w:r>
            <w:r>
              <w:rPr>
                <w:rFonts w:ascii="宋体" w:hAnsi="宋体" w:cs="宋体" w:hint="eastAsia"/>
                <w:szCs w:val="21"/>
              </w:rPr>
              <w:t>：重要环境因素、合</w:t>
            </w:r>
            <w:proofErr w:type="gramStart"/>
            <w:r>
              <w:rPr>
                <w:rFonts w:ascii="宋体" w:hAnsi="宋体" w:cs="宋体" w:hint="eastAsia"/>
                <w:szCs w:val="21"/>
              </w:rPr>
              <w:t>规</w:t>
            </w:r>
            <w:proofErr w:type="gramEnd"/>
            <w:r>
              <w:rPr>
                <w:rFonts w:ascii="宋体" w:hAnsi="宋体" w:cs="宋体" w:hint="eastAsia"/>
                <w:szCs w:val="21"/>
              </w:rPr>
              <w:t>义务、风险和机遇；</w:t>
            </w:r>
          </w:p>
          <w:p w:rsidR="000B172E" w:rsidRDefault="000A3BA4">
            <w:pPr>
              <w:spacing w:line="280" w:lineRule="exact"/>
              <w:rPr>
                <w:rFonts w:ascii="宋体" w:hAnsi="宋体" w:cs="宋体"/>
                <w:szCs w:val="21"/>
              </w:rPr>
            </w:pPr>
            <w:r>
              <w:rPr>
                <w:rFonts w:ascii="宋体" w:hAnsi="宋体" w:cs="宋体" w:hint="eastAsia"/>
                <w:szCs w:val="21"/>
              </w:rPr>
              <w:t>成文信息的计划措施包括“源头削减或消除（污染）（火灾）、原材料的节省（纸张、墨盒硒鼓）、减少污染（环境管理运行）”等；</w:t>
            </w:r>
          </w:p>
          <w:p w:rsidR="000B172E" w:rsidRDefault="000A3BA4">
            <w:pPr>
              <w:spacing w:line="280" w:lineRule="exact"/>
              <w:rPr>
                <w:rFonts w:ascii="宋体" w:hAnsi="宋体" w:cs="宋体"/>
                <w:szCs w:val="21"/>
              </w:rPr>
            </w:pPr>
            <w:r>
              <w:rPr>
                <w:rFonts w:ascii="宋体" w:hAnsi="宋体" w:cs="宋体" w:hint="eastAsia"/>
                <w:szCs w:val="21"/>
              </w:rPr>
              <w:t>有措施</w:t>
            </w:r>
            <w:r>
              <w:rPr>
                <w:rFonts w:ascii="宋体" w:hAnsi="宋体" w:cs="宋体" w:hint="eastAsia"/>
                <w:szCs w:val="21"/>
                <w:u w:val="single"/>
              </w:rPr>
              <w:t>有效性评价的</w:t>
            </w:r>
            <w:r>
              <w:rPr>
                <w:rFonts w:ascii="宋体" w:hAnsi="宋体" w:cs="宋体" w:hint="eastAsia"/>
                <w:szCs w:val="21"/>
              </w:rPr>
              <w:t>内容、评价人资格符合规定；</w:t>
            </w:r>
          </w:p>
        </w:tc>
        <w:tc>
          <w:tcPr>
            <w:tcW w:w="1585" w:type="dxa"/>
          </w:tcPr>
          <w:p w:rsidR="000B172E" w:rsidRDefault="000B172E">
            <w:pPr>
              <w:rPr>
                <w:rFonts w:ascii="宋体" w:hAnsi="宋体" w:cs="宋体"/>
              </w:rPr>
            </w:pPr>
          </w:p>
        </w:tc>
      </w:tr>
      <w:tr w:rsidR="000B172E">
        <w:trPr>
          <w:trHeight w:val="1485"/>
        </w:trPr>
        <w:tc>
          <w:tcPr>
            <w:tcW w:w="2160" w:type="dxa"/>
          </w:tcPr>
          <w:p w:rsidR="000B172E" w:rsidRDefault="000A3BA4">
            <w:pPr>
              <w:spacing w:line="280" w:lineRule="exact"/>
              <w:rPr>
                <w:rFonts w:ascii="宋体" w:hAnsi="宋体" w:cs="宋体"/>
                <w:szCs w:val="21"/>
              </w:rPr>
            </w:pPr>
            <w:r>
              <w:rPr>
                <w:rFonts w:ascii="宋体" w:hAnsi="宋体" w:cs="宋体" w:hint="eastAsia"/>
                <w:szCs w:val="21"/>
              </w:rPr>
              <w:t>运行策划和控制</w:t>
            </w:r>
          </w:p>
        </w:tc>
        <w:tc>
          <w:tcPr>
            <w:tcW w:w="960" w:type="dxa"/>
          </w:tcPr>
          <w:p w:rsidR="000B172E" w:rsidRDefault="000A3BA4">
            <w:pPr>
              <w:spacing w:line="280" w:lineRule="exact"/>
              <w:rPr>
                <w:rFonts w:ascii="宋体" w:hAnsi="宋体" w:cs="宋体"/>
                <w:szCs w:val="21"/>
              </w:rPr>
            </w:pPr>
            <w:r>
              <w:rPr>
                <w:rFonts w:ascii="宋体" w:hAnsi="宋体" w:cs="宋体" w:hint="eastAsia"/>
                <w:szCs w:val="21"/>
              </w:rPr>
              <w:t>8.1</w:t>
            </w:r>
          </w:p>
        </w:tc>
        <w:tc>
          <w:tcPr>
            <w:tcW w:w="10004" w:type="dxa"/>
          </w:tcPr>
          <w:p w:rsidR="000B172E" w:rsidRDefault="000A3BA4">
            <w:pPr>
              <w:spacing w:line="280" w:lineRule="exact"/>
              <w:rPr>
                <w:rFonts w:ascii="宋体" w:hAnsi="宋体" w:cs="宋体"/>
                <w:szCs w:val="21"/>
                <w:u w:val="single"/>
              </w:rPr>
            </w:pPr>
            <w:r>
              <w:rPr>
                <w:rFonts w:ascii="宋体" w:hAnsi="宋体" w:cs="宋体" w:hint="eastAsia"/>
                <w:szCs w:val="21"/>
              </w:rPr>
              <w:t>提供《环境</w:t>
            </w:r>
            <w:r>
              <w:rPr>
                <w:rFonts w:ascii="宋体" w:hAnsi="宋体" w:cs="宋体" w:hint="eastAsia"/>
                <w:szCs w:val="21"/>
                <w:u w:val="single"/>
              </w:rPr>
              <w:t>安全作业文件汇编</w:t>
            </w:r>
            <w:r>
              <w:rPr>
                <w:rFonts w:ascii="宋体" w:hAnsi="宋体" w:cs="宋体" w:hint="eastAsia"/>
                <w:szCs w:val="21"/>
              </w:rPr>
              <w:t>》包括“废水、大气污染防治要求、固废污染防治要求、消防安全管理要求”等；</w:t>
            </w:r>
          </w:p>
          <w:p w:rsidR="000B172E" w:rsidRDefault="000A3BA4">
            <w:pPr>
              <w:spacing w:line="280" w:lineRule="exact"/>
              <w:rPr>
                <w:rFonts w:ascii="宋体" w:hAnsi="宋体" w:cs="宋体"/>
                <w:szCs w:val="21"/>
              </w:rPr>
            </w:pPr>
            <w:r>
              <w:rPr>
                <w:rFonts w:ascii="宋体" w:hAnsi="宋体" w:cs="宋体" w:hint="eastAsia"/>
                <w:szCs w:val="21"/>
                <w:u w:val="single"/>
              </w:rPr>
              <w:t>另提供《管理制度和办法</w:t>
            </w:r>
            <w:r>
              <w:rPr>
                <w:rFonts w:ascii="宋体" w:hAnsi="宋体" w:cs="宋体" w:hint="eastAsia"/>
                <w:szCs w:val="21"/>
              </w:rPr>
              <w:t>》包括“办公室管理制度、安全生产管理制度”等涉及环境要求的内容；</w:t>
            </w:r>
          </w:p>
          <w:p w:rsidR="000B172E" w:rsidRDefault="000A3BA4">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办公室区域：污水：不涉及</w:t>
            </w:r>
            <w:r w:rsidR="00505328">
              <w:rPr>
                <w:rFonts w:ascii="宋体" w:hAnsi="宋体" w:cs="宋体" w:hint="eastAsia"/>
                <w:szCs w:val="21"/>
              </w:rPr>
              <w:t>生产</w:t>
            </w:r>
            <w:r>
              <w:rPr>
                <w:rFonts w:ascii="宋体" w:hAnsi="宋体" w:cs="宋体" w:hint="eastAsia"/>
                <w:szCs w:val="21"/>
              </w:rPr>
              <w:t>污水，</w:t>
            </w:r>
            <w:r w:rsidR="00505328">
              <w:rPr>
                <w:rFonts w:ascii="宋体" w:hAnsi="宋体" w:cs="宋体" w:hint="eastAsia"/>
                <w:szCs w:val="21"/>
              </w:rPr>
              <w:t>生活</w:t>
            </w:r>
            <w:r>
              <w:rPr>
                <w:rFonts w:ascii="宋体" w:hAnsi="宋体" w:cs="宋体" w:hint="eastAsia"/>
                <w:szCs w:val="21"/>
              </w:rPr>
              <w:t>污水排放</w:t>
            </w:r>
            <w:r w:rsidR="00505328">
              <w:rPr>
                <w:rFonts w:ascii="宋体" w:hAnsi="宋体" w:cs="宋体" w:hint="eastAsia"/>
                <w:szCs w:val="21"/>
              </w:rPr>
              <w:t>至市政污水管网</w:t>
            </w:r>
            <w:bookmarkStart w:id="0" w:name="_GoBack"/>
            <w:bookmarkEnd w:id="0"/>
            <w:r>
              <w:rPr>
                <w:rFonts w:ascii="宋体" w:hAnsi="宋体" w:cs="宋体" w:hint="eastAsia"/>
                <w:szCs w:val="21"/>
              </w:rPr>
              <w:t>；</w:t>
            </w:r>
          </w:p>
          <w:p w:rsidR="000B172E" w:rsidRDefault="000A3BA4">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噪声：办公现场不产生明显噪声。</w:t>
            </w:r>
          </w:p>
          <w:p w:rsidR="000B172E" w:rsidRDefault="000A3BA4">
            <w:pPr>
              <w:spacing w:line="280" w:lineRule="exact"/>
              <w:rPr>
                <w:rFonts w:ascii="宋体" w:hAnsi="宋体" w:cs="宋体"/>
                <w:szCs w:val="21"/>
              </w:rPr>
            </w:pPr>
            <w:r>
              <w:rPr>
                <w:rFonts w:ascii="宋体" w:hAnsi="宋体" w:cs="宋体" w:hint="eastAsia"/>
                <w:szCs w:val="21"/>
              </w:rPr>
              <w:t>3.</w:t>
            </w:r>
            <w:r>
              <w:rPr>
                <w:rFonts w:ascii="宋体" w:hAnsi="宋体" w:cs="宋体" w:hint="eastAsia"/>
                <w:b/>
                <w:bCs/>
                <w:szCs w:val="21"/>
                <w:u w:val="single"/>
              </w:rPr>
              <w:t>固废：</w:t>
            </w:r>
            <w:r>
              <w:rPr>
                <w:rFonts w:ascii="宋体" w:hAnsi="宋体" w:cs="宋体" w:hint="eastAsia"/>
                <w:szCs w:val="21"/>
              </w:rPr>
              <w:t>固体废物主要是办公产生废纸张（配置了纸篓）等、</w:t>
            </w:r>
            <w:proofErr w:type="gramStart"/>
            <w:r>
              <w:rPr>
                <w:rFonts w:ascii="宋体" w:hAnsi="宋体" w:cs="宋体" w:hint="eastAsia"/>
                <w:szCs w:val="21"/>
                <w:lang w:val="en-GB"/>
              </w:rPr>
              <w:t>废硒鼓</w:t>
            </w:r>
            <w:proofErr w:type="gramEnd"/>
            <w:r>
              <w:rPr>
                <w:rFonts w:ascii="宋体" w:hAnsi="宋体" w:cs="宋体" w:hint="eastAsia"/>
                <w:szCs w:val="21"/>
                <w:lang w:val="en-GB"/>
              </w:rPr>
              <w:t>、废墨盒、色带由供应方公司回收；</w:t>
            </w:r>
            <w:r>
              <w:rPr>
                <w:rFonts w:ascii="宋体" w:hAnsi="宋体" w:cs="宋体" w:hint="eastAsia"/>
                <w:szCs w:val="21"/>
              </w:rPr>
              <w:t xml:space="preserve"> </w:t>
            </w:r>
          </w:p>
          <w:p w:rsidR="000B172E" w:rsidRDefault="000A3BA4">
            <w:pPr>
              <w:spacing w:line="280" w:lineRule="exact"/>
              <w:rPr>
                <w:rFonts w:ascii="宋体" w:hAnsi="宋体" w:cs="宋体"/>
                <w:szCs w:val="21"/>
              </w:rPr>
            </w:pPr>
            <w:r>
              <w:rPr>
                <w:rFonts w:ascii="宋体" w:hAnsi="宋体" w:cs="宋体" w:hint="eastAsia"/>
                <w:szCs w:val="21"/>
              </w:rPr>
              <w:t>查《废弃物回收处理登记表》包括“</w:t>
            </w:r>
            <w:r>
              <w:rPr>
                <w:rFonts w:ascii="宋体" w:hAnsi="宋体" w:cs="宋体" w:hint="eastAsia"/>
                <w:szCs w:val="21"/>
                <w:lang w:val="en-GB"/>
              </w:rPr>
              <w:t>废弃物种类、排放量、日期、统计人、处置办法</w:t>
            </w:r>
            <w:r>
              <w:rPr>
                <w:rFonts w:ascii="宋体" w:hAnsi="宋体" w:cs="宋体" w:hint="eastAsia"/>
                <w:szCs w:val="21"/>
              </w:rPr>
              <w:t>”，其中“</w:t>
            </w:r>
            <w:r>
              <w:rPr>
                <w:rFonts w:ascii="宋体" w:hAnsi="宋体" w:cs="宋体" w:hint="eastAsia"/>
                <w:szCs w:val="21"/>
                <w:lang w:val="en-GB"/>
              </w:rPr>
              <w:t>2019.</w:t>
            </w:r>
            <w:r>
              <w:rPr>
                <w:rFonts w:ascii="宋体" w:hAnsi="宋体" w:cs="宋体" w:hint="eastAsia"/>
                <w:szCs w:val="21"/>
              </w:rPr>
              <w:t>23</w:t>
            </w:r>
            <w:r>
              <w:rPr>
                <w:rFonts w:ascii="宋体" w:hAnsi="宋体" w:cs="宋体" w:hint="eastAsia"/>
                <w:szCs w:val="21"/>
                <w:lang w:val="en-GB"/>
              </w:rPr>
              <w:t>.</w:t>
            </w:r>
            <w:r>
              <w:rPr>
                <w:rFonts w:ascii="宋体" w:hAnsi="宋体" w:cs="宋体" w:hint="eastAsia"/>
                <w:szCs w:val="21"/>
              </w:rPr>
              <w:t>20</w:t>
            </w:r>
            <w:r>
              <w:rPr>
                <w:rFonts w:ascii="宋体" w:hAnsi="宋体" w:cs="宋体" w:hint="eastAsia"/>
                <w:szCs w:val="21"/>
                <w:lang w:val="en-GB"/>
              </w:rPr>
              <w:t>、废硒鼓墨盒</w:t>
            </w:r>
            <w:r>
              <w:rPr>
                <w:rFonts w:ascii="宋体" w:hAnsi="宋体" w:cs="宋体" w:hint="eastAsia"/>
                <w:szCs w:val="21"/>
              </w:rPr>
              <w:t>2</w:t>
            </w:r>
            <w:r>
              <w:rPr>
                <w:rFonts w:ascii="宋体" w:hAnsi="宋体" w:cs="宋体" w:hint="eastAsia"/>
                <w:szCs w:val="21"/>
                <w:lang w:val="en-GB"/>
              </w:rPr>
              <w:t>个、集中存放交供应商</w:t>
            </w:r>
            <w:r>
              <w:rPr>
                <w:rFonts w:ascii="宋体" w:hAnsi="宋体" w:cs="宋体" w:hint="eastAsia"/>
                <w:szCs w:val="21"/>
              </w:rPr>
              <w:t>”；“</w:t>
            </w:r>
            <w:r>
              <w:rPr>
                <w:rFonts w:ascii="宋体" w:hAnsi="宋体" w:cs="宋体" w:hint="eastAsia"/>
                <w:szCs w:val="21"/>
              </w:rPr>
              <w:t>6.20~11.25</w:t>
            </w:r>
            <w:r>
              <w:rPr>
                <w:rFonts w:ascii="宋体" w:hAnsi="宋体" w:cs="宋体" w:hint="eastAsia"/>
                <w:szCs w:val="21"/>
                <w:lang w:val="en-GB"/>
              </w:rPr>
              <w:t>、</w:t>
            </w:r>
            <w:r>
              <w:rPr>
                <w:rFonts w:ascii="宋体" w:hAnsi="宋体" w:cs="宋体" w:hint="eastAsia"/>
                <w:szCs w:val="21"/>
              </w:rPr>
              <w:t>生活垃圾”（交市政垃圾集中收集处置）有确认人</w:t>
            </w:r>
            <w:r>
              <w:rPr>
                <w:rFonts w:ascii="宋体" w:hAnsi="宋体" w:cs="宋体" w:hint="eastAsia"/>
                <w:szCs w:val="21"/>
              </w:rPr>
              <w:t>签字信息；</w:t>
            </w:r>
            <w:r>
              <w:rPr>
                <w:rFonts w:ascii="宋体" w:hAnsi="宋体" w:cs="宋体" w:hint="eastAsia"/>
                <w:szCs w:val="21"/>
              </w:rPr>
              <w:t xml:space="preserve"> </w:t>
            </w:r>
          </w:p>
          <w:p w:rsidR="000B172E" w:rsidRDefault="000A3BA4">
            <w:pPr>
              <w:spacing w:line="280" w:lineRule="exact"/>
              <w:rPr>
                <w:rFonts w:ascii="宋体" w:hAnsi="宋体" w:cs="宋体"/>
                <w:szCs w:val="21"/>
              </w:rPr>
            </w:pPr>
            <w:r>
              <w:rPr>
                <w:rFonts w:ascii="宋体" w:hAnsi="宋体" w:cs="宋体" w:hint="eastAsia"/>
                <w:szCs w:val="21"/>
              </w:rPr>
              <w:t>4.</w:t>
            </w:r>
            <w:r>
              <w:rPr>
                <w:rFonts w:ascii="宋体" w:hAnsi="宋体" w:cs="宋体" w:hint="eastAsia"/>
                <w:szCs w:val="21"/>
              </w:rPr>
              <w:t>现场查看办公区域，整洁、办公区域禁止吸烟</w:t>
            </w:r>
            <w:r>
              <w:rPr>
                <w:rFonts w:ascii="宋体" w:hAnsi="宋体" w:cs="宋体" w:hint="eastAsia"/>
                <w:szCs w:val="21"/>
              </w:rPr>
              <w:t>、</w:t>
            </w:r>
            <w:r>
              <w:rPr>
                <w:rFonts w:ascii="宋体" w:hAnsi="宋体" w:cs="宋体" w:hint="eastAsia"/>
                <w:szCs w:val="21"/>
              </w:rPr>
              <w:t>现场用电基本规范</w:t>
            </w:r>
            <w:r>
              <w:rPr>
                <w:rFonts w:ascii="宋体" w:hAnsi="宋体" w:cs="宋体" w:hint="eastAsia"/>
                <w:szCs w:val="21"/>
              </w:rPr>
              <w:t>、</w:t>
            </w:r>
            <w:r>
              <w:rPr>
                <w:rFonts w:ascii="宋体" w:hAnsi="宋体" w:cs="宋体" w:hint="eastAsia"/>
                <w:szCs w:val="21"/>
              </w:rPr>
              <w:t>无乱拉线现象</w:t>
            </w:r>
            <w:r>
              <w:rPr>
                <w:rFonts w:ascii="宋体" w:hAnsi="宋体" w:cs="宋体" w:hint="eastAsia"/>
                <w:szCs w:val="21"/>
                <w:u w:val="single"/>
              </w:rPr>
              <w:t>、</w:t>
            </w:r>
            <w:r>
              <w:rPr>
                <w:rFonts w:ascii="宋体" w:hAnsi="宋体" w:cs="宋体" w:hint="eastAsia"/>
                <w:szCs w:val="21"/>
                <w:u w:val="single"/>
              </w:rPr>
              <w:t>防止火灾发</w:t>
            </w:r>
            <w:r>
              <w:rPr>
                <w:rFonts w:ascii="宋体" w:hAnsi="宋体" w:cs="宋体" w:hint="eastAsia"/>
                <w:szCs w:val="21"/>
              </w:rPr>
              <w:t>生；</w:t>
            </w:r>
          </w:p>
          <w:p w:rsidR="000B172E" w:rsidRDefault="000A3BA4">
            <w:pPr>
              <w:spacing w:line="280" w:lineRule="exact"/>
              <w:rPr>
                <w:rFonts w:ascii="宋体" w:hAnsi="宋体" w:cs="宋体"/>
                <w:szCs w:val="21"/>
              </w:rPr>
            </w:pPr>
            <w:r>
              <w:rPr>
                <w:rFonts w:ascii="宋体" w:hAnsi="宋体" w:cs="宋体" w:hint="eastAsia"/>
                <w:szCs w:val="21"/>
              </w:rPr>
              <w:t>5.</w:t>
            </w:r>
            <w:r>
              <w:rPr>
                <w:rFonts w:ascii="宋体" w:hAnsi="宋体" w:cs="宋体" w:hint="eastAsia"/>
                <w:szCs w:val="21"/>
              </w:rPr>
              <w:t>办公过程注意节约用电，做到人走灯灭，电脑长时间不用时关机，下班前要关闭电源；</w:t>
            </w:r>
          </w:p>
          <w:p w:rsidR="000B172E" w:rsidRDefault="000A3BA4">
            <w:pPr>
              <w:spacing w:line="280" w:lineRule="exact"/>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hint="eastAsia"/>
                <w:szCs w:val="21"/>
              </w:rPr>
              <w:t>现场查看办公区域配备符合要求的消防设施，查《环保设备清单》包括防毒面具、消防斧、灭火器——有数量单位等信息、</w:t>
            </w:r>
            <w:r>
              <w:rPr>
                <w:rFonts w:ascii="宋体" w:hAnsi="宋体" w:cs="宋体" w:hint="eastAsia"/>
                <w:szCs w:val="21"/>
              </w:rPr>
              <w:t>设备设施</w:t>
            </w:r>
            <w:r>
              <w:rPr>
                <w:rFonts w:ascii="宋体" w:hAnsi="宋体" w:cs="宋体" w:hint="eastAsia"/>
                <w:szCs w:val="21"/>
              </w:rPr>
              <w:t>均在有效范围内；</w:t>
            </w:r>
          </w:p>
          <w:p w:rsidR="000B172E" w:rsidRDefault="000A3BA4">
            <w:pPr>
              <w:spacing w:line="280" w:lineRule="exact"/>
              <w:rPr>
                <w:rFonts w:ascii="宋体" w:hAnsi="宋体" w:cs="宋体"/>
                <w:szCs w:val="21"/>
              </w:rPr>
            </w:pPr>
            <w:r>
              <w:rPr>
                <w:rFonts w:ascii="宋体" w:hAnsi="宋体" w:cs="宋体" w:hint="eastAsia"/>
                <w:szCs w:val="21"/>
              </w:rPr>
              <w:lastRenderedPageBreak/>
              <w:t>7</w:t>
            </w:r>
            <w:r>
              <w:rPr>
                <w:rFonts w:ascii="宋体" w:hAnsi="宋体" w:cs="宋体" w:hint="eastAsia"/>
                <w:szCs w:val="21"/>
              </w:rPr>
              <w:t>.</w:t>
            </w:r>
            <w:r>
              <w:rPr>
                <w:rFonts w:ascii="宋体" w:hAnsi="宋体" w:cs="宋体" w:hint="eastAsia"/>
                <w:szCs w:val="21"/>
              </w:rPr>
              <w:t>提供《资源</w:t>
            </w:r>
            <w:r>
              <w:rPr>
                <w:rFonts w:ascii="宋体" w:hAnsi="宋体" w:cs="宋体" w:hint="eastAsia"/>
                <w:szCs w:val="21"/>
                <w:u w:val="single"/>
              </w:rPr>
              <w:t>能源消耗及控制表》</w:t>
            </w:r>
            <w:r>
              <w:rPr>
                <w:rFonts w:ascii="宋体" w:hAnsi="宋体" w:cs="宋体" w:hint="eastAsia"/>
                <w:szCs w:val="21"/>
              </w:rPr>
              <w:t>包括“水消耗电消耗汽油消耗”、显示“</w:t>
            </w:r>
            <w:r>
              <w:rPr>
                <w:rFonts w:ascii="宋体" w:hAnsi="宋体" w:cs="宋体" w:hint="eastAsia"/>
                <w:szCs w:val="21"/>
                <w:u w:val="single"/>
              </w:rPr>
              <w:t>目前能源消耗</w:t>
            </w:r>
            <w:r>
              <w:rPr>
                <w:rFonts w:ascii="宋体" w:hAnsi="宋体" w:cs="宋体" w:hint="eastAsia"/>
                <w:szCs w:val="21"/>
              </w:rPr>
              <w:t>总体受控”、制表杨帆、日期</w:t>
            </w:r>
            <w:r>
              <w:rPr>
                <w:rFonts w:ascii="宋体" w:hAnsi="宋体" w:cs="宋体" w:hint="eastAsia"/>
                <w:szCs w:val="21"/>
              </w:rPr>
              <w:t>2020.7.4</w:t>
            </w:r>
            <w:r>
              <w:rPr>
                <w:rFonts w:ascii="宋体" w:hAnsi="宋体" w:cs="宋体" w:hint="eastAsia"/>
                <w:szCs w:val="21"/>
              </w:rPr>
              <w:t>；</w:t>
            </w:r>
          </w:p>
          <w:p w:rsidR="000B172E" w:rsidRDefault="000B172E">
            <w:pPr>
              <w:spacing w:line="280" w:lineRule="exact"/>
              <w:rPr>
                <w:rFonts w:ascii="宋体" w:hAnsi="宋体" w:cs="宋体"/>
                <w:szCs w:val="21"/>
              </w:rPr>
            </w:pPr>
          </w:p>
          <w:p w:rsidR="000B172E" w:rsidRDefault="000A3BA4">
            <w:pPr>
              <w:spacing w:line="280" w:lineRule="exact"/>
              <w:rPr>
                <w:rFonts w:ascii="宋体" w:hAnsi="宋体" w:cs="宋体"/>
                <w:szCs w:val="21"/>
              </w:rPr>
            </w:pPr>
            <w:r>
              <w:rPr>
                <w:rFonts w:ascii="宋体" w:hAnsi="宋体" w:cs="宋体" w:hint="eastAsia"/>
                <w:szCs w:val="21"/>
              </w:rPr>
              <w:t>查“</w:t>
            </w:r>
            <w:r>
              <w:rPr>
                <w:rFonts w:ascii="宋体" w:hAnsi="宋体" w:cs="宋体" w:hint="eastAsia"/>
                <w:szCs w:val="21"/>
                <w:u w:val="single"/>
              </w:rPr>
              <w:t>相关方告知</w:t>
            </w:r>
            <w:r>
              <w:rPr>
                <w:rFonts w:ascii="宋体" w:hAnsi="宋体" w:cs="宋体" w:hint="eastAsia"/>
                <w:szCs w:val="21"/>
              </w:rPr>
              <w:t>”：</w:t>
            </w:r>
          </w:p>
          <w:p w:rsidR="000B172E" w:rsidRDefault="000A3BA4">
            <w:pPr>
              <w:spacing w:line="280" w:lineRule="exact"/>
              <w:rPr>
                <w:rFonts w:ascii="宋体" w:hAnsi="宋体" w:cs="宋体"/>
                <w:szCs w:val="21"/>
              </w:rPr>
            </w:pPr>
            <w:r>
              <w:rPr>
                <w:rFonts w:ascii="宋体" w:hAnsi="宋体" w:cs="宋体" w:hint="eastAsia"/>
                <w:szCs w:val="21"/>
              </w:rPr>
              <w:t>提供《相关方告知书》内容包括“我公司目前已开始贯彻执行</w:t>
            </w:r>
            <w:r>
              <w:rPr>
                <w:rFonts w:ascii="宋体" w:hAnsi="宋体" w:cs="宋体" w:hint="eastAsia"/>
                <w:szCs w:val="21"/>
              </w:rPr>
              <w:t>ISO14001:2015</w:t>
            </w:r>
            <w:r>
              <w:rPr>
                <w:rFonts w:ascii="宋体" w:hAnsi="宋体" w:cs="宋体" w:hint="eastAsia"/>
                <w:szCs w:val="21"/>
              </w:rPr>
              <w:t>标准，并建立了我公司的环境管理体系，我公司的环境方针是：遵守相关法律法规；充分利用资源，提高其利用率；实行全过程控制，不断减少固体废物的产生；提高全</w:t>
            </w:r>
            <w:r>
              <w:rPr>
                <w:rFonts w:ascii="宋体" w:hAnsi="宋体" w:cs="宋体" w:hint="eastAsia"/>
                <w:szCs w:val="21"/>
              </w:rPr>
              <w:t>体员工的环保意识和操作技能，达到环境绩效的持续改进；承诺遵守国家、行业和地方的环境法律、法规及技术规范；在公司的销售、服务全过程中，遵守环境法律法规，同时减少固体废弃物的产生及排放；增强全体员工的环保意识和操作技能，实现公司整体环境效益的持续提高”等内容；</w:t>
            </w:r>
          </w:p>
        </w:tc>
        <w:tc>
          <w:tcPr>
            <w:tcW w:w="1585" w:type="dxa"/>
          </w:tcPr>
          <w:p w:rsidR="000B172E" w:rsidRDefault="000B172E">
            <w:pPr>
              <w:rPr>
                <w:rFonts w:ascii="宋体" w:hAnsi="宋体" w:cs="宋体"/>
              </w:rPr>
            </w:pPr>
          </w:p>
        </w:tc>
      </w:tr>
      <w:tr w:rsidR="000B172E">
        <w:trPr>
          <w:trHeight w:val="2582"/>
        </w:trPr>
        <w:tc>
          <w:tcPr>
            <w:tcW w:w="2160" w:type="dxa"/>
          </w:tcPr>
          <w:p w:rsidR="000B172E" w:rsidRDefault="000A3BA4">
            <w:pPr>
              <w:spacing w:line="280" w:lineRule="exact"/>
              <w:rPr>
                <w:rFonts w:ascii="宋体" w:hAnsi="宋体" w:cs="宋体"/>
                <w:szCs w:val="21"/>
              </w:rPr>
            </w:pPr>
            <w:r>
              <w:rPr>
                <w:rFonts w:ascii="宋体" w:hAnsi="宋体" w:cs="宋体" w:hint="eastAsia"/>
                <w:szCs w:val="21"/>
              </w:rPr>
              <w:lastRenderedPageBreak/>
              <w:t>应急准备和响应</w:t>
            </w:r>
          </w:p>
          <w:p w:rsidR="000B172E" w:rsidRDefault="000B172E">
            <w:pPr>
              <w:spacing w:line="280" w:lineRule="exact"/>
              <w:rPr>
                <w:rFonts w:ascii="宋体" w:hAnsi="宋体" w:cs="宋体"/>
                <w:szCs w:val="21"/>
              </w:rPr>
            </w:pPr>
          </w:p>
        </w:tc>
        <w:tc>
          <w:tcPr>
            <w:tcW w:w="960" w:type="dxa"/>
          </w:tcPr>
          <w:p w:rsidR="000B172E" w:rsidRDefault="000A3BA4">
            <w:pPr>
              <w:spacing w:line="280" w:lineRule="exact"/>
              <w:rPr>
                <w:rFonts w:ascii="宋体" w:hAnsi="宋体" w:cs="宋体"/>
                <w:szCs w:val="21"/>
              </w:rPr>
            </w:pPr>
            <w:r>
              <w:rPr>
                <w:rFonts w:ascii="宋体" w:hAnsi="宋体" w:cs="宋体" w:hint="eastAsia"/>
                <w:szCs w:val="21"/>
              </w:rPr>
              <w:t xml:space="preserve">8.2 </w:t>
            </w:r>
          </w:p>
          <w:p w:rsidR="000B172E" w:rsidRDefault="000B172E">
            <w:pPr>
              <w:spacing w:line="280" w:lineRule="exact"/>
              <w:rPr>
                <w:rFonts w:ascii="宋体" w:hAnsi="宋体" w:cs="宋体"/>
                <w:szCs w:val="21"/>
              </w:rPr>
            </w:pPr>
          </w:p>
        </w:tc>
        <w:tc>
          <w:tcPr>
            <w:tcW w:w="10004" w:type="dxa"/>
          </w:tcPr>
          <w:p w:rsidR="000B172E" w:rsidRDefault="000A3BA4">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编制</w:t>
            </w:r>
            <w:r>
              <w:rPr>
                <w:rFonts w:ascii="宋体" w:hAnsi="宋体" w:cs="宋体" w:hint="eastAsia"/>
                <w:szCs w:val="21"/>
                <w:u w:val="single"/>
              </w:rPr>
              <w:t>了《事故应急预案》（</w:t>
            </w:r>
            <w:r>
              <w:rPr>
                <w:rFonts w:ascii="宋体" w:hAnsi="宋体" w:cs="宋体" w:hint="eastAsia"/>
                <w:szCs w:val="21"/>
                <w:u w:val="single"/>
              </w:rPr>
              <w:t>2020</w:t>
            </w:r>
            <w:r>
              <w:rPr>
                <w:rFonts w:ascii="宋体" w:hAnsi="宋体" w:cs="宋体" w:hint="eastAsia"/>
                <w:szCs w:val="21"/>
              </w:rPr>
              <w:t>.6.8.</w:t>
            </w:r>
            <w:r>
              <w:rPr>
                <w:rFonts w:ascii="宋体" w:hAnsi="宋体" w:cs="宋体" w:hint="eastAsia"/>
                <w:szCs w:val="21"/>
              </w:rPr>
              <w:t>）——紧急情况主要“火灾”，编制依据《安全生产事故应急预案专项导则</w:t>
            </w:r>
            <w:r>
              <w:rPr>
                <w:rFonts w:ascii="宋体" w:hAnsi="宋体" w:cs="宋体" w:hint="eastAsia"/>
                <w:szCs w:val="21"/>
              </w:rPr>
              <w:t xml:space="preserve"> GB29639-2013</w:t>
            </w:r>
            <w:r>
              <w:rPr>
                <w:rFonts w:ascii="宋体" w:hAnsi="宋体" w:cs="宋体" w:hint="eastAsia"/>
                <w:szCs w:val="21"/>
              </w:rPr>
              <w:t>》、</w:t>
            </w:r>
            <w:r>
              <w:rPr>
                <w:rFonts w:ascii="宋体" w:hAnsi="宋体" w:cs="宋体" w:hint="eastAsia"/>
                <w:szCs w:val="21"/>
              </w:rPr>
              <w:t>《</w:t>
            </w:r>
            <w:r>
              <w:rPr>
                <w:rFonts w:ascii="宋体" w:hAnsi="宋体" w:cs="宋体" w:hint="eastAsia"/>
                <w:szCs w:val="21"/>
              </w:rPr>
              <w:t>消防法</w:t>
            </w:r>
            <w:r>
              <w:rPr>
                <w:rFonts w:ascii="宋体" w:hAnsi="宋体" w:cs="宋体" w:hint="eastAsia"/>
                <w:szCs w:val="21"/>
              </w:rPr>
              <w:t>》</w:t>
            </w:r>
            <w:r>
              <w:rPr>
                <w:rFonts w:ascii="宋体" w:hAnsi="宋体" w:cs="宋体" w:hint="eastAsia"/>
                <w:szCs w:val="21"/>
              </w:rPr>
              <w:t>等，内容包括“应急领导小组成员、联系方式、应急程序处置措施”等信息</w:t>
            </w:r>
            <w:r>
              <w:rPr>
                <w:rFonts w:ascii="宋体" w:hAnsi="宋体" w:cs="宋体" w:hint="eastAsia"/>
                <w:szCs w:val="21"/>
              </w:rPr>
              <w:t>、有编审批</w:t>
            </w:r>
            <w:r>
              <w:rPr>
                <w:rFonts w:ascii="宋体" w:hAnsi="宋体" w:cs="宋体" w:hint="eastAsia"/>
                <w:szCs w:val="21"/>
              </w:rPr>
              <w:t>；</w:t>
            </w:r>
          </w:p>
          <w:p w:rsidR="000B172E" w:rsidRDefault="000A3BA4">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应急演练的培训情况——提供了相关培训记录；</w:t>
            </w:r>
          </w:p>
          <w:p w:rsidR="000B172E" w:rsidRDefault="000A3BA4">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查定期演练记录、日期</w:t>
            </w:r>
            <w:r>
              <w:rPr>
                <w:rFonts w:ascii="宋体" w:hAnsi="宋体" w:cs="宋体" w:hint="eastAsia"/>
                <w:szCs w:val="21"/>
              </w:rPr>
              <w:t>2020.6.10</w:t>
            </w:r>
            <w:r>
              <w:rPr>
                <w:rFonts w:ascii="宋体" w:hAnsi="宋体" w:cs="宋体" w:hint="eastAsia"/>
                <w:szCs w:val="21"/>
              </w:rPr>
              <w:t>、《签到表》包括各部门负责人签字信息，提供演练现场照片显示使用灭火器灭火等场景</w:t>
            </w:r>
            <w:r>
              <w:rPr>
                <w:rFonts w:ascii="宋体" w:hAnsi="宋体" w:cs="宋体" w:hint="eastAsia"/>
                <w:szCs w:val="21"/>
              </w:rPr>
              <w:t>、</w:t>
            </w:r>
            <w:r>
              <w:rPr>
                <w:rFonts w:ascii="宋体" w:hAnsi="宋体" w:cs="宋体" w:hint="eastAsia"/>
                <w:szCs w:val="21"/>
              </w:rPr>
              <w:t>查基本真实可信；</w:t>
            </w:r>
          </w:p>
          <w:p w:rsidR="000B172E" w:rsidRDefault="000A3BA4">
            <w:pPr>
              <w:spacing w:line="280" w:lineRule="exact"/>
              <w:rPr>
                <w:rFonts w:ascii="宋体" w:hAnsi="宋体" w:cs="宋体"/>
                <w:szCs w:val="21"/>
              </w:rPr>
            </w:pPr>
            <w:r>
              <w:rPr>
                <w:rFonts w:ascii="宋体" w:hAnsi="宋体" w:cs="宋体" w:hint="eastAsia"/>
                <w:szCs w:val="21"/>
              </w:rPr>
              <w:t>4.</w:t>
            </w:r>
            <w:r>
              <w:rPr>
                <w:rFonts w:ascii="宋体" w:hAnsi="宋体" w:cs="宋体" w:hint="eastAsia"/>
                <w:szCs w:val="21"/>
              </w:rPr>
              <w:t>提供《应急预案评审表》结论“编制目的明确、编制依据充分；针对本企业特点进行相应的重要环境因素进分析；有健全的应急管理机构和职责；预防和预警较到位；应急响应有分级、响应程序；信息发布、后期处置、保障措施、培训及演练、奖惩及附则较合理。专家组认为《预案》基本</w:t>
            </w:r>
            <w:r>
              <w:rPr>
                <w:rFonts w:ascii="宋体" w:hAnsi="宋体" w:cs="宋体" w:hint="eastAsia"/>
                <w:szCs w:val="21"/>
              </w:rPr>
              <w:t>满足</w:t>
            </w:r>
            <w:r>
              <w:rPr>
                <w:rFonts w:ascii="宋体" w:hAnsi="宋体" w:cs="宋体" w:hint="eastAsia"/>
                <w:szCs w:val="21"/>
              </w:rPr>
              <w:t>要求”——基本符合规定；</w:t>
            </w:r>
          </w:p>
        </w:tc>
        <w:tc>
          <w:tcPr>
            <w:tcW w:w="1585" w:type="dxa"/>
          </w:tcPr>
          <w:p w:rsidR="000B172E" w:rsidRDefault="000B172E">
            <w:pPr>
              <w:rPr>
                <w:rFonts w:ascii="宋体" w:hAnsi="宋体" w:cs="宋体"/>
              </w:rPr>
            </w:pPr>
          </w:p>
        </w:tc>
      </w:tr>
      <w:tr w:rsidR="000B172E">
        <w:trPr>
          <w:trHeight w:val="3407"/>
        </w:trPr>
        <w:tc>
          <w:tcPr>
            <w:tcW w:w="2160" w:type="dxa"/>
          </w:tcPr>
          <w:p w:rsidR="000B172E" w:rsidRDefault="000A3BA4">
            <w:pPr>
              <w:spacing w:line="280" w:lineRule="exact"/>
              <w:rPr>
                <w:rFonts w:ascii="宋体" w:hAnsi="宋体" w:cs="宋体"/>
                <w:szCs w:val="21"/>
              </w:rPr>
            </w:pPr>
            <w:r>
              <w:rPr>
                <w:rFonts w:ascii="宋体" w:hAnsi="宋体" w:cs="宋体" w:hint="eastAsia"/>
                <w:szCs w:val="21"/>
              </w:rPr>
              <w:t>监视、测量、分析和评价</w:t>
            </w:r>
          </w:p>
          <w:p w:rsidR="000B172E" w:rsidRDefault="000A3BA4">
            <w:pPr>
              <w:spacing w:line="280" w:lineRule="exact"/>
              <w:rPr>
                <w:rFonts w:ascii="宋体" w:hAnsi="宋体" w:cs="宋体"/>
                <w:szCs w:val="21"/>
              </w:rPr>
            </w:pPr>
            <w:r>
              <w:rPr>
                <w:rFonts w:ascii="宋体" w:hAnsi="宋体" w:cs="宋体" w:hint="eastAsia"/>
                <w:szCs w:val="21"/>
              </w:rPr>
              <w:t>总则、</w:t>
            </w:r>
          </w:p>
          <w:p w:rsidR="000B172E" w:rsidRDefault="000A3BA4">
            <w:pPr>
              <w:spacing w:line="280" w:lineRule="exact"/>
              <w:rPr>
                <w:rFonts w:ascii="宋体" w:hAnsi="宋体" w:cs="宋体"/>
                <w:szCs w:val="21"/>
              </w:rPr>
            </w:pPr>
            <w:r>
              <w:rPr>
                <w:rFonts w:ascii="宋体" w:hAnsi="宋体" w:cs="宋体" w:hint="eastAsia"/>
                <w:szCs w:val="21"/>
              </w:rPr>
              <w:t xml:space="preserve"> </w:t>
            </w:r>
          </w:p>
        </w:tc>
        <w:tc>
          <w:tcPr>
            <w:tcW w:w="960" w:type="dxa"/>
          </w:tcPr>
          <w:p w:rsidR="000B172E" w:rsidRDefault="000A3BA4">
            <w:pPr>
              <w:spacing w:line="280" w:lineRule="exact"/>
              <w:rPr>
                <w:rFonts w:ascii="宋体" w:hAnsi="宋体" w:cs="宋体"/>
                <w:szCs w:val="21"/>
              </w:rPr>
            </w:pPr>
            <w:r>
              <w:rPr>
                <w:rFonts w:ascii="宋体" w:hAnsi="宋体" w:cs="宋体" w:hint="eastAsia"/>
                <w:szCs w:val="21"/>
              </w:rPr>
              <w:t>9.1.1</w:t>
            </w:r>
          </w:p>
          <w:p w:rsidR="000B172E" w:rsidRDefault="000A3BA4">
            <w:pPr>
              <w:spacing w:line="280" w:lineRule="exact"/>
              <w:rPr>
                <w:rFonts w:ascii="宋体" w:hAnsi="宋体" w:cs="宋体"/>
                <w:szCs w:val="21"/>
              </w:rPr>
            </w:pPr>
            <w:r>
              <w:rPr>
                <w:rFonts w:ascii="宋体" w:hAnsi="宋体" w:cs="宋体" w:hint="eastAsia"/>
                <w:szCs w:val="21"/>
              </w:rPr>
              <w:t xml:space="preserve"> </w:t>
            </w:r>
          </w:p>
        </w:tc>
        <w:tc>
          <w:tcPr>
            <w:tcW w:w="10004" w:type="dxa"/>
          </w:tcPr>
          <w:p w:rsidR="000B172E" w:rsidRDefault="000A3BA4">
            <w:pPr>
              <w:spacing w:line="280" w:lineRule="exact"/>
              <w:rPr>
                <w:rFonts w:ascii="宋体" w:hAnsi="宋体" w:cs="宋体"/>
              </w:rPr>
            </w:pPr>
            <w:r>
              <w:rPr>
                <w:rFonts w:ascii="宋体" w:hAnsi="宋体" w:cs="宋体" w:hint="eastAsia"/>
              </w:rPr>
              <w:t>提供《办</w:t>
            </w:r>
            <w:r>
              <w:rPr>
                <w:rFonts w:ascii="宋体" w:hAnsi="宋体" w:cs="宋体" w:hint="eastAsia"/>
                <w:u w:val="single"/>
              </w:rPr>
              <w:t>公区环境检查</w:t>
            </w:r>
            <w:r>
              <w:rPr>
                <w:rFonts w:ascii="宋体" w:hAnsi="宋体" w:cs="宋体" w:hint="eastAsia"/>
              </w:rPr>
              <w:t>记录》检查内容危险化学品、易燃易爆物品贮存、使用、处置是否符合程序规定现场噪声、扬尘、污水、固废排放是否符合程序规定目标指标管理方案及措施是否落实水、电、气和原材料消耗是否在控制范围，有无跑冒滴漏现象消防设施是否完好，通道是否畅通电器设施是否完好，日常操作是否符合程序规定，有无安全隐患要害部位防范措施是否有效，劳动防护用品佩带是否符合规定，有无安全隐患应急预案是否培训，措施及设施是否准备到位等；</w:t>
            </w:r>
          </w:p>
          <w:p w:rsidR="000B172E" w:rsidRDefault="000A3BA4">
            <w:pPr>
              <w:spacing w:line="280" w:lineRule="exact"/>
              <w:rPr>
                <w:rFonts w:ascii="宋体" w:hAnsi="宋体" w:cs="宋体"/>
              </w:rPr>
            </w:pPr>
            <w:r>
              <w:rPr>
                <w:rFonts w:ascii="宋体" w:hAnsi="宋体" w:cs="宋体" w:hint="eastAsia"/>
              </w:rPr>
              <w:t>提供《环境</w:t>
            </w:r>
            <w:r>
              <w:rPr>
                <w:rFonts w:ascii="宋体" w:hAnsi="宋体" w:cs="宋体" w:hint="eastAsia"/>
                <w:u w:val="single"/>
              </w:rPr>
              <w:t>管理体系运行监控</w:t>
            </w:r>
            <w:r>
              <w:rPr>
                <w:rFonts w:ascii="宋体" w:hAnsi="宋体" w:cs="宋体" w:hint="eastAsia"/>
              </w:rPr>
              <w:t>表》</w:t>
            </w:r>
            <w:r>
              <w:rPr>
                <w:rFonts w:ascii="宋体" w:hAnsi="宋体" w:cs="宋体" w:hint="eastAsia"/>
              </w:rPr>
              <w:t>5</w:t>
            </w:r>
            <w:r>
              <w:rPr>
                <w:rFonts w:ascii="宋体" w:hAnsi="宋体" w:cs="宋体" w:hint="eastAsia"/>
              </w:rPr>
              <w:t>份、抽查</w:t>
            </w:r>
            <w:r>
              <w:rPr>
                <w:rFonts w:ascii="宋体" w:hAnsi="宋体" w:cs="宋体" w:hint="eastAsia"/>
              </w:rPr>
              <w:t>1</w:t>
            </w:r>
            <w:r>
              <w:rPr>
                <w:rFonts w:ascii="宋体" w:hAnsi="宋体" w:cs="宋体" w:hint="eastAsia"/>
              </w:rPr>
              <w:t>条、</w:t>
            </w:r>
            <w:r>
              <w:rPr>
                <w:rFonts w:ascii="宋体" w:hAnsi="宋体" w:cs="宋体" w:hint="eastAsia"/>
              </w:rPr>
              <w:t>2020.7.20.</w:t>
            </w:r>
            <w:r>
              <w:rPr>
                <w:rFonts w:ascii="宋体" w:hAnsi="宋体" w:cs="宋体" w:hint="eastAsia"/>
              </w:rPr>
              <w:t>、内容包括“灭火器、固废、水电消耗、安全用电”等、结论合格、杨帆；</w:t>
            </w:r>
          </w:p>
          <w:p w:rsidR="000B172E" w:rsidRDefault="000A3BA4">
            <w:pPr>
              <w:spacing w:line="280" w:lineRule="exact"/>
              <w:rPr>
                <w:rFonts w:ascii="宋体" w:hAnsi="宋体" w:cs="宋体"/>
              </w:rPr>
            </w:pPr>
            <w:r>
              <w:rPr>
                <w:rFonts w:ascii="宋体" w:hAnsi="宋体" w:cs="宋体" w:hint="eastAsia"/>
              </w:rPr>
              <w:t>临时检</w:t>
            </w:r>
            <w:r>
              <w:rPr>
                <w:rFonts w:ascii="宋体" w:hAnsi="宋体" w:cs="宋体" w:hint="eastAsia"/>
                <w:u w:val="single"/>
              </w:rPr>
              <w:t>查、提供《环境运行检</w:t>
            </w:r>
            <w:r>
              <w:rPr>
                <w:rFonts w:ascii="宋体" w:hAnsi="宋体" w:cs="宋体" w:hint="eastAsia"/>
              </w:rPr>
              <w:t>查记录》</w:t>
            </w:r>
            <w:r>
              <w:rPr>
                <w:rFonts w:ascii="宋体" w:hAnsi="宋体" w:cs="宋体" w:hint="eastAsia"/>
              </w:rPr>
              <w:t>2020.9.19.</w:t>
            </w:r>
            <w:r>
              <w:rPr>
                <w:rFonts w:ascii="宋体" w:hAnsi="宋体" w:cs="宋体" w:hint="eastAsia"/>
              </w:rPr>
              <w:t>、区域“所有办公室”、项目“消防、危废、节能、其他”等、问题“无”、杨帆确认；</w:t>
            </w:r>
          </w:p>
          <w:p w:rsidR="000B172E" w:rsidRDefault="000A3BA4">
            <w:pPr>
              <w:spacing w:line="280" w:lineRule="exact"/>
              <w:rPr>
                <w:rFonts w:ascii="宋体" w:hAnsi="宋体" w:cs="宋体"/>
              </w:rPr>
            </w:pPr>
            <w:r>
              <w:rPr>
                <w:rFonts w:ascii="宋体" w:hAnsi="宋体" w:cs="宋体" w:hint="eastAsia"/>
              </w:rPr>
              <w:t>提供《环境绩</w:t>
            </w:r>
            <w:r>
              <w:rPr>
                <w:rFonts w:ascii="宋体" w:hAnsi="宋体" w:cs="宋体" w:hint="eastAsia"/>
                <w:u w:val="single"/>
              </w:rPr>
              <w:t>效监测评价报</w:t>
            </w:r>
            <w:r>
              <w:rPr>
                <w:rFonts w:ascii="宋体" w:hAnsi="宋体" w:cs="宋体" w:hint="eastAsia"/>
              </w:rPr>
              <w:t>告》包括“目标指标实现、方案落实、现场检查结论、法律法规更新”等、结论符合、官</w:t>
            </w:r>
            <w:proofErr w:type="gramStart"/>
            <w:r>
              <w:rPr>
                <w:rFonts w:ascii="宋体" w:hAnsi="宋体" w:cs="宋体" w:hint="eastAsia"/>
              </w:rPr>
              <w:t>仕凯</w:t>
            </w:r>
            <w:proofErr w:type="gramEnd"/>
            <w:r>
              <w:rPr>
                <w:rFonts w:ascii="宋体" w:hAnsi="宋体" w:cs="宋体" w:hint="eastAsia"/>
              </w:rPr>
              <w:t>、</w:t>
            </w:r>
            <w:r>
              <w:rPr>
                <w:rFonts w:ascii="宋体" w:hAnsi="宋体" w:cs="宋体" w:hint="eastAsia"/>
              </w:rPr>
              <w:t>2020.9.10</w:t>
            </w:r>
            <w:r>
              <w:rPr>
                <w:rFonts w:ascii="宋体" w:hAnsi="宋体" w:cs="宋体" w:hint="eastAsia"/>
              </w:rPr>
              <w:t>；</w:t>
            </w:r>
          </w:p>
          <w:p w:rsidR="000B172E" w:rsidRDefault="000A3BA4">
            <w:pPr>
              <w:pStyle w:val="a8"/>
              <w:rPr>
                <w:rFonts w:ascii="宋体" w:hAnsi="宋体" w:cs="宋体"/>
              </w:rPr>
            </w:pPr>
            <w:r>
              <w:rPr>
                <w:rFonts w:ascii="宋体" w:hAnsi="宋体" w:cs="宋体" w:hint="eastAsia"/>
                <w:szCs w:val="21"/>
              </w:rPr>
              <w:t>查</w:t>
            </w:r>
            <w:r>
              <w:rPr>
                <w:rFonts w:ascii="宋体" w:hAnsi="宋体" w:cs="宋体" w:hint="eastAsia"/>
                <w:szCs w:val="21"/>
                <w:u w:val="single"/>
              </w:rPr>
              <w:t>“</w:t>
            </w:r>
            <w:r>
              <w:rPr>
                <w:rFonts w:ascii="宋体" w:hAnsi="宋体" w:cs="宋体" w:hint="eastAsia"/>
                <w:szCs w:val="21"/>
                <w:u w:val="single"/>
              </w:rPr>
              <w:t>2020</w:t>
            </w:r>
            <w:r>
              <w:rPr>
                <w:rFonts w:ascii="宋体" w:hAnsi="宋体" w:cs="宋体" w:hint="eastAsia"/>
                <w:szCs w:val="21"/>
                <w:u w:val="single"/>
              </w:rPr>
              <w:t>年环境目标”</w:t>
            </w:r>
            <w:r>
              <w:rPr>
                <w:rFonts w:ascii="宋体" w:hAnsi="宋体" w:cs="宋体" w:hint="eastAsia"/>
                <w:szCs w:val="21"/>
              </w:rPr>
              <w:t>已经实现；</w:t>
            </w:r>
          </w:p>
        </w:tc>
        <w:tc>
          <w:tcPr>
            <w:tcW w:w="1585" w:type="dxa"/>
          </w:tcPr>
          <w:p w:rsidR="000B172E" w:rsidRDefault="000B172E">
            <w:pPr>
              <w:rPr>
                <w:rFonts w:ascii="宋体" w:hAnsi="宋体" w:cs="宋体"/>
              </w:rPr>
            </w:pPr>
          </w:p>
        </w:tc>
      </w:tr>
      <w:tr w:rsidR="000B172E">
        <w:trPr>
          <w:trHeight w:val="6086"/>
        </w:trPr>
        <w:tc>
          <w:tcPr>
            <w:tcW w:w="2160" w:type="dxa"/>
          </w:tcPr>
          <w:p w:rsidR="000B172E" w:rsidRDefault="000A3BA4">
            <w:pPr>
              <w:spacing w:line="280" w:lineRule="exact"/>
              <w:rPr>
                <w:szCs w:val="22"/>
              </w:rPr>
            </w:pPr>
            <w:r>
              <w:rPr>
                <w:rFonts w:hint="eastAsia"/>
                <w:szCs w:val="22"/>
              </w:rPr>
              <w:lastRenderedPageBreak/>
              <w:t>内部审核</w:t>
            </w:r>
          </w:p>
          <w:p w:rsidR="000B172E" w:rsidRDefault="000B172E">
            <w:pPr>
              <w:spacing w:line="280" w:lineRule="exact"/>
              <w:rPr>
                <w:szCs w:val="22"/>
              </w:rPr>
            </w:pPr>
          </w:p>
          <w:p w:rsidR="000B172E" w:rsidRDefault="000B172E">
            <w:pPr>
              <w:spacing w:line="280" w:lineRule="exact"/>
              <w:rPr>
                <w:szCs w:val="22"/>
              </w:rPr>
            </w:pPr>
          </w:p>
        </w:tc>
        <w:tc>
          <w:tcPr>
            <w:tcW w:w="960" w:type="dxa"/>
          </w:tcPr>
          <w:p w:rsidR="000B172E" w:rsidRDefault="000A3BA4">
            <w:pPr>
              <w:spacing w:line="280" w:lineRule="exact"/>
              <w:rPr>
                <w:szCs w:val="22"/>
              </w:rPr>
            </w:pPr>
            <w:r>
              <w:rPr>
                <w:rFonts w:hint="eastAsia"/>
                <w:szCs w:val="22"/>
              </w:rPr>
              <w:t>9.2</w:t>
            </w:r>
          </w:p>
          <w:p w:rsidR="000B172E" w:rsidRDefault="000A3BA4">
            <w:pPr>
              <w:spacing w:line="280" w:lineRule="exact"/>
              <w:rPr>
                <w:szCs w:val="22"/>
              </w:rPr>
            </w:pPr>
            <w:r>
              <w:rPr>
                <w:rFonts w:hint="eastAsia"/>
                <w:szCs w:val="22"/>
              </w:rPr>
              <w:t xml:space="preserve"> </w:t>
            </w:r>
          </w:p>
        </w:tc>
        <w:tc>
          <w:tcPr>
            <w:tcW w:w="10004" w:type="dxa"/>
            <w:vAlign w:val="center"/>
          </w:tcPr>
          <w:p w:rsidR="000B172E" w:rsidRDefault="000A3BA4">
            <w:pPr>
              <w:spacing w:line="280" w:lineRule="exact"/>
              <w:rPr>
                <w:rFonts w:ascii="宋体" w:hAnsi="宋体" w:cs="宋体"/>
                <w:szCs w:val="22"/>
              </w:rPr>
            </w:pPr>
            <w:r>
              <w:rPr>
                <w:rFonts w:ascii="宋体" w:hAnsi="宋体" w:cs="宋体" w:hint="eastAsia"/>
                <w:szCs w:val="22"/>
              </w:rPr>
              <w:t>编制了《</w:t>
            </w:r>
            <w:r>
              <w:rPr>
                <w:rFonts w:ascii="宋体" w:hAnsi="宋体" w:cs="宋体" w:hint="eastAsia"/>
                <w:szCs w:val="22"/>
              </w:rPr>
              <w:t>2020</w:t>
            </w:r>
            <w:r>
              <w:rPr>
                <w:rFonts w:ascii="宋体" w:hAnsi="宋体" w:cs="宋体" w:hint="eastAsia"/>
                <w:szCs w:val="22"/>
              </w:rPr>
              <w:t>年度</w:t>
            </w:r>
            <w:r>
              <w:rPr>
                <w:rFonts w:ascii="宋体" w:hAnsi="宋体" w:cs="宋体" w:hint="eastAsia"/>
                <w:szCs w:val="22"/>
                <w:u w:val="single"/>
              </w:rPr>
              <w:t>内审计划》、《公司环</w:t>
            </w:r>
            <w:r>
              <w:rPr>
                <w:rFonts w:ascii="宋体" w:hAnsi="宋体" w:cs="宋体" w:hint="eastAsia"/>
                <w:szCs w:val="22"/>
              </w:rPr>
              <w:t>境管理体系内部审核计划的通知》预计审核时间“</w:t>
            </w:r>
            <w:r>
              <w:rPr>
                <w:rFonts w:ascii="宋体" w:hAnsi="宋体" w:cs="宋体" w:hint="eastAsia"/>
                <w:szCs w:val="22"/>
              </w:rPr>
              <w:t>2020.9.11</w:t>
            </w:r>
            <w:r>
              <w:rPr>
                <w:rFonts w:ascii="宋体" w:hAnsi="宋体" w:cs="宋体" w:hint="eastAsia"/>
                <w:szCs w:val="22"/>
              </w:rPr>
              <w:t>”、审核目的“公司的</w:t>
            </w:r>
            <w:r>
              <w:rPr>
                <w:rFonts w:ascii="宋体" w:hAnsi="宋体" w:cs="宋体" w:hint="eastAsia"/>
                <w:szCs w:val="22"/>
              </w:rPr>
              <w:t xml:space="preserve"> ISO14001:2015</w:t>
            </w:r>
            <w:r>
              <w:rPr>
                <w:rFonts w:ascii="宋体" w:hAnsi="宋体" w:cs="宋体" w:hint="eastAsia"/>
                <w:szCs w:val="22"/>
              </w:rPr>
              <w:t>管理体系的运行是否符合标准要求，是否得到有效地实施、运行和改进”，范围覆盖体系内的所有部门，审核组长（员）：杨帆</w:t>
            </w:r>
            <w:r>
              <w:rPr>
                <w:rFonts w:ascii="宋体" w:hAnsi="宋体" w:cs="宋体" w:hint="eastAsia"/>
                <w:szCs w:val="22"/>
              </w:rPr>
              <w:t xml:space="preserve"> </w:t>
            </w:r>
            <w:r>
              <w:rPr>
                <w:rFonts w:ascii="宋体" w:hAnsi="宋体" w:cs="宋体" w:hint="eastAsia"/>
                <w:szCs w:val="22"/>
              </w:rPr>
              <w:t>官</w:t>
            </w:r>
            <w:proofErr w:type="gramStart"/>
            <w:r>
              <w:rPr>
                <w:rFonts w:ascii="宋体" w:hAnsi="宋体" w:cs="宋体" w:hint="eastAsia"/>
                <w:szCs w:val="22"/>
              </w:rPr>
              <w:t>仕凯</w:t>
            </w:r>
            <w:proofErr w:type="gramEnd"/>
            <w:r>
              <w:rPr>
                <w:rFonts w:ascii="宋体" w:hAnsi="宋体" w:cs="宋体" w:hint="eastAsia"/>
                <w:szCs w:val="22"/>
              </w:rPr>
              <w:t>、抽查内审员“杨帆”培训或资质有效、另查“审核计划”中不存在内审员审核本职部门的情况；</w:t>
            </w:r>
          </w:p>
          <w:p w:rsidR="000B172E" w:rsidRDefault="000A3BA4">
            <w:pPr>
              <w:spacing w:line="280" w:lineRule="exact"/>
              <w:rPr>
                <w:rFonts w:ascii="宋体" w:hAnsi="宋体" w:cs="宋体"/>
                <w:szCs w:val="22"/>
              </w:rPr>
            </w:pPr>
            <w:r>
              <w:rPr>
                <w:rFonts w:ascii="宋体" w:hAnsi="宋体" w:cs="宋体" w:hint="eastAsia"/>
                <w:szCs w:val="22"/>
              </w:rPr>
              <w:t>提供《首、末</w:t>
            </w:r>
            <w:r>
              <w:rPr>
                <w:rFonts w:ascii="宋体" w:hAnsi="宋体" w:cs="宋体" w:hint="eastAsia"/>
                <w:szCs w:val="22"/>
                <w:u w:val="single"/>
              </w:rPr>
              <w:t>次会议签到</w:t>
            </w:r>
            <w:r>
              <w:rPr>
                <w:rFonts w:ascii="宋体" w:hAnsi="宋体" w:cs="宋体" w:hint="eastAsia"/>
                <w:szCs w:val="22"/>
              </w:rPr>
              <w:t>表》包括了“官</w:t>
            </w:r>
            <w:proofErr w:type="gramStart"/>
            <w:r>
              <w:rPr>
                <w:rFonts w:ascii="宋体" w:hAnsi="宋体" w:cs="宋体" w:hint="eastAsia"/>
                <w:szCs w:val="22"/>
              </w:rPr>
              <w:t>仕凯</w:t>
            </w:r>
            <w:proofErr w:type="gramEnd"/>
            <w:r>
              <w:rPr>
                <w:rFonts w:ascii="宋体" w:hAnsi="宋体" w:cs="宋体" w:hint="eastAsia"/>
                <w:szCs w:val="22"/>
              </w:rPr>
              <w:t>李云琼周二六”在内的部门负责人签到信息、日期“</w:t>
            </w:r>
            <w:r>
              <w:rPr>
                <w:rFonts w:ascii="宋体" w:hAnsi="宋体" w:cs="宋体" w:hint="eastAsia"/>
                <w:szCs w:val="22"/>
              </w:rPr>
              <w:t>2020.9.11</w:t>
            </w:r>
            <w:r>
              <w:rPr>
                <w:rFonts w:ascii="宋体" w:hAnsi="宋体" w:cs="宋体" w:hint="eastAsia"/>
                <w:szCs w:val="22"/>
              </w:rPr>
              <w:t>”；</w:t>
            </w:r>
          </w:p>
          <w:p w:rsidR="000B172E" w:rsidRDefault="000A3BA4">
            <w:pPr>
              <w:spacing w:line="280" w:lineRule="exact"/>
              <w:rPr>
                <w:rFonts w:ascii="宋体" w:hAnsi="宋体" w:cs="宋体"/>
                <w:szCs w:val="22"/>
              </w:rPr>
            </w:pPr>
            <w:r>
              <w:rPr>
                <w:rFonts w:ascii="宋体" w:hAnsi="宋体" w:cs="宋体" w:hint="eastAsia"/>
                <w:szCs w:val="22"/>
              </w:rPr>
              <w:t>提供《内部审</w:t>
            </w:r>
            <w:r>
              <w:rPr>
                <w:rFonts w:ascii="宋体" w:hAnsi="宋体" w:cs="宋体" w:hint="eastAsia"/>
                <w:szCs w:val="22"/>
                <w:u w:val="single"/>
              </w:rPr>
              <w:t>核检查记</w:t>
            </w:r>
            <w:r>
              <w:rPr>
                <w:rFonts w:ascii="宋体" w:hAnsi="宋体" w:cs="宋体" w:hint="eastAsia"/>
                <w:szCs w:val="22"/>
              </w:rPr>
              <w:t>录表》</w:t>
            </w:r>
            <w:r>
              <w:rPr>
                <w:rFonts w:ascii="宋体" w:hAnsi="宋体" w:cs="宋体" w:hint="eastAsia"/>
                <w:szCs w:val="22"/>
              </w:rPr>
              <w:t>4</w:t>
            </w:r>
            <w:r>
              <w:rPr>
                <w:rFonts w:ascii="宋体" w:hAnsi="宋体" w:cs="宋体" w:hint="eastAsia"/>
                <w:szCs w:val="22"/>
              </w:rPr>
              <w:t>份，抽查</w:t>
            </w:r>
            <w:r>
              <w:rPr>
                <w:rFonts w:ascii="宋体" w:hAnsi="宋体" w:cs="宋体" w:hint="eastAsia"/>
                <w:szCs w:val="22"/>
              </w:rPr>
              <w:t>1</w:t>
            </w:r>
            <w:r>
              <w:rPr>
                <w:rFonts w:ascii="宋体" w:hAnsi="宋体" w:cs="宋体" w:hint="eastAsia"/>
                <w:szCs w:val="22"/>
              </w:rPr>
              <w:t>份，行政部，审核条款“</w:t>
            </w:r>
            <w:r>
              <w:rPr>
                <w:rFonts w:ascii="宋体" w:hAnsi="宋体" w:cs="宋体" w:hint="eastAsia"/>
                <w:szCs w:val="22"/>
              </w:rPr>
              <w:t>E</w:t>
            </w:r>
            <w:r>
              <w:rPr>
                <w:rFonts w:ascii="宋体" w:hAnsi="宋体" w:cs="宋体" w:hint="eastAsia"/>
                <w:szCs w:val="22"/>
              </w:rPr>
              <w:t>：</w:t>
            </w:r>
            <w:r>
              <w:rPr>
                <w:rFonts w:ascii="宋体" w:hAnsi="宋体" w:cs="宋体" w:hint="eastAsia"/>
                <w:szCs w:val="22"/>
              </w:rPr>
              <w:t>5.3</w:t>
            </w:r>
            <w:r>
              <w:rPr>
                <w:rFonts w:ascii="宋体" w:hAnsi="宋体" w:cs="宋体" w:hint="eastAsia"/>
                <w:szCs w:val="22"/>
              </w:rPr>
              <w:t>组织的角色、职</w:t>
            </w:r>
            <w:r>
              <w:rPr>
                <w:rFonts w:ascii="宋体" w:hAnsi="宋体" w:cs="宋体" w:hint="eastAsia"/>
                <w:szCs w:val="22"/>
              </w:rPr>
              <w:t>责和权限</w:t>
            </w:r>
            <w:r>
              <w:rPr>
                <w:rFonts w:ascii="宋体" w:hAnsi="宋体" w:cs="宋体" w:hint="eastAsia"/>
                <w:szCs w:val="22"/>
              </w:rPr>
              <w:t>/ 6.2.1</w:t>
            </w:r>
            <w:r>
              <w:rPr>
                <w:rFonts w:ascii="宋体" w:hAnsi="宋体" w:cs="宋体" w:hint="eastAsia"/>
                <w:szCs w:val="22"/>
              </w:rPr>
              <w:t>环境目标</w:t>
            </w:r>
            <w:r>
              <w:rPr>
                <w:rFonts w:ascii="宋体" w:hAnsi="宋体" w:cs="宋体" w:hint="eastAsia"/>
                <w:szCs w:val="22"/>
              </w:rPr>
              <w:t>/6.1.2</w:t>
            </w:r>
            <w:r>
              <w:rPr>
                <w:rFonts w:ascii="宋体" w:hAnsi="宋体" w:cs="宋体" w:hint="eastAsia"/>
                <w:szCs w:val="22"/>
              </w:rPr>
              <w:t>环境因素</w:t>
            </w:r>
            <w:r>
              <w:rPr>
                <w:rFonts w:ascii="宋体" w:hAnsi="宋体" w:cs="宋体" w:hint="eastAsia"/>
                <w:szCs w:val="22"/>
              </w:rPr>
              <w:t>/6.1.4</w:t>
            </w:r>
            <w:r>
              <w:rPr>
                <w:rFonts w:ascii="宋体" w:hAnsi="宋体" w:cs="宋体" w:hint="eastAsia"/>
                <w:szCs w:val="22"/>
              </w:rPr>
              <w:t>措施的策划</w:t>
            </w:r>
            <w:r>
              <w:rPr>
                <w:rFonts w:ascii="宋体" w:hAnsi="宋体" w:cs="宋体" w:hint="eastAsia"/>
                <w:szCs w:val="22"/>
              </w:rPr>
              <w:t>/8.1</w:t>
            </w:r>
            <w:r>
              <w:rPr>
                <w:rFonts w:ascii="宋体" w:hAnsi="宋体" w:cs="宋体" w:hint="eastAsia"/>
                <w:szCs w:val="22"/>
              </w:rPr>
              <w:t>运行策划和控制</w:t>
            </w:r>
            <w:r>
              <w:rPr>
                <w:rFonts w:ascii="宋体" w:hAnsi="宋体" w:cs="宋体" w:hint="eastAsia"/>
                <w:szCs w:val="22"/>
              </w:rPr>
              <w:t>/8.2</w:t>
            </w:r>
            <w:r>
              <w:rPr>
                <w:rFonts w:ascii="宋体" w:hAnsi="宋体" w:cs="宋体" w:hint="eastAsia"/>
                <w:szCs w:val="22"/>
              </w:rPr>
              <w:t>应急准备和响应</w:t>
            </w:r>
            <w:r>
              <w:rPr>
                <w:rFonts w:ascii="宋体" w:hAnsi="宋体" w:cs="宋体" w:hint="eastAsia"/>
                <w:szCs w:val="22"/>
              </w:rPr>
              <w:t>/6.1.3</w:t>
            </w:r>
            <w:r>
              <w:rPr>
                <w:rFonts w:ascii="宋体" w:hAnsi="宋体" w:cs="宋体" w:hint="eastAsia"/>
                <w:szCs w:val="22"/>
              </w:rPr>
              <w:t>合</w:t>
            </w:r>
            <w:proofErr w:type="gramStart"/>
            <w:r>
              <w:rPr>
                <w:rFonts w:ascii="宋体" w:hAnsi="宋体" w:cs="宋体" w:hint="eastAsia"/>
                <w:szCs w:val="22"/>
              </w:rPr>
              <w:t>规</w:t>
            </w:r>
            <w:proofErr w:type="gramEnd"/>
            <w:r>
              <w:rPr>
                <w:rFonts w:ascii="宋体" w:hAnsi="宋体" w:cs="宋体" w:hint="eastAsia"/>
                <w:szCs w:val="22"/>
              </w:rPr>
              <w:t>义务</w:t>
            </w:r>
            <w:r>
              <w:rPr>
                <w:rFonts w:ascii="宋体" w:hAnsi="宋体" w:cs="宋体" w:hint="eastAsia"/>
                <w:szCs w:val="22"/>
              </w:rPr>
              <w:t>/9.1.2</w:t>
            </w:r>
            <w:r>
              <w:rPr>
                <w:rFonts w:ascii="宋体" w:hAnsi="宋体" w:cs="宋体" w:hint="eastAsia"/>
                <w:szCs w:val="22"/>
              </w:rPr>
              <w:t>合</w:t>
            </w:r>
            <w:proofErr w:type="gramStart"/>
            <w:r>
              <w:rPr>
                <w:rFonts w:ascii="宋体" w:hAnsi="宋体" w:cs="宋体" w:hint="eastAsia"/>
                <w:szCs w:val="22"/>
              </w:rPr>
              <w:t>规</w:t>
            </w:r>
            <w:proofErr w:type="gramEnd"/>
            <w:r>
              <w:rPr>
                <w:rFonts w:ascii="宋体" w:hAnsi="宋体" w:cs="宋体" w:hint="eastAsia"/>
                <w:szCs w:val="22"/>
              </w:rPr>
              <w:t>性评价</w:t>
            </w:r>
            <w:r>
              <w:rPr>
                <w:rFonts w:ascii="宋体" w:hAnsi="宋体" w:cs="宋体" w:hint="eastAsia"/>
                <w:szCs w:val="22"/>
              </w:rPr>
              <w:t>/10.2</w:t>
            </w:r>
            <w:r>
              <w:rPr>
                <w:rFonts w:ascii="宋体" w:hAnsi="宋体" w:cs="宋体" w:hint="eastAsia"/>
                <w:szCs w:val="22"/>
              </w:rPr>
              <w:t>不符合和纠正措施</w:t>
            </w:r>
            <w:r>
              <w:rPr>
                <w:rFonts w:ascii="宋体" w:hAnsi="宋体" w:cs="宋体" w:hint="eastAsia"/>
                <w:szCs w:val="22"/>
              </w:rPr>
              <w:t>7.1.6</w:t>
            </w:r>
            <w:r>
              <w:rPr>
                <w:rFonts w:ascii="宋体" w:hAnsi="宋体" w:cs="宋体" w:hint="eastAsia"/>
                <w:szCs w:val="22"/>
              </w:rPr>
              <w:t>组织的知识</w:t>
            </w:r>
            <w:r>
              <w:rPr>
                <w:rFonts w:ascii="宋体" w:hAnsi="宋体" w:cs="宋体" w:hint="eastAsia"/>
                <w:szCs w:val="22"/>
              </w:rPr>
              <w:t>/7.2</w:t>
            </w:r>
            <w:r>
              <w:rPr>
                <w:rFonts w:ascii="宋体" w:hAnsi="宋体" w:cs="宋体" w:hint="eastAsia"/>
                <w:szCs w:val="22"/>
              </w:rPr>
              <w:t>能力</w:t>
            </w:r>
            <w:r>
              <w:rPr>
                <w:rFonts w:ascii="宋体" w:hAnsi="宋体" w:cs="宋体" w:hint="eastAsia"/>
                <w:szCs w:val="22"/>
              </w:rPr>
              <w:t>/7.3</w:t>
            </w:r>
            <w:r>
              <w:rPr>
                <w:rFonts w:ascii="宋体" w:hAnsi="宋体" w:cs="宋体" w:hint="eastAsia"/>
                <w:szCs w:val="22"/>
              </w:rPr>
              <w:t>意识</w:t>
            </w:r>
            <w:r>
              <w:rPr>
                <w:rFonts w:ascii="宋体" w:hAnsi="宋体" w:cs="宋体" w:hint="eastAsia"/>
                <w:szCs w:val="22"/>
              </w:rPr>
              <w:t>/7.4</w:t>
            </w:r>
            <w:r>
              <w:rPr>
                <w:rFonts w:ascii="宋体" w:hAnsi="宋体" w:cs="宋体" w:hint="eastAsia"/>
                <w:szCs w:val="22"/>
              </w:rPr>
              <w:t>信息交流</w:t>
            </w:r>
            <w:r>
              <w:rPr>
                <w:rFonts w:ascii="宋体" w:hAnsi="宋体" w:cs="宋体" w:hint="eastAsia"/>
                <w:szCs w:val="22"/>
              </w:rPr>
              <w:t>/7.5</w:t>
            </w:r>
            <w:r>
              <w:rPr>
                <w:rFonts w:ascii="宋体" w:hAnsi="宋体" w:cs="宋体" w:hint="eastAsia"/>
                <w:szCs w:val="22"/>
              </w:rPr>
              <w:t>形成文件的信息</w:t>
            </w:r>
            <w:r>
              <w:rPr>
                <w:rFonts w:ascii="宋体" w:hAnsi="宋体" w:cs="宋体" w:hint="eastAsia"/>
                <w:szCs w:val="22"/>
              </w:rPr>
              <w:t>9.2</w:t>
            </w:r>
            <w:r>
              <w:rPr>
                <w:rFonts w:ascii="宋体" w:hAnsi="宋体" w:cs="宋体" w:hint="eastAsia"/>
                <w:szCs w:val="22"/>
              </w:rPr>
              <w:t>内部审核”等、审核内容“逐条条款内容和实际情况检查对比判断是否符合标准”、方式“谈看查”——查审核内容基本符合标准要求；</w:t>
            </w:r>
            <w:r>
              <w:rPr>
                <w:rFonts w:ascii="宋体" w:hAnsi="宋体" w:cs="宋体" w:hint="eastAsia"/>
                <w:szCs w:val="22"/>
              </w:rPr>
              <w:t xml:space="preserve"> </w:t>
            </w:r>
          </w:p>
          <w:p w:rsidR="000B172E" w:rsidRDefault="000A3BA4">
            <w:pPr>
              <w:spacing w:line="280" w:lineRule="exact"/>
              <w:rPr>
                <w:rFonts w:ascii="宋体" w:hAnsi="宋体" w:cs="宋体"/>
                <w:szCs w:val="22"/>
              </w:rPr>
            </w:pPr>
            <w:r>
              <w:rPr>
                <w:rFonts w:ascii="宋体" w:hAnsi="宋体" w:cs="宋体" w:hint="eastAsia"/>
                <w:szCs w:val="22"/>
              </w:rPr>
              <w:t>审核提出</w:t>
            </w:r>
            <w:r>
              <w:rPr>
                <w:rFonts w:ascii="宋体" w:hAnsi="宋体" w:cs="宋体" w:hint="eastAsia"/>
                <w:szCs w:val="22"/>
                <w:u w:val="single"/>
              </w:rPr>
              <w:t>了不符合</w:t>
            </w:r>
            <w:r>
              <w:rPr>
                <w:rFonts w:ascii="宋体" w:hAnsi="宋体" w:cs="宋体" w:hint="eastAsia"/>
                <w:szCs w:val="22"/>
                <w:u w:val="single"/>
              </w:rPr>
              <w:t>1</w:t>
            </w:r>
            <w:r>
              <w:rPr>
                <w:rFonts w:ascii="宋体" w:hAnsi="宋体" w:cs="宋体" w:hint="eastAsia"/>
                <w:szCs w:val="22"/>
                <w:u w:val="single"/>
              </w:rPr>
              <w:t>项</w:t>
            </w:r>
            <w:r>
              <w:rPr>
                <w:rFonts w:ascii="宋体" w:hAnsi="宋体" w:cs="宋体" w:hint="eastAsia"/>
                <w:szCs w:val="22"/>
              </w:rPr>
              <w:t>、观察项“</w:t>
            </w:r>
            <w:r>
              <w:rPr>
                <w:rFonts w:ascii="宋体" w:hAnsi="宋体" w:cs="宋体" w:hint="eastAsia"/>
                <w:szCs w:val="22"/>
              </w:rPr>
              <w:t>0</w:t>
            </w:r>
            <w:r>
              <w:rPr>
                <w:rFonts w:ascii="宋体" w:hAnsi="宋体" w:cs="宋体" w:hint="eastAsia"/>
                <w:szCs w:val="22"/>
              </w:rPr>
              <w:t>”、“行政部”《不合格报告》</w:t>
            </w:r>
            <w:r>
              <w:rPr>
                <w:rFonts w:ascii="宋体" w:hAnsi="宋体" w:cs="宋体" w:hint="eastAsia"/>
                <w:szCs w:val="22"/>
              </w:rPr>
              <w:t xml:space="preserve"> </w:t>
            </w:r>
            <w:r>
              <w:rPr>
                <w:rFonts w:ascii="宋体" w:hAnsi="宋体" w:cs="宋体" w:hint="eastAsia"/>
                <w:szCs w:val="22"/>
              </w:rPr>
              <w:t>包括不合格事实描述“符合项事实的陈述：查三级安全教育，</w:t>
            </w:r>
            <w:r>
              <w:rPr>
                <w:rFonts w:ascii="宋体" w:hAnsi="宋体" w:cs="宋体" w:hint="eastAsia"/>
                <w:szCs w:val="22"/>
              </w:rPr>
              <w:t>现场不能提供其培训证据”、严重程度“一般</w:t>
            </w:r>
            <w:r>
              <w:rPr>
                <w:rFonts w:ascii="宋体" w:hAnsi="宋体" w:cs="宋体" w:hint="eastAsia"/>
                <w:szCs w:val="22"/>
              </w:rPr>
              <w:t xml:space="preserve"> </w:t>
            </w:r>
            <w:r>
              <w:rPr>
                <w:rFonts w:ascii="宋体" w:hAnsi="宋体" w:cs="宋体" w:hint="eastAsia"/>
                <w:szCs w:val="22"/>
              </w:rPr>
              <w:t>”、纠正措施“强调地方法律法规的重要性，并进行全员宣传”、不符合验证确认签字日期“杨帆</w:t>
            </w:r>
            <w:r>
              <w:rPr>
                <w:rFonts w:ascii="宋体" w:hAnsi="宋体" w:cs="宋体" w:hint="eastAsia"/>
                <w:szCs w:val="22"/>
              </w:rPr>
              <w:t>2020.9.13</w:t>
            </w:r>
            <w:r>
              <w:rPr>
                <w:rFonts w:ascii="宋体" w:hAnsi="宋体" w:cs="宋体" w:hint="eastAsia"/>
                <w:szCs w:val="22"/>
              </w:rPr>
              <w:t>”、跟踪验证结论“有效”；</w:t>
            </w:r>
          </w:p>
          <w:p w:rsidR="000B172E" w:rsidRDefault="000A3BA4">
            <w:pPr>
              <w:spacing w:line="280" w:lineRule="exact"/>
              <w:rPr>
                <w:rFonts w:ascii="宋体" w:hAnsi="宋体" w:cs="宋体"/>
                <w:szCs w:val="22"/>
              </w:rPr>
            </w:pPr>
            <w:r>
              <w:rPr>
                <w:rFonts w:ascii="宋体" w:hAnsi="宋体" w:cs="宋体" w:hint="eastAsia"/>
                <w:szCs w:val="22"/>
              </w:rPr>
              <w:t>查《内部管</w:t>
            </w:r>
            <w:r>
              <w:rPr>
                <w:rFonts w:ascii="宋体" w:hAnsi="宋体" w:cs="宋体" w:hint="eastAsia"/>
                <w:szCs w:val="22"/>
                <w:u w:val="single"/>
              </w:rPr>
              <w:t>理体系审核报告</w:t>
            </w:r>
            <w:r>
              <w:rPr>
                <w:rFonts w:ascii="宋体" w:hAnsi="宋体" w:cs="宋体" w:hint="eastAsia"/>
                <w:szCs w:val="22"/>
              </w:rPr>
              <w:t>》其中基本概况包括审核时间、审核计划、组织、审核文件的准备、实施等内容，结论“通过这次内审，对企业贯彻</w:t>
            </w:r>
            <w:r>
              <w:rPr>
                <w:rFonts w:ascii="宋体" w:hAnsi="宋体" w:cs="宋体" w:hint="eastAsia"/>
                <w:szCs w:val="22"/>
              </w:rPr>
              <w:t>ISO9001</w:t>
            </w:r>
            <w:r>
              <w:rPr>
                <w:rFonts w:ascii="宋体" w:hAnsi="宋体" w:cs="宋体" w:hint="eastAsia"/>
                <w:szCs w:val="22"/>
              </w:rPr>
              <w:t>：</w:t>
            </w:r>
            <w:r>
              <w:rPr>
                <w:rFonts w:ascii="宋体" w:hAnsi="宋体" w:cs="宋体" w:hint="eastAsia"/>
                <w:szCs w:val="22"/>
              </w:rPr>
              <w:t>2015</w:t>
            </w:r>
            <w:r>
              <w:rPr>
                <w:rFonts w:ascii="宋体" w:hAnsi="宋体" w:cs="宋体" w:hint="eastAsia"/>
                <w:szCs w:val="22"/>
              </w:rPr>
              <w:t>、</w:t>
            </w:r>
            <w:r>
              <w:rPr>
                <w:rFonts w:ascii="宋体" w:hAnsi="宋体" w:cs="宋体" w:hint="eastAsia"/>
                <w:szCs w:val="22"/>
              </w:rPr>
              <w:t>ISO14001</w:t>
            </w:r>
            <w:r>
              <w:rPr>
                <w:rFonts w:ascii="宋体" w:hAnsi="宋体" w:cs="宋体" w:hint="eastAsia"/>
                <w:szCs w:val="22"/>
              </w:rPr>
              <w:t>：</w:t>
            </w:r>
            <w:r>
              <w:rPr>
                <w:rFonts w:ascii="宋体" w:hAnsi="宋体" w:cs="宋体" w:hint="eastAsia"/>
                <w:szCs w:val="22"/>
              </w:rPr>
              <w:t>2015</w:t>
            </w:r>
            <w:r>
              <w:rPr>
                <w:rFonts w:ascii="宋体" w:hAnsi="宋体" w:cs="宋体" w:hint="eastAsia"/>
                <w:szCs w:val="22"/>
              </w:rPr>
              <w:t>、</w:t>
            </w:r>
            <w:r>
              <w:rPr>
                <w:rFonts w:ascii="宋体" w:hAnsi="宋体" w:cs="宋体" w:hint="eastAsia"/>
                <w:szCs w:val="22"/>
              </w:rPr>
              <w:t>ISO45001:2018</w:t>
            </w:r>
            <w:r>
              <w:rPr>
                <w:rFonts w:ascii="宋体" w:hAnsi="宋体" w:cs="宋体" w:hint="eastAsia"/>
                <w:szCs w:val="22"/>
              </w:rPr>
              <w:t>标准是一个良好促进，体系涉及的各职能部门都自觉地认识和检查了自身存在的不足，进一步严格贯彻实施</w:t>
            </w:r>
            <w:r>
              <w:rPr>
                <w:rFonts w:ascii="宋体" w:hAnsi="宋体" w:cs="宋体" w:hint="eastAsia"/>
                <w:szCs w:val="22"/>
              </w:rPr>
              <w:t>ISO9001</w:t>
            </w:r>
            <w:r>
              <w:rPr>
                <w:rFonts w:ascii="宋体" w:hAnsi="宋体" w:cs="宋体" w:hint="eastAsia"/>
                <w:szCs w:val="22"/>
              </w:rPr>
              <w:t>：</w:t>
            </w:r>
            <w:r>
              <w:rPr>
                <w:rFonts w:ascii="宋体" w:hAnsi="宋体" w:cs="宋体" w:hint="eastAsia"/>
                <w:szCs w:val="22"/>
              </w:rPr>
              <w:t>2015</w:t>
            </w:r>
            <w:r>
              <w:rPr>
                <w:rFonts w:ascii="宋体" w:hAnsi="宋体" w:cs="宋体" w:hint="eastAsia"/>
                <w:szCs w:val="22"/>
              </w:rPr>
              <w:t>、</w:t>
            </w:r>
            <w:r>
              <w:rPr>
                <w:rFonts w:ascii="宋体" w:hAnsi="宋体" w:cs="宋体" w:hint="eastAsia"/>
                <w:szCs w:val="22"/>
              </w:rPr>
              <w:t>ISO140</w:t>
            </w:r>
            <w:r>
              <w:rPr>
                <w:rFonts w:ascii="宋体" w:hAnsi="宋体" w:cs="宋体" w:hint="eastAsia"/>
                <w:szCs w:val="22"/>
              </w:rPr>
              <w:t>01</w:t>
            </w:r>
            <w:r>
              <w:rPr>
                <w:rFonts w:ascii="宋体" w:hAnsi="宋体" w:cs="宋体" w:hint="eastAsia"/>
                <w:szCs w:val="22"/>
              </w:rPr>
              <w:t>：</w:t>
            </w:r>
            <w:r>
              <w:rPr>
                <w:rFonts w:ascii="宋体" w:hAnsi="宋体" w:cs="宋体" w:hint="eastAsia"/>
                <w:szCs w:val="22"/>
              </w:rPr>
              <w:t>2015</w:t>
            </w:r>
            <w:r>
              <w:rPr>
                <w:rFonts w:ascii="宋体" w:hAnsi="宋体" w:cs="宋体" w:hint="eastAsia"/>
                <w:szCs w:val="22"/>
              </w:rPr>
              <w:t>、</w:t>
            </w:r>
            <w:r>
              <w:rPr>
                <w:rFonts w:ascii="宋体" w:hAnsi="宋体" w:cs="宋体" w:hint="eastAsia"/>
                <w:szCs w:val="22"/>
              </w:rPr>
              <w:t>ISO45001:2018</w:t>
            </w:r>
            <w:r>
              <w:rPr>
                <w:rFonts w:ascii="宋体" w:hAnsi="宋体" w:cs="宋体" w:hint="eastAsia"/>
                <w:szCs w:val="22"/>
              </w:rPr>
              <w:t>标准，使工作做的更加认真细致，质量、环境管理体系运行更加有效。这次内部审核是以抽样方式进行的，因此，存在一定的风险性和偶然性。由于时间关系查的还不深，不够全面，希望各部门严格要求，对已查出的不合格项及时按要求采取纠正措施，并经常检查体系运行中的不足，不断完善质量、环境管理体系，为使企业质量、环境管理体系完全符合</w:t>
            </w:r>
            <w:r>
              <w:rPr>
                <w:rFonts w:ascii="宋体" w:hAnsi="宋体" w:cs="宋体" w:hint="eastAsia"/>
                <w:szCs w:val="22"/>
              </w:rPr>
              <w:t>ISO9001</w:t>
            </w:r>
            <w:r>
              <w:rPr>
                <w:rFonts w:ascii="宋体" w:hAnsi="宋体" w:cs="宋体" w:hint="eastAsia"/>
                <w:szCs w:val="22"/>
              </w:rPr>
              <w:t>、</w:t>
            </w:r>
            <w:r>
              <w:rPr>
                <w:rFonts w:ascii="宋体" w:hAnsi="宋体" w:cs="宋体" w:hint="eastAsia"/>
                <w:szCs w:val="22"/>
              </w:rPr>
              <w:t>ISO14001</w:t>
            </w:r>
            <w:r>
              <w:rPr>
                <w:rFonts w:ascii="宋体" w:hAnsi="宋体" w:cs="宋体" w:hint="eastAsia"/>
                <w:szCs w:val="22"/>
              </w:rPr>
              <w:t>、</w:t>
            </w:r>
            <w:r>
              <w:rPr>
                <w:rFonts w:ascii="宋体" w:hAnsi="宋体" w:cs="宋体" w:hint="eastAsia"/>
                <w:szCs w:val="22"/>
              </w:rPr>
              <w:t>ISO45001</w:t>
            </w:r>
            <w:r>
              <w:rPr>
                <w:rFonts w:ascii="宋体" w:hAnsi="宋体" w:cs="宋体" w:hint="eastAsia"/>
                <w:szCs w:val="22"/>
              </w:rPr>
              <w:t>标准要求而努力”及“体系运</w:t>
            </w:r>
            <w:r>
              <w:rPr>
                <w:rFonts w:ascii="宋体" w:hAnsi="宋体" w:cs="宋体" w:hint="eastAsia"/>
                <w:szCs w:val="22"/>
                <w:u w:val="single"/>
              </w:rPr>
              <w:t>行基本有效、符合标准</w:t>
            </w:r>
            <w:r>
              <w:rPr>
                <w:rFonts w:ascii="宋体" w:hAnsi="宋体" w:cs="宋体" w:hint="eastAsia"/>
                <w:szCs w:val="22"/>
              </w:rPr>
              <w:t>要求”；</w:t>
            </w:r>
          </w:p>
          <w:p w:rsidR="000B172E" w:rsidRDefault="000A3BA4">
            <w:pPr>
              <w:spacing w:line="280" w:lineRule="exact"/>
              <w:rPr>
                <w:rFonts w:ascii="宋体" w:hAnsi="宋体" w:cs="宋体"/>
                <w:szCs w:val="22"/>
              </w:rPr>
            </w:pPr>
            <w:r>
              <w:rPr>
                <w:rFonts w:ascii="宋体" w:hAnsi="宋体" w:cs="宋体" w:hint="eastAsia"/>
                <w:szCs w:val="22"/>
              </w:rPr>
              <w:t>报告</w:t>
            </w:r>
            <w:r>
              <w:rPr>
                <w:rFonts w:ascii="宋体" w:hAnsi="宋体" w:cs="宋体" w:hint="eastAsia"/>
                <w:szCs w:val="22"/>
                <w:u w:val="single"/>
              </w:rPr>
              <w:t>审批人“刘永军”，</w:t>
            </w:r>
            <w:r>
              <w:rPr>
                <w:rFonts w:ascii="宋体" w:hAnsi="宋体" w:cs="宋体" w:hint="eastAsia"/>
                <w:szCs w:val="22"/>
              </w:rPr>
              <w:t>日期“</w:t>
            </w:r>
            <w:r>
              <w:rPr>
                <w:rFonts w:ascii="宋体" w:hAnsi="宋体" w:cs="宋体" w:hint="eastAsia"/>
                <w:szCs w:val="22"/>
              </w:rPr>
              <w:t>2020.9.11</w:t>
            </w:r>
            <w:r>
              <w:rPr>
                <w:rFonts w:ascii="宋体" w:hAnsi="宋体" w:cs="宋体" w:hint="eastAsia"/>
                <w:szCs w:val="22"/>
              </w:rPr>
              <w:t>”；</w:t>
            </w:r>
          </w:p>
        </w:tc>
        <w:tc>
          <w:tcPr>
            <w:tcW w:w="1585" w:type="dxa"/>
          </w:tcPr>
          <w:p w:rsidR="000B172E" w:rsidRDefault="000B172E"/>
        </w:tc>
      </w:tr>
      <w:tr w:rsidR="000B172E">
        <w:trPr>
          <w:trHeight w:val="340"/>
        </w:trPr>
        <w:tc>
          <w:tcPr>
            <w:tcW w:w="2160" w:type="dxa"/>
          </w:tcPr>
          <w:p w:rsidR="000B172E" w:rsidRDefault="000A3BA4">
            <w:pPr>
              <w:snapToGrid w:val="0"/>
              <w:spacing w:line="280" w:lineRule="exact"/>
              <w:jc w:val="left"/>
              <w:rPr>
                <w:szCs w:val="21"/>
              </w:rPr>
            </w:pPr>
            <w:r>
              <w:rPr>
                <w:rFonts w:hint="eastAsia"/>
                <w:szCs w:val="21"/>
              </w:rPr>
              <w:t>不合格和纠正措施</w:t>
            </w:r>
          </w:p>
          <w:p w:rsidR="000B172E" w:rsidRDefault="000A3BA4">
            <w:pPr>
              <w:snapToGrid w:val="0"/>
              <w:spacing w:line="280" w:lineRule="exact"/>
              <w:jc w:val="left"/>
              <w:rPr>
                <w:szCs w:val="21"/>
              </w:rPr>
            </w:pPr>
            <w:r>
              <w:rPr>
                <w:rFonts w:hint="eastAsia"/>
                <w:szCs w:val="21"/>
              </w:rPr>
              <w:t>事件、不符合和纠正措施</w:t>
            </w:r>
          </w:p>
          <w:p w:rsidR="000B172E" w:rsidRDefault="000B172E">
            <w:pPr>
              <w:spacing w:line="280" w:lineRule="exact"/>
            </w:pPr>
          </w:p>
        </w:tc>
        <w:tc>
          <w:tcPr>
            <w:tcW w:w="960" w:type="dxa"/>
          </w:tcPr>
          <w:p w:rsidR="000B172E" w:rsidRDefault="000A3BA4">
            <w:pPr>
              <w:snapToGrid w:val="0"/>
              <w:spacing w:line="280" w:lineRule="exact"/>
              <w:jc w:val="left"/>
              <w:rPr>
                <w:szCs w:val="21"/>
              </w:rPr>
            </w:pPr>
            <w:r>
              <w:rPr>
                <w:rFonts w:hint="eastAsia"/>
                <w:szCs w:val="21"/>
              </w:rPr>
              <w:t>10.2</w:t>
            </w:r>
          </w:p>
          <w:p w:rsidR="000B172E" w:rsidRDefault="000B172E">
            <w:pPr>
              <w:snapToGrid w:val="0"/>
              <w:spacing w:line="280" w:lineRule="exact"/>
              <w:jc w:val="left"/>
              <w:rPr>
                <w:szCs w:val="21"/>
              </w:rPr>
            </w:pPr>
          </w:p>
          <w:p w:rsidR="000B172E" w:rsidRDefault="000B172E">
            <w:pPr>
              <w:snapToGrid w:val="0"/>
              <w:spacing w:line="280" w:lineRule="exact"/>
              <w:jc w:val="left"/>
            </w:pPr>
          </w:p>
        </w:tc>
        <w:tc>
          <w:tcPr>
            <w:tcW w:w="10004" w:type="dxa"/>
          </w:tcPr>
          <w:p w:rsidR="000B172E" w:rsidRDefault="000A3BA4">
            <w:pPr>
              <w:snapToGrid w:val="0"/>
              <w:spacing w:line="280" w:lineRule="exact"/>
              <w:jc w:val="left"/>
              <w:rPr>
                <w:szCs w:val="21"/>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p>
          <w:p w:rsidR="000B172E" w:rsidRDefault="000A3BA4">
            <w:pPr>
              <w:snapToGrid w:val="0"/>
              <w:spacing w:line="280" w:lineRule="exact"/>
              <w:jc w:val="left"/>
              <w:rPr>
                <w:szCs w:val="21"/>
              </w:rPr>
            </w:pPr>
            <w:r>
              <w:rPr>
                <w:rFonts w:hint="eastAsia"/>
                <w:szCs w:val="21"/>
              </w:rPr>
              <w:t>公司内审</w:t>
            </w:r>
            <w:r>
              <w:rPr>
                <w:rFonts w:hint="eastAsia"/>
                <w:szCs w:val="21"/>
                <w:u w:val="single"/>
              </w:rPr>
              <w:t>时发现的不符合</w:t>
            </w:r>
            <w:r>
              <w:rPr>
                <w:rFonts w:hint="eastAsia"/>
                <w:szCs w:val="21"/>
                <w:u w:val="single"/>
              </w:rPr>
              <w:t>1</w:t>
            </w:r>
            <w:r>
              <w:rPr>
                <w:rFonts w:hint="eastAsia"/>
                <w:szCs w:val="21"/>
                <w:u w:val="single"/>
              </w:rPr>
              <w:t>项进行</w:t>
            </w:r>
            <w:r>
              <w:rPr>
                <w:rFonts w:hint="eastAsia"/>
                <w:szCs w:val="21"/>
              </w:rPr>
              <w:t>了原因分析、纠正措施和验证，公司对纠正及预防措施的管理基本符合要求</w:t>
            </w:r>
            <w:r>
              <w:rPr>
                <w:rFonts w:hint="eastAsia"/>
                <w:szCs w:val="21"/>
              </w:rPr>
              <w:t>、</w:t>
            </w:r>
            <w:r>
              <w:rPr>
                <w:rFonts w:hint="eastAsia"/>
                <w:szCs w:val="21"/>
              </w:rPr>
              <w:t>不</w:t>
            </w:r>
            <w:r>
              <w:rPr>
                <w:rFonts w:hint="eastAsia"/>
                <w:szCs w:val="21"/>
                <w:u w:val="single"/>
              </w:rPr>
              <w:t>符合关闭</w:t>
            </w:r>
            <w:r>
              <w:rPr>
                <w:rFonts w:hint="eastAsia"/>
                <w:szCs w:val="21"/>
              </w:rPr>
              <w:t>；</w:t>
            </w:r>
            <w:r>
              <w:rPr>
                <w:rFonts w:hint="eastAsia"/>
                <w:szCs w:val="21"/>
              </w:rPr>
              <w:t xml:space="preserve"> </w:t>
            </w:r>
          </w:p>
          <w:p w:rsidR="000B172E" w:rsidRDefault="000B172E">
            <w:pPr>
              <w:pStyle w:val="a0"/>
            </w:pPr>
          </w:p>
          <w:p w:rsidR="000B172E" w:rsidRDefault="000A3BA4">
            <w:pPr>
              <w:snapToGrid w:val="0"/>
              <w:spacing w:line="280" w:lineRule="exact"/>
              <w:jc w:val="left"/>
              <w:rPr>
                <w:szCs w:val="21"/>
                <w:u w:val="single"/>
              </w:rPr>
            </w:pPr>
            <w:r>
              <w:rPr>
                <w:rFonts w:hint="eastAsia"/>
                <w:szCs w:val="21"/>
              </w:rPr>
              <w:t>查组织近一年</w:t>
            </w:r>
            <w:r>
              <w:rPr>
                <w:rFonts w:hint="eastAsia"/>
                <w:szCs w:val="21"/>
                <w:u w:val="single"/>
              </w:rPr>
              <w:t>来未发生安全事件或事故，</w:t>
            </w:r>
          </w:p>
          <w:p w:rsidR="000B172E" w:rsidRDefault="000B172E">
            <w:pPr>
              <w:pStyle w:val="a0"/>
            </w:pPr>
          </w:p>
          <w:p w:rsidR="000B172E" w:rsidRDefault="000A3BA4">
            <w:pPr>
              <w:snapToGrid w:val="0"/>
              <w:spacing w:line="280" w:lineRule="exact"/>
              <w:jc w:val="left"/>
            </w:pPr>
            <w:r>
              <w:rPr>
                <w:rFonts w:hint="eastAsia"/>
                <w:szCs w:val="21"/>
                <w:u w:val="single"/>
              </w:rPr>
              <w:t>无相关</w:t>
            </w:r>
            <w:r>
              <w:rPr>
                <w:rFonts w:hint="eastAsia"/>
                <w:szCs w:val="21"/>
              </w:rPr>
              <w:t>方</w:t>
            </w:r>
            <w:r>
              <w:rPr>
                <w:rFonts w:hint="eastAsia"/>
                <w:szCs w:val="21"/>
                <w:u w:val="single"/>
              </w:rPr>
              <w:t>就环保和安</w:t>
            </w:r>
            <w:r>
              <w:rPr>
                <w:rFonts w:hint="eastAsia"/>
                <w:szCs w:val="21"/>
              </w:rPr>
              <w:t>全问题提出意见或进行投诉；</w:t>
            </w:r>
          </w:p>
        </w:tc>
        <w:tc>
          <w:tcPr>
            <w:tcW w:w="1585" w:type="dxa"/>
          </w:tcPr>
          <w:p w:rsidR="000B172E" w:rsidRDefault="000B172E"/>
        </w:tc>
      </w:tr>
    </w:tbl>
    <w:p w:rsidR="000B172E" w:rsidRDefault="000A3BA4">
      <w:r>
        <w:lastRenderedPageBreak/>
        <w:ptab w:relativeTo="margin" w:alignment="center" w:leader="none"/>
      </w:r>
    </w:p>
    <w:p w:rsidR="000B172E" w:rsidRDefault="000B172E"/>
    <w:p w:rsidR="000B172E" w:rsidRDefault="000B172E"/>
    <w:p w:rsidR="000B172E" w:rsidRDefault="000A3BA4">
      <w:pPr>
        <w:pStyle w:val="a5"/>
      </w:pPr>
      <w:r>
        <w:rPr>
          <w:rFonts w:hint="eastAsia"/>
        </w:rPr>
        <w:t>说明：不符合标注</w:t>
      </w:r>
      <w:r>
        <w:rPr>
          <w:rFonts w:hint="eastAsia"/>
        </w:rPr>
        <w:t>N</w:t>
      </w:r>
    </w:p>
    <w:sectPr w:rsidR="000B172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BA4" w:rsidRDefault="000A3BA4">
      <w:r>
        <w:separator/>
      </w:r>
    </w:p>
  </w:endnote>
  <w:endnote w:type="continuationSeparator" w:id="0">
    <w:p w:rsidR="000A3BA4" w:rsidRDefault="000A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B172E" w:rsidRDefault="000A3BA4">
            <w:pPr>
              <w:pStyle w:val="a5"/>
              <w:jc w:val="center"/>
            </w:pPr>
            <w:r>
              <w:rPr>
                <w:b/>
                <w:sz w:val="24"/>
                <w:szCs w:val="24"/>
              </w:rPr>
              <w:fldChar w:fldCharType="begin"/>
            </w:r>
            <w:r>
              <w:rPr>
                <w:b/>
              </w:rPr>
              <w:instrText>PAGE</w:instrText>
            </w:r>
            <w:r>
              <w:rPr>
                <w:b/>
                <w:sz w:val="24"/>
                <w:szCs w:val="24"/>
              </w:rPr>
              <w:fldChar w:fldCharType="separate"/>
            </w:r>
            <w:r w:rsidR="00F630E7">
              <w:rPr>
                <w:b/>
                <w:noProof/>
              </w:rPr>
              <w:t>6</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F630E7">
              <w:rPr>
                <w:b/>
                <w:noProof/>
              </w:rPr>
              <w:t>6</w:t>
            </w:r>
            <w:r>
              <w:rPr>
                <w:b/>
                <w:sz w:val="24"/>
                <w:szCs w:val="24"/>
              </w:rPr>
              <w:fldChar w:fldCharType="end"/>
            </w:r>
          </w:p>
        </w:sdtContent>
      </w:sdt>
    </w:sdtContent>
  </w:sdt>
  <w:p w:rsidR="000B172E" w:rsidRDefault="000B17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BA4" w:rsidRDefault="000A3BA4">
      <w:r>
        <w:separator/>
      </w:r>
    </w:p>
  </w:footnote>
  <w:footnote w:type="continuationSeparator" w:id="0">
    <w:p w:rsidR="000A3BA4" w:rsidRDefault="000A3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2E" w:rsidRDefault="000A3BA4">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B172E" w:rsidRDefault="000A3BA4">
    <w:pPr>
      <w:pStyle w:val="a6"/>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0B172E" w:rsidRDefault="000A3BA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0B172E" w:rsidRDefault="000B172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72E"/>
    <w:rsid w:val="000A3BA4"/>
    <w:rsid w:val="000B172E"/>
    <w:rsid w:val="00505328"/>
    <w:rsid w:val="00E97DE1"/>
    <w:rsid w:val="00F630E7"/>
    <w:rsid w:val="01414A74"/>
    <w:rsid w:val="0278084F"/>
    <w:rsid w:val="09DB2C6C"/>
    <w:rsid w:val="0DD02463"/>
    <w:rsid w:val="113A7145"/>
    <w:rsid w:val="12AE1108"/>
    <w:rsid w:val="1AD81438"/>
    <w:rsid w:val="1C2569AF"/>
    <w:rsid w:val="1C41410D"/>
    <w:rsid w:val="1D58248E"/>
    <w:rsid w:val="1F19652E"/>
    <w:rsid w:val="21865796"/>
    <w:rsid w:val="234C248A"/>
    <w:rsid w:val="240A0EE5"/>
    <w:rsid w:val="290C54C3"/>
    <w:rsid w:val="32AC58BC"/>
    <w:rsid w:val="37382E3D"/>
    <w:rsid w:val="3F967EBB"/>
    <w:rsid w:val="45C42173"/>
    <w:rsid w:val="461B065B"/>
    <w:rsid w:val="4B19542B"/>
    <w:rsid w:val="4D6F797B"/>
    <w:rsid w:val="4D75448E"/>
    <w:rsid w:val="4D95143F"/>
    <w:rsid w:val="54192FE2"/>
    <w:rsid w:val="55646988"/>
    <w:rsid w:val="55E743BA"/>
    <w:rsid w:val="55F109CA"/>
    <w:rsid w:val="5EE82E92"/>
    <w:rsid w:val="60A24396"/>
    <w:rsid w:val="62C72E78"/>
    <w:rsid w:val="63F15420"/>
    <w:rsid w:val="67063891"/>
    <w:rsid w:val="67671ED7"/>
    <w:rsid w:val="6DC868FC"/>
    <w:rsid w:val="6EAA661C"/>
    <w:rsid w:val="75BF3681"/>
    <w:rsid w:val="77900CA4"/>
    <w:rsid w:val="7B3C4471"/>
    <w:rsid w:val="7B8C4CB2"/>
    <w:rsid w:val="7E040773"/>
    <w:rsid w:val="7E8D7455"/>
    <w:rsid w:val="7F3E31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格文字"/>
    <w:basedOn w:val="a"/>
    <w:qFormat/>
    <w:pPr>
      <w:spacing w:before="25" w:after="25"/>
    </w:pPr>
    <w:rPr>
      <w:bCs/>
      <w:spacing w:val="10"/>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9">
    <w:name w:val="附录标识"/>
    <w:basedOn w:val="a"/>
    <w:pPr>
      <w:widowControl/>
      <w:shd w:val="clear" w:color="auto" w:fill="FFFFFF"/>
      <w:tabs>
        <w:tab w:val="left" w:pos="360"/>
        <w:tab w:val="left" w:pos="6405"/>
      </w:tabs>
      <w:spacing w:before="640" w:after="200"/>
      <w:jc w:val="center"/>
      <w:outlineLvl w:val="0"/>
    </w:pPr>
    <w:rPr>
      <w:rFonts w:ascii="黑体" w:eastAsia="黑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格文字"/>
    <w:basedOn w:val="a"/>
    <w:qFormat/>
    <w:pPr>
      <w:spacing w:before="25" w:after="25"/>
    </w:pPr>
    <w:rPr>
      <w:bCs/>
      <w:spacing w:val="10"/>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9">
    <w:name w:val="附录标识"/>
    <w:basedOn w:val="a"/>
    <w:pPr>
      <w:widowControl/>
      <w:shd w:val="clear" w:color="auto" w:fill="FFFFFF"/>
      <w:tabs>
        <w:tab w:val="left" w:pos="360"/>
        <w:tab w:val="left" w:pos="6405"/>
      </w:tabs>
      <w:spacing w:before="640" w:after="200"/>
      <w:jc w:val="center"/>
      <w:outlineLvl w:val="0"/>
    </w:pPr>
    <w:rPr>
      <w:rFonts w:ascii="黑体" w:eastAsia="黑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cp:revision>
  <dcterms:created xsi:type="dcterms:W3CDTF">2015-06-17T12:51:00Z</dcterms:created>
  <dcterms:modified xsi:type="dcterms:W3CDTF">2020-12-23T09:14:00Z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