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 xml:space="preserve"> 管理体系审核记录表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eastAsia="zh-CN"/>
              </w:rPr>
              <w:t>管理层</w:t>
            </w:r>
            <w:r>
              <w:rPr>
                <w:rFonts w:hint="eastAsia"/>
                <w:color w:val="auto"/>
                <w:sz w:val="24"/>
                <w:szCs w:val="24"/>
              </w:rPr>
              <w:t xml:space="preserve">  主管领导：</w:t>
            </w:r>
            <w:r>
              <w:rPr>
                <w:rFonts w:hint="eastAsia"/>
                <w:color w:val="auto"/>
                <w:sz w:val="24"/>
                <w:szCs w:val="24"/>
                <w:lang w:val="en-US" w:eastAsia="zh-CN"/>
              </w:rPr>
              <w:t>魏寿庆</w:t>
            </w:r>
            <w:r>
              <w:rPr>
                <w:rFonts w:hint="eastAsia"/>
                <w:color w:val="auto"/>
                <w:sz w:val="24"/>
                <w:szCs w:val="24"/>
              </w:rPr>
              <w:t xml:space="preserve">         陪同人员：</w:t>
            </w:r>
            <w:r>
              <w:rPr>
                <w:rFonts w:hint="eastAsia"/>
                <w:color w:val="auto"/>
                <w:sz w:val="24"/>
                <w:szCs w:val="24"/>
                <w:lang w:val="en-US" w:eastAsia="zh-CN"/>
              </w:rPr>
              <w:t>车洪</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审核员：冉景洲     审核时间：2020</w:t>
            </w:r>
            <w:r>
              <w:rPr>
                <w:rFonts w:hint="eastAsia"/>
                <w:color w:val="auto"/>
                <w:sz w:val="24"/>
                <w:szCs w:val="24"/>
                <w:lang w:val="en-US" w:eastAsia="zh-CN"/>
              </w:rPr>
              <w:t>年</w:t>
            </w:r>
            <w:r>
              <w:rPr>
                <w:rFonts w:hint="eastAsia"/>
                <w:color w:val="auto"/>
                <w:sz w:val="24"/>
                <w:szCs w:val="24"/>
              </w:rPr>
              <w:t>1</w:t>
            </w:r>
            <w:r>
              <w:rPr>
                <w:rFonts w:hint="eastAsia"/>
                <w:color w:val="auto"/>
                <w:sz w:val="24"/>
                <w:szCs w:val="24"/>
                <w:lang w:val="en-US" w:eastAsia="zh-CN"/>
              </w:rPr>
              <w:t>2月7日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E:4.1;4.2;4.3;4.4</w:t>
            </w:r>
          </w:p>
          <w:p>
            <w:pPr>
              <w:rPr>
                <w:color w:val="auto"/>
              </w:rPr>
            </w:pPr>
          </w:p>
        </w:tc>
        <w:tc>
          <w:tcPr>
            <w:tcW w:w="10004" w:type="dxa"/>
          </w:tcPr>
          <w:p>
            <w:pPr>
              <w:rPr>
                <w:rFonts w:ascii="宋体" w:hAnsi="宋体"/>
                <w:color w:val="auto"/>
                <w:szCs w:val="21"/>
              </w:rPr>
            </w:pPr>
            <w:r>
              <w:rPr>
                <w:rFonts w:hint="eastAsia" w:ascii="宋体" w:hAnsi="宋体"/>
                <w:color w:val="auto"/>
                <w:szCs w:val="21"/>
              </w:rPr>
              <w:t>公司在管理手册和制定的《风险和机遇的应对措施控制程序》中，确定了对公司有利的内外部环境因素，对公司不利的内、外部因素有：市场竞争非常激烈，国家和政府对企业环保要求提高等。</w:t>
            </w:r>
          </w:p>
          <w:p>
            <w:pPr>
              <w:rPr>
                <w:rFonts w:ascii="宋体" w:hAnsi="宋体"/>
                <w:color w:val="auto"/>
                <w:szCs w:val="21"/>
              </w:rPr>
            </w:pPr>
            <w:r>
              <w:rPr>
                <w:rFonts w:hint="eastAsia" w:ascii="宋体" w:hAnsi="宋体"/>
                <w:color w:val="auto"/>
                <w:szCs w:val="21"/>
              </w:rPr>
              <w:t xml:space="preserve">公司通过业内展会、同行交流、座谈会、工作例会、QQ、微信等进行内外部沟通，并定期进行评审，形成会议记录。 </w:t>
            </w:r>
          </w:p>
          <w:p>
            <w:pPr>
              <w:rPr>
                <w:rFonts w:ascii="宋体" w:hAnsi="宋体"/>
                <w:color w:val="auto"/>
                <w:szCs w:val="21"/>
              </w:rPr>
            </w:pPr>
          </w:p>
          <w:p>
            <w:pPr>
              <w:rPr>
                <w:rFonts w:ascii="宋体" w:hAnsi="宋体"/>
                <w:color w:val="auto"/>
                <w:szCs w:val="21"/>
              </w:rPr>
            </w:pPr>
            <w:r>
              <w:rPr>
                <w:rFonts w:hint="eastAsia" w:ascii="宋体" w:hAnsi="宋体"/>
                <w:color w:val="auto"/>
                <w:szCs w:val="21"/>
              </w:rPr>
              <w:t>公司确定的相关方有员工、顾客、政府机构、审核机构、外部提供方等。</w:t>
            </w:r>
          </w:p>
          <w:p>
            <w:pPr>
              <w:rPr>
                <w:rFonts w:ascii="宋体" w:hAnsi="宋体"/>
                <w:color w:val="auto"/>
                <w:szCs w:val="21"/>
              </w:rPr>
            </w:pPr>
            <w:r>
              <w:rPr>
                <w:rFonts w:hint="eastAsia" w:ascii="宋体" w:hAnsi="宋体"/>
                <w:color w:val="auto"/>
                <w:szCs w:val="21"/>
              </w:rPr>
              <w:t>理解员工诉求的形式为谈心、茶话会等；理解政府机构等相关方的形式主要为电话沟通、上门拜访等；</w:t>
            </w:r>
          </w:p>
          <w:p>
            <w:pPr>
              <w:rPr>
                <w:rFonts w:ascii="宋体" w:hAnsi="宋体"/>
                <w:color w:val="auto"/>
                <w:szCs w:val="21"/>
              </w:rPr>
            </w:pPr>
            <w:r>
              <w:rPr>
                <w:rFonts w:hint="eastAsia" w:ascii="宋体" w:hAnsi="宋体"/>
                <w:color w:val="auto"/>
                <w:szCs w:val="21"/>
              </w:rPr>
              <w:t>员工关注的主要问题有工资、待遇、晋升机制、福利等，外部提供方关注的主要问题是长期合作、互利共赢以及货物回款时间等。</w:t>
            </w:r>
          </w:p>
          <w:p>
            <w:pPr>
              <w:rPr>
                <w:rFonts w:ascii="宋体" w:hAnsi="宋体"/>
                <w:color w:val="auto"/>
                <w:szCs w:val="21"/>
              </w:rPr>
            </w:pPr>
            <w:r>
              <w:rPr>
                <w:rFonts w:hint="eastAsia" w:ascii="宋体" w:hAnsi="宋体"/>
                <w:color w:val="auto"/>
                <w:szCs w:val="21"/>
              </w:rPr>
              <w:t>对相关方的要求的监视和评审的方法多样，通过QQ和微信等现代通讯手段是常用的便捷而又高效主要方法。</w:t>
            </w:r>
          </w:p>
          <w:p>
            <w:pPr>
              <w:rPr>
                <w:rFonts w:ascii="宋体" w:hAnsi="宋体"/>
                <w:color w:val="auto"/>
                <w:szCs w:val="21"/>
              </w:rPr>
            </w:pPr>
          </w:p>
          <w:p>
            <w:pPr>
              <w:spacing w:line="0" w:lineRule="atLeast"/>
              <w:jc w:val="left"/>
              <w:rPr>
                <w:color w:val="auto"/>
                <w:szCs w:val="21"/>
              </w:rPr>
            </w:pPr>
            <w:r>
              <w:rPr>
                <w:rFonts w:hint="eastAsia"/>
                <w:color w:val="auto"/>
                <w:szCs w:val="21"/>
              </w:rPr>
              <w:t>公司环境管理体系的范围：</w:t>
            </w:r>
          </w:p>
          <w:p>
            <w:pPr>
              <w:pStyle w:val="12"/>
              <w:rPr>
                <w:color w:val="auto"/>
                <w:sz w:val="20"/>
              </w:rPr>
            </w:pPr>
            <w:r>
              <w:rPr>
                <w:color w:val="auto"/>
                <w:sz w:val="20"/>
              </w:rPr>
              <w:t>E：</w:t>
            </w:r>
            <w:r>
              <w:rPr>
                <w:rFonts w:hint="eastAsia"/>
                <w:color w:val="auto"/>
                <w:sz w:val="20"/>
                <w:lang w:eastAsia="zh-CN"/>
              </w:rPr>
              <w:t>工程招标代理、工程造价咨询服务、工程监理（公路、市政、房屋建筑）所涉及的相关环境管理活动所涉及的相关环境管理活动（仅限资质范围内）</w:t>
            </w:r>
            <w:r>
              <w:rPr>
                <w:color w:val="auto"/>
                <w:sz w:val="20"/>
              </w:rPr>
              <w:t>。</w:t>
            </w:r>
          </w:p>
          <w:p>
            <w:pPr>
              <w:pStyle w:val="12"/>
              <w:rPr>
                <w:rFonts w:hint="eastAsia" w:eastAsia="宋体"/>
                <w:color w:val="auto"/>
                <w:lang w:eastAsia="zh-CN"/>
              </w:rPr>
            </w:pPr>
            <w:r>
              <w:rPr>
                <w:rFonts w:hint="eastAsia"/>
                <w:color w:val="auto"/>
                <w:sz w:val="20"/>
              </w:rPr>
              <w:t>经营地：</w:t>
            </w:r>
            <w:r>
              <w:rPr>
                <w:rFonts w:hint="eastAsia"/>
                <w:color w:val="auto"/>
                <w:sz w:val="20"/>
                <w:lang w:eastAsia="zh-CN"/>
              </w:rPr>
              <w:t>重庆市永川区红河中路433号1幢2单元14-1</w:t>
            </w:r>
          </w:p>
          <w:p>
            <w:pPr>
              <w:rPr>
                <w:rFonts w:ascii="宋体" w:hAnsi="宋体"/>
                <w:color w:val="auto"/>
                <w:szCs w:val="21"/>
              </w:rPr>
            </w:pPr>
          </w:p>
          <w:p>
            <w:pPr>
              <w:rPr>
                <w:rFonts w:ascii="宋体" w:hAnsi="宋体"/>
                <w:color w:val="auto"/>
                <w:szCs w:val="21"/>
              </w:rPr>
            </w:pPr>
            <w:r>
              <w:rPr>
                <w:color w:val="auto"/>
                <w:szCs w:val="21"/>
              </w:rPr>
              <w:t>组织依据标准的要求建立、实施、维护管理体系，符合标准要求。</w:t>
            </w:r>
          </w:p>
          <w:p>
            <w:pPr>
              <w:ind w:firstLine="420" w:firstLineChars="200"/>
              <w:rPr>
                <w:rFonts w:hint="eastAsia"/>
                <w:b w:val="0"/>
                <w:bCs/>
                <w:color w:val="auto"/>
                <w:szCs w:val="21"/>
                <w:lang w:val="en-US" w:eastAsia="zh-CN"/>
              </w:rPr>
            </w:pPr>
            <w:r>
              <w:rPr>
                <w:rFonts w:hint="eastAsia"/>
                <w:b w:val="0"/>
                <w:bCs/>
                <w:color w:val="auto"/>
                <w:szCs w:val="21"/>
                <w:lang w:val="en-US" w:eastAsia="zh-CN"/>
              </w:rPr>
              <w:t>公司按照</w:t>
            </w:r>
            <w:r>
              <w:rPr>
                <w:rFonts w:hint="eastAsia"/>
                <w:b w:val="0"/>
                <w:bCs/>
                <w:color w:val="auto"/>
                <w:szCs w:val="21"/>
                <w:lang w:val="de-DE" w:eastAsia="zh-CN"/>
              </w:rPr>
              <w:t>ISO14001:2015</w:t>
            </w:r>
            <w:r>
              <w:rPr>
                <w:rFonts w:hint="eastAsia"/>
                <w:b w:val="0"/>
                <w:bCs/>
                <w:color w:val="auto"/>
                <w:szCs w:val="21"/>
                <w:lang w:val="en-US" w:eastAsia="zh-CN"/>
              </w:rPr>
              <w:t>标准的要求，建立、实施、保持和持续改进环境管理体系，策划管理手册、程序文件、作业文件，包括所需过程及其相互作用，制定有风险管理控制办法，确定产生非预期的输出或过程失效对产品和顾客满意带来的风险，以及应对措施。</w:t>
            </w:r>
          </w:p>
          <w:p>
            <w:pPr>
              <w:spacing w:line="400" w:lineRule="exact"/>
              <w:jc w:val="left"/>
              <w:rPr>
                <w:rFonts w:ascii="宋体" w:hAnsi="宋体" w:cs="宋体"/>
                <w:color w:val="auto"/>
                <w:szCs w:val="21"/>
              </w:rPr>
            </w:pPr>
            <w:r>
              <w:rPr>
                <w:rFonts w:hint="eastAsia"/>
                <w:b w:val="0"/>
                <w:bCs/>
                <w:color w:val="auto"/>
                <w:szCs w:val="21"/>
                <w:lang w:val="en-US" w:eastAsia="zh-CN"/>
              </w:rPr>
              <w:t>组织制定有管理评审控制程序，定期进行体系评审，必要时变更过程，以确保过程持续产生公司期望的结果。</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E5.1</w:t>
            </w:r>
          </w:p>
        </w:tc>
        <w:tc>
          <w:tcPr>
            <w:tcW w:w="10004" w:type="dxa"/>
          </w:tcPr>
          <w:p>
            <w:pPr>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总经理：</w:t>
            </w:r>
            <w:r>
              <w:rPr>
                <w:rFonts w:hint="eastAsia" w:ascii="宋体" w:hAnsi="宋体" w:cs="宋体"/>
                <w:color w:val="auto"/>
                <w:szCs w:val="21"/>
                <w:lang w:val="en-US" w:eastAsia="zh-CN"/>
              </w:rPr>
              <w:t>魏寿庆</w:t>
            </w:r>
            <w:r>
              <w:rPr>
                <w:rFonts w:hint="eastAsia" w:ascii="宋体" w:hAnsi="宋体" w:cs="宋体"/>
                <w:color w:val="auto"/>
                <w:szCs w:val="21"/>
              </w:rPr>
              <w:t>；管代：</w:t>
            </w:r>
            <w:r>
              <w:rPr>
                <w:rFonts w:hint="eastAsia" w:ascii="宋体" w:hAnsi="宋体" w:cs="宋体"/>
                <w:color w:val="auto"/>
                <w:szCs w:val="21"/>
                <w:lang w:val="en-US" w:eastAsia="zh-CN"/>
              </w:rPr>
              <w:t>车洪</w:t>
            </w:r>
          </w:p>
          <w:p>
            <w:pPr>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通过与总经理交流：总经理从以下活动方式对公司建立、实施环境管理体系并持续改进其有效性所做出的承诺提供证据： </w:t>
            </w:r>
          </w:p>
          <w:p>
            <w:pPr>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2、制定和发布公司自身管理方针； </w:t>
            </w:r>
          </w:p>
          <w:p>
            <w:pPr>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 xml:space="preserve">E5.2 </w:t>
            </w:r>
          </w:p>
          <w:p>
            <w:pPr>
              <w:rPr>
                <w:rFonts w:ascii="宋体" w:hAnsi="宋体" w:cs="宋体"/>
                <w:color w:val="auto"/>
                <w:szCs w:val="21"/>
              </w:rPr>
            </w:pPr>
          </w:p>
          <w:p>
            <w:pPr>
              <w:rPr>
                <w:b/>
                <w:color w:val="auto"/>
                <w:szCs w:val="21"/>
              </w:rPr>
            </w:pPr>
          </w:p>
        </w:tc>
        <w:tc>
          <w:tcPr>
            <w:tcW w:w="10004" w:type="dxa"/>
          </w:tcPr>
          <w:p>
            <w:pPr>
              <w:jc w:val="left"/>
              <w:rPr>
                <w:rFonts w:ascii="宋体" w:hAnsi="宋体" w:cs="宋体"/>
                <w:color w:val="auto"/>
                <w:szCs w:val="21"/>
              </w:rPr>
            </w:pPr>
            <w:r>
              <w:rPr>
                <w:rFonts w:hint="eastAsia" w:ascii="宋体" w:hAnsi="宋体" w:cs="宋体"/>
                <w:color w:val="auto"/>
                <w:szCs w:val="21"/>
              </w:rPr>
              <w:t>环境</w:t>
            </w:r>
            <w:r>
              <w:rPr>
                <w:rFonts w:hint="eastAsia" w:ascii="宋体" w:hAnsi="宋体" w:cs="宋体"/>
                <w:color w:val="auto"/>
                <w:szCs w:val="21"/>
                <w:lang w:eastAsia="zh-CN"/>
              </w:rPr>
              <w:t>（</w:t>
            </w:r>
            <w:r>
              <w:rPr>
                <w:rFonts w:hint="eastAsia" w:ascii="宋体" w:hAnsi="宋体" w:cs="宋体"/>
                <w:color w:val="auto"/>
                <w:szCs w:val="21"/>
                <w:lang w:val="en-US" w:eastAsia="zh-CN"/>
              </w:rPr>
              <w:t>含职业健康安全</w:t>
            </w:r>
            <w:r>
              <w:rPr>
                <w:rFonts w:hint="eastAsia" w:ascii="宋体" w:hAnsi="宋体" w:cs="宋体"/>
                <w:color w:val="auto"/>
                <w:szCs w:val="21"/>
                <w:lang w:eastAsia="zh-CN"/>
              </w:rPr>
              <w:t>）</w:t>
            </w:r>
            <w:r>
              <w:rPr>
                <w:rFonts w:hint="eastAsia" w:ascii="宋体" w:hAnsi="宋体" w:cs="宋体"/>
                <w:color w:val="auto"/>
                <w:szCs w:val="21"/>
              </w:rPr>
              <w:t xml:space="preserve">管理方针： </w:t>
            </w:r>
          </w:p>
          <w:p>
            <w:pPr>
              <w:jc w:val="left"/>
              <w:rPr>
                <w:rFonts w:hint="eastAsia" w:ascii="宋体" w:hAnsi="宋体" w:cs="宋体"/>
                <w:color w:val="auto"/>
                <w:szCs w:val="21"/>
              </w:rPr>
            </w:pPr>
            <w:r>
              <w:rPr>
                <w:rFonts w:hint="eastAsia" w:ascii="宋体" w:hAnsi="宋体" w:cs="宋体"/>
                <w:color w:val="auto"/>
                <w:szCs w:val="21"/>
              </w:rPr>
              <w:t>“节能降耗，防治污染，保护环境；安全第一，健康安全，减少风险；全员参与，遵守法规，持续改进。”</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员工是企业的重要资源，关爱员工是企业义不容辞的义务；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环境</w:t>
            </w:r>
            <w:r>
              <w:rPr>
                <w:rFonts w:hint="eastAsia" w:ascii="宋体" w:hAnsi="宋体" w:cs="宋体"/>
                <w:color w:val="auto"/>
                <w:szCs w:val="21"/>
              </w:rPr>
              <w:t>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环境</w:t>
            </w:r>
            <w:r>
              <w:rPr>
                <w:rFonts w:hint="eastAsia" w:ascii="宋体" w:hAnsi="宋体" w:cs="宋体"/>
                <w:color w:val="auto"/>
                <w:szCs w:val="21"/>
              </w:rPr>
              <w:t>方针</w:t>
            </w:r>
            <w:r>
              <w:rPr>
                <w:rFonts w:hint="eastAsia" w:ascii="宋体" w:hAnsi="宋体" w:cs="宋体"/>
                <w:color w:val="auto"/>
                <w:szCs w:val="21"/>
                <w:lang w:val="en-US" w:eastAsia="zh-CN"/>
              </w:rPr>
              <w:t>未</w:t>
            </w:r>
            <w:r>
              <w:rPr>
                <w:rFonts w:hint="eastAsia" w:ascii="宋体" w:hAnsi="宋体" w:cs="宋体"/>
                <w:color w:val="auto"/>
                <w:szCs w:val="21"/>
              </w:rPr>
              <w:t>对外进行发布。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w:t>
            </w:r>
            <w:r>
              <w:rPr>
                <w:rFonts w:hint="eastAsia" w:ascii="宋体" w:hAnsi="宋体" w:cs="宋体"/>
                <w:color w:val="auto"/>
                <w:szCs w:val="21"/>
                <w:lang w:val="en-US" w:eastAsia="zh-CN"/>
              </w:rPr>
              <w:t>环境管理体系</w:t>
            </w:r>
            <w:r>
              <w:rPr>
                <w:rFonts w:hint="eastAsia" w:ascii="宋体" w:hAnsi="宋体" w:cs="宋体"/>
                <w:color w:val="auto"/>
                <w:szCs w:val="21"/>
              </w:rPr>
              <w:t>方针的内容和管理基本符合标准和法规要求。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 xml:space="preserve">E5.3 </w:t>
            </w:r>
          </w:p>
          <w:p>
            <w:pPr>
              <w:rPr>
                <w:b/>
                <w:color w:val="auto"/>
                <w:szCs w:val="21"/>
              </w:rPr>
            </w:pPr>
          </w:p>
        </w:tc>
        <w:tc>
          <w:tcPr>
            <w:tcW w:w="10004" w:type="dxa"/>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策划总则</w:t>
            </w:r>
          </w:p>
        </w:tc>
        <w:tc>
          <w:tcPr>
            <w:tcW w:w="960" w:type="dxa"/>
          </w:tcPr>
          <w:p>
            <w:pPr>
              <w:rPr>
                <w:b/>
                <w:color w:val="auto"/>
                <w:szCs w:val="21"/>
              </w:rPr>
            </w:pPr>
            <w:r>
              <w:rPr>
                <w:rFonts w:hint="eastAsia" w:ascii="宋体" w:hAnsi="宋体" w:cs="宋体"/>
                <w:color w:val="auto"/>
                <w:szCs w:val="21"/>
              </w:rPr>
              <w:t>E6.1.1</w:t>
            </w: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提供有《</w:t>
            </w:r>
            <w:r>
              <w:rPr>
                <w:rFonts w:hint="eastAsia" w:ascii="宋体" w:hAnsi="宋体" w:cs="宋体"/>
                <w:color w:val="auto"/>
                <w:szCs w:val="21"/>
                <w:lang w:eastAsia="zh-CN"/>
              </w:rPr>
              <w:t>环境因素、危险源识别和风险评价管理程序</w:t>
            </w:r>
            <w:r>
              <w:rPr>
                <w:rFonts w:hint="eastAsia" w:ascii="宋体" w:hAnsi="宋体" w:cs="宋体"/>
                <w:color w:val="auto"/>
                <w:szCs w:val="21"/>
              </w:rPr>
              <w:t>》，内容包括环境因素的识别、确认、汇总、评价和重要环境因素的确定、登记、清单发放及更新控制。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公司重要环境因素有以下两项：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1）火灾；2）固废。</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抽查以下环境因素的管理措施：</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lang w:val="en-US" w:eastAsia="zh-CN"/>
              </w:rPr>
              <w:t>1、火灾</w:t>
            </w:r>
            <w:r>
              <w:rPr>
                <w:rFonts w:hint="eastAsia" w:ascii="宋体" w:hAnsi="宋体" w:cs="宋体"/>
                <w:color w:val="auto"/>
                <w:szCs w:val="21"/>
              </w:rPr>
              <w:t>控制：</w:t>
            </w:r>
          </w:p>
          <w:p>
            <w:pPr>
              <w:tabs>
                <w:tab w:val="center" w:pos="3169"/>
              </w:tabs>
              <w:spacing w:line="400" w:lineRule="exact"/>
              <w:jc w:val="lef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１）现场配备足够的防火器材； </w:t>
            </w:r>
          </w:p>
          <w:p>
            <w:pPr>
              <w:tabs>
                <w:tab w:val="center" w:pos="3169"/>
              </w:tabs>
              <w:spacing w:line="400" w:lineRule="exact"/>
              <w:jc w:val="left"/>
              <w:rPr>
                <w:rFonts w:hint="eastAsia" w:ascii="宋体" w:hAnsi="宋体" w:cs="宋体"/>
                <w:color w:val="auto"/>
                <w:szCs w:val="21"/>
                <w:lang w:val="en-US" w:eastAsia="zh-CN"/>
              </w:rPr>
            </w:pPr>
            <w:r>
              <w:rPr>
                <w:rFonts w:hint="eastAsia" w:ascii="宋体" w:hAnsi="宋体" w:cs="宋体"/>
                <w:color w:val="auto"/>
                <w:szCs w:val="21"/>
                <w:lang w:val="en-US" w:eastAsia="zh-CN"/>
              </w:rPr>
              <w:t>２）禁止乱接电线、公司区域内定期对消防器材进行点检；</w:t>
            </w:r>
          </w:p>
          <w:p>
            <w:pPr>
              <w:tabs>
                <w:tab w:val="center" w:pos="3169"/>
              </w:tabs>
              <w:spacing w:line="400" w:lineRule="exact"/>
              <w:jc w:val="left"/>
              <w:rPr>
                <w:rFonts w:hint="eastAsia" w:ascii="宋体" w:hAnsi="宋体" w:cs="宋体"/>
                <w:color w:val="auto"/>
                <w:szCs w:val="21"/>
                <w:lang w:val="en-US" w:eastAsia="zh-CN"/>
              </w:rPr>
            </w:pPr>
            <w:r>
              <w:rPr>
                <w:rFonts w:hint="eastAsia" w:ascii="宋体" w:hAnsi="宋体" w:cs="宋体"/>
                <w:color w:val="auto"/>
                <w:szCs w:val="21"/>
                <w:lang w:val="en-US" w:eastAsia="zh-CN"/>
              </w:rPr>
              <w:t>３）制定规章制度，并检查执行情况，防止意外火灾；</w:t>
            </w:r>
          </w:p>
          <w:p>
            <w:pPr>
              <w:tabs>
                <w:tab w:val="center" w:pos="3169"/>
              </w:tabs>
              <w:spacing w:line="400" w:lineRule="exact"/>
              <w:jc w:val="left"/>
              <w:rPr>
                <w:rFonts w:hint="eastAsia" w:ascii="宋体" w:hAnsi="宋体" w:cs="宋体"/>
                <w:color w:val="auto"/>
                <w:szCs w:val="21"/>
                <w:lang w:val="en-US" w:eastAsia="zh-CN"/>
              </w:rPr>
            </w:pPr>
            <w:r>
              <w:rPr>
                <w:rFonts w:hint="eastAsia" w:ascii="宋体" w:hAnsi="宋体" w:cs="宋体"/>
                <w:color w:val="auto"/>
                <w:szCs w:val="21"/>
                <w:lang w:val="en-US" w:eastAsia="zh-CN"/>
              </w:rPr>
              <w:t>４）办公区域及易燃区域禁止吸烟；。</w:t>
            </w:r>
          </w:p>
          <w:p>
            <w:pPr>
              <w:widowControl/>
              <w:jc w:val="left"/>
              <w:rPr>
                <w:rFonts w:ascii="宋体" w:hAnsi="宋体" w:cs="宋体"/>
                <w:color w:val="auto"/>
                <w:szCs w:val="21"/>
              </w:rPr>
            </w:pPr>
            <w:r>
              <w:rPr>
                <w:rFonts w:hint="eastAsia" w:ascii="宋体" w:hAnsi="宋体" w:cs="宋体"/>
                <w:color w:val="auto"/>
                <w:szCs w:val="21"/>
                <w:lang w:val="en-US" w:eastAsia="zh-CN"/>
              </w:rPr>
              <w:t>2、固废</w:t>
            </w:r>
            <w:r>
              <w:rPr>
                <w:rFonts w:hint="eastAsia" w:ascii="宋体" w:hAnsi="宋体" w:cs="宋体"/>
                <w:color w:val="auto"/>
                <w:szCs w:val="21"/>
              </w:rPr>
              <w:t>控制：</w:t>
            </w:r>
          </w:p>
          <w:p>
            <w:pPr>
              <w:widowControl/>
              <w:jc w:val="left"/>
              <w:rPr>
                <w:rFonts w:hint="eastAsia" w:ascii="宋体" w:hAnsi="宋体" w:cs="宋体"/>
                <w:color w:val="auto"/>
                <w:szCs w:val="21"/>
                <w:lang w:val="en-US" w:eastAsia="zh-CN"/>
              </w:rPr>
            </w:pPr>
            <w:r>
              <w:rPr>
                <w:rFonts w:hint="eastAsia" w:ascii="宋体" w:hAnsi="宋体" w:cs="宋体"/>
                <w:color w:val="auto"/>
                <w:szCs w:val="21"/>
                <w:lang w:val="en-US" w:eastAsia="zh-CN"/>
              </w:rPr>
              <w:t>1）对工作人员进行教育培训，增强员工的环保意识；</w:t>
            </w:r>
          </w:p>
          <w:p>
            <w:pPr>
              <w:widowControl/>
              <w:jc w:val="left"/>
              <w:rPr>
                <w:rFonts w:hint="eastAsia" w:ascii="宋体" w:hAnsi="宋体" w:cs="宋体"/>
                <w:color w:val="auto"/>
                <w:szCs w:val="21"/>
                <w:lang w:val="en-US" w:eastAsia="zh-CN"/>
              </w:rPr>
            </w:pPr>
            <w:r>
              <w:rPr>
                <w:rFonts w:hint="eastAsia" w:ascii="宋体" w:hAnsi="宋体" w:cs="宋体"/>
                <w:color w:val="auto"/>
                <w:szCs w:val="21"/>
                <w:lang w:val="en-US" w:eastAsia="zh-CN"/>
              </w:rPr>
              <w:t>2）固废按规定投入垃圾箱。</w:t>
            </w:r>
          </w:p>
          <w:p>
            <w:pPr>
              <w:numPr>
                <w:ilvl w:val="0"/>
                <w:numId w:val="0"/>
              </w:numPr>
              <w:rPr>
                <w:rFonts w:ascii="宋体" w:hAnsi="宋体" w:cs="宋体"/>
                <w:color w:val="auto"/>
                <w:szCs w:val="21"/>
              </w:rPr>
            </w:pPr>
            <w:r>
              <w:rPr>
                <w:rFonts w:hint="eastAsia" w:ascii="宋体" w:hAnsi="宋体" w:cs="宋体"/>
                <w:color w:val="auto"/>
                <w:szCs w:val="21"/>
              </w:rPr>
              <w:t>应对风险和机遇的措施应与其对于产品和服务符合性的潜在影响相适应。</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b/>
                <w:color w:val="auto"/>
              </w:rPr>
            </w:pPr>
            <w:r>
              <w:rPr>
                <w:rFonts w:hint="eastAsia"/>
                <w:color w:val="auto"/>
                <w:szCs w:val="21"/>
              </w:rPr>
              <w:t>策划措施</w:t>
            </w:r>
          </w:p>
        </w:tc>
        <w:tc>
          <w:tcPr>
            <w:tcW w:w="960" w:type="dxa"/>
          </w:tcPr>
          <w:p>
            <w:pPr>
              <w:rPr>
                <w:b/>
                <w:color w:val="auto"/>
              </w:rPr>
            </w:pPr>
            <w:r>
              <w:rPr>
                <w:rFonts w:hint="eastAsia" w:ascii="宋体" w:hAnsi="宋体" w:cs="宋体"/>
                <w:color w:val="auto"/>
                <w:szCs w:val="21"/>
              </w:rPr>
              <w:t>E6.1.4</w:t>
            </w:r>
          </w:p>
        </w:tc>
        <w:tc>
          <w:tcPr>
            <w:tcW w:w="10004" w:type="dxa"/>
          </w:tcPr>
          <w:p>
            <w:pPr>
              <w:ind w:firstLine="420" w:firstLineChars="200"/>
              <w:rPr>
                <w:b/>
                <w:color w:val="auto"/>
              </w:rPr>
            </w:pPr>
            <w:r>
              <w:rPr>
                <w:rFonts w:hint="eastAsia"/>
                <w:color w:val="auto"/>
                <w:szCs w:val="21"/>
              </w:rPr>
              <w:t>组织</w:t>
            </w:r>
            <w:r>
              <w:rPr>
                <w:rFonts w:hint="eastAsia"/>
                <w:color w:val="auto"/>
                <w:szCs w:val="21"/>
                <w:lang w:eastAsia="zh-CN"/>
              </w:rPr>
              <w:t>管理层</w:t>
            </w:r>
            <w:r>
              <w:rPr>
                <w:rFonts w:hint="eastAsia"/>
                <w:color w:val="auto"/>
                <w:szCs w:val="21"/>
              </w:rPr>
              <w:t>策划关于开展环境管理体系中所采取措施，以便管理环境、环境因素、合规性义务等。通过合规性评价、目标考核、运行方案、管理评审、内外部沟通等方式以保证管理体系达到预期结果。具体见各部门审核记录。</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 xml:space="preserve">E6.2 </w:t>
            </w:r>
          </w:p>
          <w:p>
            <w:pPr>
              <w:rPr>
                <w:b/>
                <w:color w:val="auto"/>
                <w:szCs w:val="21"/>
              </w:rPr>
            </w:pPr>
          </w:p>
        </w:tc>
        <w:tc>
          <w:tcPr>
            <w:tcW w:w="10004" w:type="dxa"/>
          </w:tcPr>
          <w:p>
            <w:pPr>
              <w:spacing w:line="360" w:lineRule="auto"/>
              <w:jc w:val="left"/>
              <w:rPr>
                <w:rFonts w:ascii="宋体" w:hAnsi="宋体" w:cs="宋体"/>
                <w:color w:val="auto"/>
                <w:szCs w:val="21"/>
              </w:rPr>
            </w:pPr>
            <w:r>
              <w:rPr>
                <w:rFonts w:hint="eastAsia" w:ascii="宋体" w:hAnsi="宋体" w:cs="宋体"/>
                <w:color w:val="auto"/>
                <w:szCs w:val="21"/>
              </w:rPr>
              <w:t>环境目标</w:t>
            </w:r>
          </w:p>
          <w:p>
            <w:pPr>
              <w:spacing w:line="360" w:lineRule="auto"/>
              <w:ind w:firstLine="210" w:firstLineChars="100"/>
              <w:jc w:val="left"/>
              <w:rPr>
                <w:rFonts w:hint="eastAsia" w:ascii="宋体" w:hAnsi="宋体" w:eastAsia="宋体" w:cs="宋体"/>
                <w:color w:val="auto"/>
                <w:szCs w:val="21"/>
                <w:lang w:eastAsia="zh-CN"/>
              </w:rPr>
            </w:pPr>
            <w:r>
              <w:rPr>
                <w:rFonts w:hint="eastAsia" w:ascii="宋体" w:hAnsi="宋体" w:cs="宋体"/>
                <w:color w:val="auto"/>
                <w:szCs w:val="21"/>
                <w:lang w:val="en-US" w:eastAsia="zh-CN"/>
              </w:rPr>
              <w:t>a</w:t>
            </w:r>
            <w:r>
              <w:rPr>
                <w:rFonts w:hint="eastAsia" w:ascii="宋体" w:hAnsi="宋体" w:cs="宋体"/>
                <w:color w:val="auto"/>
                <w:szCs w:val="21"/>
              </w:rPr>
              <w:t>)固体废弃物处置率100%</w:t>
            </w:r>
            <w:r>
              <w:rPr>
                <w:rFonts w:hint="eastAsia" w:ascii="宋体" w:hAnsi="宋体" w:cs="宋体"/>
                <w:color w:val="auto"/>
                <w:szCs w:val="21"/>
                <w:lang w:eastAsia="zh-CN"/>
              </w:rPr>
              <w:t>；</w:t>
            </w:r>
          </w:p>
          <w:p>
            <w:pPr>
              <w:pStyle w:val="9"/>
              <w:spacing w:line="400" w:lineRule="exact"/>
              <w:rPr>
                <w:rFonts w:ascii="宋体" w:hAnsi="宋体"/>
                <w:color w:val="auto"/>
                <w:kern w:val="2"/>
                <w:sz w:val="21"/>
                <w:szCs w:val="21"/>
              </w:rPr>
            </w:pPr>
            <w:r>
              <w:rPr>
                <w:rFonts w:hint="eastAsia" w:ascii="宋体" w:hAnsi="宋体"/>
                <w:color w:val="auto"/>
                <w:kern w:val="2"/>
                <w:sz w:val="21"/>
                <w:szCs w:val="21"/>
              </w:rPr>
              <w:t>查《目标考核表》</w:t>
            </w:r>
            <w:r>
              <w:rPr>
                <w:rFonts w:hint="eastAsia" w:ascii="宋体" w:hAnsi="宋体"/>
                <w:color w:val="auto"/>
                <w:kern w:val="2"/>
                <w:sz w:val="21"/>
                <w:szCs w:val="21"/>
                <w:lang w:eastAsia="zh-CN"/>
              </w:rPr>
              <w:t>2020年6月-2020年11月</w:t>
            </w:r>
            <w:r>
              <w:rPr>
                <w:rFonts w:hint="eastAsia" w:ascii="宋体" w:hAnsi="宋体"/>
                <w:color w:val="auto"/>
                <w:kern w:val="2"/>
                <w:sz w:val="21"/>
                <w:szCs w:val="21"/>
              </w:rPr>
              <w:t>对目标进行考核，考核情况为：</w:t>
            </w:r>
          </w:p>
          <w:p>
            <w:pPr>
              <w:spacing w:line="400" w:lineRule="exact"/>
              <w:rPr>
                <w:rFonts w:ascii="宋体" w:hAnsi="宋体"/>
                <w:color w:val="auto"/>
                <w:szCs w:val="21"/>
              </w:rPr>
            </w:pPr>
            <w:r>
              <w:rPr>
                <w:rFonts w:hint="eastAsia" w:ascii="宋体" w:hAnsi="宋体"/>
                <w:color w:val="auto"/>
                <w:szCs w:val="21"/>
              </w:rPr>
              <w:t xml:space="preserve">环境目标、指标： </w:t>
            </w:r>
          </w:p>
          <w:p>
            <w:pPr>
              <w:spacing w:line="360" w:lineRule="auto"/>
              <w:ind w:firstLine="210" w:firstLineChars="100"/>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a</w:t>
            </w:r>
            <w:r>
              <w:rPr>
                <w:rFonts w:hint="eastAsia" w:ascii="宋体" w:hAnsi="宋体" w:cs="宋体"/>
                <w:color w:val="auto"/>
                <w:szCs w:val="21"/>
              </w:rPr>
              <w:t>)固体废弃物处置率100%</w:t>
            </w:r>
            <w:r>
              <w:rPr>
                <w:rFonts w:hint="eastAsia" w:ascii="宋体" w:hAnsi="宋体" w:cs="宋体"/>
                <w:color w:val="auto"/>
                <w:szCs w:val="21"/>
                <w:lang w:eastAsia="zh-CN"/>
              </w:rPr>
              <w:t>；</w:t>
            </w:r>
            <w:r>
              <w:rPr>
                <w:rFonts w:hint="eastAsia" w:ascii="宋体" w:hAnsi="宋体" w:cs="宋体"/>
                <w:color w:val="auto"/>
                <w:szCs w:val="21"/>
                <w:lang w:val="en-US" w:eastAsia="zh-CN"/>
              </w:rPr>
              <w:t xml:space="preserve">      </w:t>
            </w:r>
            <w:r>
              <w:rPr>
                <w:rFonts w:hint="eastAsia" w:ascii="宋体" w:hAnsi="宋体" w:cs="宋体"/>
                <w:color w:val="auto"/>
                <w:szCs w:val="21"/>
              </w:rPr>
              <w:t>100%</w:t>
            </w:r>
          </w:p>
          <w:p>
            <w:pPr>
              <w:ind w:firstLine="210" w:firstLineChars="100"/>
              <w:rPr>
                <w:rFonts w:ascii="宋体" w:hAnsi="宋体"/>
                <w:color w:val="auto"/>
                <w:szCs w:val="21"/>
              </w:rPr>
            </w:pPr>
            <w:r>
              <w:rPr>
                <w:rFonts w:hint="eastAsia" w:ascii="宋体" w:hAnsi="宋体" w:cs="宋体"/>
                <w:color w:val="auto"/>
                <w:szCs w:val="21"/>
              </w:rPr>
              <w:t>均达到目标，并将指标进行了分解。</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s="宋体"/>
                <w:color w:val="auto"/>
                <w:szCs w:val="21"/>
              </w:rPr>
            </w:pPr>
            <w:r>
              <w:rPr>
                <w:rFonts w:hint="eastAsia" w:ascii="宋体" w:hAnsi="宋体" w:cs="宋体"/>
                <w:color w:val="auto"/>
                <w:szCs w:val="21"/>
              </w:rPr>
              <w:t>E7.1</w:t>
            </w:r>
          </w:p>
          <w:p>
            <w:pPr>
              <w:rPr>
                <w:rFonts w:ascii="宋体" w:hAnsi="宋体"/>
                <w:color w:val="auto"/>
                <w:szCs w:val="21"/>
              </w:rPr>
            </w:pPr>
          </w:p>
        </w:tc>
        <w:tc>
          <w:tcPr>
            <w:tcW w:w="10004" w:type="dxa"/>
          </w:tcPr>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询问总经理，企业为了实施环境管理体系，并持续改进其有效性、增强顾客满意度和体系正常运行提供了充足的资金及必要的资源，为提高员工质量意识组织了的培训，目前的资源基本满足策划需要。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总经理对资源的配备比较重视，人力资源、设备和工作环境等可满足</w:t>
            </w:r>
            <w:r>
              <w:rPr>
                <w:rFonts w:hint="eastAsia" w:ascii="宋体" w:hAnsi="宋体" w:cs="宋体"/>
                <w:color w:val="auto"/>
                <w:szCs w:val="21"/>
                <w:lang w:eastAsia="zh-CN"/>
              </w:rPr>
              <w:t>工程招标代理、工程造价咨询服务、工程监理（公路、市政、房屋建筑）</w:t>
            </w:r>
            <w:r>
              <w:rPr>
                <w:rFonts w:hint="eastAsia" w:ascii="宋体" w:hAnsi="宋体" w:cs="宋体"/>
                <w:color w:val="auto"/>
                <w:szCs w:val="21"/>
              </w:rPr>
              <w:t>需要。</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s="宋体"/>
                <w:color w:val="auto"/>
                <w:szCs w:val="21"/>
              </w:rPr>
            </w:pPr>
            <w:r>
              <w:rPr>
                <w:rFonts w:hint="eastAsia" w:ascii="宋体" w:hAnsi="宋体" w:cs="宋体"/>
                <w:color w:val="auto"/>
                <w:szCs w:val="21"/>
              </w:rPr>
              <w:t xml:space="preserve">E7.4 </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公司和部门负责人清楚公司及各部门与</w:t>
            </w:r>
            <w:r>
              <w:rPr>
                <w:rFonts w:hint="eastAsia" w:ascii="宋体" w:hAnsi="宋体" w:cs="宋体"/>
                <w:color w:val="auto"/>
                <w:szCs w:val="21"/>
                <w:lang w:val="en-US" w:eastAsia="zh-CN"/>
              </w:rPr>
              <w:t>环境管理体系</w:t>
            </w:r>
            <w:r>
              <w:rPr>
                <w:rFonts w:hint="eastAsia" w:ascii="宋体" w:hAnsi="宋体" w:cs="宋体"/>
                <w:color w:val="auto"/>
                <w:szCs w:val="21"/>
              </w:rPr>
              <w:t>相关的内部沟通和外部信息交流的项目、内容等。如：公布、公开</w:t>
            </w:r>
            <w:r>
              <w:rPr>
                <w:rFonts w:hint="eastAsia" w:ascii="宋体" w:hAnsi="宋体" w:cs="宋体"/>
                <w:color w:val="auto"/>
                <w:szCs w:val="21"/>
                <w:lang w:val="en-US" w:eastAsia="zh-CN"/>
              </w:rPr>
              <w:t>环境管理体系</w:t>
            </w:r>
            <w:r>
              <w:rPr>
                <w:rFonts w:hint="eastAsia" w:ascii="宋体" w:hAnsi="宋体" w:cs="宋体"/>
                <w:color w:val="auto"/>
                <w:szCs w:val="21"/>
              </w:rPr>
              <w:t>方针和目标、与客户、外部供方等相关产品和服务的沟通等。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ascii="宋体" w:hAnsi="宋体"/>
                <w:color w:val="auto"/>
                <w:szCs w:val="21"/>
              </w:rPr>
            </w:pPr>
            <w:r>
              <w:rPr>
                <w:rFonts w:hint="eastAsia" w:ascii="宋体" w:hAnsi="宋体" w:cs="宋体"/>
                <w:color w:val="auto"/>
                <w:szCs w:val="21"/>
              </w:rPr>
              <w:t>--现场查看记录并口头交流确认：公司及</w:t>
            </w:r>
            <w:r>
              <w:rPr>
                <w:rFonts w:hint="eastAsia" w:ascii="宋体" w:hAnsi="宋体" w:cs="宋体"/>
                <w:color w:val="auto"/>
                <w:szCs w:val="21"/>
                <w:lang w:eastAsia="zh-CN"/>
              </w:rPr>
              <w:t>人事部（含财务）</w:t>
            </w:r>
            <w:r>
              <w:rPr>
                <w:rFonts w:hint="eastAsia" w:ascii="宋体" w:hAnsi="宋体" w:cs="宋体"/>
                <w:color w:val="auto"/>
                <w:szCs w:val="21"/>
              </w:rPr>
              <w:t>负责的相关内、外沟通效果基本满足要求。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spacing w:beforeLines="50"/>
              <w:rPr>
                <w:rFonts w:ascii="Arial" w:hAnsi="Arial" w:cs="Arial"/>
                <w:color w:val="auto"/>
                <w:szCs w:val="21"/>
              </w:rPr>
            </w:pPr>
            <w:r>
              <w:rPr>
                <w:rFonts w:hint="eastAsia" w:ascii="Arial" w:hAnsi="Arial" w:cs="Arial"/>
                <w:color w:val="auto"/>
                <w:szCs w:val="21"/>
              </w:rPr>
              <w:t>◆组织是否策划实施了文件化信息管理？</w:t>
            </w:r>
          </w:p>
          <w:p>
            <w:pPr>
              <w:rPr>
                <w:color w:val="auto"/>
                <w:szCs w:val="21"/>
              </w:rPr>
            </w:pPr>
            <w:r>
              <w:rPr>
                <w:rFonts w:hint="eastAsia" w:ascii="Arial" w:hAnsi="Arial" w:cs="Arial"/>
                <w:color w:val="auto"/>
                <w:szCs w:val="21"/>
              </w:rPr>
              <w:t>◆</w:t>
            </w:r>
            <w:r>
              <w:rPr>
                <w:rFonts w:hint="eastAsia"/>
                <w:color w:val="auto"/>
                <w:szCs w:val="21"/>
              </w:rPr>
              <w:t>组织环境、职业健康安全管理体系包括哪些文件化信息？</w:t>
            </w:r>
          </w:p>
          <w:p>
            <w:pPr>
              <w:rPr>
                <w:rFonts w:ascii="宋体" w:hAnsi="宋体" w:cs="宋体"/>
                <w:color w:val="auto"/>
                <w:szCs w:val="21"/>
              </w:rPr>
            </w:pPr>
            <w:r>
              <w:rPr>
                <w:rFonts w:hint="eastAsia" w:ascii="Arial" w:hAnsi="Arial" w:cs="Arial"/>
                <w:color w:val="auto"/>
                <w:szCs w:val="21"/>
              </w:rPr>
              <w:t>◆</w:t>
            </w:r>
            <w:r>
              <w:rPr>
                <w:rFonts w:hint="eastAsia"/>
                <w:color w:val="auto"/>
                <w:szCs w:val="21"/>
              </w:rPr>
              <w:t>是否满足标准的要求和确保环境、职业健康安全管理体系有效性的需要？</w:t>
            </w:r>
          </w:p>
        </w:tc>
        <w:tc>
          <w:tcPr>
            <w:tcW w:w="960" w:type="dxa"/>
          </w:tcPr>
          <w:p>
            <w:pPr>
              <w:spacing w:beforeLines="50"/>
              <w:rPr>
                <w:color w:val="auto"/>
                <w:szCs w:val="21"/>
              </w:rPr>
            </w:pPr>
            <w:r>
              <w:rPr>
                <w:color w:val="auto"/>
                <w:szCs w:val="21"/>
              </w:rPr>
              <w:t>E:</w:t>
            </w:r>
            <w:r>
              <w:rPr>
                <w:rFonts w:hint="eastAsia"/>
                <w:color w:val="auto"/>
                <w:szCs w:val="21"/>
              </w:rPr>
              <w:t>7.5.1</w:t>
            </w:r>
            <w:r>
              <w:rPr>
                <w:color w:val="auto"/>
                <w:szCs w:val="21"/>
              </w:rPr>
              <w:t xml:space="preserve"> </w:t>
            </w:r>
          </w:p>
          <w:p>
            <w:pPr>
              <w:rPr>
                <w:rFonts w:ascii="宋体" w:hAnsi="宋体"/>
                <w:color w:val="auto"/>
                <w:szCs w:val="21"/>
              </w:rPr>
            </w:pPr>
            <w:r>
              <w:rPr>
                <w:color w:val="auto"/>
                <w:szCs w:val="21"/>
              </w:rPr>
              <w:t xml:space="preserve"> </w:t>
            </w:r>
          </w:p>
        </w:tc>
        <w:tc>
          <w:tcPr>
            <w:tcW w:w="10004" w:type="dxa"/>
          </w:tcPr>
          <w:p>
            <w:pPr>
              <w:ind w:right="177"/>
              <w:rPr>
                <w:rFonts w:ascii="宋体" w:hAnsi="宋体"/>
                <w:color w:val="auto"/>
                <w:szCs w:val="21"/>
              </w:rPr>
            </w:pPr>
            <w:r>
              <w:rPr>
                <w:rFonts w:hint="eastAsia"/>
                <w:color w:val="auto"/>
                <w:szCs w:val="21"/>
              </w:rPr>
              <w:t xml:space="preserve">  ◆组织在《管理手册》、《程序文件汇编》中，明确了文件化信息的管理规则。组织根据本公司</w:t>
            </w:r>
            <w:r>
              <w:rPr>
                <w:rFonts w:hint="eastAsia" w:ascii="宋体" w:hAnsi="宋体"/>
                <w:color w:val="auto"/>
                <w:szCs w:val="21"/>
              </w:rPr>
              <w:t>的规模、活动类型、过程、产品和服务的不同，建立、实施、保持并改进了构成EMS的文件化信息。</w:t>
            </w:r>
          </w:p>
          <w:p>
            <w:pPr>
              <w:ind w:right="177"/>
              <w:rPr>
                <w:color w:val="auto"/>
                <w:szCs w:val="21"/>
              </w:rPr>
            </w:pPr>
            <w:r>
              <w:rPr>
                <w:rFonts w:hint="eastAsia" w:ascii="宋体" w:hAnsi="宋体"/>
                <w:color w:val="auto"/>
                <w:szCs w:val="21"/>
              </w:rPr>
              <w:t xml:space="preserve">  </w:t>
            </w:r>
            <w:r>
              <w:rPr>
                <w:rFonts w:hint="eastAsia"/>
                <w:color w:val="auto"/>
                <w:szCs w:val="21"/>
              </w:rPr>
              <w:t>◆组织</w:t>
            </w:r>
            <w:r>
              <w:rPr>
                <w:rFonts w:hint="eastAsia" w:ascii="宋体" w:hAnsi="宋体"/>
                <w:color w:val="auto"/>
                <w:szCs w:val="21"/>
              </w:rPr>
              <w:t>策划的EMS文件包括：</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一级文件</w:t>
            </w:r>
            <w:r>
              <w:rPr>
                <w:rFonts w:hint="eastAsia" w:ascii="宋体" w:hAnsi="宋体" w:eastAsia="宋体"/>
                <w:color w:val="auto"/>
                <w:kern w:val="0"/>
                <w:sz w:val="21"/>
                <w:szCs w:val="21"/>
              </w:rPr>
              <w:t>，环境管理手册；</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二级文件</w:t>
            </w:r>
            <w:r>
              <w:rPr>
                <w:rFonts w:hint="eastAsia" w:ascii="宋体" w:hAnsi="宋体" w:eastAsia="宋体"/>
                <w:color w:val="auto"/>
                <w:kern w:val="0"/>
                <w:sz w:val="21"/>
                <w:szCs w:val="21"/>
              </w:rPr>
              <w:t>，程序文件；</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三级文件</w:t>
            </w:r>
            <w:r>
              <w:rPr>
                <w:rFonts w:hint="eastAsia" w:ascii="宋体" w:hAnsi="宋体" w:eastAsia="宋体"/>
                <w:color w:val="auto"/>
                <w:kern w:val="0"/>
                <w:sz w:val="21"/>
                <w:szCs w:val="21"/>
              </w:rPr>
              <w:t>，操作规程、管理规定或制度；</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四级文件；记录；</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外来文件：即外部提供的文件,包括法律法规、其它要求、标准等，通常属于第三级文件，并得到及时识别和分发控制。</w:t>
            </w:r>
          </w:p>
          <w:p>
            <w:pPr>
              <w:rPr>
                <w:rFonts w:ascii="宋体" w:hAnsi="宋体" w:cs="Arial"/>
                <w:color w:val="auto"/>
                <w:szCs w:val="21"/>
              </w:rPr>
            </w:pPr>
            <w:r>
              <w:rPr>
                <w:rFonts w:hint="eastAsia" w:ascii="宋体" w:hAnsi="宋体"/>
                <w:color w:val="auto"/>
                <w:szCs w:val="21"/>
              </w:rPr>
              <w:t xml:space="preserve">  </w:t>
            </w:r>
            <w:r>
              <w:rPr>
                <w:rFonts w:hint="eastAsia"/>
                <w:color w:val="auto"/>
                <w:szCs w:val="21"/>
              </w:rPr>
              <w:t>◆</w:t>
            </w:r>
            <w:r>
              <w:rPr>
                <w:rFonts w:hint="eastAsia" w:ascii="宋体" w:hAnsi="宋体" w:cs="Arial"/>
                <w:color w:val="auto"/>
                <w:szCs w:val="21"/>
              </w:rPr>
              <w:t>查组织的</w:t>
            </w:r>
            <w:r>
              <w:rPr>
                <w:rFonts w:ascii="宋体" w:hAnsi="宋体" w:cs="Arial"/>
                <w:color w:val="auto"/>
                <w:szCs w:val="21"/>
              </w:rPr>
              <w:t xml:space="preserve"> “</w:t>
            </w:r>
            <w:r>
              <w:rPr>
                <w:rFonts w:hint="eastAsia" w:ascii="宋体" w:hAnsi="宋体" w:cs="Arial"/>
                <w:color w:val="auto"/>
                <w:szCs w:val="21"/>
              </w:rPr>
              <w:t>受控文件清单</w:t>
            </w:r>
            <w:r>
              <w:rPr>
                <w:rFonts w:ascii="宋体" w:hAnsi="宋体" w:cs="Arial"/>
                <w:color w:val="auto"/>
                <w:szCs w:val="21"/>
              </w:rPr>
              <w:t>”</w:t>
            </w:r>
            <w:r>
              <w:rPr>
                <w:rFonts w:hint="eastAsia" w:ascii="宋体" w:hAnsi="宋体" w:cs="Arial"/>
                <w:color w:val="auto"/>
                <w:szCs w:val="21"/>
              </w:rPr>
              <w:t>，列有组织一、二、三阶文件</w:t>
            </w:r>
            <w:r>
              <w:rPr>
                <w:rFonts w:ascii="宋体" w:hAnsi="宋体" w:cs="Arial"/>
                <w:color w:val="auto"/>
                <w:szCs w:val="21"/>
              </w:rPr>
              <w:t>，有文件名称/编号</w:t>
            </w:r>
            <w:r>
              <w:rPr>
                <w:rFonts w:hint="eastAsia" w:ascii="宋体" w:hAnsi="宋体" w:cs="Arial"/>
                <w:color w:val="auto"/>
                <w:szCs w:val="21"/>
              </w:rPr>
              <w:t>/版本号</w:t>
            </w:r>
            <w:r>
              <w:rPr>
                <w:rFonts w:ascii="宋体" w:hAnsi="宋体" w:cs="Arial"/>
                <w:color w:val="auto"/>
                <w:szCs w:val="21"/>
              </w:rPr>
              <w:t>等</w:t>
            </w:r>
            <w:r>
              <w:rPr>
                <w:rFonts w:hint="eastAsia" w:ascii="宋体" w:hAnsi="宋体" w:cs="Arial"/>
                <w:color w:val="auto"/>
                <w:szCs w:val="21"/>
              </w:rPr>
              <w:t>。</w:t>
            </w:r>
          </w:p>
          <w:p>
            <w:pPr>
              <w:pStyle w:val="4"/>
              <w:tabs>
                <w:tab w:val="left" w:pos="902"/>
                <w:tab w:val="clear" w:pos="1069"/>
              </w:tabs>
              <w:ind w:left="0" w:right="1"/>
              <w:rPr>
                <w:rFonts w:ascii="宋体" w:hAnsi="宋体" w:eastAsia="宋体" w:cs="Arial"/>
                <w:color w:val="auto"/>
                <w:sz w:val="21"/>
                <w:szCs w:val="21"/>
              </w:rPr>
            </w:pPr>
            <w:r>
              <w:rPr>
                <w:rFonts w:hint="eastAsia" w:ascii="宋体" w:hAnsi="宋体" w:eastAsia="宋体" w:cs="Arial"/>
                <w:color w:val="auto"/>
                <w:sz w:val="21"/>
                <w:szCs w:val="21"/>
              </w:rPr>
              <w:t xml:space="preserve">  查组织的记录清单，共有</w:t>
            </w:r>
            <w:r>
              <w:rPr>
                <w:rFonts w:hint="eastAsia" w:ascii="宋体" w:hAnsi="宋体" w:eastAsia="宋体" w:cs="Arial"/>
                <w:color w:val="auto"/>
                <w:sz w:val="21"/>
                <w:szCs w:val="21"/>
                <w:lang w:val="en-US" w:eastAsia="zh-CN"/>
              </w:rPr>
              <w:t>48</w:t>
            </w:r>
            <w:r>
              <w:rPr>
                <w:rFonts w:hint="eastAsia" w:ascii="宋体" w:hAnsi="宋体" w:eastAsia="宋体" w:cs="Arial"/>
                <w:color w:val="auto"/>
                <w:sz w:val="21"/>
                <w:szCs w:val="21"/>
              </w:rPr>
              <w:t>项记录，涵盖有环境记录表。</w:t>
            </w:r>
          </w:p>
          <w:p>
            <w:pPr>
              <w:pStyle w:val="4"/>
              <w:tabs>
                <w:tab w:val="left" w:pos="902"/>
                <w:tab w:val="clear" w:pos="1069"/>
              </w:tabs>
              <w:ind w:left="0" w:right="1"/>
              <w:rPr>
                <w:rFonts w:ascii="宋体" w:hAnsi="宋体" w:cs="宋体"/>
                <w:color w:val="auto"/>
                <w:sz w:val="21"/>
                <w:szCs w:val="21"/>
              </w:rPr>
            </w:pPr>
            <w:r>
              <w:rPr>
                <w:rFonts w:hint="eastAsia" w:ascii="宋体" w:hAnsi="宋体" w:eastAsia="宋体"/>
                <w:color w:val="auto"/>
                <w:kern w:val="0"/>
                <w:sz w:val="21"/>
                <w:szCs w:val="21"/>
              </w:rPr>
              <w:t xml:space="preserve">  以上文件涵盖了</w:t>
            </w:r>
            <w:r>
              <w:rPr>
                <w:rFonts w:hint="eastAsia" w:ascii="宋体" w:hAnsi="宋体" w:eastAsia="宋体"/>
                <w:color w:val="auto"/>
                <w:kern w:val="0"/>
                <w:sz w:val="21"/>
                <w:szCs w:val="21"/>
                <w:lang w:val="de-DE"/>
              </w:rPr>
              <w:t>GB/T 24001-2016</w:t>
            </w:r>
            <w:r>
              <w:rPr>
                <w:rFonts w:hint="eastAsia" w:ascii="宋体" w:hAnsi="宋体" w:eastAsia="宋体"/>
                <w:color w:val="auto"/>
                <w:kern w:val="0"/>
                <w:sz w:val="21"/>
                <w:szCs w:val="21"/>
              </w:rPr>
              <w:t>标准要求的以及确定的为确保环境管理体系有效性的文件，符合标准的要求。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 xml:space="preserve">E9.1.1 </w:t>
            </w:r>
          </w:p>
          <w:p>
            <w:pPr>
              <w:rPr>
                <w:rFonts w:ascii="宋体" w:hAnsi="宋体" w:cs="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w:t>
            </w:r>
            <w:r>
              <w:rPr>
                <w:rFonts w:hint="eastAsia" w:ascii="宋体" w:hAnsi="宋体" w:cs="宋体"/>
                <w:color w:val="auto"/>
                <w:szCs w:val="21"/>
                <w:lang w:val="en-US" w:eastAsia="zh-CN"/>
              </w:rPr>
              <w:t>环境管理体系</w:t>
            </w:r>
            <w:r>
              <w:rPr>
                <w:rFonts w:hint="eastAsia" w:ascii="宋体" w:hAnsi="宋体" w:cs="宋体"/>
                <w:color w:val="auto"/>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如：（1）《</w:t>
            </w:r>
            <w:r>
              <w:rPr>
                <w:rFonts w:hint="eastAsia" w:ascii="宋体" w:hAnsi="宋体" w:cs="宋体"/>
                <w:color w:val="auto"/>
                <w:szCs w:val="21"/>
                <w:lang w:eastAsia="zh-CN"/>
              </w:rPr>
              <w:t>环境运行控制程序</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w:t>
            </w:r>
            <w:r>
              <w:rPr>
                <w:rFonts w:hint="eastAsia" w:ascii="宋体" w:hAnsi="宋体"/>
                <w:bCs/>
                <w:color w:val="auto"/>
                <w:spacing w:val="-20"/>
                <w:szCs w:val="21"/>
                <w:lang w:eastAsia="zh-CN"/>
              </w:rPr>
              <w:t>内部审核管理程序</w:t>
            </w:r>
            <w:r>
              <w:rPr>
                <w:rFonts w:hint="eastAsia" w:ascii="宋体" w:hAnsi="宋体"/>
                <w:bCs/>
                <w:color w:val="auto"/>
                <w:spacing w:val="-20"/>
                <w:szCs w:val="21"/>
              </w:rPr>
              <w:t xml:space="preserve"> </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eastAsia="zh-CN"/>
              </w:rPr>
              <w:t>管理评审程序</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w:t>
            </w:r>
            <w:r>
              <w:rPr>
                <w:rFonts w:hint="eastAsia" w:ascii="宋体" w:hAnsi="宋体"/>
                <w:bCs/>
                <w:color w:val="auto"/>
                <w:spacing w:val="-20"/>
                <w:szCs w:val="21"/>
                <w:lang w:eastAsia="zh-CN"/>
              </w:rPr>
              <w:t>应急准备和响应控制程序</w:t>
            </w:r>
            <w:r>
              <w:rPr>
                <w:rFonts w:hint="eastAsia" w:ascii="宋体" w:hAnsi="宋体" w:cs="宋体"/>
                <w:color w:val="auto"/>
                <w:szCs w:val="21"/>
              </w:rPr>
              <w:t>》</w:t>
            </w:r>
          </w:p>
          <w:p>
            <w:pPr>
              <w:spacing w:line="360" w:lineRule="atLeast"/>
              <w:rPr>
                <w:rFonts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lang w:eastAsia="zh-CN"/>
              </w:rPr>
              <w:t>法律法规和其他要求管理程序</w:t>
            </w:r>
            <w:r>
              <w:rPr>
                <w:rFonts w:hint="eastAsia" w:ascii="宋体" w:hAnsi="宋体" w:cs="宋体"/>
                <w:color w:val="auto"/>
                <w:szCs w:val="21"/>
              </w:rPr>
              <w:t>》</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E9.3 </w:t>
            </w:r>
          </w:p>
          <w:p>
            <w:pPr>
              <w:rPr>
                <w:rFonts w:ascii="宋体" w:hAnsi="宋体"/>
                <w:color w:val="auto"/>
                <w:szCs w:val="21"/>
              </w:rPr>
            </w:pPr>
          </w:p>
        </w:tc>
        <w:tc>
          <w:tcPr>
            <w:tcW w:w="10004" w:type="dxa"/>
          </w:tcPr>
          <w:p>
            <w:pPr>
              <w:spacing w:line="360" w:lineRule="atLeas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hint="eastAsia" w:ascii="宋体" w:hAnsi="宋体" w:eastAsia="宋体" w:cs="宋体"/>
                <w:color w:val="auto"/>
                <w:szCs w:val="21"/>
                <w:lang w:val="en-US" w:eastAsia="zh-CN"/>
              </w:rPr>
            </w:pPr>
            <w:r>
              <w:rPr>
                <w:rFonts w:hint="eastAsia" w:ascii="宋体" w:hAnsi="宋体" w:cs="宋体"/>
                <w:color w:val="auto"/>
                <w:szCs w:val="21"/>
              </w:rPr>
              <w:t>时间：</w:t>
            </w:r>
            <w:r>
              <w:rPr>
                <w:rFonts w:hint="eastAsia" w:ascii="宋体" w:hAnsi="宋体" w:cs="宋体"/>
                <w:color w:val="auto"/>
                <w:szCs w:val="21"/>
                <w:lang w:eastAsia="zh-CN"/>
              </w:rPr>
              <w:t xml:space="preserve">2020年9月28日 </w:t>
            </w:r>
            <w:r>
              <w:rPr>
                <w:rFonts w:hint="eastAsia"/>
                <w:color w:val="auto"/>
              </w:rPr>
              <w:t>。</w:t>
            </w:r>
            <w:r>
              <w:rPr>
                <w:rFonts w:hint="eastAsia"/>
                <w:color w:val="auto"/>
                <w:lang w:val="en-US" w:eastAsia="zh-CN"/>
              </w:rPr>
              <w:t xml:space="preserve"> </w:t>
            </w:r>
          </w:p>
          <w:p>
            <w:pPr>
              <w:spacing w:line="360" w:lineRule="atLeast"/>
              <w:rPr>
                <w:rFonts w:ascii="宋体" w:hAnsi="宋体" w:cs="宋体"/>
                <w:color w:val="auto"/>
                <w:szCs w:val="21"/>
                <w:highlight w:val="none"/>
              </w:rPr>
            </w:pPr>
            <w:r>
              <w:rPr>
                <w:rFonts w:hint="eastAsia" w:ascii="宋体" w:hAnsi="宋体" w:cs="宋体"/>
                <w:color w:val="auto"/>
                <w:szCs w:val="21"/>
                <w:highlight w:val="none"/>
              </w:rPr>
              <w:t>主持人：总经理</w:t>
            </w:r>
          </w:p>
          <w:p>
            <w:pPr>
              <w:spacing w:line="360" w:lineRule="atLeas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参加人员：</w:t>
            </w:r>
            <w:r>
              <w:rPr>
                <w:rFonts w:hint="eastAsia" w:ascii="宋体" w:hAnsi="宋体" w:cs="宋体"/>
                <w:color w:val="auto"/>
                <w:szCs w:val="21"/>
                <w:highlight w:val="none"/>
                <w:lang w:eastAsia="zh-CN"/>
              </w:rPr>
              <w:t>管理者代表、员工代表、各部门负责人</w:t>
            </w:r>
          </w:p>
          <w:p>
            <w:pPr>
              <w:spacing w:line="360" w:lineRule="atLeast"/>
              <w:rPr>
                <w:rFonts w:ascii="宋体" w:hAnsi="宋体" w:cs="宋体"/>
                <w:color w:val="auto"/>
                <w:szCs w:val="21"/>
                <w:highlight w:val="none"/>
              </w:rPr>
            </w:pPr>
            <w:r>
              <w:rPr>
                <w:rFonts w:hint="eastAsia" w:ascii="宋体" w:hAnsi="宋体" w:cs="宋体"/>
                <w:color w:val="auto"/>
                <w:szCs w:val="21"/>
                <w:highlight w:val="none"/>
              </w:rPr>
              <w:t>评审输入内容：</w:t>
            </w:r>
          </w:p>
          <w:p>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环境、职业健康安全方针的适宜性、环境、职业健康安全目标的达成情况；</w:t>
            </w:r>
          </w:p>
          <w:p>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环境、职业健康安全管理体系的适宜性、充分性和有效性；</w:t>
            </w:r>
          </w:p>
          <w:p>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审核的情况（包括内审和发现问题的完成情况）以及合规性评价结果；</w:t>
            </w:r>
          </w:p>
          <w:p>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服务质量符合性以及服务过程控制情况；</w:t>
            </w:r>
          </w:p>
          <w:p>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相关方意见反馈；</w:t>
            </w:r>
          </w:p>
          <w:p>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取得的环境、职业健康安全绩效；</w:t>
            </w:r>
          </w:p>
          <w:p>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环境、职业健康安全不符合、事故及其处理情况；</w:t>
            </w:r>
          </w:p>
          <w:p>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相关方投诉与抱怨及其处理情况等；</w:t>
            </w:r>
          </w:p>
          <w:p>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重要环境因素、危险源的控制情况；</w:t>
            </w:r>
          </w:p>
          <w:p>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 xml:space="preserve">事件、不符合、纠正和预防措施和持续改进情况； </w:t>
            </w:r>
          </w:p>
          <w:p>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应对风险和机遇的措施的有效性；</w:t>
            </w:r>
          </w:p>
          <w:p>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与相关方的有关沟通</w:t>
            </w:r>
            <w:r>
              <w:rPr>
                <w:rFonts w:hint="eastAsia" w:ascii="宋体" w:hAnsi="宋体" w:cs="宋体"/>
                <w:color w:val="auto"/>
                <w:szCs w:val="21"/>
                <w:highlight w:val="none"/>
                <w:lang w:val="en-US" w:eastAsia="zh-CN"/>
              </w:rPr>
              <w:t>等。</w:t>
            </w:r>
          </w:p>
          <w:p>
            <w:pPr>
              <w:tabs>
                <w:tab w:val="right" w:pos="9332"/>
              </w:tabs>
              <w:spacing w:line="440" w:lineRule="exact"/>
              <w:rPr>
                <w:rFonts w:hint="default" w:ascii="宋体" w:hAnsi="宋体" w:eastAsia="宋体"/>
                <w:color w:val="auto"/>
                <w:szCs w:val="21"/>
                <w:lang w:val="en-US" w:eastAsia="zh-CN"/>
              </w:rPr>
            </w:pPr>
            <w:r>
              <w:rPr>
                <w:rFonts w:hint="eastAsia" w:ascii="宋体" w:hAnsi="宋体" w:cs="宋体"/>
                <w:color w:val="auto"/>
                <w:szCs w:val="21"/>
              </w:rPr>
              <w:t>改进的建议：建议公司加强对GB/T24001-2016、ISO45001:2018标准的培训</w:t>
            </w:r>
            <w:r>
              <w:rPr>
                <w:rFonts w:hint="eastAsia" w:ascii="宋体" w:hAnsi="宋体" w:cs="宋体"/>
                <w:color w:val="auto"/>
                <w:szCs w:val="21"/>
                <w:lang w:val="en-US" w:eastAsia="zh-CN"/>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管理体系运行有效，符合标准要求，得到了正确的实施和保持。</w:t>
            </w:r>
          </w:p>
          <w:p>
            <w:pPr>
              <w:tabs>
                <w:tab w:val="center" w:pos="3169"/>
              </w:tabs>
              <w:spacing w:line="400" w:lineRule="exact"/>
              <w:jc w:val="left"/>
              <w:rPr>
                <w:rFonts w:ascii="宋体" w:hAnsi="宋体" w:cs="宋体"/>
                <w:color w:val="auto"/>
                <w:szCs w:val="21"/>
              </w:rPr>
            </w:pPr>
            <w:r>
              <w:rPr>
                <w:rFonts w:hint="eastAsia" w:ascii="宋体" w:hAnsi="宋体" w:cs="宋体"/>
                <w:color w:val="auto"/>
                <w:kern w:val="0"/>
                <w:szCs w:val="21"/>
              </w:rPr>
              <w:t>环境、职业健康安全</w:t>
            </w:r>
            <w:r>
              <w:rPr>
                <w:rFonts w:hint="eastAsia" w:ascii="宋体" w:hAnsi="宋体" w:cs="宋体"/>
                <w:color w:val="auto"/>
                <w:szCs w:val="21"/>
              </w:rPr>
              <w:t>方针的评审：方针合理、适宜符合要求，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相关方关注：2020年</w:t>
            </w:r>
            <w:r>
              <w:rPr>
                <w:rFonts w:hint="eastAsia" w:ascii="宋体" w:hAnsi="宋体" w:cs="宋体"/>
                <w:color w:val="auto"/>
                <w:szCs w:val="21"/>
                <w:lang w:val="en-US" w:eastAsia="zh-CN"/>
              </w:rPr>
              <w:t>6月</w:t>
            </w:r>
            <w:r>
              <w:rPr>
                <w:rFonts w:hint="eastAsia" w:ascii="宋体" w:hAnsi="宋体" w:cs="宋体"/>
                <w:color w:val="auto"/>
                <w:szCs w:val="21"/>
              </w:rPr>
              <w:t>至今未收到顾客及相关方关于</w:t>
            </w:r>
            <w:r>
              <w:rPr>
                <w:rFonts w:hint="eastAsia" w:ascii="宋体" w:hAnsi="宋体" w:cs="宋体"/>
                <w:color w:val="auto"/>
                <w:szCs w:val="21"/>
                <w:lang w:val="en-US" w:eastAsia="zh-CN"/>
              </w:rPr>
              <w:t>重大环境污染</w:t>
            </w:r>
            <w:r>
              <w:rPr>
                <w:rFonts w:hint="eastAsia" w:ascii="宋体" w:hAnsi="宋体" w:cs="宋体"/>
                <w:color w:val="auto"/>
                <w:szCs w:val="21"/>
              </w:rPr>
              <w:t>的投诉；</w:t>
            </w:r>
          </w:p>
          <w:p>
            <w:pPr>
              <w:rPr>
                <w:rFonts w:ascii="宋体" w:hAnsi="宋体" w:cs="宋体"/>
                <w:color w:val="auto"/>
                <w:szCs w:val="21"/>
              </w:rPr>
            </w:pPr>
            <w:r>
              <w:rPr>
                <w:rFonts w:hint="eastAsia" w:ascii="宋体" w:hAnsi="宋体" w:cs="宋体"/>
                <w:color w:val="auto"/>
                <w:szCs w:val="21"/>
              </w:rPr>
              <w:t>管理评审结论：</w:t>
            </w:r>
            <w:r>
              <w:rPr>
                <w:rFonts w:hint="eastAsia" w:ascii="宋体" w:hAnsi="宋体" w:cs="宋体"/>
                <w:color w:val="auto"/>
                <w:kern w:val="0"/>
                <w:szCs w:val="21"/>
              </w:rPr>
              <w:t>环境、职业健康安全</w:t>
            </w:r>
            <w:r>
              <w:rPr>
                <w:rFonts w:hint="eastAsia" w:ascii="宋体" w:hAnsi="宋体" w:cs="宋体"/>
                <w:color w:val="auto"/>
                <w:szCs w:val="21"/>
              </w:rPr>
              <w:t>方针、目标适宜，体系符合企业现状，公司建立的管理体系适宜、充分、有效。</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rPr>
                <w:rFonts w:ascii="宋体" w:hAnsi="宋体"/>
                <w:color w:val="auto"/>
                <w:szCs w:val="21"/>
              </w:rPr>
            </w:pPr>
            <w:r>
              <w:rPr>
                <w:rFonts w:hint="eastAsia" w:ascii="宋体" w:hAnsi="宋体"/>
                <w:color w:val="auto"/>
                <w:szCs w:val="21"/>
              </w:rPr>
              <w:t>改进 总则</w:t>
            </w:r>
          </w:p>
          <w:p>
            <w:pPr>
              <w:adjustRightInd w:val="0"/>
              <w:snapToGrid w:val="0"/>
              <w:rPr>
                <w:rFonts w:ascii="宋体" w:hAnsi="宋体" w:cs="宋体"/>
                <w:color w:val="auto"/>
                <w:szCs w:val="21"/>
              </w:rPr>
            </w:pPr>
            <w:r>
              <w:rPr>
                <w:rFonts w:hint="eastAsia" w:ascii="宋体" w:hAnsi="宋体"/>
                <w:color w:val="auto"/>
                <w:szCs w:val="21"/>
              </w:rPr>
              <w:t>持续改进</w:t>
            </w:r>
          </w:p>
        </w:tc>
        <w:tc>
          <w:tcPr>
            <w:tcW w:w="960" w:type="dxa"/>
          </w:tcPr>
          <w:p>
            <w:pPr>
              <w:rPr>
                <w:rFonts w:ascii="宋体" w:hAnsi="宋体"/>
                <w:color w:val="auto"/>
                <w:szCs w:val="21"/>
              </w:rPr>
            </w:pPr>
            <w:r>
              <w:rPr>
                <w:rFonts w:hint="eastAsia" w:ascii="宋体" w:hAnsi="宋体"/>
                <w:color w:val="auto"/>
                <w:szCs w:val="21"/>
              </w:rPr>
              <w:t>E10.1;10.3；</w:t>
            </w:r>
          </w:p>
          <w:p>
            <w:pPr>
              <w:rPr>
                <w:rFonts w:ascii="宋体" w:hAnsi="宋体"/>
                <w:color w:val="auto"/>
                <w:szCs w:val="21"/>
              </w:rPr>
            </w:pPr>
          </w:p>
        </w:tc>
        <w:tc>
          <w:tcPr>
            <w:tcW w:w="10004" w:type="dxa"/>
          </w:tcPr>
          <w:p>
            <w:pPr>
              <w:rPr>
                <w:rFonts w:ascii="宋体" w:hAnsi="宋体"/>
                <w:color w:val="auto"/>
                <w:szCs w:val="21"/>
              </w:rPr>
            </w:pPr>
            <w:r>
              <w:rPr>
                <w:rFonts w:hint="eastAsia" w:ascii="宋体" w:hAnsi="宋体"/>
                <w:color w:val="auto"/>
                <w:szCs w:val="21"/>
              </w:rPr>
              <w:t>公司制定系列程序文件《</w:t>
            </w:r>
            <w:r>
              <w:rPr>
                <w:rFonts w:hint="eastAsia" w:ascii="宋体" w:hAnsi="宋体"/>
                <w:color w:val="auto"/>
                <w:szCs w:val="21"/>
                <w:lang w:eastAsia="zh-CN"/>
              </w:rPr>
              <w:t>管理评审程序</w:t>
            </w:r>
            <w:r>
              <w:rPr>
                <w:rFonts w:hint="eastAsia" w:ascii="宋体" w:hAnsi="宋体"/>
                <w:color w:val="auto"/>
                <w:szCs w:val="21"/>
              </w:rPr>
              <w:t>》、《</w:t>
            </w:r>
            <w:r>
              <w:rPr>
                <w:rFonts w:hint="eastAsia" w:ascii="宋体" w:hAnsi="宋体"/>
                <w:color w:val="auto"/>
                <w:szCs w:val="21"/>
                <w:lang w:eastAsia="zh-CN"/>
              </w:rPr>
              <w:t>纠正预防措施管理程序</w:t>
            </w:r>
            <w:r>
              <w:rPr>
                <w:rFonts w:hint="eastAsia" w:ascii="宋体" w:hAnsi="宋体"/>
                <w:color w:val="auto"/>
                <w:szCs w:val="21"/>
              </w:rPr>
              <w:t>》及《</w:t>
            </w:r>
            <w:r>
              <w:rPr>
                <w:rFonts w:hint="eastAsia" w:ascii="宋体" w:hAnsi="宋体"/>
                <w:color w:val="auto"/>
                <w:szCs w:val="21"/>
                <w:lang w:eastAsia="zh-CN"/>
              </w:rPr>
              <w:t>内部审核管理程序</w:t>
            </w:r>
            <w:r>
              <w:rPr>
                <w:rFonts w:hint="eastAsia" w:ascii="宋体" w:hAnsi="宋体"/>
                <w:color w:val="auto"/>
                <w:szCs w:val="21"/>
              </w:rPr>
              <w:t>》等，对持续改进的过程予以规定，以实现环境管理体系及产品符合性的持续改进。持续改进的过程包含持续改进的提出、立项、不合格的原因的分析、纠正措施的确定、跟踪和评价及负责部门和人员职责等。</w:t>
            </w:r>
          </w:p>
          <w:p>
            <w:pPr>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公司通过方针、目标的达成分析、内部审核结果、数据资料统计分析、纠正和预防措施和管理评审等方式，以推动环境管理体系的持续改进。</w:t>
            </w:r>
          </w:p>
          <w:p>
            <w:pPr>
              <w:rPr>
                <w:rFonts w:ascii="宋体" w:hAnsi="宋体" w:cs="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1585" w:type="dxa"/>
          </w:tcPr>
          <w:p>
            <w:pPr>
              <w:rPr>
                <w:color w:val="auto"/>
              </w:rPr>
            </w:pPr>
            <w:r>
              <w:rPr>
                <w:rFonts w:hint="eastAsia"/>
                <w:color w:val="auto"/>
              </w:rPr>
              <w:t>符合</w:t>
            </w:r>
          </w:p>
        </w:tc>
      </w:tr>
    </w:tbl>
    <w:p>
      <w:pPr>
        <w:pStyle w:val="7"/>
        <w:rPr>
          <w:color w:val="auto"/>
        </w:rPr>
      </w:pPr>
      <w:r>
        <w:rPr>
          <w:rFonts w:hint="eastAsia"/>
          <w:color w:val="auto"/>
        </w:rPr>
        <w:t>说明：不符合标注N</w:t>
      </w:r>
    </w:p>
    <w:p>
      <w:pPr>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839"/>
        <w:gridCol w:w="10125"/>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839"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125" w:type="dxa"/>
            <w:vAlign w:val="center"/>
          </w:tcPr>
          <w:p>
            <w:pPr>
              <w:rPr>
                <w:color w:val="auto"/>
                <w:sz w:val="24"/>
                <w:szCs w:val="24"/>
              </w:rPr>
            </w:pPr>
            <w:r>
              <w:rPr>
                <w:rFonts w:hint="eastAsia"/>
                <w:color w:val="auto"/>
                <w:sz w:val="24"/>
                <w:szCs w:val="24"/>
              </w:rPr>
              <w:t>受审核部门：</w:t>
            </w:r>
            <w:r>
              <w:rPr>
                <w:rFonts w:hint="eastAsia"/>
                <w:color w:val="auto"/>
                <w:sz w:val="24"/>
                <w:szCs w:val="24"/>
                <w:lang w:eastAsia="zh-CN"/>
              </w:rPr>
              <w:t>管理层</w:t>
            </w:r>
            <w:r>
              <w:rPr>
                <w:rFonts w:hint="eastAsia"/>
                <w:color w:val="auto"/>
                <w:sz w:val="24"/>
                <w:szCs w:val="24"/>
              </w:rPr>
              <w:t>：  主管领导：</w:t>
            </w:r>
            <w:r>
              <w:rPr>
                <w:rFonts w:hint="eastAsia"/>
                <w:color w:val="auto"/>
                <w:sz w:val="24"/>
                <w:szCs w:val="24"/>
                <w:lang w:val="en-US" w:eastAsia="zh-CN"/>
              </w:rPr>
              <w:t>魏寿庆</w:t>
            </w:r>
            <w:r>
              <w:rPr>
                <w:rFonts w:hint="eastAsia"/>
                <w:color w:val="auto"/>
                <w:sz w:val="24"/>
                <w:szCs w:val="24"/>
              </w:rPr>
              <w:t xml:space="preserve">         陪同人员：</w:t>
            </w:r>
            <w:r>
              <w:rPr>
                <w:rFonts w:hint="eastAsia"/>
                <w:color w:val="auto"/>
                <w:sz w:val="24"/>
                <w:szCs w:val="24"/>
                <w:lang w:val="en-US" w:eastAsia="zh-CN"/>
              </w:rPr>
              <w:t>车洪</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839" w:type="dxa"/>
            <w:vMerge w:val="continue"/>
            <w:vAlign w:val="center"/>
          </w:tcPr>
          <w:p>
            <w:pPr>
              <w:rPr>
                <w:color w:val="auto"/>
              </w:rPr>
            </w:pPr>
          </w:p>
        </w:tc>
        <w:tc>
          <w:tcPr>
            <w:tcW w:w="10125" w:type="dxa"/>
            <w:vAlign w:val="center"/>
          </w:tcPr>
          <w:p>
            <w:pPr>
              <w:spacing w:before="120"/>
              <w:rPr>
                <w:color w:val="auto"/>
              </w:rPr>
            </w:pPr>
            <w:r>
              <w:rPr>
                <w:rFonts w:hint="eastAsia"/>
                <w:color w:val="auto"/>
                <w:sz w:val="24"/>
                <w:szCs w:val="24"/>
              </w:rPr>
              <w:t>审核员：文平     审核时间：2020年1</w:t>
            </w:r>
            <w:r>
              <w:rPr>
                <w:rFonts w:hint="eastAsia"/>
                <w:color w:val="auto"/>
                <w:sz w:val="24"/>
                <w:szCs w:val="24"/>
                <w:lang w:val="en-US" w:eastAsia="zh-CN"/>
              </w:rPr>
              <w:t>2</w:t>
            </w:r>
            <w:r>
              <w:rPr>
                <w:rFonts w:hint="eastAsia"/>
                <w:color w:val="auto"/>
                <w:sz w:val="24"/>
                <w:szCs w:val="24"/>
              </w:rPr>
              <w:t>月</w:t>
            </w:r>
            <w:r>
              <w:rPr>
                <w:rFonts w:hint="eastAsia"/>
                <w:color w:val="auto"/>
                <w:sz w:val="24"/>
                <w:szCs w:val="24"/>
                <w:lang w:val="en-US" w:eastAsia="zh-CN"/>
              </w:rPr>
              <w:t>7</w:t>
            </w:r>
            <w:r>
              <w:rPr>
                <w:rFonts w:hint="eastAsia"/>
                <w:color w:val="auto"/>
                <w:sz w:val="24"/>
                <w:szCs w:val="24"/>
              </w:rPr>
              <w:t>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839" w:type="dxa"/>
            <w:vMerge w:val="continue"/>
            <w:vAlign w:val="center"/>
          </w:tcPr>
          <w:p>
            <w:pPr>
              <w:rPr>
                <w:color w:val="auto"/>
              </w:rPr>
            </w:pPr>
          </w:p>
        </w:tc>
        <w:tc>
          <w:tcPr>
            <w:tcW w:w="10125"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839" w:type="dxa"/>
          </w:tcPr>
          <w:p>
            <w:pPr>
              <w:adjustRightInd w:val="0"/>
              <w:snapToGrid w:val="0"/>
              <w:rPr>
                <w:rFonts w:ascii="宋体" w:hAnsi="宋体" w:cs="宋体"/>
                <w:color w:val="auto"/>
                <w:szCs w:val="21"/>
              </w:rPr>
            </w:pPr>
            <w:r>
              <w:rPr>
                <w:rFonts w:hint="eastAsia" w:ascii="宋体" w:hAnsi="宋体" w:cs="宋体"/>
                <w:color w:val="auto"/>
                <w:szCs w:val="21"/>
              </w:rPr>
              <w:t>S:4.1;4.2;4.3;4.4</w:t>
            </w:r>
          </w:p>
          <w:p>
            <w:pPr>
              <w:rPr>
                <w:color w:val="auto"/>
              </w:rPr>
            </w:pPr>
          </w:p>
        </w:tc>
        <w:tc>
          <w:tcPr>
            <w:tcW w:w="10125" w:type="dxa"/>
          </w:tcPr>
          <w:p>
            <w:pPr>
              <w:rPr>
                <w:rFonts w:ascii="宋体" w:hAnsi="宋体"/>
                <w:color w:val="auto"/>
                <w:szCs w:val="21"/>
              </w:rPr>
            </w:pPr>
            <w:r>
              <w:rPr>
                <w:rFonts w:hint="eastAsia" w:ascii="宋体" w:hAnsi="宋体"/>
                <w:color w:val="auto"/>
                <w:szCs w:val="21"/>
              </w:rPr>
              <w:t>公司在管理手册和制定的《风险和机遇的应对措施控制程序》中，确定了对公司有利的内外部环境因素，对公司不利的内、外部因素有：市场竞争非常激烈，国家和政府对企业环保要求提高等。</w:t>
            </w:r>
          </w:p>
          <w:p>
            <w:pPr>
              <w:rPr>
                <w:rFonts w:ascii="宋体" w:hAnsi="宋体"/>
                <w:color w:val="auto"/>
                <w:szCs w:val="21"/>
              </w:rPr>
            </w:pPr>
            <w:r>
              <w:rPr>
                <w:rFonts w:hint="eastAsia" w:ascii="宋体" w:hAnsi="宋体"/>
                <w:color w:val="auto"/>
                <w:szCs w:val="21"/>
              </w:rPr>
              <w:t>公司通过业内展会、同行交流、座谈会、工作例会、QQ、微信等进行内外部沟通，并定期进行评审，形成会议记录。</w:t>
            </w:r>
          </w:p>
          <w:p>
            <w:pPr>
              <w:rPr>
                <w:rFonts w:ascii="宋体" w:hAnsi="宋体"/>
                <w:color w:val="auto"/>
                <w:szCs w:val="21"/>
              </w:rPr>
            </w:pPr>
            <w:r>
              <w:rPr>
                <w:rFonts w:hint="eastAsia" w:ascii="宋体" w:hAnsi="宋体"/>
                <w:color w:val="auto"/>
                <w:szCs w:val="21"/>
              </w:rPr>
              <w:t>公司确定的相关方有员工、顾客、政府机构、审核机构、外部提供方等。</w:t>
            </w:r>
          </w:p>
          <w:p>
            <w:pPr>
              <w:rPr>
                <w:rFonts w:ascii="宋体" w:hAnsi="宋体"/>
                <w:color w:val="auto"/>
                <w:szCs w:val="21"/>
              </w:rPr>
            </w:pPr>
            <w:r>
              <w:rPr>
                <w:rFonts w:hint="eastAsia" w:ascii="宋体" w:hAnsi="宋体"/>
                <w:color w:val="auto"/>
                <w:szCs w:val="21"/>
              </w:rPr>
              <w:t>理解员工诉求的形式为谈心、茶话会等；理解政府机构等相关方的形式主要为电话沟通、上门拜访等；</w:t>
            </w:r>
          </w:p>
          <w:p>
            <w:pPr>
              <w:rPr>
                <w:rFonts w:ascii="宋体" w:hAnsi="宋体"/>
                <w:color w:val="auto"/>
                <w:szCs w:val="21"/>
              </w:rPr>
            </w:pPr>
            <w:r>
              <w:rPr>
                <w:rFonts w:hint="eastAsia" w:ascii="宋体" w:hAnsi="宋体"/>
                <w:color w:val="auto"/>
                <w:szCs w:val="21"/>
              </w:rPr>
              <w:t>员工关注的主要问题有工资、待遇、晋升机制、福利等，外部提供方关注的主要问题是长期合作、互利共赢以及货物回款时间等。</w:t>
            </w:r>
          </w:p>
          <w:p>
            <w:pPr>
              <w:rPr>
                <w:rFonts w:ascii="宋体" w:hAnsi="宋体"/>
                <w:color w:val="auto"/>
                <w:szCs w:val="21"/>
              </w:rPr>
            </w:pPr>
            <w:r>
              <w:rPr>
                <w:rFonts w:hint="eastAsia" w:ascii="宋体" w:hAnsi="宋体"/>
                <w:color w:val="auto"/>
                <w:szCs w:val="21"/>
              </w:rPr>
              <w:t>对相关方的要求的监视和评审的方法多样，通过QQ和微信等现代通讯手段是常用的便捷而又高效主要方法。</w:t>
            </w:r>
          </w:p>
          <w:p>
            <w:pPr>
              <w:rPr>
                <w:rFonts w:ascii="宋体" w:hAnsi="宋体"/>
                <w:color w:val="auto"/>
                <w:szCs w:val="21"/>
              </w:rPr>
            </w:pPr>
          </w:p>
          <w:p>
            <w:pPr>
              <w:spacing w:line="0" w:lineRule="atLeast"/>
              <w:jc w:val="left"/>
              <w:rPr>
                <w:color w:val="auto"/>
                <w:szCs w:val="21"/>
              </w:rPr>
            </w:pPr>
            <w:r>
              <w:rPr>
                <w:rFonts w:hint="eastAsia"/>
                <w:color w:val="auto"/>
                <w:szCs w:val="21"/>
              </w:rPr>
              <w:t>公司职业健康安全管理体系的范围：</w:t>
            </w:r>
          </w:p>
          <w:p>
            <w:pPr>
              <w:spacing w:line="0" w:lineRule="atLeast"/>
              <w:jc w:val="left"/>
              <w:rPr>
                <w:rFonts w:ascii="宋体" w:hAnsi="宋体"/>
                <w:b w:val="0"/>
                <w:bCs/>
                <w:color w:val="auto"/>
                <w:szCs w:val="21"/>
              </w:rPr>
            </w:pPr>
            <w:r>
              <w:rPr>
                <w:rFonts w:hint="eastAsia" w:ascii="宋体" w:hAnsi="宋体"/>
                <w:b w:val="0"/>
                <w:bCs/>
                <w:color w:val="auto"/>
                <w:szCs w:val="21"/>
              </w:rPr>
              <w:t xml:space="preserve">OHSMS: </w:t>
            </w:r>
            <w:r>
              <w:rPr>
                <w:rFonts w:hint="eastAsia" w:ascii="宋体" w:hAnsi="宋体"/>
                <w:b w:val="0"/>
                <w:bCs/>
                <w:color w:val="auto"/>
                <w:szCs w:val="21"/>
                <w:lang w:eastAsia="zh-CN"/>
              </w:rPr>
              <w:t>工程招标代理、工程造价咨询服务、工程监理（公路、市政、房屋建筑）</w:t>
            </w:r>
            <w:r>
              <w:rPr>
                <w:rFonts w:hint="eastAsia" w:ascii="宋体" w:hAnsi="宋体"/>
                <w:b w:val="0"/>
                <w:bCs/>
                <w:color w:val="auto"/>
                <w:szCs w:val="21"/>
              </w:rPr>
              <w:t>及相关的职业健康安全管理活动。</w:t>
            </w:r>
          </w:p>
          <w:p>
            <w:pPr>
              <w:rPr>
                <w:rFonts w:ascii="宋体" w:hAnsi="宋体"/>
                <w:b w:val="0"/>
                <w:bCs/>
                <w:color w:val="auto"/>
                <w:szCs w:val="21"/>
              </w:rPr>
            </w:pPr>
            <w:r>
              <w:rPr>
                <w:b w:val="0"/>
                <w:bCs/>
                <w:color w:val="auto"/>
                <w:szCs w:val="21"/>
              </w:rPr>
              <w:t>组织依据标准的要求建立、实施、维护管理体系，符合标准要求。</w:t>
            </w:r>
          </w:p>
          <w:p>
            <w:pPr>
              <w:ind w:firstLine="420" w:firstLineChars="200"/>
              <w:rPr>
                <w:rFonts w:hint="eastAsia"/>
                <w:b w:val="0"/>
                <w:bCs/>
                <w:color w:val="auto"/>
                <w:szCs w:val="21"/>
                <w:lang w:val="en-US" w:eastAsia="zh-CN"/>
              </w:rPr>
            </w:pPr>
            <w:r>
              <w:rPr>
                <w:rFonts w:hint="eastAsia"/>
                <w:b w:val="0"/>
                <w:bCs/>
                <w:color w:val="auto"/>
                <w:szCs w:val="21"/>
                <w:lang w:val="en-US" w:eastAsia="zh-CN"/>
              </w:rPr>
              <w:t>公司按照</w:t>
            </w:r>
            <w:r>
              <w:rPr>
                <w:rFonts w:hint="eastAsia"/>
                <w:b w:val="0"/>
                <w:bCs/>
                <w:color w:val="auto"/>
                <w:sz w:val="20"/>
                <w:lang w:val="de-DE"/>
              </w:rPr>
              <w:t xml:space="preserve"> ISO45001：2018</w:t>
            </w:r>
            <w:r>
              <w:rPr>
                <w:rFonts w:hint="eastAsia"/>
                <w:b w:val="0"/>
                <w:bCs/>
                <w:color w:val="auto"/>
                <w:szCs w:val="21"/>
                <w:lang w:val="en-US" w:eastAsia="zh-CN"/>
              </w:rPr>
              <w:t>标准的要求，建立、实施、保持和持续改进</w:t>
            </w:r>
            <w:r>
              <w:rPr>
                <w:rFonts w:hint="eastAsia"/>
                <w:b w:val="0"/>
                <w:bCs/>
                <w:color w:val="auto"/>
                <w:szCs w:val="21"/>
              </w:rPr>
              <w:t>职业健康安全</w:t>
            </w:r>
            <w:r>
              <w:rPr>
                <w:rFonts w:hint="eastAsia"/>
                <w:b w:val="0"/>
                <w:bCs/>
                <w:color w:val="auto"/>
                <w:szCs w:val="21"/>
                <w:lang w:val="en-US" w:eastAsia="zh-CN"/>
              </w:rPr>
              <w:t>管理体系，策划管理手册、程序文件、作业文件，包括所需过程及其相互作用，制定有风险管理控制办法，确定产生非预期的输出或过程失效对产品和顾客满意带来的风险，以及应对措施。</w:t>
            </w:r>
          </w:p>
          <w:p>
            <w:pPr>
              <w:spacing w:line="400" w:lineRule="exact"/>
              <w:ind w:firstLine="210" w:firstLineChars="100"/>
              <w:jc w:val="left"/>
              <w:rPr>
                <w:rFonts w:ascii="宋体" w:hAnsi="宋体" w:cs="宋体"/>
                <w:color w:val="auto"/>
                <w:szCs w:val="21"/>
              </w:rPr>
            </w:pPr>
            <w:r>
              <w:rPr>
                <w:rFonts w:hint="eastAsia"/>
                <w:b w:val="0"/>
                <w:bCs/>
                <w:color w:val="auto"/>
                <w:szCs w:val="21"/>
                <w:lang w:val="en-US" w:eastAsia="zh-CN"/>
              </w:rPr>
              <w:t>组织制定有管理评审控制程序，定期进行体系评审，必要时变更过程，以确保过程持续产生公司期望的结果。</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839" w:type="dxa"/>
          </w:tcPr>
          <w:p>
            <w:pPr>
              <w:jc w:val="left"/>
              <w:rPr>
                <w:b/>
                <w:color w:val="auto"/>
                <w:szCs w:val="21"/>
              </w:rPr>
            </w:pPr>
            <w:r>
              <w:rPr>
                <w:rFonts w:hint="eastAsia" w:ascii="宋体" w:hAnsi="宋体" w:cs="宋体"/>
                <w:color w:val="auto"/>
                <w:szCs w:val="21"/>
              </w:rPr>
              <w:t>S5.1</w:t>
            </w:r>
          </w:p>
        </w:tc>
        <w:tc>
          <w:tcPr>
            <w:tcW w:w="10125" w:type="dxa"/>
          </w:tcPr>
          <w:p>
            <w:pPr>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总经理：</w:t>
            </w:r>
            <w:r>
              <w:rPr>
                <w:rFonts w:hint="eastAsia" w:ascii="宋体" w:hAnsi="宋体" w:cs="宋体"/>
                <w:color w:val="auto"/>
                <w:szCs w:val="21"/>
                <w:lang w:val="en-US" w:eastAsia="zh-CN"/>
              </w:rPr>
              <w:t>魏寿庆</w:t>
            </w:r>
            <w:r>
              <w:rPr>
                <w:rFonts w:hint="eastAsia" w:ascii="宋体" w:hAnsi="宋体" w:cs="宋体"/>
                <w:color w:val="auto"/>
                <w:szCs w:val="21"/>
              </w:rPr>
              <w:t>；管代：</w:t>
            </w:r>
            <w:r>
              <w:rPr>
                <w:rFonts w:hint="eastAsia" w:ascii="宋体" w:hAnsi="宋体" w:cs="宋体"/>
                <w:color w:val="auto"/>
                <w:szCs w:val="21"/>
                <w:lang w:val="en-US" w:eastAsia="zh-CN"/>
              </w:rPr>
              <w:t>车洪</w:t>
            </w:r>
          </w:p>
          <w:p>
            <w:pPr>
              <w:spacing w:line="400" w:lineRule="exact"/>
              <w:jc w:val="left"/>
              <w:rPr>
                <w:rFonts w:ascii="宋体" w:hAnsi="宋体" w:cs="宋体"/>
                <w:color w:val="auto"/>
                <w:szCs w:val="21"/>
              </w:rPr>
            </w:pPr>
            <w:r>
              <w:rPr>
                <w:rFonts w:hint="eastAsia" w:ascii="宋体" w:hAnsi="宋体" w:cs="宋体"/>
                <w:color w:val="auto"/>
                <w:szCs w:val="21"/>
              </w:rPr>
              <w:t>通过与总经理交流：总经理从以下活动方式对公司建立、实施</w:t>
            </w:r>
            <w:r>
              <w:rPr>
                <w:rFonts w:hint="eastAsia" w:ascii="宋体" w:hAnsi="宋体" w:cs="宋体"/>
                <w:color w:val="auto"/>
                <w:szCs w:val="21"/>
                <w:lang w:val="en-US" w:eastAsia="zh-CN"/>
              </w:rPr>
              <w:t>职业健康安全</w:t>
            </w:r>
            <w:r>
              <w:rPr>
                <w:rFonts w:hint="eastAsia" w:ascii="宋体" w:hAnsi="宋体" w:cs="宋体"/>
                <w:color w:val="auto"/>
                <w:szCs w:val="21"/>
              </w:rPr>
              <w:t xml:space="preserve">管理体系并持续改进其有效性所做出的承诺提供证据： </w:t>
            </w:r>
          </w:p>
          <w:p>
            <w:pPr>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2、制定和发布公司自身管理方针； </w:t>
            </w:r>
          </w:p>
          <w:p>
            <w:pPr>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5、为确保建立、运行和持续改进管理体系所需的一切资源得到满足，公司提供了信息、技术、人力、设备和资金等必要资源。</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b/>
                <w:color w:val="auto"/>
                <w:szCs w:val="21"/>
              </w:rPr>
            </w:pPr>
            <w:r>
              <w:rPr>
                <w:rFonts w:hint="eastAsia" w:ascii="宋体" w:hAnsi="宋体" w:cs="宋体"/>
                <w:color w:val="auto"/>
                <w:szCs w:val="21"/>
              </w:rPr>
              <w:t>方针</w:t>
            </w:r>
          </w:p>
        </w:tc>
        <w:tc>
          <w:tcPr>
            <w:tcW w:w="839" w:type="dxa"/>
          </w:tcPr>
          <w:p>
            <w:pPr>
              <w:rPr>
                <w:rFonts w:ascii="宋体" w:hAnsi="宋体" w:cs="宋体"/>
                <w:color w:val="auto"/>
                <w:szCs w:val="21"/>
              </w:rPr>
            </w:pPr>
            <w:r>
              <w:rPr>
                <w:rFonts w:hint="eastAsia" w:ascii="宋体" w:hAnsi="宋体" w:cs="宋体"/>
                <w:color w:val="auto"/>
                <w:szCs w:val="21"/>
              </w:rPr>
              <w:t xml:space="preserve">S5.2 </w:t>
            </w:r>
          </w:p>
          <w:p>
            <w:pPr>
              <w:rPr>
                <w:rFonts w:ascii="宋体" w:hAnsi="宋体" w:cs="宋体"/>
                <w:color w:val="auto"/>
                <w:szCs w:val="21"/>
              </w:rPr>
            </w:pPr>
          </w:p>
          <w:p>
            <w:pPr>
              <w:rPr>
                <w:b/>
                <w:color w:val="auto"/>
                <w:szCs w:val="21"/>
              </w:rPr>
            </w:pPr>
          </w:p>
        </w:tc>
        <w:tc>
          <w:tcPr>
            <w:tcW w:w="10125" w:type="dxa"/>
          </w:tcPr>
          <w:p>
            <w:pPr>
              <w:jc w:val="left"/>
              <w:rPr>
                <w:rFonts w:ascii="宋体" w:hAnsi="宋体" w:cs="宋体"/>
                <w:color w:val="auto"/>
                <w:szCs w:val="21"/>
              </w:rPr>
            </w:pPr>
            <w:r>
              <w:rPr>
                <w:rFonts w:hint="eastAsia" w:ascii="宋体" w:hAnsi="宋体" w:cs="宋体"/>
                <w:color w:val="auto"/>
                <w:szCs w:val="21"/>
              </w:rPr>
              <w:t>职业健康安全</w:t>
            </w:r>
            <w:r>
              <w:rPr>
                <w:rFonts w:hint="eastAsia" w:ascii="宋体" w:hAnsi="宋体" w:cs="宋体"/>
                <w:color w:val="auto"/>
                <w:szCs w:val="21"/>
                <w:lang w:eastAsia="zh-CN"/>
              </w:rPr>
              <w:t>（</w:t>
            </w:r>
            <w:r>
              <w:rPr>
                <w:rFonts w:hint="eastAsia" w:ascii="宋体" w:hAnsi="宋体" w:cs="宋体"/>
                <w:color w:val="auto"/>
                <w:szCs w:val="21"/>
                <w:lang w:val="en-US" w:eastAsia="zh-CN"/>
              </w:rPr>
              <w:t>含环境</w:t>
            </w:r>
            <w:r>
              <w:rPr>
                <w:rFonts w:hint="eastAsia" w:ascii="宋体" w:hAnsi="宋体" w:cs="宋体"/>
                <w:color w:val="auto"/>
                <w:szCs w:val="21"/>
                <w:lang w:eastAsia="zh-CN"/>
              </w:rPr>
              <w:t>）</w:t>
            </w:r>
            <w:r>
              <w:rPr>
                <w:rFonts w:hint="eastAsia" w:ascii="宋体" w:hAnsi="宋体" w:cs="宋体"/>
                <w:color w:val="auto"/>
                <w:szCs w:val="21"/>
              </w:rPr>
              <w:t xml:space="preserve">管理方针： </w:t>
            </w:r>
          </w:p>
          <w:p>
            <w:pPr>
              <w:spacing w:line="400" w:lineRule="exact"/>
              <w:jc w:val="left"/>
              <w:rPr>
                <w:rFonts w:hint="eastAsia" w:hAnsi="宋体" w:cs="宋体"/>
                <w:color w:val="auto"/>
                <w:szCs w:val="21"/>
              </w:rPr>
            </w:pPr>
            <w:r>
              <w:rPr>
                <w:rFonts w:hint="eastAsia" w:ascii="宋体" w:hAnsi="宋体" w:cs="宋体"/>
                <w:color w:val="auto"/>
                <w:szCs w:val="21"/>
              </w:rPr>
              <w:t>“</w:t>
            </w:r>
            <w:r>
              <w:rPr>
                <w:rFonts w:hint="eastAsia" w:asciiTheme="minorEastAsia" w:hAnsiTheme="minorEastAsia" w:eastAsiaTheme="minorEastAsia" w:cstheme="minorEastAsia"/>
                <w:color w:val="auto"/>
                <w:szCs w:val="21"/>
              </w:rPr>
              <w:t>预防为主，遵规守法，确保环保安全；以人为本，持续改进，实现平安和谐</w:t>
            </w:r>
            <w:r>
              <w:rPr>
                <w:rFonts w:hint="eastAsia" w:ascii="宋体" w:hAnsi="宋体" w:cs="宋体"/>
                <w:color w:val="auto"/>
                <w:szCs w:val="21"/>
              </w:rPr>
              <w:t>。</w:t>
            </w:r>
            <w:r>
              <w:rPr>
                <w:rFonts w:hint="eastAsia"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员工是企业的重要资源，关爱员工是企业义不容辞的义务；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rPr>
              <w:t>职业健康安全管理方针在手册上进行了确定和发布，并通过文件发放的形式发放至各部门、给员工进行了宣传培训。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职业健康安全方针</w:t>
            </w:r>
            <w:r>
              <w:rPr>
                <w:rFonts w:hint="eastAsia" w:ascii="宋体" w:hAnsi="宋体" w:cs="宋体"/>
                <w:color w:val="auto"/>
                <w:szCs w:val="21"/>
                <w:lang w:val="en-US" w:eastAsia="zh-CN"/>
              </w:rPr>
              <w:t>未</w:t>
            </w:r>
            <w:r>
              <w:rPr>
                <w:rFonts w:hint="eastAsia" w:ascii="宋体" w:hAnsi="宋体" w:cs="宋体"/>
                <w:color w:val="auto"/>
                <w:szCs w:val="21"/>
              </w:rPr>
              <w:t>对外进行发布。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企业的职业健康安全方针的内容和管理基本符合标准和法规要求。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b/>
                <w:color w:val="auto"/>
                <w:szCs w:val="21"/>
              </w:rPr>
            </w:pPr>
            <w:r>
              <w:rPr>
                <w:rFonts w:hint="eastAsia" w:ascii="宋体" w:hAnsi="宋体" w:cs="宋体"/>
                <w:color w:val="auto"/>
                <w:szCs w:val="21"/>
              </w:rPr>
              <w:t>资源、角色、职责、责任与权限</w:t>
            </w:r>
          </w:p>
        </w:tc>
        <w:tc>
          <w:tcPr>
            <w:tcW w:w="839" w:type="dxa"/>
          </w:tcPr>
          <w:p>
            <w:pPr>
              <w:rPr>
                <w:rFonts w:ascii="宋体" w:hAnsi="宋体" w:cs="宋体"/>
                <w:color w:val="auto"/>
                <w:szCs w:val="21"/>
              </w:rPr>
            </w:pPr>
            <w:r>
              <w:rPr>
                <w:rFonts w:hint="eastAsia" w:ascii="宋体" w:hAnsi="宋体" w:cs="宋体"/>
                <w:color w:val="auto"/>
                <w:szCs w:val="21"/>
              </w:rPr>
              <w:t xml:space="preserve">S5.3 </w:t>
            </w:r>
          </w:p>
          <w:p>
            <w:pPr>
              <w:rPr>
                <w:b/>
                <w:color w:val="auto"/>
                <w:szCs w:val="21"/>
              </w:rPr>
            </w:pPr>
          </w:p>
        </w:tc>
        <w:tc>
          <w:tcPr>
            <w:tcW w:w="10125" w:type="dxa"/>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工作人员的协商和参与</w:t>
            </w:r>
          </w:p>
        </w:tc>
        <w:tc>
          <w:tcPr>
            <w:tcW w:w="839"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S5.4</w:t>
            </w:r>
          </w:p>
          <w:p>
            <w:pPr>
              <w:rPr>
                <w:rFonts w:ascii="宋体" w:hAnsi="宋体"/>
                <w:color w:val="auto"/>
                <w:szCs w:val="21"/>
              </w:rPr>
            </w:pPr>
          </w:p>
        </w:tc>
        <w:tc>
          <w:tcPr>
            <w:tcW w:w="10125" w:type="dxa"/>
          </w:tcPr>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lang w:eastAsia="zh-CN"/>
              </w:rPr>
              <w:t>信息交流和协商沟通管理程序</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告知员工：职业健康安全事务代表是</w:t>
            </w:r>
            <w:r>
              <w:rPr>
                <w:rFonts w:hint="eastAsia" w:ascii="宋体" w:hAnsi="宋体" w:cs="宋体"/>
                <w:color w:val="auto"/>
                <w:szCs w:val="21"/>
                <w:lang w:eastAsia="zh-CN"/>
              </w:rPr>
              <w:t>张前益</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告知员工：职业健康安全管理体系建立的依据、标准和意义</w:t>
            </w:r>
          </w:p>
          <w:p>
            <w:pPr>
              <w:tabs>
                <w:tab w:val="center" w:pos="3169"/>
              </w:tabs>
              <w:spacing w:line="400" w:lineRule="exact"/>
              <w:jc w:val="left"/>
              <w:rPr>
                <w:rFonts w:ascii="宋体" w:hAnsi="宋体" w:cs="宋体"/>
                <w:color w:val="auto"/>
                <w:szCs w:val="21"/>
                <w:highlight w:val="green"/>
              </w:rPr>
            </w:pPr>
            <w:r>
              <w:rPr>
                <w:rFonts w:hint="eastAsia" w:ascii="宋体" w:hAnsi="宋体" w:cs="宋体"/>
                <w:color w:val="auto"/>
                <w:szCs w:val="21"/>
              </w:rPr>
              <w:t>告知相关方：公司于2020年6月1日出具了《相关方告知书》，告知书涉及公司管理方针及在生产活动、服务过程中的相关承诺。</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与职业健康安全事务代表</w:t>
            </w:r>
            <w:r>
              <w:rPr>
                <w:rFonts w:hint="eastAsia" w:ascii="宋体" w:hAnsi="宋体" w:cs="宋体"/>
                <w:color w:val="auto"/>
                <w:szCs w:val="21"/>
                <w:lang w:eastAsia="zh-CN"/>
              </w:rPr>
              <w:t>张前益</w:t>
            </w:r>
            <w:r>
              <w:rPr>
                <w:rFonts w:hint="eastAsia" w:ascii="宋体" w:hAnsi="宋体" w:cs="宋体"/>
                <w:color w:val="auto"/>
                <w:szCs w:val="21"/>
              </w:rPr>
              <w:t>交</w:t>
            </w:r>
            <w:r>
              <w:rPr>
                <w:rFonts w:hint="eastAsia" w:ascii="宋体" w:hAnsi="宋体" w:cs="宋体"/>
                <w:color w:val="auto"/>
                <w:szCs w:val="21"/>
                <w:lang w:val="en-GB"/>
              </w:rPr>
              <w:t>谈，</w:t>
            </w:r>
            <w:r>
              <w:rPr>
                <w:rFonts w:hint="eastAsia" w:ascii="宋体" w:hAnsi="宋体" w:cs="宋体"/>
                <w:color w:val="auto"/>
                <w:szCs w:val="21"/>
              </w:rPr>
              <w:t>其清楚自己的职责：负责向</w:t>
            </w:r>
            <w:r>
              <w:rPr>
                <w:rFonts w:hint="eastAsia" w:ascii="宋体" w:hAnsi="宋体" w:cs="宋体"/>
                <w:color w:val="auto"/>
                <w:szCs w:val="21"/>
                <w:lang w:eastAsia="zh-CN"/>
              </w:rPr>
              <w:t>管理层</w:t>
            </w:r>
            <w:r>
              <w:rPr>
                <w:rFonts w:hint="eastAsia" w:ascii="宋体" w:hAnsi="宋体" w:cs="宋体"/>
                <w:color w:val="auto"/>
                <w:szCs w:val="21"/>
              </w:rPr>
              <w:t>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询问职业健康安全事务代表</w:t>
            </w:r>
            <w:r>
              <w:rPr>
                <w:rFonts w:hint="eastAsia" w:ascii="宋体" w:hAnsi="宋体" w:cs="宋体"/>
                <w:color w:val="auto"/>
                <w:szCs w:val="21"/>
                <w:lang w:eastAsia="zh-CN"/>
              </w:rPr>
              <w:t>张前益</w:t>
            </w:r>
            <w:r>
              <w:rPr>
                <w:rFonts w:hint="eastAsia" w:ascii="宋体" w:hAnsi="宋体" w:cs="宋体"/>
                <w:color w:val="auto"/>
                <w:szCs w:val="21"/>
              </w:rPr>
              <w:t>，了解到暂未发生员工与企业的劳动纠纷、工伤、员工投诉、员工权益争执等情况。</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应对风险和机遇的措施；</w:t>
            </w:r>
          </w:p>
        </w:tc>
        <w:tc>
          <w:tcPr>
            <w:tcW w:w="839" w:type="dxa"/>
          </w:tcPr>
          <w:p>
            <w:pPr>
              <w:rPr>
                <w:rFonts w:ascii="宋体" w:hAnsi="宋体" w:cs="宋体"/>
                <w:color w:val="auto"/>
                <w:szCs w:val="21"/>
              </w:rPr>
            </w:pPr>
            <w:r>
              <w:rPr>
                <w:rFonts w:hint="eastAsia" w:ascii="宋体" w:hAnsi="宋体" w:cs="宋体"/>
                <w:color w:val="auto"/>
                <w:szCs w:val="21"/>
              </w:rPr>
              <w:t xml:space="preserve">S6.1 </w:t>
            </w:r>
          </w:p>
          <w:p>
            <w:pPr>
              <w:rPr>
                <w:b/>
                <w:color w:val="auto"/>
                <w:szCs w:val="21"/>
              </w:rPr>
            </w:pPr>
          </w:p>
        </w:tc>
        <w:tc>
          <w:tcPr>
            <w:tcW w:w="10125"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提供有《</w:t>
            </w:r>
            <w:r>
              <w:rPr>
                <w:rFonts w:hint="eastAsia" w:ascii="宋体" w:hAnsi="宋体" w:cs="宋体"/>
                <w:color w:val="auto"/>
                <w:lang w:eastAsia="zh-CN"/>
              </w:rPr>
              <w:t>危险源识别和风险评价管理程序</w:t>
            </w:r>
            <w:r>
              <w:rPr>
                <w:rFonts w:hint="eastAsia" w:ascii="宋体" w:hAnsi="宋体" w:cs="宋体"/>
                <w:color w:val="auto"/>
                <w:szCs w:val="21"/>
              </w:rPr>
              <w:t>》，内容包括危险源的识别、确认、汇总、评价和危险因素的确定、登记、清单发放及更新控制。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公司不可接受风险源有以下</w:t>
            </w:r>
            <w:r>
              <w:rPr>
                <w:rFonts w:hint="eastAsia" w:ascii="宋体" w:hAnsi="宋体" w:cs="宋体"/>
                <w:color w:val="auto"/>
                <w:szCs w:val="21"/>
                <w:lang w:val="en-US" w:eastAsia="zh-CN"/>
              </w:rPr>
              <w:t>两</w:t>
            </w:r>
            <w:r>
              <w:rPr>
                <w:rFonts w:hint="eastAsia" w:ascii="宋体" w:hAnsi="宋体" w:cs="宋体"/>
                <w:color w:val="auto"/>
                <w:szCs w:val="21"/>
              </w:rPr>
              <w:t>项：</w:t>
            </w:r>
          </w:p>
          <w:p>
            <w:pPr>
              <w:numPr>
                <w:ilvl w:val="0"/>
                <w:numId w:val="0"/>
              </w:numPr>
              <w:tabs>
                <w:tab w:val="left" w:pos="1080"/>
              </w:tabs>
              <w:spacing w:line="400" w:lineRule="exact"/>
              <w:rPr>
                <w:rFonts w:hint="eastAsia" w:ascii="宋体" w:hAnsi="宋体"/>
                <w:color w:val="auto"/>
                <w:szCs w:val="21"/>
                <w:lang w:val="en-US" w:eastAsia="zh-CN"/>
              </w:rPr>
            </w:pPr>
            <w:r>
              <w:rPr>
                <w:rFonts w:hint="eastAsia" w:ascii="宋体" w:hAnsi="宋体"/>
                <w:color w:val="auto"/>
                <w:szCs w:val="21"/>
                <w:lang w:val="en-US" w:eastAsia="zh-CN"/>
              </w:rPr>
              <w:t>1、</w:t>
            </w:r>
            <w:r>
              <w:rPr>
                <w:rFonts w:hint="eastAsia" w:ascii="宋体" w:hAnsi="宋体"/>
                <w:color w:val="auto"/>
                <w:szCs w:val="21"/>
              </w:rPr>
              <w:t>火灾</w:t>
            </w:r>
            <w:r>
              <w:rPr>
                <w:rFonts w:hint="eastAsia" w:ascii="宋体" w:hAnsi="宋体"/>
                <w:color w:val="auto"/>
                <w:szCs w:val="21"/>
                <w:lang w:val="en-US" w:eastAsia="zh-CN"/>
              </w:rPr>
              <w:t>，2、机械伤害、3触电、意外事故。</w:t>
            </w:r>
          </w:p>
          <w:p>
            <w:pPr>
              <w:spacing w:line="400" w:lineRule="exact"/>
              <w:jc w:val="left"/>
              <w:rPr>
                <w:rFonts w:ascii="宋体" w:hAnsi="宋体" w:cs="宋体"/>
                <w:color w:val="auto"/>
                <w:szCs w:val="21"/>
              </w:rPr>
            </w:pPr>
            <w:r>
              <w:rPr>
                <w:rFonts w:hint="eastAsia" w:ascii="宋体" w:hAnsi="宋体" w:cs="宋体"/>
                <w:color w:val="auto"/>
                <w:szCs w:val="21"/>
              </w:rPr>
              <w:t>抽查见确定的</w:t>
            </w:r>
            <w:r>
              <w:rPr>
                <w:rFonts w:hint="eastAsia" w:ascii="宋体" w:hAnsi="宋体" w:cs="宋体"/>
                <w:color w:val="auto"/>
                <w:szCs w:val="21"/>
                <w:lang w:val="en-US" w:eastAsia="zh-CN"/>
              </w:rPr>
              <w:t>意外</w:t>
            </w:r>
            <w:r>
              <w:rPr>
                <w:rFonts w:hint="eastAsia" w:ascii="宋体" w:hAnsi="宋体" w:cs="宋体"/>
                <w:color w:val="auto"/>
                <w:szCs w:val="21"/>
              </w:rPr>
              <w:t>伤害控制措施：</w:t>
            </w:r>
          </w:p>
          <w:p>
            <w:pPr>
              <w:spacing w:line="400" w:lineRule="exact"/>
              <w:jc w:val="left"/>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严格遵守安全规程实施监理作业。</w:t>
            </w:r>
          </w:p>
          <w:p>
            <w:pPr>
              <w:spacing w:line="400" w:lineRule="exact"/>
              <w:jc w:val="left"/>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监理作业过程不得饮酒、不得穿拖鞋，高出作业需系安全带，安全帽等，加强个人防护。</w:t>
            </w:r>
          </w:p>
          <w:p>
            <w:pPr>
              <w:spacing w:line="400" w:lineRule="exact"/>
              <w:jc w:val="left"/>
              <w:rPr>
                <w:rFonts w:hint="eastAsia" w:ascii="宋体" w:hAnsi="宋体" w:cs="宋体"/>
                <w:color w:val="auto"/>
                <w:szCs w:val="21"/>
                <w:lang w:val="en-US" w:eastAsia="zh-CN"/>
              </w:rPr>
            </w:pPr>
            <w:r>
              <w:rPr>
                <w:rFonts w:hint="eastAsia" w:ascii="宋体" w:hAnsi="宋体" w:cs="宋体"/>
                <w:color w:val="auto"/>
                <w:szCs w:val="21"/>
                <w:lang w:val="en-US" w:eastAsia="zh-CN"/>
              </w:rPr>
              <w:t>3）</w:t>
            </w:r>
            <w:r>
              <w:rPr>
                <w:rFonts w:hint="eastAsia" w:ascii="宋体" w:hAnsi="宋体" w:cs="宋体"/>
                <w:color w:val="auto"/>
                <w:szCs w:val="21"/>
              </w:rPr>
              <w:t>及时关注各区域安全状况，配合项目部施工人员定期实施安全检查。</w:t>
            </w:r>
          </w:p>
          <w:p>
            <w:pPr>
              <w:numPr>
                <w:ilvl w:val="0"/>
                <w:numId w:val="0"/>
              </w:numPr>
              <w:tabs>
                <w:tab w:val="left" w:pos="1080"/>
              </w:tabs>
              <w:spacing w:line="400" w:lineRule="exact"/>
              <w:rPr>
                <w:rFonts w:ascii="宋体" w:hAnsi="宋体" w:cs="宋体"/>
                <w:color w:val="auto"/>
                <w:szCs w:val="21"/>
              </w:rPr>
            </w:pPr>
            <w:r>
              <w:rPr>
                <w:rFonts w:hint="eastAsia" w:ascii="宋体" w:hAnsi="宋体"/>
                <w:color w:val="auto"/>
                <w:szCs w:val="21"/>
              </w:rPr>
              <w:t>应对风险和机遇的措施应与其对于产品和服务符合性的潜</w:t>
            </w:r>
            <w:r>
              <w:rPr>
                <w:rFonts w:hint="eastAsia" w:ascii="宋体" w:hAnsi="宋体" w:cs="宋体"/>
                <w:color w:val="auto"/>
                <w:szCs w:val="21"/>
              </w:rPr>
              <w:t>在影响相适应。</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2160" w:type="dxa"/>
          </w:tcPr>
          <w:p>
            <w:pPr>
              <w:rPr>
                <w:b/>
                <w:color w:val="auto"/>
              </w:rPr>
            </w:pPr>
            <w:r>
              <w:rPr>
                <w:rFonts w:hint="eastAsia" w:ascii="宋体" w:hAnsi="宋体"/>
                <w:color w:val="auto"/>
                <w:szCs w:val="21"/>
              </w:rPr>
              <w:t>措施的策划</w:t>
            </w:r>
          </w:p>
        </w:tc>
        <w:tc>
          <w:tcPr>
            <w:tcW w:w="839" w:type="dxa"/>
          </w:tcPr>
          <w:p>
            <w:pPr>
              <w:rPr>
                <w:b/>
                <w:color w:val="auto"/>
              </w:rPr>
            </w:pPr>
            <w:r>
              <w:rPr>
                <w:rFonts w:hint="eastAsia" w:ascii="宋体" w:hAnsi="宋体" w:cs="宋体"/>
                <w:color w:val="auto"/>
                <w:szCs w:val="21"/>
              </w:rPr>
              <w:t>S6.1.4</w:t>
            </w:r>
          </w:p>
        </w:tc>
        <w:tc>
          <w:tcPr>
            <w:tcW w:w="10125" w:type="dxa"/>
          </w:tcPr>
          <w:p>
            <w:pPr>
              <w:ind w:firstLine="420" w:firstLineChars="200"/>
              <w:rPr>
                <w:b/>
                <w:color w:val="auto"/>
              </w:rPr>
            </w:pPr>
            <w:r>
              <w:rPr>
                <w:rFonts w:hint="eastAsia"/>
                <w:color w:val="auto"/>
                <w:szCs w:val="21"/>
              </w:rPr>
              <w:t>组织</w:t>
            </w:r>
            <w:r>
              <w:rPr>
                <w:rFonts w:hint="eastAsia"/>
                <w:color w:val="auto"/>
                <w:szCs w:val="21"/>
                <w:lang w:eastAsia="zh-CN"/>
              </w:rPr>
              <w:t>管理层</w:t>
            </w:r>
            <w:r>
              <w:rPr>
                <w:rFonts w:hint="eastAsia"/>
                <w:color w:val="auto"/>
                <w:szCs w:val="21"/>
              </w:rPr>
              <w:t>策划关于开展职业健康安全管理体系中所采取措施，以便管理安全目标、危险源、合规性义务、组织识别的风险等等。通过合规性评价、目标考核、运行方案、管理评审、内外部沟通等方式以保证管理体系达到预期结果。具体见各部门审核记录。</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b/>
                <w:color w:val="auto"/>
                <w:szCs w:val="21"/>
              </w:rPr>
            </w:pPr>
            <w:r>
              <w:rPr>
                <w:rFonts w:hint="eastAsia" w:ascii="宋体" w:hAnsi="宋体"/>
                <w:color w:val="auto"/>
                <w:szCs w:val="21"/>
              </w:rPr>
              <w:t>目标及其实现的策划</w:t>
            </w:r>
          </w:p>
        </w:tc>
        <w:tc>
          <w:tcPr>
            <w:tcW w:w="839" w:type="dxa"/>
          </w:tcPr>
          <w:p>
            <w:pPr>
              <w:rPr>
                <w:rFonts w:ascii="宋体" w:hAnsi="宋体" w:cs="宋体"/>
                <w:color w:val="auto"/>
                <w:szCs w:val="21"/>
              </w:rPr>
            </w:pPr>
            <w:r>
              <w:rPr>
                <w:rFonts w:hint="eastAsia" w:ascii="宋体" w:hAnsi="宋体" w:cs="宋体"/>
                <w:color w:val="auto"/>
                <w:szCs w:val="21"/>
              </w:rPr>
              <w:t xml:space="preserve">S6.2 </w:t>
            </w:r>
          </w:p>
          <w:p>
            <w:pPr>
              <w:rPr>
                <w:b/>
                <w:color w:val="auto"/>
                <w:szCs w:val="21"/>
              </w:rPr>
            </w:pPr>
          </w:p>
        </w:tc>
        <w:tc>
          <w:tcPr>
            <w:tcW w:w="10125" w:type="dxa"/>
          </w:tcPr>
          <w:p>
            <w:pPr>
              <w:spacing w:line="360" w:lineRule="auto"/>
              <w:jc w:val="left"/>
              <w:rPr>
                <w:rFonts w:ascii="宋体" w:hAnsi="宋体" w:cs="宋体"/>
                <w:color w:val="auto"/>
                <w:szCs w:val="21"/>
              </w:rPr>
            </w:pPr>
            <w:r>
              <w:rPr>
                <w:rFonts w:hint="eastAsia" w:ascii="宋体" w:hAnsi="宋体" w:cs="宋体"/>
                <w:color w:val="auto"/>
                <w:szCs w:val="21"/>
              </w:rPr>
              <w:t>职业健康安全目标</w:t>
            </w:r>
          </w:p>
          <w:p>
            <w:pPr>
              <w:spacing w:line="360" w:lineRule="auto"/>
              <w:jc w:val="left"/>
              <w:rPr>
                <w:rFonts w:hint="eastAsia" w:ascii="宋体" w:hAnsi="宋体" w:eastAsia="宋体" w:cs="宋体"/>
                <w:color w:val="auto"/>
                <w:szCs w:val="21"/>
                <w:lang w:eastAsia="zh-CN"/>
              </w:rPr>
            </w:pPr>
            <w:r>
              <w:rPr>
                <w:rFonts w:hint="eastAsia" w:ascii="宋体" w:hAnsi="宋体" w:cs="宋体"/>
                <w:color w:val="auto"/>
                <w:szCs w:val="21"/>
              </w:rPr>
              <w:t>a)重大火灾、触电事故为0</w:t>
            </w:r>
            <w:r>
              <w:rPr>
                <w:rFonts w:hint="eastAsia" w:ascii="宋体" w:hAnsi="宋体" w:cs="宋体"/>
                <w:color w:val="auto"/>
                <w:szCs w:val="21"/>
                <w:lang w:eastAsia="zh-CN"/>
              </w:rPr>
              <w:t>；</w:t>
            </w:r>
          </w:p>
          <w:p>
            <w:pPr>
              <w:spacing w:line="360" w:lineRule="auto"/>
              <w:jc w:val="left"/>
              <w:rPr>
                <w:rFonts w:hint="eastAsia" w:ascii="宋体" w:hAnsi="宋体" w:eastAsia="宋体" w:cs="宋体"/>
                <w:color w:val="auto"/>
                <w:szCs w:val="21"/>
                <w:lang w:eastAsia="zh-CN"/>
              </w:rPr>
            </w:pPr>
            <w:r>
              <w:rPr>
                <w:rFonts w:hint="eastAsia" w:ascii="宋体" w:hAnsi="宋体" w:cs="宋体"/>
                <w:color w:val="auto"/>
                <w:szCs w:val="21"/>
                <w:lang w:val="en-US" w:eastAsia="zh-CN"/>
              </w:rPr>
              <w:t>b</w:t>
            </w:r>
            <w:r>
              <w:rPr>
                <w:rFonts w:hint="eastAsia" w:ascii="宋体" w:hAnsi="宋体" w:cs="宋体"/>
                <w:color w:val="auto"/>
                <w:szCs w:val="21"/>
              </w:rPr>
              <w:t>)意外伤害事故为0</w:t>
            </w:r>
            <w:r>
              <w:rPr>
                <w:rFonts w:hint="eastAsia" w:ascii="宋体" w:hAnsi="宋体" w:cs="宋体"/>
                <w:color w:val="auto"/>
                <w:szCs w:val="21"/>
                <w:lang w:eastAsia="zh-CN"/>
              </w:rPr>
              <w:t>；</w:t>
            </w:r>
          </w:p>
          <w:p>
            <w:pPr>
              <w:pStyle w:val="9"/>
              <w:spacing w:line="400" w:lineRule="exact"/>
              <w:rPr>
                <w:rFonts w:ascii="宋体" w:hAnsi="宋体"/>
                <w:color w:val="auto"/>
                <w:kern w:val="2"/>
                <w:sz w:val="21"/>
                <w:szCs w:val="21"/>
              </w:rPr>
            </w:pPr>
            <w:r>
              <w:rPr>
                <w:rFonts w:hint="eastAsia" w:ascii="宋体" w:hAnsi="宋体"/>
                <w:color w:val="auto"/>
                <w:kern w:val="2"/>
                <w:sz w:val="21"/>
                <w:szCs w:val="21"/>
              </w:rPr>
              <w:t>查《目标考核表》2020年</w:t>
            </w:r>
            <w:r>
              <w:rPr>
                <w:rFonts w:hint="eastAsia" w:ascii="宋体" w:hAnsi="宋体"/>
                <w:color w:val="auto"/>
                <w:kern w:val="2"/>
                <w:sz w:val="21"/>
                <w:szCs w:val="21"/>
                <w:lang w:val="en-US" w:eastAsia="zh-CN"/>
              </w:rPr>
              <w:t>6</w:t>
            </w:r>
            <w:r>
              <w:rPr>
                <w:rFonts w:hint="eastAsia" w:ascii="宋体" w:hAnsi="宋体"/>
                <w:color w:val="auto"/>
                <w:kern w:val="2"/>
                <w:sz w:val="21"/>
                <w:szCs w:val="21"/>
              </w:rPr>
              <w:t>月-2020年</w:t>
            </w:r>
            <w:r>
              <w:rPr>
                <w:rFonts w:hint="eastAsia" w:ascii="宋体" w:hAnsi="宋体"/>
                <w:color w:val="auto"/>
                <w:kern w:val="2"/>
                <w:sz w:val="21"/>
                <w:szCs w:val="21"/>
                <w:lang w:val="en-US" w:eastAsia="zh-CN"/>
              </w:rPr>
              <w:t>11</w:t>
            </w:r>
            <w:r>
              <w:rPr>
                <w:rFonts w:hint="eastAsia" w:ascii="宋体" w:hAnsi="宋体"/>
                <w:color w:val="auto"/>
                <w:kern w:val="2"/>
                <w:sz w:val="21"/>
                <w:szCs w:val="21"/>
              </w:rPr>
              <w:t>月对目标进行考核，考核情况为：</w:t>
            </w:r>
          </w:p>
          <w:p>
            <w:pPr>
              <w:spacing w:line="400" w:lineRule="exact"/>
              <w:rPr>
                <w:rFonts w:ascii="宋体" w:hAnsi="宋体"/>
                <w:color w:val="auto"/>
                <w:szCs w:val="21"/>
              </w:rPr>
            </w:pPr>
            <w:r>
              <w:rPr>
                <w:rFonts w:hint="eastAsia" w:ascii="宋体" w:hAnsi="宋体"/>
                <w:color w:val="auto"/>
                <w:szCs w:val="21"/>
              </w:rPr>
              <w:t xml:space="preserve">安全目标、指标： </w:t>
            </w:r>
          </w:p>
          <w:p>
            <w:pPr>
              <w:spacing w:line="360" w:lineRule="auto"/>
              <w:jc w:val="left"/>
              <w:rPr>
                <w:rFonts w:hint="default" w:ascii="宋体" w:hAnsi="宋体" w:eastAsia="宋体" w:cs="宋体"/>
                <w:color w:val="auto"/>
                <w:szCs w:val="21"/>
                <w:lang w:val="en-US" w:eastAsia="zh-CN"/>
              </w:rPr>
            </w:pPr>
            <w:r>
              <w:rPr>
                <w:rFonts w:hint="eastAsia" w:ascii="宋体" w:hAnsi="宋体" w:cs="宋体"/>
                <w:color w:val="auto"/>
                <w:szCs w:val="21"/>
              </w:rPr>
              <w:t>a)重大火灾、触电事故为0</w:t>
            </w:r>
            <w:r>
              <w:rPr>
                <w:rFonts w:hint="eastAsia" w:ascii="宋体" w:hAnsi="宋体" w:cs="宋体"/>
                <w:color w:val="auto"/>
                <w:szCs w:val="21"/>
                <w:lang w:eastAsia="zh-CN"/>
              </w:rPr>
              <w:t>；</w:t>
            </w:r>
            <w:r>
              <w:rPr>
                <w:rFonts w:hint="eastAsia" w:ascii="宋体" w:hAnsi="宋体" w:cs="宋体"/>
                <w:color w:val="auto"/>
                <w:szCs w:val="21"/>
                <w:lang w:val="en-US" w:eastAsia="zh-CN"/>
              </w:rPr>
              <w:t xml:space="preserve">       0</w:t>
            </w:r>
          </w:p>
          <w:p>
            <w:pPr>
              <w:spacing w:line="360" w:lineRule="auto"/>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b</w:t>
            </w:r>
            <w:r>
              <w:rPr>
                <w:rFonts w:hint="eastAsia" w:ascii="宋体" w:hAnsi="宋体" w:cs="宋体"/>
                <w:color w:val="auto"/>
                <w:szCs w:val="21"/>
              </w:rPr>
              <w:t>)意外伤害事故为0</w:t>
            </w:r>
            <w:r>
              <w:rPr>
                <w:rFonts w:hint="eastAsia" w:ascii="宋体" w:hAnsi="宋体" w:cs="宋体"/>
                <w:color w:val="auto"/>
                <w:szCs w:val="21"/>
                <w:lang w:eastAsia="zh-CN"/>
              </w:rPr>
              <w:t>；</w:t>
            </w:r>
            <w:r>
              <w:rPr>
                <w:rFonts w:hint="eastAsia" w:ascii="宋体" w:hAnsi="宋体" w:cs="宋体"/>
                <w:color w:val="auto"/>
                <w:szCs w:val="21"/>
                <w:lang w:val="en-US" w:eastAsia="zh-CN"/>
              </w:rPr>
              <w:t xml:space="preserve">             0</w:t>
            </w:r>
          </w:p>
          <w:p>
            <w:pPr>
              <w:ind w:firstLine="210" w:firstLineChars="100"/>
              <w:rPr>
                <w:rFonts w:ascii="宋体" w:hAnsi="宋体"/>
                <w:color w:val="auto"/>
                <w:szCs w:val="21"/>
              </w:rPr>
            </w:pPr>
            <w:r>
              <w:rPr>
                <w:rFonts w:hint="eastAsia" w:ascii="宋体" w:hAnsi="宋体" w:cs="宋体"/>
                <w:color w:val="auto"/>
                <w:szCs w:val="21"/>
              </w:rPr>
              <w:t>均达到目标，并将指标进行了分解。</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839" w:type="dxa"/>
          </w:tcPr>
          <w:p>
            <w:pPr>
              <w:rPr>
                <w:rFonts w:ascii="宋体" w:hAnsi="宋体" w:cs="宋体"/>
                <w:color w:val="auto"/>
                <w:szCs w:val="21"/>
              </w:rPr>
            </w:pPr>
            <w:r>
              <w:rPr>
                <w:rFonts w:hint="eastAsia" w:ascii="宋体" w:hAnsi="宋体" w:cs="宋体"/>
                <w:color w:val="auto"/>
                <w:szCs w:val="21"/>
              </w:rPr>
              <w:t>S7.1</w:t>
            </w:r>
          </w:p>
          <w:p>
            <w:pPr>
              <w:rPr>
                <w:rFonts w:ascii="宋体" w:hAnsi="宋体"/>
                <w:color w:val="auto"/>
                <w:szCs w:val="21"/>
              </w:rPr>
            </w:pPr>
          </w:p>
        </w:tc>
        <w:tc>
          <w:tcPr>
            <w:tcW w:w="10125" w:type="dxa"/>
          </w:tcPr>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询问总经理，企业为了实施职业健康安全管理体系，并持续改进其有效性、增强顾客满意度和体系正常运行提供了充足的资金及必要的资源，为提高员工质量意识组织了的培训，目前的资源基本满足策划需要。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总经理对资源的配备比较重视，人力资源、设备和工作环境等可满足</w:t>
            </w:r>
            <w:r>
              <w:rPr>
                <w:rFonts w:hint="eastAsia" w:ascii="宋体" w:hAnsi="宋体" w:cs="宋体"/>
                <w:color w:val="auto"/>
                <w:szCs w:val="21"/>
                <w:lang w:eastAsia="zh-CN"/>
              </w:rPr>
              <w:t>工程招标代理、工程造价咨询服务、工程监理（公路、市政、房屋建筑）</w:t>
            </w:r>
            <w:r>
              <w:rPr>
                <w:rFonts w:hint="eastAsia" w:ascii="宋体" w:hAnsi="宋体" w:cs="宋体"/>
                <w:color w:val="auto"/>
                <w:szCs w:val="21"/>
              </w:rPr>
              <w:t>需要。</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839" w:type="dxa"/>
          </w:tcPr>
          <w:p>
            <w:pPr>
              <w:rPr>
                <w:rFonts w:ascii="宋体" w:hAnsi="宋体" w:cs="宋体"/>
                <w:color w:val="auto"/>
                <w:szCs w:val="21"/>
              </w:rPr>
            </w:pPr>
            <w:r>
              <w:rPr>
                <w:rFonts w:hint="eastAsia" w:ascii="宋体" w:hAnsi="宋体" w:cs="宋体"/>
                <w:color w:val="auto"/>
                <w:szCs w:val="21"/>
              </w:rPr>
              <w:t xml:space="preserve">S7.4 </w:t>
            </w:r>
          </w:p>
          <w:p>
            <w:pPr>
              <w:rPr>
                <w:rFonts w:ascii="宋体" w:hAnsi="宋体"/>
                <w:color w:val="auto"/>
                <w:szCs w:val="21"/>
              </w:rPr>
            </w:pPr>
          </w:p>
        </w:tc>
        <w:tc>
          <w:tcPr>
            <w:tcW w:w="10125"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公司和部门负责人清楚公司及各部门与职业健康安全管理体系相关的内部沟通和外部信息交流的项目、内容等。如：公布、公开职业健康安全管理方针和目标、与客户、外部供方等相关产品和服务的沟通等。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ascii="宋体" w:hAnsi="宋体"/>
                <w:color w:val="auto"/>
                <w:szCs w:val="21"/>
              </w:rPr>
            </w:pPr>
            <w:r>
              <w:rPr>
                <w:rFonts w:hint="eastAsia" w:ascii="宋体" w:hAnsi="宋体" w:cs="宋体"/>
                <w:color w:val="auto"/>
                <w:szCs w:val="21"/>
              </w:rPr>
              <w:t>--现场查看记录并口头交流确认：公司及</w:t>
            </w:r>
            <w:r>
              <w:rPr>
                <w:rFonts w:hint="eastAsia" w:ascii="宋体" w:hAnsi="宋体" w:cs="宋体"/>
                <w:color w:val="auto"/>
                <w:szCs w:val="21"/>
                <w:lang w:eastAsia="zh-CN"/>
              </w:rPr>
              <w:t>人事部（含财务）</w:t>
            </w:r>
            <w:r>
              <w:rPr>
                <w:rFonts w:hint="eastAsia" w:ascii="宋体" w:hAnsi="宋体" w:cs="宋体"/>
                <w:color w:val="auto"/>
                <w:szCs w:val="21"/>
              </w:rPr>
              <w:t>负责的相关内、外沟通效果基本满足要求。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spacing w:beforeLines="50"/>
              <w:rPr>
                <w:rFonts w:ascii="Arial" w:hAnsi="Arial" w:cs="Arial"/>
                <w:color w:val="auto"/>
                <w:szCs w:val="21"/>
              </w:rPr>
            </w:pPr>
            <w:r>
              <w:rPr>
                <w:rFonts w:hint="eastAsia" w:ascii="Arial" w:hAnsi="Arial" w:cs="Arial"/>
                <w:color w:val="auto"/>
                <w:szCs w:val="21"/>
              </w:rPr>
              <w:t>◆组织是否策划实施了文件化信息管理？</w:t>
            </w:r>
          </w:p>
          <w:p>
            <w:pPr>
              <w:rPr>
                <w:color w:val="auto"/>
                <w:szCs w:val="21"/>
              </w:rPr>
            </w:pPr>
            <w:r>
              <w:rPr>
                <w:rFonts w:hint="eastAsia" w:ascii="Arial" w:hAnsi="Arial" w:cs="Arial"/>
                <w:color w:val="auto"/>
                <w:szCs w:val="21"/>
              </w:rPr>
              <w:t>◆</w:t>
            </w:r>
            <w:r>
              <w:rPr>
                <w:rFonts w:hint="eastAsia"/>
                <w:color w:val="auto"/>
                <w:szCs w:val="21"/>
              </w:rPr>
              <w:t>组织环境、职业健康安全管理体系包括哪些文件化信息？</w:t>
            </w:r>
          </w:p>
          <w:p>
            <w:pPr>
              <w:rPr>
                <w:rFonts w:ascii="宋体" w:hAnsi="宋体" w:cs="宋体"/>
                <w:color w:val="auto"/>
                <w:szCs w:val="21"/>
              </w:rPr>
            </w:pPr>
            <w:r>
              <w:rPr>
                <w:rFonts w:hint="eastAsia" w:ascii="Arial" w:hAnsi="Arial" w:cs="Arial"/>
                <w:color w:val="auto"/>
                <w:szCs w:val="21"/>
              </w:rPr>
              <w:t>◆</w:t>
            </w:r>
            <w:r>
              <w:rPr>
                <w:rFonts w:hint="eastAsia"/>
                <w:color w:val="auto"/>
                <w:szCs w:val="21"/>
              </w:rPr>
              <w:t>是否满足标准的要求和确保环境、职业健康安全管理体系有效性的需要？</w:t>
            </w:r>
          </w:p>
        </w:tc>
        <w:tc>
          <w:tcPr>
            <w:tcW w:w="839" w:type="dxa"/>
          </w:tcPr>
          <w:p>
            <w:pPr>
              <w:spacing w:beforeLines="50"/>
              <w:rPr>
                <w:color w:val="auto"/>
                <w:szCs w:val="21"/>
              </w:rPr>
            </w:pPr>
            <w:r>
              <w:rPr>
                <w:rFonts w:hint="eastAsia"/>
                <w:color w:val="auto"/>
                <w:szCs w:val="21"/>
              </w:rPr>
              <w:t>S</w:t>
            </w:r>
            <w:r>
              <w:rPr>
                <w:color w:val="auto"/>
                <w:szCs w:val="21"/>
              </w:rPr>
              <w:t>:</w:t>
            </w:r>
            <w:r>
              <w:rPr>
                <w:rFonts w:hint="eastAsia"/>
                <w:color w:val="auto"/>
                <w:szCs w:val="21"/>
              </w:rPr>
              <w:t>7.5.1</w:t>
            </w:r>
            <w:r>
              <w:rPr>
                <w:color w:val="auto"/>
                <w:szCs w:val="21"/>
              </w:rPr>
              <w:t xml:space="preserve"> </w:t>
            </w:r>
          </w:p>
          <w:p>
            <w:pPr>
              <w:rPr>
                <w:rFonts w:ascii="宋体" w:hAnsi="宋体"/>
                <w:color w:val="auto"/>
                <w:szCs w:val="21"/>
              </w:rPr>
            </w:pPr>
            <w:r>
              <w:rPr>
                <w:color w:val="auto"/>
                <w:szCs w:val="21"/>
              </w:rPr>
              <w:t xml:space="preserve"> </w:t>
            </w:r>
          </w:p>
        </w:tc>
        <w:tc>
          <w:tcPr>
            <w:tcW w:w="10125" w:type="dxa"/>
          </w:tcPr>
          <w:p>
            <w:pPr>
              <w:ind w:right="177"/>
              <w:rPr>
                <w:rFonts w:ascii="宋体" w:hAnsi="宋体"/>
                <w:color w:val="auto"/>
                <w:szCs w:val="21"/>
              </w:rPr>
            </w:pPr>
            <w:r>
              <w:rPr>
                <w:rFonts w:hint="eastAsia"/>
                <w:color w:val="auto"/>
                <w:szCs w:val="21"/>
              </w:rPr>
              <w:t xml:space="preserve">  ◆组织在《管理手册》、《程序文件汇编》中，明确了文件化信息的管理规则。组织根据本公司</w:t>
            </w:r>
            <w:r>
              <w:rPr>
                <w:rFonts w:hint="eastAsia" w:ascii="宋体" w:hAnsi="宋体"/>
                <w:color w:val="auto"/>
                <w:szCs w:val="21"/>
              </w:rPr>
              <w:t>的规模、活动类型、过程、产品和服务的不同，建立、实施、保持并改进了构成OHSMS的文件化信息。</w:t>
            </w:r>
          </w:p>
          <w:p>
            <w:pPr>
              <w:ind w:right="177"/>
              <w:rPr>
                <w:color w:val="auto"/>
                <w:szCs w:val="21"/>
              </w:rPr>
            </w:pPr>
            <w:r>
              <w:rPr>
                <w:rFonts w:hint="eastAsia" w:ascii="宋体" w:hAnsi="宋体"/>
                <w:color w:val="auto"/>
                <w:szCs w:val="21"/>
              </w:rPr>
              <w:t xml:space="preserve">  </w:t>
            </w:r>
            <w:r>
              <w:rPr>
                <w:rFonts w:hint="eastAsia"/>
                <w:color w:val="auto"/>
                <w:szCs w:val="21"/>
              </w:rPr>
              <w:t>◆组织</w:t>
            </w:r>
            <w:r>
              <w:rPr>
                <w:rFonts w:hint="eastAsia" w:ascii="宋体" w:hAnsi="宋体"/>
                <w:color w:val="auto"/>
                <w:szCs w:val="21"/>
              </w:rPr>
              <w:t>策划的OHSMS文件包括：</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一级文件</w:t>
            </w:r>
            <w:r>
              <w:rPr>
                <w:rFonts w:hint="eastAsia" w:ascii="宋体" w:hAnsi="宋体" w:eastAsia="宋体"/>
                <w:color w:val="auto"/>
                <w:kern w:val="0"/>
                <w:sz w:val="21"/>
                <w:szCs w:val="21"/>
              </w:rPr>
              <w:t>，职业健康安全管理手册；</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二级文件</w:t>
            </w:r>
            <w:r>
              <w:rPr>
                <w:rFonts w:hint="eastAsia" w:ascii="宋体" w:hAnsi="宋体" w:eastAsia="宋体"/>
                <w:color w:val="auto"/>
                <w:kern w:val="0"/>
                <w:sz w:val="21"/>
                <w:szCs w:val="21"/>
              </w:rPr>
              <w:t>，程序文件；</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三级文件</w:t>
            </w:r>
            <w:r>
              <w:rPr>
                <w:rFonts w:hint="eastAsia" w:ascii="宋体" w:hAnsi="宋体" w:eastAsia="宋体"/>
                <w:color w:val="auto"/>
                <w:kern w:val="0"/>
                <w:sz w:val="21"/>
                <w:szCs w:val="21"/>
              </w:rPr>
              <w:t>，操作规程、管理规定或制度；</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四级文件；记录；</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外来文件：即外部提供的文件,包括法律法规、其它要求、标准等，通常属于第三级文件，并得到及时识别和分发控制。</w:t>
            </w:r>
          </w:p>
          <w:p>
            <w:pPr>
              <w:rPr>
                <w:rFonts w:ascii="宋体" w:hAnsi="宋体" w:cs="Arial"/>
                <w:color w:val="auto"/>
                <w:szCs w:val="21"/>
              </w:rPr>
            </w:pPr>
            <w:r>
              <w:rPr>
                <w:rFonts w:hint="eastAsia" w:ascii="宋体" w:hAnsi="宋体"/>
                <w:color w:val="auto"/>
                <w:szCs w:val="21"/>
              </w:rPr>
              <w:t xml:space="preserve">  </w:t>
            </w:r>
            <w:r>
              <w:rPr>
                <w:rFonts w:hint="eastAsia"/>
                <w:color w:val="auto"/>
                <w:szCs w:val="21"/>
              </w:rPr>
              <w:t>◆</w:t>
            </w:r>
            <w:r>
              <w:rPr>
                <w:rFonts w:hint="eastAsia" w:ascii="宋体" w:hAnsi="宋体" w:cs="Arial"/>
                <w:color w:val="auto"/>
                <w:szCs w:val="21"/>
              </w:rPr>
              <w:t>查组织的</w:t>
            </w:r>
            <w:r>
              <w:rPr>
                <w:rFonts w:ascii="宋体" w:hAnsi="宋体" w:cs="Arial"/>
                <w:color w:val="auto"/>
                <w:szCs w:val="21"/>
              </w:rPr>
              <w:t xml:space="preserve"> “</w:t>
            </w:r>
            <w:r>
              <w:rPr>
                <w:rFonts w:hint="eastAsia" w:ascii="宋体" w:hAnsi="宋体" w:cs="Arial"/>
                <w:color w:val="auto"/>
                <w:szCs w:val="21"/>
              </w:rPr>
              <w:t>受控文件清单</w:t>
            </w:r>
            <w:r>
              <w:rPr>
                <w:rFonts w:ascii="宋体" w:hAnsi="宋体" w:cs="Arial"/>
                <w:color w:val="auto"/>
                <w:szCs w:val="21"/>
              </w:rPr>
              <w:t>”</w:t>
            </w:r>
            <w:r>
              <w:rPr>
                <w:rFonts w:hint="eastAsia" w:ascii="宋体" w:hAnsi="宋体" w:cs="Arial"/>
                <w:color w:val="auto"/>
                <w:szCs w:val="21"/>
              </w:rPr>
              <w:t>，列有组织一、二、三阶文件</w:t>
            </w:r>
            <w:r>
              <w:rPr>
                <w:rFonts w:ascii="宋体" w:hAnsi="宋体" w:cs="Arial"/>
                <w:color w:val="auto"/>
                <w:szCs w:val="21"/>
              </w:rPr>
              <w:t>，有文件名称/编号</w:t>
            </w:r>
            <w:r>
              <w:rPr>
                <w:rFonts w:hint="eastAsia" w:ascii="宋体" w:hAnsi="宋体" w:cs="Arial"/>
                <w:color w:val="auto"/>
                <w:szCs w:val="21"/>
              </w:rPr>
              <w:t>/版本号</w:t>
            </w:r>
            <w:r>
              <w:rPr>
                <w:rFonts w:ascii="宋体" w:hAnsi="宋体" w:cs="Arial"/>
                <w:color w:val="auto"/>
                <w:szCs w:val="21"/>
              </w:rPr>
              <w:t>等</w:t>
            </w:r>
            <w:r>
              <w:rPr>
                <w:rFonts w:hint="eastAsia" w:ascii="宋体" w:hAnsi="宋体" w:cs="Arial"/>
                <w:color w:val="auto"/>
                <w:szCs w:val="21"/>
              </w:rPr>
              <w:t>。</w:t>
            </w:r>
          </w:p>
          <w:p>
            <w:pPr>
              <w:pStyle w:val="4"/>
              <w:tabs>
                <w:tab w:val="left" w:pos="902"/>
                <w:tab w:val="clear" w:pos="1069"/>
              </w:tabs>
              <w:ind w:left="0" w:right="1"/>
              <w:rPr>
                <w:rFonts w:ascii="宋体" w:hAnsi="宋体" w:eastAsia="宋体" w:cs="Arial"/>
                <w:color w:val="auto"/>
                <w:sz w:val="21"/>
                <w:szCs w:val="21"/>
              </w:rPr>
            </w:pPr>
            <w:r>
              <w:rPr>
                <w:rFonts w:hint="eastAsia" w:ascii="宋体" w:hAnsi="宋体" w:eastAsia="宋体" w:cs="Arial"/>
                <w:color w:val="auto"/>
                <w:sz w:val="21"/>
                <w:szCs w:val="21"/>
              </w:rPr>
              <w:t xml:space="preserve">  查组织的记录清单，共有</w:t>
            </w:r>
            <w:r>
              <w:rPr>
                <w:rFonts w:hint="eastAsia" w:ascii="宋体" w:hAnsi="宋体" w:eastAsia="宋体" w:cs="Arial"/>
                <w:color w:val="auto"/>
                <w:sz w:val="21"/>
                <w:szCs w:val="21"/>
                <w:lang w:val="en-US" w:eastAsia="zh-CN"/>
              </w:rPr>
              <w:t>61</w:t>
            </w:r>
            <w:r>
              <w:rPr>
                <w:rFonts w:hint="eastAsia" w:ascii="宋体" w:hAnsi="宋体" w:eastAsia="宋体" w:cs="Arial"/>
                <w:color w:val="auto"/>
                <w:sz w:val="21"/>
                <w:szCs w:val="21"/>
              </w:rPr>
              <w:t>项记录，涵盖有职业健康安全管理和环境记录表。</w:t>
            </w:r>
          </w:p>
          <w:p>
            <w:pPr>
              <w:pStyle w:val="4"/>
              <w:tabs>
                <w:tab w:val="left" w:pos="902"/>
                <w:tab w:val="clear" w:pos="1069"/>
              </w:tabs>
              <w:ind w:left="0" w:right="1"/>
              <w:rPr>
                <w:rFonts w:ascii="宋体" w:hAnsi="宋体" w:cs="宋体"/>
                <w:color w:val="auto"/>
                <w:sz w:val="21"/>
                <w:szCs w:val="21"/>
              </w:rPr>
            </w:pPr>
            <w:r>
              <w:rPr>
                <w:rFonts w:hint="eastAsia" w:ascii="宋体" w:hAnsi="宋体" w:eastAsia="宋体"/>
                <w:color w:val="auto"/>
                <w:kern w:val="0"/>
                <w:sz w:val="21"/>
                <w:szCs w:val="21"/>
              </w:rPr>
              <w:t xml:space="preserve">  以上文件涵盖了新标准</w:t>
            </w:r>
            <w:r>
              <w:rPr>
                <w:rFonts w:hint="eastAsia" w:ascii="宋体" w:hAnsi="宋体" w:eastAsia="宋体"/>
                <w:color w:val="auto"/>
                <w:kern w:val="0"/>
                <w:sz w:val="21"/>
                <w:szCs w:val="21"/>
                <w:lang w:val="de-DE"/>
              </w:rPr>
              <w:t>GB/T45001-20</w:t>
            </w:r>
            <w:r>
              <w:rPr>
                <w:rFonts w:hint="eastAsia" w:ascii="宋体" w:hAnsi="宋体" w:eastAsia="宋体"/>
                <w:color w:val="auto"/>
                <w:kern w:val="0"/>
                <w:sz w:val="21"/>
                <w:szCs w:val="21"/>
                <w:lang w:val="en-US" w:eastAsia="zh-CN"/>
              </w:rPr>
              <w:t>18</w:t>
            </w:r>
            <w:r>
              <w:rPr>
                <w:rFonts w:hint="eastAsia" w:ascii="宋体" w:hAnsi="宋体" w:eastAsia="宋体"/>
                <w:color w:val="auto"/>
                <w:kern w:val="0"/>
                <w:sz w:val="21"/>
                <w:szCs w:val="21"/>
                <w:lang w:val="de-DE"/>
              </w:rPr>
              <w:t xml:space="preserve"> </w:t>
            </w:r>
            <w:r>
              <w:rPr>
                <w:rFonts w:hint="eastAsia" w:ascii="宋体" w:hAnsi="宋体" w:eastAsia="宋体"/>
                <w:color w:val="auto"/>
                <w:kern w:val="0"/>
                <w:sz w:val="21"/>
                <w:szCs w:val="21"/>
              </w:rPr>
              <w:t>标准要求的以及确定的为确保环境、职业健康安全管理体系有效性的文件，符合标准的要求。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839" w:type="dxa"/>
          </w:tcPr>
          <w:p>
            <w:pPr>
              <w:rPr>
                <w:rFonts w:ascii="宋体" w:hAnsi="宋体" w:cs="宋体"/>
                <w:color w:val="auto"/>
                <w:szCs w:val="21"/>
              </w:rPr>
            </w:pPr>
            <w:r>
              <w:rPr>
                <w:rFonts w:hint="eastAsia" w:ascii="宋体" w:hAnsi="宋体" w:cs="宋体"/>
                <w:color w:val="auto"/>
                <w:szCs w:val="21"/>
              </w:rPr>
              <w:t xml:space="preserve">S9.1.1 </w:t>
            </w:r>
          </w:p>
          <w:p>
            <w:pPr>
              <w:rPr>
                <w:rFonts w:ascii="宋体" w:hAnsi="宋体" w:cs="宋体"/>
                <w:color w:val="auto"/>
                <w:szCs w:val="21"/>
              </w:rPr>
            </w:pPr>
          </w:p>
        </w:tc>
        <w:tc>
          <w:tcPr>
            <w:tcW w:w="10125"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职业健康安全管理体系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如：（1）《</w:t>
            </w:r>
            <w:r>
              <w:rPr>
                <w:rFonts w:hint="eastAsia"/>
                <w:color w:val="auto"/>
              </w:rPr>
              <w:t>职业健</w:t>
            </w:r>
            <w:bookmarkStart w:id="0" w:name="_Hlt420263597"/>
            <w:r>
              <w:rPr>
                <w:rFonts w:hint="eastAsia"/>
                <w:color w:val="auto"/>
              </w:rPr>
              <w:t>康</w:t>
            </w:r>
            <w:bookmarkEnd w:id="0"/>
            <w:r>
              <w:rPr>
                <w:rFonts w:hint="eastAsia"/>
                <w:color w:val="auto"/>
              </w:rPr>
              <w:t>安全管理程序</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w:t>
            </w:r>
            <w:r>
              <w:rPr>
                <w:rFonts w:hint="eastAsia" w:ascii="宋体" w:hAnsi="宋体"/>
                <w:bCs/>
                <w:color w:val="auto"/>
                <w:spacing w:val="-20"/>
                <w:szCs w:val="21"/>
                <w:lang w:eastAsia="zh-CN"/>
              </w:rPr>
              <w:t>内部审核管理程序</w:t>
            </w:r>
            <w:r>
              <w:rPr>
                <w:rFonts w:hint="eastAsia" w:ascii="宋体" w:hAnsi="宋体"/>
                <w:bCs/>
                <w:color w:val="auto"/>
                <w:spacing w:val="-20"/>
                <w:szCs w:val="21"/>
              </w:rPr>
              <w:t xml:space="preserve"> </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eastAsia="zh-CN"/>
              </w:rPr>
              <w:t>管理评审程序</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w:t>
            </w:r>
            <w:r>
              <w:rPr>
                <w:rFonts w:hint="eastAsia" w:ascii="宋体" w:hAnsi="宋体"/>
                <w:bCs/>
                <w:color w:val="auto"/>
                <w:spacing w:val="-20"/>
                <w:szCs w:val="21"/>
                <w:lang w:eastAsia="zh-CN"/>
              </w:rPr>
              <w:t>应急准备和响应控制程序</w:t>
            </w:r>
            <w:r>
              <w:rPr>
                <w:rFonts w:hint="eastAsia" w:ascii="宋体" w:hAnsi="宋体" w:cs="宋体"/>
                <w:color w:val="auto"/>
                <w:szCs w:val="21"/>
              </w:rPr>
              <w:t>》</w:t>
            </w:r>
          </w:p>
          <w:p>
            <w:pPr>
              <w:spacing w:line="360" w:lineRule="atLeast"/>
              <w:rPr>
                <w:rFonts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lang w:eastAsia="zh-CN"/>
              </w:rPr>
              <w:t>法律法规和其他要求管理程序</w:t>
            </w:r>
            <w:r>
              <w:rPr>
                <w:rFonts w:hint="eastAsia" w:ascii="宋体" w:hAnsi="宋体" w:cs="宋体"/>
                <w:color w:val="auto"/>
                <w:szCs w:val="21"/>
              </w:rPr>
              <w:t>》</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839" w:type="dxa"/>
            <w:vAlign w:val="top"/>
          </w:tcPr>
          <w:p>
            <w:pPr>
              <w:rPr>
                <w:rFonts w:ascii="宋体" w:hAnsi="宋体" w:cs="宋体"/>
                <w:color w:val="auto"/>
                <w:szCs w:val="21"/>
              </w:rPr>
            </w:pPr>
            <w:r>
              <w:rPr>
                <w:rFonts w:hint="eastAsia" w:ascii="宋体" w:hAnsi="宋体" w:cs="宋体"/>
                <w:color w:val="auto"/>
                <w:szCs w:val="21"/>
                <w:lang w:val="en-US" w:eastAsia="zh-CN"/>
              </w:rPr>
              <w:t>S</w:t>
            </w:r>
            <w:r>
              <w:rPr>
                <w:rFonts w:hint="eastAsia" w:ascii="宋体" w:hAnsi="宋体" w:cs="宋体"/>
                <w:color w:val="auto"/>
                <w:szCs w:val="21"/>
              </w:rPr>
              <w:t xml:space="preserve">9.3 </w:t>
            </w:r>
          </w:p>
          <w:p>
            <w:pPr>
              <w:rPr>
                <w:rFonts w:ascii="宋体" w:hAnsi="宋体" w:eastAsia="宋体" w:cs="Times New Roman"/>
                <w:color w:val="auto"/>
                <w:kern w:val="2"/>
                <w:sz w:val="21"/>
                <w:szCs w:val="21"/>
                <w:lang w:val="en-US" w:eastAsia="zh-CN" w:bidi="ar-SA"/>
              </w:rPr>
            </w:pPr>
          </w:p>
        </w:tc>
        <w:tc>
          <w:tcPr>
            <w:tcW w:w="10125" w:type="dxa"/>
            <w:vAlign w:val="top"/>
          </w:tcPr>
          <w:p>
            <w:pPr>
              <w:spacing w:line="360" w:lineRule="atLeas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hint="eastAsia" w:ascii="宋体" w:hAnsi="宋体" w:eastAsia="宋体" w:cs="宋体"/>
                <w:color w:val="auto"/>
                <w:szCs w:val="21"/>
                <w:lang w:val="en-US" w:eastAsia="zh-CN"/>
              </w:rPr>
            </w:pPr>
            <w:r>
              <w:rPr>
                <w:rFonts w:hint="eastAsia" w:ascii="宋体" w:hAnsi="宋体" w:cs="宋体"/>
                <w:color w:val="auto"/>
                <w:szCs w:val="21"/>
              </w:rPr>
              <w:t>时间：</w:t>
            </w:r>
            <w:r>
              <w:rPr>
                <w:rFonts w:hint="eastAsia" w:ascii="宋体" w:hAnsi="宋体" w:cs="宋体"/>
                <w:color w:val="auto"/>
                <w:szCs w:val="21"/>
                <w:lang w:eastAsia="zh-CN"/>
              </w:rPr>
              <w:t xml:space="preserve">2020年9月28日 </w:t>
            </w:r>
            <w:r>
              <w:rPr>
                <w:rFonts w:hint="eastAsia"/>
                <w:color w:val="auto"/>
              </w:rPr>
              <w:t>。</w:t>
            </w:r>
            <w:r>
              <w:rPr>
                <w:rFonts w:hint="eastAsia"/>
                <w:color w:val="auto"/>
                <w:lang w:val="en-US" w:eastAsia="zh-CN"/>
              </w:rPr>
              <w:t xml:space="preserve"> </w:t>
            </w:r>
          </w:p>
          <w:p>
            <w:pPr>
              <w:spacing w:line="360" w:lineRule="atLeast"/>
              <w:rPr>
                <w:rFonts w:ascii="宋体" w:hAnsi="宋体" w:cs="宋体"/>
                <w:color w:val="auto"/>
                <w:szCs w:val="21"/>
                <w:highlight w:val="none"/>
              </w:rPr>
            </w:pPr>
            <w:r>
              <w:rPr>
                <w:rFonts w:hint="eastAsia" w:ascii="宋体" w:hAnsi="宋体" w:cs="宋体"/>
                <w:color w:val="auto"/>
                <w:szCs w:val="21"/>
                <w:highlight w:val="none"/>
              </w:rPr>
              <w:t>主持人：总经理</w:t>
            </w:r>
          </w:p>
          <w:p>
            <w:pPr>
              <w:spacing w:line="360" w:lineRule="atLeas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参加人员：</w:t>
            </w:r>
            <w:r>
              <w:rPr>
                <w:rFonts w:hint="eastAsia" w:ascii="宋体" w:hAnsi="宋体" w:cs="宋体"/>
                <w:color w:val="auto"/>
                <w:szCs w:val="21"/>
                <w:highlight w:val="none"/>
                <w:lang w:eastAsia="zh-CN"/>
              </w:rPr>
              <w:t>管理者代表、员工代表、各部门负责人</w:t>
            </w:r>
          </w:p>
          <w:p>
            <w:pPr>
              <w:spacing w:line="360" w:lineRule="atLeast"/>
              <w:rPr>
                <w:rFonts w:ascii="宋体" w:hAnsi="宋体" w:cs="宋体"/>
                <w:color w:val="auto"/>
                <w:szCs w:val="21"/>
                <w:highlight w:val="none"/>
              </w:rPr>
            </w:pPr>
            <w:r>
              <w:rPr>
                <w:rFonts w:hint="eastAsia" w:ascii="宋体" w:hAnsi="宋体" w:cs="宋体"/>
                <w:color w:val="auto"/>
                <w:szCs w:val="21"/>
                <w:highlight w:val="none"/>
              </w:rPr>
              <w:t>评审输入内容：</w:t>
            </w:r>
          </w:p>
          <w:p>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环境、职业健康安全方针的适宜性、环境、职业健康安全目标的达成情况；</w:t>
            </w:r>
          </w:p>
          <w:p>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环境、职业健康安全管理体系的适宜性、充分性和有效性；</w:t>
            </w:r>
          </w:p>
          <w:p>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审核的情况（包括内审和发现问题的完成情况）以及合规性评价结果；</w:t>
            </w:r>
          </w:p>
          <w:p>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服务质量符合性以及服务过程控制情况；</w:t>
            </w:r>
          </w:p>
          <w:p>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相关方意见反馈；</w:t>
            </w:r>
          </w:p>
          <w:p>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取得的环境、职业健康安全绩效；</w:t>
            </w:r>
          </w:p>
          <w:p>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环境、职业健康安全不符合、事故及其处理情况；</w:t>
            </w:r>
          </w:p>
          <w:p>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相关方投诉与抱怨及其处理情况等；</w:t>
            </w:r>
          </w:p>
          <w:p>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重要环境因素、危险源的控制情况；</w:t>
            </w:r>
          </w:p>
          <w:p>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 xml:space="preserve">事件、不符合、纠正和预防措施和持续改进情况； </w:t>
            </w:r>
          </w:p>
          <w:p>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应对风险和机遇的措施的有效性；</w:t>
            </w:r>
          </w:p>
          <w:p>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与相关方的有关沟通</w:t>
            </w:r>
            <w:r>
              <w:rPr>
                <w:rFonts w:hint="eastAsia" w:ascii="宋体" w:hAnsi="宋体" w:cs="宋体"/>
                <w:color w:val="auto"/>
                <w:szCs w:val="21"/>
                <w:highlight w:val="none"/>
                <w:lang w:val="en-US" w:eastAsia="zh-CN"/>
              </w:rPr>
              <w:t>等。</w:t>
            </w:r>
          </w:p>
          <w:p>
            <w:pPr>
              <w:tabs>
                <w:tab w:val="right" w:pos="9332"/>
              </w:tabs>
              <w:spacing w:line="440" w:lineRule="exact"/>
              <w:rPr>
                <w:rFonts w:hint="default" w:ascii="宋体" w:hAnsi="宋体" w:eastAsia="宋体"/>
                <w:color w:val="auto"/>
                <w:szCs w:val="21"/>
                <w:lang w:val="en-US" w:eastAsia="zh-CN"/>
              </w:rPr>
            </w:pPr>
            <w:r>
              <w:rPr>
                <w:rFonts w:hint="eastAsia" w:ascii="宋体" w:hAnsi="宋体" w:cs="宋体"/>
                <w:color w:val="auto"/>
                <w:szCs w:val="21"/>
              </w:rPr>
              <w:t>改进的建议：建议公司加强对GB/T24001-2016、ISO45001:2018标准的培训</w:t>
            </w:r>
            <w:r>
              <w:rPr>
                <w:rFonts w:hint="eastAsia" w:ascii="宋体" w:hAnsi="宋体" w:cs="宋体"/>
                <w:color w:val="auto"/>
                <w:szCs w:val="21"/>
                <w:lang w:val="en-US" w:eastAsia="zh-CN"/>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管理体系运行有效，符合标准要求，得到了正确的实施和保持。</w:t>
            </w:r>
          </w:p>
          <w:p>
            <w:pPr>
              <w:tabs>
                <w:tab w:val="center" w:pos="3169"/>
              </w:tabs>
              <w:spacing w:line="400" w:lineRule="exact"/>
              <w:jc w:val="left"/>
              <w:rPr>
                <w:rFonts w:ascii="宋体" w:hAnsi="宋体" w:cs="宋体"/>
                <w:color w:val="auto"/>
                <w:szCs w:val="21"/>
              </w:rPr>
            </w:pPr>
            <w:r>
              <w:rPr>
                <w:rFonts w:hint="eastAsia" w:ascii="宋体" w:hAnsi="宋体" w:cs="宋体"/>
                <w:color w:val="auto"/>
                <w:kern w:val="0"/>
                <w:szCs w:val="21"/>
              </w:rPr>
              <w:t>环境、职业健康安全</w:t>
            </w:r>
            <w:r>
              <w:rPr>
                <w:rFonts w:hint="eastAsia" w:ascii="宋体" w:hAnsi="宋体" w:cs="宋体"/>
                <w:color w:val="auto"/>
                <w:szCs w:val="21"/>
              </w:rPr>
              <w:t>方针的评审：方针合理、适宜符合要求，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相关方关注：2020年</w:t>
            </w:r>
            <w:r>
              <w:rPr>
                <w:rFonts w:hint="eastAsia" w:ascii="宋体" w:hAnsi="宋体" w:cs="宋体"/>
                <w:color w:val="auto"/>
                <w:szCs w:val="21"/>
                <w:lang w:val="en-US" w:eastAsia="zh-CN"/>
              </w:rPr>
              <w:t>6月</w:t>
            </w:r>
            <w:r>
              <w:rPr>
                <w:rFonts w:hint="eastAsia" w:ascii="宋体" w:hAnsi="宋体" w:cs="宋体"/>
                <w:color w:val="auto"/>
                <w:szCs w:val="21"/>
              </w:rPr>
              <w:t>至今未收到顾客及相关方关于</w:t>
            </w:r>
            <w:r>
              <w:rPr>
                <w:rFonts w:hint="eastAsia" w:ascii="宋体" w:hAnsi="宋体" w:cs="宋体"/>
                <w:color w:val="auto"/>
                <w:szCs w:val="21"/>
                <w:lang w:val="en-US" w:eastAsia="zh-CN"/>
              </w:rPr>
              <w:t>重大环境污染</w:t>
            </w:r>
            <w:r>
              <w:rPr>
                <w:rFonts w:hint="eastAsia" w:ascii="宋体" w:hAnsi="宋体" w:cs="宋体"/>
                <w:color w:val="auto"/>
                <w:szCs w:val="21"/>
              </w:rPr>
              <w:t>的投诉；</w:t>
            </w:r>
          </w:p>
          <w:p>
            <w:pPr>
              <w:rPr>
                <w:rFonts w:ascii="宋体" w:hAnsi="宋体" w:eastAsia="宋体" w:cs="宋体"/>
                <w:color w:val="auto"/>
                <w:kern w:val="2"/>
                <w:sz w:val="21"/>
                <w:szCs w:val="21"/>
                <w:lang w:val="en-US" w:eastAsia="zh-CN" w:bidi="ar-SA"/>
              </w:rPr>
            </w:pPr>
            <w:r>
              <w:rPr>
                <w:rFonts w:hint="eastAsia" w:ascii="宋体" w:hAnsi="宋体" w:cs="宋体"/>
                <w:color w:val="auto"/>
                <w:szCs w:val="21"/>
              </w:rPr>
              <w:t>管理评审结论：</w:t>
            </w:r>
            <w:r>
              <w:rPr>
                <w:rFonts w:hint="eastAsia" w:ascii="宋体" w:hAnsi="宋体" w:cs="宋体"/>
                <w:color w:val="auto"/>
                <w:kern w:val="0"/>
                <w:szCs w:val="21"/>
              </w:rPr>
              <w:t>环境、职业健康安全</w:t>
            </w:r>
            <w:r>
              <w:rPr>
                <w:rFonts w:hint="eastAsia" w:ascii="宋体" w:hAnsi="宋体" w:cs="宋体"/>
                <w:color w:val="auto"/>
                <w:szCs w:val="21"/>
              </w:rPr>
              <w:t>方针、目标适宜，体系符合企业现状，公司建立的管理体系适宜、充分、有效。</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rPr>
                <w:rFonts w:ascii="宋体" w:hAnsi="宋体"/>
                <w:color w:val="auto"/>
                <w:szCs w:val="21"/>
              </w:rPr>
            </w:pPr>
            <w:r>
              <w:rPr>
                <w:rFonts w:hint="eastAsia" w:ascii="宋体" w:hAnsi="宋体"/>
                <w:color w:val="auto"/>
                <w:szCs w:val="21"/>
              </w:rPr>
              <w:t>改进 总则</w:t>
            </w:r>
          </w:p>
          <w:p>
            <w:pPr>
              <w:adjustRightInd w:val="0"/>
              <w:snapToGrid w:val="0"/>
              <w:rPr>
                <w:rFonts w:ascii="宋体" w:hAnsi="宋体" w:cs="宋体"/>
                <w:color w:val="auto"/>
                <w:szCs w:val="21"/>
              </w:rPr>
            </w:pPr>
            <w:r>
              <w:rPr>
                <w:rFonts w:hint="eastAsia" w:ascii="宋体" w:hAnsi="宋体"/>
                <w:color w:val="auto"/>
                <w:szCs w:val="21"/>
              </w:rPr>
              <w:t>持续改进</w:t>
            </w:r>
          </w:p>
        </w:tc>
        <w:tc>
          <w:tcPr>
            <w:tcW w:w="839" w:type="dxa"/>
          </w:tcPr>
          <w:p>
            <w:pPr>
              <w:rPr>
                <w:rFonts w:ascii="宋体" w:hAnsi="宋体"/>
                <w:color w:val="auto"/>
                <w:szCs w:val="21"/>
              </w:rPr>
            </w:pPr>
            <w:r>
              <w:rPr>
                <w:rFonts w:hint="eastAsia" w:ascii="宋体" w:hAnsi="宋体"/>
                <w:color w:val="auto"/>
                <w:szCs w:val="21"/>
              </w:rPr>
              <w:t>S10.1;10.</w:t>
            </w:r>
            <w:r>
              <w:rPr>
                <w:rFonts w:hint="eastAsia" w:ascii="宋体" w:hAnsi="宋体"/>
                <w:color w:val="auto"/>
                <w:szCs w:val="21"/>
                <w:lang w:val="en-US" w:eastAsia="zh-CN"/>
              </w:rPr>
              <w:t>2</w:t>
            </w:r>
            <w:r>
              <w:rPr>
                <w:rFonts w:hint="eastAsia" w:ascii="宋体" w:hAnsi="宋体"/>
                <w:color w:val="auto"/>
                <w:szCs w:val="21"/>
              </w:rPr>
              <w:t>；</w:t>
            </w:r>
          </w:p>
          <w:p>
            <w:pPr>
              <w:rPr>
                <w:rFonts w:ascii="宋体" w:hAnsi="宋体"/>
                <w:color w:val="auto"/>
                <w:szCs w:val="21"/>
              </w:rPr>
            </w:pPr>
          </w:p>
        </w:tc>
        <w:tc>
          <w:tcPr>
            <w:tcW w:w="10125" w:type="dxa"/>
            <w:vAlign w:val="top"/>
          </w:tcPr>
          <w:p>
            <w:pPr>
              <w:rPr>
                <w:rFonts w:ascii="宋体" w:hAnsi="宋体"/>
                <w:color w:val="auto"/>
                <w:szCs w:val="21"/>
              </w:rPr>
            </w:pPr>
            <w:r>
              <w:rPr>
                <w:rFonts w:hint="eastAsia" w:ascii="宋体" w:hAnsi="宋体"/>
                <w:color w:val="auto"/>
                <w:szCs w:val="21"/>
              </w:rPr>
              <w:t>公司制定系列程序文件《</w:t>
            </w:r>
            <w:r>
              <w:rPr>
                <w:rFonts w:hint="eastAsia" w:ascii="宋体" w:hAnsi="宋体"/>
                <w:color w:val="auto"/>
                <w:szCs w:val="21"/>
                <w:lang w:eastAsia="zh-CN"/>
              </w:rPr>
              <w:t>管理评审程序</w:t>
            </w:r>
            <w:r>
              <w:rPr>
                <w:rFonts w:hint="eastAsia" w:ascii="宋体" w:hAnsi="宋体"/>
                <w:color w:val="auto"/>
                <w:szCs w:val="21"/>
              </w:rPr>
              <w:t>》、《</w:t>
            </w:r>
            <w:r>
              <w:rPr>
                <w:rFonts w:hint="eastAsia" w:ascii="宋体" w:hAnsi="宋体"/>
                <w:color w:val="auto"/>
                <w:szCs w:val="21"/>
                <w:lang w:eastAsia="zh-CN"/>
              </w:rPr>
              <w:t>纠正预防措施管理程序</w:t>
            </w:r>
            <w:r>
              <w:rPr>
                <w:rFonts w:hint="eastAsia" w:ascii="宋体" w:hAnsi="宋体"/>
                <w:color w:val="auto"/>
                <w:szCs w:val="21"/>
              </w:rPr>
              <w:t>》及《</w:t>
            </w:r>
            <w:r>
              <w:rPr>
                <w:rFonts w:hint="eastAsia" w:ascii="宋体" w:hAnsi="宋体"/>
                <w:color w:val="auto"/>
                <w:szCs w:val="21"/>
                <w:lang w:eastAsia="zh-CN"/>
              </w:rPr>
              <w:t>内部审核管理程序</w:t>
            </w:r>
            <w:r>
              <w:rPr>
                <w:rFonts w:hint="eastAsia" w:ascii="宋体" w:hAnsi="宋体"/>
                <w:color w:val="auto"/>
                <w:szCs w:val="21"/>
              </w:rPr>
              <w:t>》等，对持续改进的过程予以规定，以实现</w:t>
            </w:r>
            <w:r>
              <w:rPr>
                <w:rFonts w:hint="eastAsia" w:ascii="宋体" w:hAnsi="宋体" w:cs="宋体"/>
                <w:color w:val="auto"/>
                <w:kern w:val="0"/>
                <w:szCs w:val="21"/>
              </w:rPr>
              <w:t>职业健康安全</w:t>
            </w:r>
            <w:r>
              <w:rPr>
                <w:rFonts w:hint="eastAsia" w:ascii="宋体" w:hAnsi="宋体"/>
                <w:color w:val="auto"/>
                <w:szCs w:val="21"/>
              </w:rPr>
              <w:t>管理体系及产品符合性的持续改进。持续改进的过程包含持续改进的提出、立项、不合格的原因的分析、纠正措施的确定、跟踪和评价及负责部门和人员职责等。</w:t>
            </w:r>
          </w:p>
          <w:p>
            <w:pPr>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w:t>
            </w:r>
            <w:r>
              <w:rPr>
                <w:rFonts w:hint="eastAsia" w:ascii="宋体" w:hAnsi="宋体" w:cs="宋体"/>
                <w:color w:val="auto"/>
                <w:kern w:val="0"/>
                <w:szCs w:val="21"/>
              </w:rPr>
              <w:t>职业健康安全</w:t>
            </w:r>
            <w:r>
              <w:rPr>
                <w:rFonts w:hint="eastAsia" w:ascii="宋体" w:hAnsi="宋体"/>
                <w:color w:val="auto"/>
                <w:szCs w:val="21"/>
              </w:rPr>
              <w:t>管理体系的持续改进。</w:t>
            </w:r>
          </w:p>
          <w:p>
            <w:pPr>
              <w:rPr>
                <w:rFonts w:ascii="宋体" w:hAnsi="宋体" w:eastAsia="宋体" w:cs="宋体"/>
                <w:color w:val="auto"/>
                <w:kern w:val="2"/>
                <w:sz w:val="21"/>
                <w:szCs w:val="21"/>
                <w:lang w:val="en-US" w:eastAsia="zh-CN" w:bidi="ar-SA"/>
              </w:rPr>
            </w:pPr>
            <w:r>
              <w:rPr>
                <w:rFonts w:hint="eastAsia" w:ascii="宋体" w:hAnsi="宋体"/>
                <w:color w:val="auto"/>
                <w:szCs w:val="21"/>
              </w:rPr>
              <w:t>公司主要按策划的管理手册、程序文件等实施运行，主要采用内审、管理评审、数据分析、纠正和预防措施、方针和目标等来实现对职业健康安全管理体系的改进，另外主要通过日常工作中发现的问题及时予以调整解决来实现。</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s="宋体"/>
                <w:color w:val="auto"/>
                <w:szCs w:val="21"/>
              </w:rPr>
            </w:pPr>
            <w:r>
              <w:rPr>
                <w:rFonts w:hint="eastAsia" w:ascii="宋体" w:hAnsi="宋体" w:cs="宋体"/>
                <w:color w:val="auto"/>
                <w:szCs w:val="21"/>
              </w:rPr>
              <w:t>范围的确认，资质的确认，管理体系变化情况、法律法规执行情况，重大环境安全事故，及环境安全投诉。</w:t>
            </w:r>
            <w:r>
              <w:rPr>
                <w:rFonts w:hint="eastAsia" w:ascii="宋体" w:hAnsi="宋体" w:cs="宋体"/>
                <w:sz w:val="21"/>
                <w:szCs w:val="21"/>
              </w:rPr>
              <w:t>一阶段问题验证。</w:t>
            </w:r>
          </w:p>
        </w:tc>
        <w:tc>
          <w:tcPr>
            <w:tcW w:w="839" w:type="dxa"/>
          </w:tcPr>
          <w:p>
            <w:pPr>
              <w:rPr>
                <w:rFonts w:ascii="宋体" w:hAnsi="宋体"/>
                <w:color w:val="auto"/>
                <w:szCs w:val="21"/>
              </w:rPr>
            </w:pPr>
          </w:p>
        </w:tc>
        <w:tc>
          <w:tcPr>
            <w:tcW w:w="10125" w:type="dxa"/>
          </w:tcPr>
          <w:p>
            <w:pPr>
              <w:ind w:firstLine="210" w:firstLineChars="100"/>
            </w:pPr>
            <w:r>
              <w:rPr>
                <w:rFonts w:hint="eastAsia"/>
              </w:rPr>
              <w:t>现场确认，公司环境、职业健康安全管理体系覆盖范围：</w:t>
            </w:r>
          </w:p>
          <w:p>
            <w:bookmarkStart w:id="1" w:name="审核范围"/>
            <w:r>
              <w:t>EMS</w:t>
            </w:r>
            <w:r>
              <w:rPr>
                <w:rFonts w:hint="eastAsia"/>
              </w:rPr>
              <w:t>:</w:t>
            </w:r>
            <w:r>
              <w:rPr>
                <w:rFonts w:hint="eastAsia"/>
                <w:lang w:eastAsia="zh-CN"/>
              </w:rPr>
              <w:t>工程招标代理、工程造价咨询服务、工程监理（公路、市政、房屋建筑）所涉及的相关环境管理活动所涉及的相关环境管理活动（仅限资质范围内）</w:t>
            </w:r>
            <w:r>
              <w:t>。</w:t>
            </w:r>
          </w:p>
          <w:p>
            <w:pPr>
              <w:pStyle w:val="13"/>
            </w:pPr>
            <w:r>
              <w:t>OHSMS:</w:t>
            </w:r>
            <w:r>
              <w:rPr>
                <w:rFonts w:hint="eastAsia"/>
                <w:lang w:eastAsia="zh-CN"/>
              </w:rPr>
              <w:t>工程招标代理、工程造价咨询服务、工程监理（公路、市政、房屋建筑）</w:t>
            </w:r>
            <w:r>
              <w:t>所涉及的相关职业健康安全管理活动。</w:t>
            </w:r>
            <w:bookmarkEnd w:id="1"/>
          </w:p>
          <w:p>
            <w:pPr>
              <w:spacing w:line="360" w:lineRule="auto"/>
              <w:ind w:firstLine="210" w:firstLineChars="100"/>
            </w:pPr>
            <w:r>
              <w:rPr>
                <w:rFonts w:hint="eastAsia"/>
              </w:rPr>
              <w:t>提供营业执照（三证合一），检查有效，经营范围</w:t>
            </w:r>
            <w:r>
              <w:rPr>
                <w:rFonts w:hint="eastAsia"/>
                <w:lang w:eastAsia="zh-CN"/>
              </w:rPr>
              <w:t>：</w:t>
            </w:r>
            <w:r>
              <w:rPr>
                <w:rFonts w:hint="eastAsia"/>
                <w:lang w:val="en-US" w:eastAsia="zh-CN"/>
              </w:rPr>
              <w:t>公路工程监理、工程造价咨询甲级、建筑工程招标代理乙级、中央投资项目招标代理预备级、房屋建筑工程监理乙级、市政公用工程监理乙级。其中</w:t>
            </w:r>
            <w:r>
              <w:rPr>
                <w:rFonts w:hint="eastAsia"/>
              </w:rPr>
              <w:t>包含认证范围</w:t>
            </w:r>
            <w:r>
              <w:rPr>
                <w:rFonts w:hint="eastAsia"/>
                <w:lang w:val="en-US" w:eastAsia="zh-CN"/>
              </w:rPr>
              <w:t>且</w:t>
            </w:r>
            <w:r>
              <w:rPr>
                <w:rFonts w:hint="eastAsia"/>
              </w:rPr>
              <w:t>在有效期范围内。</w:t>
            </w:r>
          </w:p>
          <w:p>
            <w:pPr>
              <w:spacing w:line="360" w:lineRule="auto"/>
              <w:ind w:firstLine="210" w:firstLineChars="100"/>
            </w:pPr>
            <w:r>
              <w:rPr>
                <w:rFonts w:hint="eastAsia"/>
              </w:rPr>
              <w:t>经验证，公司自2020年</w:t>
            </w:r>
            <w:r>
              <w:rPr>
                <w:rFonts w:hint="eastAsia"/>
                <w:lang w:val="en-US" w:eastAsia="zh-CN"/>
              </w:rPr>
              <w:t>6</w:t>
            </w:r>
            <w:r>
              <w:rPr>
                <w:rFonts w:hint="eastAsia"/>
              </w:rPr>
              <w:t>月1日建立环境</w:t>
            </w:r>
            <w:r>
              <w:rPr>
                <w:rFonts w:hint="eastAsia"/>
                <w:lang w:eastAsia="zh-CN"/>
              </w:rPr>
              <w:t>、</w:t>
            </w:r>
            <w:r>
              <w:rPr>
                <w:rFonts w:hint="eastAsia"/>
              </w:rPr>
              <w:t>职业健康安全管理体系以来，运行正常，可判定公司环境和职业健康安全管理体系的建立符合标准要求、实施有效。</w:t>
            </w:r>
          </w:p>
          <w:p>
            <w:pPr>
              <w:spacing w:line="360" w:lineRule="auto"/>
              <w:ind w:firstLine="210" w:firstLineChars="100"/>
            </w:pPr>
            <w:r>
              <w:rPr>
                <w:rFonts w:hint="eastAsia"/>
              </w:rPr>
              <w:t>公司严格执行国标及行业要求和法律、法规要求。</w:t>
            </w:r>
          </w:p>
          <w:p>
            <w:pPr>
              <w:spacing w:line="360" w:lineRule="auto"/>
              <w:ind w:firstLine="210" w:firstLineChars="100"/>
              <w:rPr>
                <w:rFonts w:hint="eastAsia"/>
              </w:rPr>
            </w:pPr>
            <w:r>
              <w:rPr>
                <w:rFonts w:hint="eastAsia"/>
              </w:rPr>
              <w:t>无重大的环境安全问题和投诉。</w:t>
            </w:r>
          </w:p>
          <w:p>
            <w:pPr>
              <w:pStyle w:val="13"/>
              <w:rPr>
                <w:rFonts w:hint="default" w:eastAsia="宋体"/>
                <w:lang w:val="en-US" w:eastAsia="zh-CN"/>
              </w:rPr>
            </w:pPr>
            <w:r>
              <w:rPr>
                <w:rFonts w:hint="eastAsia"/>
                <w:color w:val="auto"/>
                <w:lang w:val="en-US" w:eastAsia="zh-CN"/>
              </w:rPr>
              <w:t xml:space="preserve"> </w:t>
            </w:r>
            <w:r>
              <w:rPr>
                <w:rFonts w:hint="eastAsia" w:ascii="宋体" w:hAnsi="宋体" w:cs="宋体"/>
                <w:sz w:val="21"/>
                <w:szCs w:val="21"/>
              </w:rPr>
              <w:t>一阶段问题验证</w:t>
            </w:r>
            <w:r>
              <w:rPr>
                <w:rFonts w:hint="eastAsia" w:ascii="宋体" w:hAnsi="宋体" w:cs="宋体"/>
                <w:sz w:val="21"/>
                <w:szCs w:val="21"/>
                <w:lang w:val="en-US" w:eastAsia="zh-CN"/>
              </w:rPr>
              <w:t>:无。</w:t>
            </w:r>
          </w:p>
        </w:tc>
        <w:tc>
          <w:tcPr>
            <w:tcW w:w="1585" w:type="dxa"/>
          </w:tcPr>
          <w:p>
            <w:pPr>
              <w:rPr>
                <w:color w:val="auto"/>
              </w:rPr>
            </w:pPr>
            <w:r>
              <w:rPr>
                <w:rFonts w:hint="eastAsia"/>
                <w:color w:val="auto"/>
              </w:rPr>
              <w:t>符合</w:t>
            </w:r>
          </w:p>
        </w:tc>
      </w:tr>
    </w:tbl>
    <w:p>
      <w:pPr>
        <w:rPr>
          <w:color w:val="auto"/>
        </w:rPr>
      </w:pPr>
    </w:p>
    <w:p>
      <w:pPr>
        <w:pStyle w:val="7"/>
        <w:rPr>
          <w:rFonts w:ascii="隶书" w:hAnsi="宋体" w:eastAsia="隶书"/>
          <w:bCs/>
          <w:color w:val="auto"/>
          <w:sz w:val="36"/>
          <w:szCs w:val="36"/>
        </w:rPr>
      </w:pPr>
      <w:r>
        <w:rPr>
          <w:rFonts w:hint="eastAsia"/>
          <w:color w:val="auto"/>
        </w:rPr>
        <w:t>说明：不符合标注N</w:t>
      </w:r>
    </w:p>
    <w:p>
      <w:pPr>
        <w:spacing w:line="480" w:lineRule="exact"/>
        <w:ind w:firstLine="5400" w:firstLineChars="1500"/>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eastAsia="zh-CN"/>
              </w:rPr>
              <w:t>招标代理部</w:t>
            </w:r>
            <w:r>
              <w:rPr>
                <w:rFonts w:hint="eastAsia"/>
                <w:color w:val="auto"/>
                <w:sz w:val="24"/>
                <w:szCs w:val="24"/>
              </w:rPr>
              <w:t xml:space="preserve">   主管领导：</w:t>
            </w:r>
            <w:r>
              <w:rPr>
                <w:rFonts w:hint="eastAsia"/>
                <w:color w:val="auto"/>
                <w:sz w:val="24"/>
                <w:szCs w:val="24"/>
                <w:lang w:val="en-US" w:eastAsia="zh-CN"/>
              </w:rPr>
              <w:t>何振华</w:t>
            </w:r>
            <w:r>
              <w:rPr>
                <w:rFonts w:hint="eastAsia"/>
                <w:color w:val="auto"/>
                <w:sz w:val="24"/>
                <w:szCs w:val="24"/>
              </w:rPr>
              <w:t xml:space="preserve"> 陪同人员：</w:t>
            </w:r>
            <w:r>
              <w:rPr>
                <w:rFonts w:hint="eastAsia"/>
                <w:color w:val="auto"/>
                <w:sz w:val="24"/>
                <w:szCs w:val="24"/>
                <w:lang w:val="en-US" w:eastAsia="zh-CN"/>
              </w:rPr>
              <w:t>车洪</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余家龙</w:t>
            </w:r>
            <w:r>
              <w:rPr>
                <w:rFonts w:hint="eastAsia"/>
                <w:color w:val="auto"/>
                <w:sz w:val="24"/>
                <w:szCs w:val="24"/>
              </w:rPr>
              <w:t xml:space="preserve">      审核时间：</w:t>
            </w:r>
            <w:r>
              <w:rPr>
                <w:rFonts w:hint="eastAsia"/>
                <w:color w:val="auto"/>
                <w:sz w:val="24"/>
                <w:szCs w:val="24"/>
                <w:lang w:eastAsia="zh-CN"/>
              </w:rPr>
              <w:t>2020年12月7</w:t>
            </w:r>
            <w:r>
              <w:rPr>
                <w:rFonts w:hint="eastAsia"/>
                <w:color w:val="auto"/>
                <w:sz w:val="24"/>
                <w:szCs w:val="24"/>
                <w:lang w:val="en-US" w:eastAsia="zh-CN"/>
              </w:rPr>
              <w:t>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E5.3；</w:t>
            </w:r>
            <w:r>
              <w:rPr>
                <w:color w:val="auto"/>
                <w:szCs w:val="21"/>
              </w:rPr>
              <w:t xml:space="preserve"> </w:t>
            </w:r>
          </w:p>
          <w:p>
            <w:pPr>
              <w:rPr>
                <w:rFonts w:ascii="宋体" w:hAnsi="宋体" w:cs="新宋体"/>
                <w:color w:val="auto"/>
                <w:szCs w:val="21"/>
              </w:rPr>
            </w:pPr>
          </w:p>
        </w:tc>
        <w:tc>
          <w:tcPr>
            <w:tcW w:w="10004" w:type="dxa"/>
          </w:tcPr>
          <w:p>
            <w:pPr>
              <w:spacing w:line="400" w:lineRule="exact"/>
              <w:rPr>
                <w:rFonts w:hint="eastAsia" w:ascii="宋体" w:hAnsi="宋体" w:eastAsia="宋体"/>
                <w:color w:val="auto"/>
                <w:szCs w:val="21"/>
                <w:lang w:eastAsia="zh-CN"/>
              </w:rPr>
            </w:pPr>
            <w:r>
              <w:rPr>
                <w:rFonts w:hint="eastAsia" w:ascii="宋体" w:hAnsi="宋体" w:cs="Arial"/>
                <w:color w:val="auto"/>
                <w:szCs w:val="21"/>
              </w:rPr>
              <w:t>在体系手册中规定了</w:t>
            </w:r>
            <w:r>
              <w:rPr>
                <w:rFonts w:hint="eastAsia" w:ascii="宋体" w:hAnsi="宋体" w:cs="Arial"/>
                <w:color w:val="auto"/>
                <w:szCs w:val="21"/>
                <w:lang w:eastAsia="zh-CN"/>
              </w:rPr>
              <w:t>招标代理部</w:t>
            </w:r>
            <w:r>
              <w:rPr>
                <w:rFonts w:hint="eastAsia" w:ascii="宋体" w:hAnsi="宋体" w:cs="Arial"/>
                <w:color w:val="auto"/>
                <w:szCs w:val="21"/>
              </w:rPr>
              <w:t>的环境职责和权限，以确保部门工作的展开和实施：</w:t>
            </w:r>
          </w:p>
          <w:p>
            <w:pPr>
              <w:pStyle w:val="5"/>
              <w:spacing w:line="440" w:lineRule="exact"/>
              <w:ind w:firstLine="420" w:firstLineChars="200"/>
              <w:rPr>
                <w:rFonts w:hint="eastAsia" w:ascii="宋体" w:hAnsi="宋体" w:eastAsia="宋体" w:cs="Arial"/>
                <w:color w:val="auto"/>
                <w:kern w:val="2"/>
                <w:sz w:val="21"/>
                <w:szCs w:val="21"/>
                <w:lang w:val="en-US" w:eastAsia="zh-CN" w:bidi="ar-SA"/>
              </w:rPr>
            </w:pPr>
            <w:r>
              <w:rPr>
                <w:rFonts w:hint="eastAsia" w:ascii="宋体" w:hAnsi="宋体" w:eastAsia="宋体" w:cs="Arial"/>
                <w:color w:val="auto"/>
                <w:kern w:val="2"/>
                <w:sz w:val="21"/>
                <w:szCs w:val="21"/>
                <w:lang w:val="en-US" w:eastAsia="zh-CN" w:bidi="ar-SA"/>
              </w:rPr>
              <w:t>a) 制订公司质量环境安全管理、规范要求、监督检查等；</w:t>
            </w:r>
          </w:p>
          <w:p>
            <w:pPr>
              <w:pStyle w:val="5"/>
              <w:spacing w:line="440" w:lineRule="exact"/>
              <w:ind w:firstLine="420" w:firstLineChars="200"/>
              <w:rPr>
                <w:rFonts w:hint="eastAsia" w:ascii="宋体" w:hAnsi="宋体" w:eastAsia="宋体" w:cs="Arial"/>
                <w:color w:val="auto"/>
                <w:kern w:val="2"/>
                <w:sz w:val="21"/>
                <w:szCs w:val="21"/>
                <w:lang w:val="en-US" w:eastAsia="zh-CN" w:bidi="ar-SA"/>
              </w:rPr>
            </w:pPr>
            <w:r>
              <w:rPr>
                <w:rFonts w:hint="eastAsia" w:ascii="宋体" w:hAnsi="宋体" w:eastAsia="宋体" w:cs="Arial"/>
                <w:color w:val="auto"/>
                <w:kern w:val="2"/>
                <w:sz w:val="21"/>
                <w:szCs w:val="21"/>
                <w:lang w:val="en-US" w:eastAsia="zh-CN" w:bidi="ar-SA"/>
              </w:rPr>
              <w:t>b) 对各部门的目标进行监督检查；</w:t>
            </w:r>
          </w:p>
          <w:p>
            <w:pPr>
              <w:pStyle w:val="5"/>
              <w:spacing w:line="440" w:lineRule="exact"/>
              <w:ind w:firstLine="420" w:firstLineChars="200"/>
              <w:rPr>
                <w:rFonts w:hint="eastAsia" w:ascii="宋体" w:hAnsi="宋体" w:eastAsia="宋体" w:cs="Arial"/>
                <w:color w:val="auto"/>
                <w:kern w:val="2"/>
                <w:sz w:val="21"/>
                <w:szCs w:val="21"/>
                <w:lang w:val="en-US" w:eastAsia="zh-CN" w:bidi="ar-SA"/>
              </w:rPr>
            </w:pPr>
            <w:r>
              <w:rPr>
                <w:rFonts w:hint="eastAsia" w:ascii="宋体" w:hAnsi="宋体" w:eastAsia="宋体" w:cs="Arial"/>
                <w:color w:val="auto"/>
                <w:kern w:val="2"/>
                <w:sz w:val="21"/>
                <w:szCs w:val="21"/>
                <w:lang w:val="en-US" w:eastAsia="zh-CN" w:bidi="ar-SA"/>
              </w:rPr>
              <w:t>c) 对各项目的招标代理服务制定监督检查的规定；</w:t>
            </w:r>
          </w:p>
          <w:p>
            <w:pPr>
              <w:pStyle w:val="5"/>
              <w:spacing w:line="440" w:lineRule="exact"/>
              <w:ind w:firstLine="420" w:firstLineChars="200"/>
              <w:rPr>
                <w:rFonts w:hint="eastAsia" w:ascii="宋体" w:hAnsi="宋体" w:eastAsia="宋体" w:cs="Arial"/>
                <w:color w:val="auto"/>
                <w:kern w:val="2"/>
                <w:sz w:val="21"/>
                <w:szCs w:val="21"/>
                <w:lang w:val="en-US" w:eastAsia="zh-CN" w:bidi="ar-SA"/>
              </w:rPr>
            </w:pPr>
            <w:r>
              <w:rPr>
                <w:rFonts w:hint="eastAsia" w:ascii="宋体" w:hAnsi="宋体" w:eastAsia="宋体" w:cs="Arial"/>
                <w:color w:val="auto"/>
                <w:kern w:val="2"/>
                <w:sz w:val="21"/>
                <w:szCs w:val="21"/>
                <w:lang w:val="en-US" w:eastAsia="zh-CN" w:bidi="ar-SA"/>
              </w:rPr>
              <w:t>d) 对各项目的招标代理服务进行监督检查；</w:t>
            </w:r>
          </w:p>
          <w:p>
            <w:pPr>
              <w:pStyle w:val="5"/>
              <w:spacing w:line="440" w:lineRule="exact"/>
              <w:ind w:firstLine="420" w:firstLineChars="200"/>
              <w:rPr>
                <w:rFonts w:hint="eastAsia" w:ascii="宋体" w:hAnsi="宋体" w:eastAsia="宋体" w:cs="Arial"/>
                <w:color w:val="auto"/>
                <w:kern w:val="2"/>
                <w:sz w:val="21"/>
                <w:szCs w:val="21"/>
                <w:lang w:val="en-US" w:eastAsia="zh-CN" w:bidi="ar-SA"/>
              </w:rPr>
            </w:pPr>
            <w:r>
              <w:rPr>
                <w:rFonts w:hint="eastAsia" w:ascii="宋体" w:hAnsi="宋体" w:eastAsia="宋体" w:cs="Arial"/>
                <w:color w:val="auto"/>
                <w:kern w:val="2"/>
                <w:sz w:val="21"/>
                <w:szCs w:val="21"/>
                <w:lang w:val="en-US" w:eastAsia="zh-CN" w:bidi="ar-SA"/>
              </w:rPr>
              <w:t>e)负责识别本部门的环境因素、重要环境因素、危险源、不可接受风险的。</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rPr>
                <w:rFonts w:ascii="宋体" w:hAnsi="宋体" w:cs="宋体"/>
                <w:color w:val="auto"/>
                <w:szCs w:val="21"/>
              </w:rPr>
            </w:pPr>
            <w:r>
              <w:rPr>
                <w:rFonts w:hint="eastAsia" w:ascii="宋体" w:hAnsi="宋体"/>
                <w:color w:val="auto"/>
                <w:szCs w:val="21"/>
                <w:lang w:eastAsia="zh-CN"/>
              </w:rPr>
              <w:t>招标代理部</w:t>
            </w:r>
            <w:r>
              <w:rPr>
                <w:rFonts w:hint="eastAsia" w:ascii="宋体" w:hAnsi="宋体"/>
                <w:color w:val="auto"/>
                <w:szCs w:val="21"/>
              </w:rPr>
              <w:t>负责人能基本阐述本部门的主要职责。</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E6.2</w:t>
            </w:r>
          </w:p>
          <w:p>
            <w:pPr>
              <w:rPr>
                <w:rFonts w:ascii="宋体" w:hAnsi="宋体" w:cs="新宋体"/>
                <w:color w:val="auto"/>
                <w:szCs w:val="21"/>
              </w:rPr>
            </w:pPr>
          </w:p>
        </w:tc>
        <w:tc>
          <w:tcPr>
            <w:tcW w:w="10004" w:type="dxa"/>
          </w:tcPr>
          <w:p>
            <w:pPr>
              <w:spacing w:line="400" w:lineRule="exact"/>
              <w:rPr>
                <w:rFonts w:ascii="宋体" w:hAnsi="宋体"/>
                <w:color w:val="auto"/>
                <w:szCs w:val="21"/>
              </w:rPr>
            </w:pPr>
            <w:r>
              <w:rPr>
                <w:rFonts w:hint="eastAsia" w:ascii="宋体" w:hAnsi="宋体"/>
                <w:color w:val="auto"/>
                <w:szCs w:val="21"/>
              </w:rPr>
              <w:t>查见：公司建立有《管理目标、指标及管理方案》，</w:t>
            </w:r>
          </w:p>
          <w:p>
            <w:pPr>
              <w:spacing w:line="400" w:lineRule="exact"/>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招标代理部</w:t>
            </w:r>
            <w:r>
              <w:rPr>
                <w:rFonts w:hint="eastAsia" w:ascii="宋体" w:hAnsi="宋体"/>
                <w:color w:val="auto"/>
                <w:szCs w:val="21"/>
              </w:rPr>
              <w:t>环境目标指标：               实施情况（</w:t>
            </w:r>
            <w:r>
              <w:rPr>
                <w:rFonts w:hint="eastAsia" w:ascii="宋体" w:hAnsi="宋体"/>
                <w:color w:val="auto"/>
                <w:szCs w:val="21"/>
                <w:lang w:eastAsia="zh-CN"/>
              </w:rPr>
              <w:t>2020年6月-11月</w:t>
            </w:r>
            <w:r>
              <w:rPr>
                <w:rFonts w:hint="eastAsia" w:ascii="宋体" w:hAnsi="宋体"/>
                <w:color w:val="auto"/>
                <w:szCs w:val="21"/>
              </w:rPr>
              <w:t>）</w:t>
            </w:r>
          </w:p>
          <w:p>
            <w:pPr>
              <w:numPr>
                <w:ilvl w:val="0"/>
                <w:numId w:val="1"/>
              </w:numPr>
              <w:rPr>
                <w:rFonts w:hint="eastAsia"/>
                <w:color w:val="auto"/>
                <w:szCs w:val="21"/>
                <w:lang w:eastAsia="zh-CN"/>
              </w:rPr>
            </w:pPr>
            <w:r>
              <w:rPr>
                <w:rFonts w:hint="eastAsia"/>
                <w:color w:val="auto"/>
                <w:szCs w:val="21"/>
                <w:lang w:eastAsia="zh-CN"/>
              </w:rPr>
              <w:t>重大火灾、触电事故为0                                0</w:t>
            </w:r>
          </w:p>
          <w:p>
            <w:pPr>
              <w:rPr>
                <w:color w:val="auto"/>
              </w:rPr>
            </w:pPr>
            <w:r>
              <w:rPr>
                <w:rFonts w:hint="eastAsia"/>
                <w:color w:val="auto"/>
                <w:szCs w:val="21"/>
              </w:rPr>
              <w:t>b)</w:t>
            </w:r>
            <w:r>
              <w:rPr>
                <w:rFonts w:hint="eastAsia"/>
                <w:color w:val="auto"/>
                <w:szCs w:val="21"/>
                <w:lang w:eastAsia="zh-CN"/>
              </w:rPr>
              <w:t xml:space="preserve"> 固废处置合规率100%</w:t>
            </w:r>
            <w:r>
              <w:rPr>
                <w:rFonts w:hint="eastAsia"/>
                <w:color w:val="auto"/>
                <w:szCs w:val="21"/>
              </w:rPr>
              <w:t xml:space="preserve">                       </w:t>
            </w:r>
            <w:r>
              <w:rPr>
                <w:rFonts w:hint="eastAsia"/>
                <w:color w:val="auto"/>
                <w:szCs w:val="21"/>
                <w:lang w:val="en-US" w:eastAsia="zh-CN"/>
              </w:rPr>
              <w:t xml:space="preserve">         </w:t>
            </w:r>
            <w:r>
              <w:rPr>
                <w:rFonts w:hint="eastAsia"/>
                <w:color w:val="auto"/>
                <w:szCs w:val="21"/>
              </w:rPr>
              <w:t>100%</w:t>
            </w:r>
          </w:p>
          <w:p>
            <w:pPr>
              <w:rPr>
                <w:rFonts w:ascii="宋体" w:hAnsi="宋体" w:cs="宋体"/>
                <w:color w:val="auto"/>
                <w:szCs w:val="21"/>
              </w:rPr>
            </w:pPr>
            <w:r>
              <w:rPr>
                <w:rFonts w:hint="eastAsia" w:ascii="宋体" w:hAnsi="宋体"/>
                <w:color w:val="auto"/>
                <w:szCs w:val="21"/>
              </w:rPr>
              <w:t>查</w:t>
            </w:r>
            <w:r>
              <w:rPr>
                <w:rFonts w:hint="eastAsia" w:ascii="宋体" w:hAnsi="宋体"/>
                <w:color w:val="auto"/>
                <w:szCs w:val="21"/>
                <w:lang w:eastAsia="zh-CN"/>
              </w:rPr>
              <w:t>2020年6月-2020年11月</w:t>
            </w:r>
            <w:r>
              <w:rPr>
                <w:rFonts w:hint="eastAsia" w:ascii="宋体" w:hAnsi="宋体"/>
                <w:color w:val="auto"/>
                <w:szCs w:val="21"/>
              </w:rPr>
              <w:t>份发现，提供的《环境目标完成统计表》，考核均完成目标任务。</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2160" w:type="dxa"/>
          </w:tcPr>
          <w:p>
            <w:pPr>
              <w:adjustRightInd w:val="0"/>
              <w:snapToGrid w:val="0"/>
              <w:jc w:val="left"/>
              <w:rPr>
                <w:rFonts w:hint="eastAsia" w:ascii="宋体" w:hAnsi="宋体" w:cs="新宋体"/>
                <w:color w:val="auto"/>
                <w:szCs w:val="21"/>
              </w:rPr>
            </w:pPr>
            <w:r>
              <w:rPr>
                <w:rFonts w:hint="eastAsia" w:ascii="宋体" w:hAnsi="宋体" w:cs="新宋体"/>
                <w:color w:val="auto"/>
                <w:szCs w:val="21"/>
              </w:rPr>
              <w:t>应急准备和响应</w:t>
            </w:r>
          </w:p>
        </w:tc>
        <w:tc>
          <w:tcPr>
            <w:tcW w:w="960" w:type="dxa"/>
            <w:vAlign w:val="top"/>
          </w:tcPr>
          <w:p>
            <w:pPr>
              <w:rPr>
                <w:rFonts w:ascii="宋体" w:hAnsi="宋体" w:cs="新宋体"/>
                <w:color w:val="auto"/>
                <w:szCs w:val="21"/>
              </w:rPr>
            </w:pPr>
            <w:r>
              <w:rPr>
                <w:rFonts w:hint="eastAsia" w:ascii="宋体" w:hAnsi="宋体" w:cs="新宋体"/>
                <w:color w:val="auto"/>
                <w:szCs w:val="21"/>
              </w:rPr>
              <w:t>E8.2</w:t>
            </w:r>
          </w:p>
          <w:p>
            <w:pPr>
              <w:rPr>
                <w:rFonts w:hint="eastAsia" w:ascii="宋体" w:hAnsi="宋体" w:eastAsia="宋体" w:cs="新宋体"/>
                <w:color w:val="auto"/>
                <w:kern w:val="2"/>
                <w:sz w:val="21"/>
                <w:szCs w:val="21"/>
                <w:lang w:val="en-US" w:eastAsia="zh-CN" w:bidi="ar-SA"/>
              </w:rPr>
            </w:pPr>
          </w:p>
        </w:tc>
        <w:tc>
          <w:tcPr>
            <w:tcW w:w="10004" w:type="dxa"/>
            <w:vAlign w:val="top"/>
          </w:tcPr>
          <w:p>
            <w:pPr>
              <w:spacing w:line="360" w:lineRule="auto"/>
              <w:rPr>
                <w:color w:val="auto"/>
                <w:szCs w:val="21"/>
              </w:rPr>
            </w:pPr>
            <w:r>
              <w:rPr>
                <w:rFonts w:hint="eastAsia" w:cs="宋体"/>
                <w:color w:val="auto"/>
                <w:szCs w:val="21"/>
              </w:rPr>
              <w:t>查见：《</w:t>
            </w:r>
            <w:r>
              <w:rPr>
                <w:rFonts w:hint="eastAsia" w:ascii="宋体" w:hAnsi="宋体" w:cs="宋体"/>
                <w:color w:val="auto"/>
                <w:szCs w:val="21"/>
                <w:lang w:eastAsia="zh-CN"/>
              </w:rPr>
              <w:t>应急准备和响应控制程序</w:t>
            </w:r>
            <w:r>
              <w:rPr>
                <w:rFonts w:hint="eastAsia" w:cs="宋体"/>
                <w:color w:val="auto"/>
                <w:szCs w:val="21"/>
              </w:rPr>
              <w:t>》、《</w:t>
            </w:r>
            <w:r>
              <w:rPr>
                <w:rFonts w:hint="eastAsia" w:ascii="宋体" w:hAnsi="宋体" w:cs="宋体"/>
                <w:color w:val="auto"/>
                <w:szCs w:val="21"/>
                <w:lang w:val="en-US" w:eastAsia="zh-CN"/>
              </w:rPr>
              <w:t>火灾</w:t>
            </w:r>
            <w:r>
              <w:rPr>
                <w:rFonts w:hint="eastAsia" w:ascii="宋体" w:hAnsi="宋体" w:cs="宋体"/>
                <w:color w:val="auto"/>
                <w:szCs w:val="21"/>
              </w:rPr>
              <w:t>应急预案</w:t>
            </w:r>
            <w:r>
              <w:rPr>
                <w:rFonts w:hint="eastAsia" w:cs="宋体"/>
                <w:color w:val="auto"/>
                <w:szCs w:val="21"/>
              </w:rPr>
              <w:t>》</w:t>
            </w:r>
          </w:p>
          <w:p>
            <w:pPr>
              <w:spacing w:line="360" w:lineRule="auto"/>
              <w:rPr>
                <w:color w:val="auto"/>
                <w:szCs w:val="21"/>
              </w:rPr>
            </w:pPr>
            <w:r>
              <w:rPr>
                <w:rFonts w:hint="eastAsia" w:cs="宋体"/>
                <w:color w:val="auto"/>
                <w:szCs w:val="21"/>
                <w:lang w:val="en-US" w:eastAsia="zh-CN"/>
              </w:rPr>
              <w:t>招标代理部</w:t>
            </w:r>
            <w:r>
              <w:rPr>
                <w:rFonts w:hint="eastAsia" w:cs="宋体"/>
                <w:color w:val="auto"/>
                <w:szCs w:val="21"/>
              </w:rPr>
              <w:t>人员在</w:t>
            </w:r>
            <w:r>
              <w:rPr>
                <w:rFonts w:hint="eastAsia" w:cs="宋体"/>
                <w:color w:val="auto"/>
                <w:szCs w:val="21"/>
                <w:lang w:eastAsia="zh-CN"/>
              </w:rPr>
              <w:t>人事部（含财务）</w:t>
            </w:r>
            <w:r>
              <w:rPr>
                <w:rFonts w:hint="eastAsia" w:cs="宋体"/>
                <w:color w:val="auto"/>
                <w:szCs w:val="21"/>
              </w:rPr>
              <w:t>组织下，参加了公司组织的“</w:t>
            </w:r>
            <w:r>
              <w:rPr>
                <w:rFonts w:hint="eastAsia" w:cs="宋体"/>
                <w:color w:val="auto"/>
                <w:szCs w:val="21"/>
                <w:lang w:val="en-US" w:eastAsia="zh-CN"/>
              </w:rPr>
              <w:t>消防演习</w:t>
            </w:r>
            <w:r>
              <w:rPr>
                <w:rFonts w:hint="eastAsia" w:cs="宋体"/>
                <w:color w:val="auto"/>
                <w:szCs w:val="21"/>
              </w:rPr>
              <w:t>培训”。</w:t>
            </w:r>
          </w:p>
          <w:p>
            <w:pPr>
              <w:rPr>
                <w:rFonts w:hint="eastAsia" w:ascii="宋体" w:hAnsi="宋体" w:cs="宋体"/>
                <w:color w:val="auto"/>
                <w:szCs w:val="21"/>
              </w:rPr>
            </w:pPr>
            <w:r>
              <w:rPr>
                <w:rFonts w:hint="eastAsia" w:cs="宋体"/>
                <w:color w:val="auto"/>
                <w:szCs w:val="21"/>
              </w:rPr>
              <w:t>查见：消防演练实况记录：</w:t>
            </w: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8</w:t>
            </w:r>
            <w:r>
              <w:rPr>
                <w:rFonts w:hint="eastAsia" w:ascii="宋体" w:hAnsi="宋体" w:cs="宋体"/>
                <w:color w:val="auto"/>
                <w:szCs w:val="21"/>
              </w:rPr>
              <w:t>.</w:t>
            </w:r>
            <w:r>
              <w:rPr>
                <w:rFonts w:hint="eastAsia" w:ascii="宋体" w:hAnsi="宋体" w:cs="宋体"/>
                <w:color w:val="auto"/>
                <w:szCs w:val="21"/>
                <w:lang w:val="en-US" w:eastAsia="zh-CN"/>
              </w:rPr>
              <w:t>15</w:t>
            </w:r>
            <w:r>
              <w:rPr>
                <w:rFonts w:hint="eastAsia" w:ascii="宋体" w:hAnsi="宋体" w:cs="宋体"/>
                <w:color w:val="auto"/>
                <w:szCs w:val="21"/>
              </w:rPr>
              <w:t>，</w:t>
            </w:r>
            <w:r>
              <w:rPr>
                <w:rFonts w:hint="eastAsia" w:ascii="宋体" w:hAnsi="宋体" w:cs="宋体"/>
                <w:color w:val="auto"/>
                <w:szCs w:val="21"/>
                <w:lang w:eastAsia="zh-CN"/>
              </w:rPr>
              <w:t>人事部（含财务）</w:t>
            </w:r>
            <w:r>
              <w:rPr>
                <w:rFonts w:hint="eastAsia" w:ascii="宋体" w:hAnsi="宋体" w:cs="宋体"/>
                <w:color w:val="auto"/>
                <w:szCs w:val="21"/>
              </w:rPr>
              <w:t>组织</w:t>
            </w:r>
            <w:r>
              <w:rPr>
                <w:rFonts w:hint="eastAsia" w:ascii="宋体" w:hAnsi="宋体" w:cs="宋体"/>
                <w:color w:val="auto"/>
                <w:szCs w:val="21"/>
                <w:lang w:val="en-US" w:eastAsia="zh-CN"/>
              </w:rPr>
              <w:t>市场部</w:t>
            </w:r>
            <w:r>
              <w:rPr>
                <w:rFonts w:hint="eastAsia" w:ascii="宋体" w:hAnsi="宋体" w:cs="宋体"/>
                <w:color w:val="auto"/>
                <w:szCs w:val="21"/>
              </w:rPr>
              <w:t>、财务部</w:t>
            </w:r>
            <w:r>
              <w:rPr>
                <w:rFonts w:hint="eastAsia" w:ascii="宋体" w:hAnsi="宋体" w:cs="宋体"/>
                <w:color w:val="auto"/>
                <w:szCs w:val="21"/>
                <w:lang w:eastAsia="zh-CN"/>
              </w:rPr>
              <w:t>、</w:t>
            </w:r>
            <w:r>
              <w:rPr>
                <w:rFonts w:hint="eastAsia" w:ascii="宋体" w:hAnsi="宋体" w:cs="宋体"/>
                <w:color w:val="auto"/>
                <w:szCs w:val="21"/>
                <w:lang w:val="en-US" w:eastAsia="zh-CN"/>
              </w:rPr>
              <w:t>招标代理部</w:t>
            </w:r>
            <w:r>
              <w:rPr>
                <w:rFonts w:hint="eastAsia" w:ascii="宋体" w:hAnsi="宋体" w:cs="宋体"/>
                <w:color w:val="auto"/>
                <w:szCs w:val="21"/>
              </w:rPr>
              <w:t>等部门，在公司内部组织了消防演练。</w:t>
            </w:r>
          </w:p>
          <w:p>
            <w:pPr>
              <w:ind w:firstLine="210" w:firstLineChars="100"/>
              <w:rPr>
                <w:rFonts w:ascii="宋体" w:hAnsi="宋体" w:cs="宋体"/>
                <w:color w:val="auto"/>
                <w:szCs w:val="21"/>
              </w:rPr>
            </w:pPr>
            <w:r>
              <w:rPr>
                <w:rFonts w:hint="eastAsia" w:ascii="宋体" w:hAnsi="宋体" w:cs="宋体"/>
                <w:color w:val="auto"/>
                <w:szCs w:val="21"/>
              </w:rPr>
              <w:t>演练的内容是模仿发生火情，企管部及公司领导按照“应急预案”规定的情况进行灭火。</w:t>
            </w:r>
          </w:p>
          <w:p>
            <w:pPr>
              <w:rPr>
                <w:rFonts w:hint="eastAsia" w:ascii="宋体" w:cs="宋体"/>
                <w:color w:val="auto"/>
                <w:szCs w:val="21"/>
              </w:rPr>
            </w:pPr>
            <w:r>
              <w:rPr>
                <w:rFonts w:hint="eastAsia" w:ascii="宋体" w:cs="宋体"/>
                <w:color w:val="auto"/>
                <w:szCs w:val="21"/>
              </w:rPr>
              <w:t>查，现场对应，部门员工的安全逃生意识有明显的改善和较大提高。使员工掌握了安全逃生的方式和路径。同时使员工掌握了灭火器材的使用。</w:t>
            </w:r>
          </w:p>
          <w:p>
            <w:pP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应急准备：在公司办公区域，按要求配置灭火器。</w:t>
            </w:r>
            <w:r>
              <w:rPr>
                <w:rFonts w:hint="eastAsia" w:ascii="宋体" w:cs="宋体"/>
                <w:color w:val="auto"/>
                <w:szCs w:val="21"/>
              </w:rPr>
              <w:t>消防器材完善、良好。</w:t>
            </w:r>
          </w:p>
        </w:tc>
        <w:tc>
          <w:tcPr>
            <w:tcW w:w="1585" w:type="dxa"/>
          </w:tcPr>
          <w:p>
            <w:pPr>
              <w:rPr>
                <w:rFonts w:hint="eastAsia" w:eastAsia="宋体"/>
                <w:color w:val="auto"/>
                <w:lang w:val="en-US" w:eastAsia="zh-CN"/>
              </w:rPr>
            </w:pPr>
            <w:r>
              <w:rPr>
                <w:rFonts w:hint="eastAsia"/>
                <w:color w:val="auto"/>
                <w:lang w:val="en-US" w:eastAsia="zh-CN"/>
              </w:rPr>
              <w:t>符合</w:t>
            </w:r>
          </w:p>
        </w:tc>
      </w:tr>
    </w:tbl>
    <w:p>
      <w:pPr>
        <w:pStyle w:val="7"/>
        <w:rPr>
          <w:color w:val="auto"/>
        </w:rPr>
      </w:pPr>
    </w:p>
    <w:p>
      <w:pPr>
        <w:pStyle w:val="7"/>
        <w:rPr>
          <w:color w:val="auto"/>
        </w:rPr>
      </w:pPr>
      <w:r>
        <w:rPr>
          <w:rFonts w:hint="eastAsia"/>
          <w:color w:val="auto"/>
        </w:rPr>
        <w:t>说明：不符合标注N</w:t>
      </w:r>
    </w:p>
    <w:p>
      <w:pPr>
        <w:pStyle w:val="7"/>
        <w:rPr>
          <w:rFonts w:ascii="隶书" w:hAnsi="宋体" w:eastAsia="隶书"/>
          <w:bCs/>
          <w:color w:val="auto"/>
          <w:sz w:val="36"/>
          <w:szCs w:val="36"/>
        </w:rPr>
      </w:pPr>
    </w:p>
    <w:p>
      <w:pPr>
        <w:spacing w:line="480" w:lineRule="exact"/>
        <w:ind w:firstLine="5400" w:firstLineChars="1500"/>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eastAsia="zh-CN"/>
              </w:rPr>
              <w:t>招标代理部</w:t>
            </w:r>
            <w:r>
              <w:rPr>
                <w:rFonts w:hint="eastAsia"/>
                <w:color w:val="auto"/>
                <w:sz w:val="24"/>
                <w:szCs w:val="24"/>
              </w:rPr>
              <w:t xml:space="preserve">   主管领导：</w:t>
            </w:r>
            <w:r>
              <w:rPr>
                <w:rFonts w:hint="eastAsia"/>
                <w:color w:val="auto"/>
                <w:sz w:val="24"/>
                <w:szCs w:val="24"/>
                <w:lang w:val="en-US" w:eastAsia="zh-CN"/>
              </w:rPr>
              <w:t>何振华</w:t>
            </w:r>
            <w:r>
              <w:rPr>
                <w:rFonts w:hint="eastAsia"/>
                <w:color w:val="auto"/>
                <w:sz w:val="24"/>
                <w:szCs w:val="24"/>
              </w:rPr>
              <w:t xml:space="preserve"> 陪同人员：</w:t>
            </w:r>
            <w:r>
              <w:rPr>
                <w:rFonts w:hint="eastAsia"/>
                <w:color w:val="auto"/>
                <w:sz w:val="24"/>
                <w:szCs w:val="24"/>
                <w:lang w:val="en-US" w:eastAsia="zh-CN"/>
              </w:rPr>
              <w:t>车洪</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文平</w:t>
            </w:r>
            <w:r>
              <w:rPr>
                <w:rFonts w:hint="eastAsia"/>
                <w:color w:val="auto"/>
                <w:sz w:val="24"/>
                <w:szCs w:val="24"/>
              </w:rPr>
              <w:t xml:space="preserve">     审核时间：</w:t>
            </w:r>
            <w:r>
              <w:rPr>
                <w:rFonts w:hint="eastAsia"/>
                <w:color w:val="auto"/>
                <w:sz w:val="24"/>
                <w:szCs w:val="24"/>
                <w:lang w:eastAsia="zh-CN"/>
              </w:rPr>
              <w:t>2020年12月7</w:t>
            </w:r>
            <w:r>
              <w:rPr>
                <w:rFonts w:hint="eastAsia"/>
                <w:color w:val="auto"/>
                <w:sz w:val="24"/>
                <w:szCs w:val="24"/>
                <w:lang w:val="en-US" w:eastAsia="zh-CN"/>
              </w:rPr>
              <w:t>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环境因素、危险源识别和风险评价管理程序</w:t>
            </w:r>
            <w:r>
              <w:rPr>
                <w:rFonts w:hint="eastAsia" w:ascii="宋体" w:hAnsi="宋体" w:cs="宋体"/>
                <w:color w:val="auto"/>
                <w:szCs w:val="21"/>
              </w:rPr>
              <w:t>》，上述文件对识别和评价方法、程序、职责、记录作了规定。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eastAsia="zh-CN"/>
              </w:rPr>
              <w:t>人事部（含财务）</w:t>
            </w:r>
            <w:r>
              <w:rPr>
                <w:rFonts w:hint="eastAsia" w:ascii="宋体" w:hAnsi="宋体" w:cs="宋体"/>
                <w:color w:val="auto"/>
                <w:szCs w:val="21"/>
              </w:rPr>
              <w:t>2020年</w:t>
            </w:r>
            <w:r>
              <w:rPr>
                <w:rFonts w:hint="eastAsia" w:ascii="宋体" w:hAnsi="宋体" w:cs="宋体"/>
                <w:color w:val="auto"/>
                <w:szCs w:val="21"/>
                <w:lang w:val="en-US" w:eastAsia="zh-CN"/>
              </w:rPr>
              <w:t>6</w:t>
            </w:r>
            <w:r>
              <w:rPr>
                <w:rFonts w:hint="eastAsia" w:ascii="宋体" w:hAnsi="宋体" w:cs="宋体"/>
                <w:color w:val="auto"/>
                <w:szCs w:val="21"/>
              </w:rPr>
              <w:t>月</w:t>
            </w:r>
            <w:r>
              <w:rPr>
                <w:rFonts w:hint="eastAsia" w:ascii="宋体" w:hAnsi="宋体" w:cs="宋体"/>
                <w:color w:val="auto"/>
                <w:szCs w:val="21"/>
                <w:lang w:val="en-US" w:eastAsia="zh-CN"/>
              </w:rPr>
              <w:t>5</w:t>
            </w:r>
            <w:r>
              <w:rPr>
                <w:rFonts w:hint="eastAsia" w:ascii="宋体" w:hAnsi="宋体" w:cs="宋体"/>
                <w:color w:val="auto"/>
                <w:szCs w:val="21"/>
              </w:rPr>
              <w:t>日组织了各个部门开展了环境因素的识别工作。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查见：《环境因素调查、评价表》和《重要环境因素清单》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招标代理部</w:t>
            </w:r>
            <w:r>
              <w:rPr>
                <w:rFonts w:hint="eastAsia" w:ascii="宋体" w:hAnsi="宋体" w:cs="宋体"/>
                <w:color w:val="auto"/>
                <w:szCs w:val="21"/>
              </w:rPr>
              <w:t>及办公区域的《环境因素调查、评价表》，涉及以下内容：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a.废弃纸杯、日光灯管、墨盒、电脑、空调等办公用品及采购</w:t>
            </w:r>
            <w:r>
              <w:rPr>
                <w:rFonts w:hint="eastAsia"/>
                <w:color w:val="auto"/>
              </w:rPr>
              <w:t>包装袋、箱等固废的排放</w:t>
            </w:r>
            <w:r>
              <w:rPr>
                <w:rFonts w:hint="eastAsia" w:ascii="宋体" w:hAnsi="宋体" w:cs="宋体"/>
                <w:color w:val="auto"/>
                <w:szCs w:val="21"/>
              </w:rPr>
              <w:t>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b.水、电、纸张等资源和能源消耗等；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c.生活垃圾的排放；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d.吸烟造成的火灾；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e生活污水排放等；</w:t>
            </w:r>
          </w:p>
          <w:p>
            <w:pPr>
              <w:spacing w:line="360" w:lineRule="auto"/>
              <w:rPr>
                <w:rFonts w:ascii="宋体" w:hAnsi="宋体" w:cs="宋体"/>
                <w:color w:val="auto"/>
                <w:szCs w:val="21"/>
              </w:rPr>
            </w:pPr>
            <w:r>
              <w:rPr>
                <w:rFonts w:hint="eastAsia" w:ascii="宋体" w:hAnsi="宋体" w:cs="宋体"/>
                <w:color w:val="auto"/>
                <w:szCs w:val="21"/>
              </w:rPr>
              <w:t>共计识别</w:t>
            </w:r>
            <w:r>
              <w:rPr>
                <w:rFonts w:hint="eastAsia" w:ascii="宋体" w:hAnsi="宋体" w:cs="宋体"/>
                <w:color w:val="auto"/>
                <w:szCs w:val="21"/>
                <w:lang w:val="en-US" w:eastAsia="zh-CN"/>
              </w:rPr>
              <w:t>23</w:t>
            </w:r>
            <w:r>
              <w:rPr>
                <w:rFonts w:hint="eastAsia" w:ascii="宋体" w:hAnsi="宋体" w:cs="宋体"/>
                <w:color w:val="auto"/>
                <w:szCs w:val="21"/>
              </w:rPr>
              <w:t>项。识别基本清楚、全面。</w:t>
            </w:r>
          </w:p>
        </w:tc>
        <w:tc>
          <w:tcPr>
            <w:tcW w:w="1585" w:type="dxa"/>
          </w:tcPr>
          <w:p>
            <w:pPr>
              <w:rPr>
                <w:rFonts w:hint="eastAsia"/>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hint="eastAsia" w:ascii="宋体" w:hAnsi="宋体" w:cs="新宋体"/>
                <w:color w:val="auto"/>
                <w:szCs w:val="21"/>
              </w:rPr>
            </w:pPr>
          </w:p>
        </w:tc>
        <w:tc>
          <w:tcPr>
            <w:tcW w:w="960" w:type="dxa"/>
            <w:vAlign w:val="top"/>
          </w:tcPr>
          <w:p>
            <w:pPr>
              <w:rPr>
                <w:rFonts w:ascii="宋体" w:hAnsi="宋体" w:cs="新宋体"/>
                <w:color w:val="auto"/>
                <w:szCs w:val="21"/>
              </w:rPr>
            </w:pPr>
            <w:r>
              <w:rPr>
                <w:rFonts w:hint="eastAsia" w:ascii="宋体" w:hAnsi="宋体" w:cs="新宋体"/>
                <w:color w:val="auto"/>
                <w:szCs w:val="21"/>
              </w:rPr>
              <w:t>E8.1 </w:t>
            </w:r>
          </w:p>
          <w:p>
            <w:pPr>
              <w:rPr>
                <w:rFonts w:hint="eastAsia" w:ascii="宋体" w:hAnsi="宋体" w:eastAsia="宋体" w:cs="新宋体"/>
                <w:color w:val="auto"/>
                <w:kern w:val="2"/>
                <w:sz w:val="21"/>
                <w:szCs w:val="21"/>
                <w:lang w:val="en-US" w:eastAsia="zh-CN" w:bidi="ar-SA"/>
              </w:rPr>
            </w:pPr>
          </w:p>
        </w:tc>
        <w:tc>
          <w:tcPr>
            <w:tcW w:w="10004" w:type="dxa"/>
            <w:vAlign w:val="top"/>
          </w:tcPr>
          <w:p>
            <w:r>
              <w:rPr>
                <w:rFonts w:hint="eastAsia"/>
              </w:rPr>
              <w:t xml:space="preserve"> ◆组织制定了环境运行相关的控制程序及相应的控制准则，如废弃物排放控制、相关方环境管理办法</w:t>
            </w:r>
            <w:r>
              <w:rPr>
                <w:rFonts w:hint="eastAsia"/>
                <w:lang w:eastAsia="zh-CN"/>
              </w:rPr>
              <w:t>、</w:t>
            </w:r>
            <w:r>
              <w:rPr>
                <w:rFonts w:hint="eastAsia"/>
              </w:rPr>
              <w:t>消防管理制度、火灾预防应急准备和响应管理等过程的运行准则。</w:t>
            </w:r>
          </w:p>
          <w:p>
            <w:r>
              <w:rPr>
                <w:rFonts w:hint="eastAsia"/>
              </w:rPr>
              <w:t xml:space="preserve"> ◆根据过程的运行准则，组织实施资源能源的消耗控制</w:t>
            </w:r>
            <w:r>
              <w:rPr>
                <w:rFonts w:hint="eastAsia"/>
                <w:lang w:eastAsia="zh-CN"/>
              </w:rPr>
              <w:t>、</w:t>
            </w:r>
            <w:r>
              <w:rPr>
                <w:rFonts w:hint="eastAsia"/>
              </w:rPr>
              <w:t>火灾预防等过程的控制，避免和减少了</w:t>
            </w:r>
            <w:r>
              <w:rPr>
                <w:rFonts w:hint="eastAsia"/>
                <w:lang w:val="en-US" w:eastAsia="zh-CN"/>
              </w:rPr>
              <w:t>环境污染</w:t>
            </w:r>
            <w:r>
              <w:rPr>
                <w:rFonts w:hint="eastAsia"/>
              </w:rPr>
              <w:t>的损失。</w:t>
            </w:r>
          </w:p>
          <w:p>
            <w:r>
              <w:rPr>
                <w:rFonts w:hint="eastAsia"/>
              </w:rPr>
              <w:t xml:space="preserve"> ◆消防设施检查、节能降耗运行检查、火灾预防运行检查、环境检查等关键运行控制信息的证据都以记录或文件的方式保留。</w:t>
            </w:r>
          </w:p>
          <w:p>
            <w:r>
              <w:rPr>
                <w:rFonts w:hint="eastAsia"/>
              </w:rPr>
              <w:t xml:space="preserve"> ◆抽查环境运行的策划与控制实施</w:t>
            </w:r>
          </w:p>
          <w:p>
            <w:pPr>
              <w:pStyle w:val="13"/>
              <w:rPr>
                <w:rFonts w:hint="eastAsia" w:ascii="Times New Roman" w:hAnsi="Times New Roman" w:eastAsia="宋体" w:cs="Times New Roman"/>
                <w:bCs w:val="0"/>
                <w:spacing w:val="0"/>
                <w:kern w:val="2"/>
                <w:sz w:val="21"/>
                <w:szCs w:val="22"/>
                <w:lang w:val="en-US" w:eastAsia="zh-CN" w:bidi="ar-SA"/>
              </w:rPr>
            </w:pPr>
            <w:r>
              <w:rPr>
                <w:rFonts w:hint="eastAsia" w:ascii="Times New Roman" w:hAnsi="Times New Roman" w:eastAsia="宋体" w:cs="Times New Roman"/>
                <w:bCs w:val="0"/>
                <w:spacing w:val="0"/>
                <w:kern w:val="2"/>
                <w:sz w:val="21"/>
                <w:szCs w:val="22"/>
                <w:lang w:val="en-US" w:eastAsia="zh-CN" w:bidi="ar-SA"/>
              </w:rPr>
              <w:t>1、触电风险管理：</w:t>
            </w:r>
          </w:p>
          <w:p>
            <w:pPr>
              <w:pStyle w:val="13"/>
              <w:rPr>
                <w:rFonts w:hint="eastAsia" w:ascii="Times New Roman" w:hAnsi="Times New Roman" w:eastAsia="宋体" w:cs="Times New Roman"/>
                <w:bCs w:val="0"/>
                <w:spacing w:val="0"/>
                <w:kern w:val="2"/>
                <w:sz w:val="21"/>
                <w:szCs w:val="22"/>
                <w:lang w:val="en-US" w:eastAsia="zh-CN" w:bidi="ar-SA"/>
              </w:rPr>
            </w:pPr>
            <w:r>
              <w:rPr>
                <w:rFonts w:hint="eastAsia" w:ascii="Times New Roman" w:hAnsi="Times New Roman" w:eastAsia="宋体" w:cs="Times New Roman"/>
                <w:bCs w:val="0"/>
                <w:spacing w:val="0"/>
                <w:kern w:val="2"/>
                <w:sz w:val="21"/>
                <w:szCs w:val="22"/>
                <w:lang w:val="en-US" w:eastAsia="zh-CN" w:bidi="ar-SA"/>
              </w:rPr>
              <w:t>现场查看，公司规定了安全供电的管理要求，所有电气设备定期进行维护，公司定期对线路、操作柄等进行安全检查，发现问题及时进行处理。</w:t>
            </w:r>
          </w:p>
          <w:p>
            <w:pPr>
              <w:pStyle w:val="13"/>
              <w:rPr>
                <w:rFonts w:hint="eastAsia" w:ascii="Times New Roman" w:hAnsi="Times New Roman" w:eastAsia="宋体" w:cs="Times New Roman"/>
                <w:bCs w:val="0"/>
                <w:spacing w:val="0"/>
                <w:kern w:val="2"/>
                <w:sz w:val="21"/>
                <w:szCs w:val="22"/>
                <w:lang w:val="en-US" w:eastAsia="zh-CN" w:bidi="ar-SA"/>
              </w:rPr>
            </w:pPr>
            <w:r>
              <w:rPr>
                <w:rFonts w:hint="eastAsia" w:ascii="Times New Roman" w:hAnsi="Times New Roman" w:eastAsia="宋体" w:cs="Times New Roman"/>
                <w:bCs w:val="0"/>
                <w:spacing w:val="0"/>
                <w:kern w:val="2"/>
                <w:sz w:val="21"/>
                <w:szCs w:val="22"/>
                <w:lang w:val="en-US" w:eastAsia="zh-CN" w:bidi="ar-SA"/>
              </w:rPr>
              <w:t>现场查看，巴南区“雪亮工程”建设即公共安全视频监控建设联网项目施工现场范围内的电器设备、电缆、配电设施完好，设置规范，无不符合情况。</w:t>
            </w:r>
          </w:p>
          <w:p>
            <w:pPr>
              <w:pStyle w:val="13"/>
              <w:rPr>
                <w:rFonts w:hint="eastAsia" w:ascii="Times New Roman" w:hAnsi="Times New Roman" w:eastAsia="宋体" w:cs="Times New Roman"/>
                <w:bCs w:val="0"/>
                <w:spacing w:val="0"/>
                <w:kern w:val="2"/>
                <w:sz w:val="21"/>
                <w:szCs w:val="22"/>
                <w:lang w:val="en-US" w:eastAsia="zh-CN" w:bidi="ar-SA"/>
              </w:rPr>
            </w:pPr>
            <w:r>
              <w:rPr>
                <w:rFonts w:hint="eastAsia" w:ascii="Times New Roman" w:hAnsi="Times New Roman" w:eastAsia="宋体" w:cs="Times New Roman"/>
                <w:bCs w:val="0"/>
                <w:spacing w:val="0"/>
                <w:kern w:val="2"/>
                <w:sz w:val="21"/>
                <w:szCs w:val="22"/>
                <w:lang w:val="en-US" w:eastAsia="zh-CN" w:bidi="ar-SA"/>
              </w:rPr>
              <w:t>2、火灾伤害预防：</w:t>
            </w:r>
          </w:p>
          <w:p>
            <w:pPr>
              <w:pStyle w:val="13"/>
              <w:rPr>
                <w:rFonts w:hint="eastAsia" w:ascii="Times New Roman" w:hAnsi="Times New Roman" w:eastAsia="宋体" w:cs="Times New Roman"/>
                <w:bCs w:val="0"/>
                <w:spacing w:val="0"/>
                <w:kern w:val="2"/>
                <w:sz w:val="21"/>
                <w:szCs w:val="22"/>
                <w:lang w:val="en-US" w:eastAsia="zh-CN" w:bidi="ar-SA"/>
              </w:rPr>
            </w:pPr>
            <w:r>
              <w:rPr>
                <w:rFonts w:hint="eastAsia" w:ascii="Times New Roman" w:hAnsi="Times New Roman" w:eastAsia="宋体" w:cs="Times New Roman"/>
                <w:bCs w:val="0"/>
                <w:spacing w:val="0"/>
                <w:kern w:val="2"/>
                <w:sz w:val="21"/>
                <w:szCs w:val="22"/>
                <w:lang w:val="en-US" w:eastAsia="zh-CN" w:bidi="ar-SA"/>
              </w:rPr>
              <w:t>现场了解：公司制订了火灾预防管理规定、应急管理规定。在楼层、及公共场所均设置了消防栓、灭火器、消费通道、楼梯、消费报警器、应急疏散指示灯等。</w:t>
            </w:r>
          </w:p>
          <w:p>
            <w:pPr>
              <w:pStyle w:val="13"/>
              <w:rPr>
                <w:rFonts w:hint="eastAsia" w:ascii="Times New Roman" w:hAnsi="Times New Roman" w:eastAsia="宋体" w:cs="Times New Roman"/>
                <w:bCs w:val="0"/>
                <w:spacing w:val="0"/>
                <w:kern w:val="2"/>
                <w:sz w:val="21"/>
                <w:szCs w:val="22"/>
                <w:lang w:val="en-US" w:eastAsia="zh-CN" w:bidi="ar-SA"/>
              </w:rPr>
            </w:pPr>
            <w:r>
              <w:rPr>
                <w:rFonts w:hint="eastAsia" w:ascii="Times New Roman" w:hAnsi="Times New Roman" w:eastAsia="宋体" w:cs="Times New Roman"/>
                <w:bCs w:val="0"/>
                <w:spacing w:val="0"/>
                <w:kern w:val="2"/>
                <w:sz w:val="21"/>
                <w:szCs w:val="22"/>
                <w:lang w:val="en-US" w:eastAsia="zh-CN" w:bidi="ar-SA"/>
              </w:rPr>
              <w:t>查，工程监理部员工定期参加行财部的消防、应急、逃生培训和演习。</w:t>
            </w:r>
          </w:p>
          <w:p>
            <w:pPr>
              <w:pStyle w:val="13"/>
              <w:rPr>
                <w:rFonts w:hint="eastAsia" w:ascii="Times New Roman" w:hAnsi="Times New Roman" w:eastAsia="宋体" w:cs="Times New Roman"/>
                <w:bCs w:val="0"/>
                <w:spacing w:val="0"/>
                <w:kern w:val="2"/>
                <w:sz w:val="21"/>
                <w:szCs w:val="22"/>
                <w:lang w:val="en-US" w:eastAsia="zh-CN" w:bidi="ar-SA"/>
              </w:rPr>
            </w:pPr>
            <w:r>
              <w:rPr>
                <w:rFonts w:hint="eastAsia" w:ascii="Times New Roman" w:hAnsi="Times New Roman" w:eastAsia="宋体" w:cs="Times New Roman"/>
                <w:bCs w:val="0"/>
                <w:spacing w:val="0"/>
                <w:kern w:val="2"/>
                <w:sz w:val="21"/>
                <w:szCs w:val="22"/>
                <w:lang w:val="en-US" w:eastAsia="zh-CN" w:bidi="ar-SA"/>
              </w:rPr>
              <w:t>现场查看，施工现场消防设施配备齐全，员工消防意识足够，动火管理制度切实实施中。火灾伤害预防管理基本符合要求。</w:t>
            </w:r>
          </w:p>
          <w:p>
            <w:pPr>
              <w:pStyle w:val="13"/>
              <w:rPr>
                <w:rFonts w:hint="eastAsia" w:ascii="Times New Roman" w:hAnsi="Times New Roman" w:eastAsia="宋体" w:cs="Times New Roman"/>
                <w:bCs w:val="0"/>
                <w:spacing w:val="0"/>
                <w:kern w:val="2"/>
                <w:sz w:val="21"/>
                <w:szCs w:val="22"/>
                <w:lang w:val="en-US" w:eastAsia="zh-CN" w:bidi="ar-SA"/>
              </w:rPr>
            </w:pPr>
            <w:r>
              <w:rPr>
                <w:rFonts w:hint="eastAsia" w:ascii="Times New Roman" w:hAnsi="Times New Roman" w:eastAsia="宋体" w:cs="Times New Roman"/>
                <w:bCs w:val="0"/>
                <w:spacing w:val="0"/>
                <w:kern w:val="2"/>
                <w:sz w:val="21"/>
                <w:szCs w:val="22"/>
                <w:lang w:val="en-US" w:eastAsia="zh-CN" w:bidi="ar-SA"/>
              </w:rPr>
              <w:t>3、意外伤害（高处坠落、物体打击、机械伤害等）：</w:t>
            </w:r>
          </w:p>
          <w:p>
            <w:pPr>
              <w:pStyle w:val="13"/>
              <w:rPr>
                <w:rFonts w:hint="eastAsia" w:ascii="Times New Roman" w:hAnsi="Times New Roman" w:eastAsia="宋体" w:cs="Times New Roman"/>
                <w:bCs w:val="0"/>
                <w:spacing w:val="0"/>
                <w:kern w:val="2"/>
                <w:sz w:val="21"/>
                <w:szCs w:val="22"/>
                <w:lang w:val="en-US" w:eastAsia="zh-CN" w:bidi="ar-SA"/>
              </w:rPr>
            </w:pPr>
            <w:r>
              <w:rPr>
                <w:rFonts w:hint="eastAsia" w:ascii="Times New Roman" w:hAnsi="Times New Roman" w:eastAsia="宋体" w:cs="Times New Roman"/>
                <w:bCs w:val="0"/>
                <w:spacing w:val="0"/>
                <w:kern w:val="2"/>
                <w:sz w:val="21"/>
                <w:szCs w:val="22"/>
                <w:lang w:val="en-US" w:eastAsia="zh-CN" w:bidi="ar-SA"/>
              </w:rPr>
              <w:t>现场了解：公司制订了人员防护管理规定、应急管理规定。</w:t>
            </w:r>
          </w:p>
          <w:p>
            <w:pPr>
              <w:pStyle w:val="13"/>
              <w:rPr>
                <w:rFonts w:hint="eastAsia" w:ascii="Times New Roman" w:hAnsi="Times New Roman" w:eastAsia="宋体" w:cs="Times New Roman"/>
                <w:bCs w:val="0"/>
                <w:spacing w:val="0"/>
                <w:kern w:val="2"/>
                <w:sz w:val="21"/>
                <w:szCs w:val="22"/>
                <w:lang w:val="en-US" w:eastAsia="zh-CN" w:bidi="ar-SA"/>
              </w:rPr>
            </w:pPr>
            <w:r>
              <w:rPr>
                <w:rFonts w:hint="eastAsia" w:ascii="Times New Roman" w:hAnsi="Times New Roman" w:eastAsia="宋体" w:cs="Times New Roman"/>
                <w:bCs w:val="0"/>
                <w:spacing w:val="0"/>
                <w:kern w:val="2"/>
                <w:sz w:val="21"/>
                <w:szCs w:val="22"/>
                <w:lang w:val="en-US" w:eastAsia="zh-CN" w:bidi="ar-SA"/>
              </w:rPr>
              <w:t>现场查看，监理人员入场按要求配备劳保防护用品。</w:t>
            </w:r>
          </w:p>
          <w:p>
            <w:pPr>
              <w:pStyle w:val="13"/>
              <w:rPr>
                <w:rFonts w:hint="eastAsia" w:ascii="Times New Roman" w:hAnsi="Times New Roman" w:eastAsia="宋体" w:cs="Times New Roman"/>
                <w:bCs w:val="0"/>
                <w:spacing w:val="0"/>
                <w:kern w:val="2"/>
                <w:sz w:val="21"/>
                <w:szCs w:val="22"/>
                <w:lang w:val="en-US" w:eastAsia="zh-CN" w:bidi="ar-SA"/>
              </w:rPr>
            </w:pPr>
            <w:r>
              <w:rPr>
                <w:rFonts w:hint="eastAsia" w:ascii="Times New Roman" w:hAnsi="Times New Roman" w:eastAsia="宋体" w:cs="Times New Roman"/>
                <w:bCs w:val="0"/>
                <w:spacing w:val="0"/>
                <w:kern w:val="2"/>
                <w:sz w:val="21"/>
                <w:szCs w:val="22"/>
                <w:lang w:val="en-US" w:eastAsia="zh-CN" w:bidi="ar-SA"/>
              </w:rPr>
              <w:t>现场查看，配置了必备的应急药品，如创口贴、急救包等。</w:t>
            </w:r>
          </w:p>
          <w:p>
            <w:pPr>
              <w:pStyle w:val="13"/>
              <w:rPr>
                <w:rFonts w:hint="eastAsia"/>
                <w:lang w:val="en-US" w:eastAsia="zh-CN"/>
              </w:rPr>
            </w:pPr>
            <w:r>
              <w:rPr>
                <w:rFonts w:hint="eastAsia" w:ascii="Times New Roman" w:hAnsi="Times New Roman" w:eastAsia="宋体" w:cs="Times New Roman"/>
                <w:bCs w:val="0"/>
                <w:spacing w:val="0"/>
                <w:kern w:val="2"/>
                <w:sz w:val="21"/>
                <w:szCs w:val="22"/>
                <w:lang w:val="en-US" w:eastAsia="zh-CN" w:bidi="ar-SA"/>
              </w:rPr>
              <w:t>在作业现场，设置有安全警示标识，操作人员都佩戴有安全帽，都按要求进行了劳动保护。</w:t>
            </w:r>
          </w:p>
        </w:tc>
        <w:tc>
          <w:tcPr>
            <w:tcW w:w="1585" w:type="dxa"/>
          </w:tcPr>
          <w:p>
            <w:pPr>
              <w:rPr>
                <w:rFonts w:hint="eastAsia"/>
                <w:color w:val="auto"/>
              </w:rPr>
            </w:pPr>
            <w:r>
              <w:rPr>
                <w:rFonts w:hint="eastAsia"/>
                <w:color w:val="auto"/>
                <w:lang w:val="en-US" w:eastAsia="zh-CN"/>
              </w:rPr>
              <w:t>符合</w:t>
            </w:r>
          </w:p>
        </w:tc>
      </w:tr>
    </w:tbl>
    <w:p>
      <w:pPr>
        <w:pStyle w:val="7"/>
        <w:rPr>
          <w:color w:val="auto"/>
        </w:rPr>
      </w:pPr>
    </w:p>
    <w:p>
      <w:pPr>
        <w:pStyle w:val="7"/>
        <w:rPr>
          <w:color w:val="auto"/>
        </w:rPr>
      </w:pPr>
      <w:r>
        <w:rPr>
          <w:rFonts w:hint="eastAsia"/>
          <w:color w:val="auto"/>
        </w:rPr>
        <w:t>说明：不符合标注N</w:t>
      </w:r>
    </w:p>
    <w:p>
      <w:pPr>
        <w:pStyle w:val="7"/>
        <w:rPr>
          <w:color w:val="auto"/>
        </w:rPr>
      </w:pPr>
    </w:p>
    <w:p>
      <w:pPr>
        <w:spacing w:line="480" w:lineRule="exact"/>
        <w:ind w:firstLine="5400" w:firstLineChars="1500"/>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w:t>
            </w:r>
            <w:r>
              <w:rPr>
                <w:rFonts w:hint="eastAsia"/>
                <w:color w:val="auto"/>
                <w:sz w:val="24"/>
                <w:szCs w:val="24"/>
                <w:lang w:eastAsia="zh-CN"/>
              </w:rPr>
              <w:t>招标代理部</w:t>
            </w:r>
            <w:r>
              <w:rPr>
                <w:rFonts w:hint="eastAsia"/>
                <w:color w:val="auto"/>
                <w:sz w:val="24"/>
                <w:szCs w:val="24"/>
              </w:rPr>
              <w:t xml:space="preserve">   主管领导：</w:t>
            </w:r>
            <w:r>
              <w:rPr>
                <w:rFonts w:hint="eastAsia"/>
                <w:color w:val="auto"/>
                <w:sz w:val="24"/>
                <w:szCs w:val="24"/>
                <w:lang w:val="en-US" w:eastAsia="zh-CN"/>
              </w:rPr>
              <w:t>何振华</w:t>
            </w:r>
            <w:r>
              <w:rPr>
                <w:rFonts w:hint="eastAsia"/>
                <w:color w:val="auto"/>
                <w:sz w:val="24"/>
                <w:szCs w:val="24"/>
              </w:rPr>
              <w:t xml:space="preserve"> 陪同人员：</w:t>
            </w:r>
            <w:r>
              <w:rPr>
                <w:rFonts w:hint="eastAsia"/>
                <w:color w:val="auto"/>
                <w:sz w:val="24"/>
                <w:szCs w:val="24"/>
                <w:lang w:val="en-US" w:eastAsia="zh-CN"/>
              </w:rPr>
              <w:t>车洪</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审核员：文平         审核时间：</w:t>
            </w:r>
            <w:r>
              <w:rPr>
                <w:rFonts w:hint="eastAsia"/>
                <w:color w:val="auto"/>
                <w:sz w:val="24"/>
                <w:szCs w:val="24"/>
                <w:lang w:eastAsia="zh-CN"/>
              </w:rPr>
              <w:t>2020年12月7</w:t>
            </w:r>
            <w:r>
              <w:rPr>
                <w:rFonts w:hint="eastAsia"/>
                <w:color w:val="auto"/>
                <w:sz w:val="24"/>
                <w:szCs w:val="24"/>
                <w:lang w:val="en-US" w:eastAsia="zh-CN"/>
              </w:rPr>
              <w:t>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vAlign w:val="top"/>
          </w:tcPr>
          <w:p>
            <w:pPr>
              <w:rPr>
                <w:color w:val="auto"/>
                <w:szCs w:val="21"/>
              </w:rPr>
            </w:pPr>
            <w:r>
              <w:rPr>
                <w:rFonts w:hint="eastAsia" w:ascii="宋体" w:hAnsi="宋体" w:cs="新宋体"/>
                <w:color w:val="auto"/>
                <w:szCs w:val="21"/>
                <w:lang w:val="en-US" w:eastAsia="zh-CN"/>
              </w:rPr>
              <w:t>S</w:t>
            </w:r>
            <w:r>
              <w:rPr>
                <w:rFonts w:hint="eastAsia" w:ascii="宋体" w:hAnsi="宋体" w:cs="新宋体"/>
                <w:color w:val="auto"/>
                <w:szCs w:val="21"/>
              </w:rPr>
              <w:t>5.3；</w:t>
            </w:r>
            <w:r>
              <w:rPr>
                <w:color w:val="auto"/>
                <w:szCs w:val="21"/>
              </w:rPr>
              <w:t xml:space="preserve"> </w:t>
            </w:r>
          </w:p>
          <w:p>
            <w:pPr>
              <w:rPr>
                <w:rFonts w:ascii="宋体" w:hAnsi="宋体" w:eastAsia="宋体" w:cs="新宋体"/>
                <w:color w:val="auto"/>
                <w:kern w:val="2"/>
                <w:sz w:val="21"/>
                <w:szCs w:val="21"/>
                <w:lang w:val="en-US" w:eastAsia="zh-CN" w:bidi="ar-SA"/>
              </w:rPr>
            </w:pPr>
          </w:p>
        </w:tc>
        <w:tc>
          <w:tcPr>
            <w:tcW w:w="10004" w:type="dxa"/>
            <w:vAlign w:val="top"/>
          </w:tcPr>
          <w:p>
            <w:pPr>
              <w:spacing w:line="400" w:lineRule="exact"/>
              <w:rPr>
                <w:rFonts w:hint="eastAsia" w:ascii="宋体" w:hAnsi="宋体" w:eastAsia="宋体"/>
                <w:color w:val="auto"/>
                <w:szCs w:val="21"/>
                <w:lang w:eastAsia="zh-CN"/>
              </w:rPr>
            </w:pPr>
            <w:r>
              <w:rPr>
                <w:rFonts w:hint="eastAsia" w:ascii="宋体" w:hAnsi="宋体" w:cs="Arial"/>
                <w:color w:val="auto"/>
                <w:szCs w:val="21"/>
              </w:rPr>
              <w:t>在体系手册中规定了</w:t>
            </w:r>
            <w:r>
              <w:rPr>
                <w:rFonts w:hint="eastAsia" w:ascii="宋体" w:hAnsi="宋体" w:cs="Arial"/>
                <w:color w:val="auto"/>
                <w:szCs w:val="21"/>
                <w:lang w:eastAsia="zh-CN"/>
              </w:rPr>
              <w:t>招标代理部</w:t>
            </w:r>
            <w:r>
              <w:rPr>
                <w:rFonts w:hint="eastAsia" w:ascii="宋体" w:hAnsi="宋体" w:cs="Arial"/>
                <w:color w:val="auto"/>
                <w:szCs w:val="21"/>
              </w:rPr>
              <w:t>的环境职责和权限，以确保部门工作的展开和实施：</w:t>
            </w:r>
          </w:p>
          <w:p>
            <w:pPr>
              <w:pStyle w:val="5"/>
              <w:spacing w:line="440" w:lineRule="exact"/>
              <w:ind w:firstLine="420" w:firstLineChars="200"/>
              <w:rPr>
                <w:rFonts w:hint="eastAsia" w:ascii="宋体" w:hAnsi="宋体" w:eastAsia="宋体" w:cs="Arial"/>
                <w:color w:val="auto"/>
                <w:kern w:val="2"/>
                <w:sz w:val="21"/>
                <w:szCs w:val="21"/>
                <w:lang w:val="en-US" w:eastAsia="zh-CN" w:bidi="ar-SA"/>
              </w:rPr>
            </w:pPr>
            <w:r>
              <w:rPr>
                <w:rFonts w:hint="eastAsia" w:ascii="宋体" w:hAnsi="宋体" w:eastAsia="宋体" w:cs="Arial"/>
                <w:color w:val="auto"/>
                <w:kern w:val="2"/>
                <w:sz w:val="21"/>
                <w:szCs w:val="21"/>
                <w:lang w:val="en-US" w:eastAsia="zh-CN" w:bidi="ar-SA"/>
              </w:rPr>
              <w:t>a) 制订公司质量环境安全管理、规范要求、监督检查等；</w:t>
            </w:r>
          </w:p>
          <w:p>
            <w:pPr>
              <w:pStyle w:val="5"/>
              <w:spacing w:line="440" w:lineRule="exact"/>
              <w:ind w:firstLine="420" w:firstLineChars="200"/>
              <w:rPr>
                <w:rFonts w:hint="eastAsia" w:ascii="宋体" w:hAnsi="宋体" w:eastAsia="宋体" w:cs="Arial"/>
                <w:color w:val="auto"/>
                <w:kern w:val="2"/>
                <w:sz w:val="21"/>
                <w:szCs w:val="21"/>
                <w:lang w:val="en-US" w:eastAsia="zh-CN" w:bidi="ar-SA"/>
              </w:rPr>
            </w:pPr>
            <w:r>
              <w:rPr>
                <w:rFonts w:hint="eastAsia" w:ascii="宋体" w:hAnsi="宋体" w:eastAsia="宋体" w:cs="Arial"/>
                <w:color w:val="auto"/>
                <w:kern w:val="2"/>
                <w:sz w:val="21"/>
                <w:szCs w:val="21"/>
                <w:lang w:val="en-US" w:eastAsia="zh-CN" w:bidi="ar-SA"/>
              </w:rPr>
              <w:t>b) 对各部门的目标进行监督检查；</w:t>
            </w:r>
          </w:p>
          <w:p>
            <w:pPr>
              <w:pStyle w:val="5"/>
              <w:spacing w:line="440" w:lineRule="exact"/>
              <w:ind w:firstLine="420" w:firstLineChars="200"/>
              <w:rPr>
                <w:rFonts w:hint="eastAsia" w:ascii="宋体" w:hAnsi="宋体" w:eastAsia="宋体" w:cs="Arial"/>
                <w:color w:val="auto"/>
                <w:kern w:val="2"/>
                <w:sz w:val="21"/>
                <w:szCs w:val="21"/>
                <w:lang w:val="en-US" w:eastAsia="zh-CN" w:bidi="ar-SA"/>
              </w:rPr>
            </w:pPr>
            <w:r>
              <w:rPr>
                <w:rFonts w:hint="eastAsia" w:ascii="宋体" w:hAnsi="宋体" w:eastAsia="宋体" w:cs="Arial"/>
                <w:color w:val="auto"/>
                <w:kern w:val="2"/>
                <w:sz w:val="21"/>
                <w:szCs w:val="21"/>
                <w:lang w:val="en-US" w:eastAsia="zh-CN" w:bidi="ar-SA"/>
              </w:rPr>
              <w:t>c) 对各项目的招标代理服务制定监督检查的规定；</w:t>
            </w:r>
          </w:p>
          <w:p>
            <w:pPr>
              <w:pStyle w:val="5"/>
              <w:spacing w:line="440" w:lineRule="exact"/>
              <w:ind w:firstLine="420" w:firstLineChars="200"/>
              <w:rPr>
                <w:rFonts w:hint="eastAsia" w:ascii="宋体" w:hAnsi="宋体" w:eastAsia="宋体" w:cs="Arial"/>
                <w:color w:val="auto"/>
                <w:kern w:val="2"/>
                <w:sz w:val="21"/>
                <w:szCs w:val="21"/>
                <w:lang w:val="en-US" w:eastAsia="zh-CN" w:bidi="ar-SA"/>
              </w:rPr>
            </w:pPr>
            <w:r>
              <w:rPr>
                <w:rFonts w:hint="eastAsia" w:ascii="宋体" w:hAnsi="宋体" w:eastAsia="宋体" w:cs="Arial"/>
                <w:color w:val="auto"/>
                <w:kern w:val="2"/>
                <w:sz w:val="21"/>
                <w:szCs w:val="21"/>
                <w:lang w:val="en-US" w:eastAsia="zh-CN" w:bidi="ar-SA"/>
              </w:rPr>
              <w:t>d) 对各项目的招标代理服务进行监督检查；</w:t>
            </w:r>
          </w:p>
          <w:p>
            <w:pPr>
              <w:pStyle w:val="5"/>
              <w:spacing w:line="440" w:lineRule="exact"/>
              <w:ind w:firstLine="420" w:firstLineChars="200"/>
              <w:rPr>
                <w:rFonts w:hint="eastAsia" w:ascii="宋体" w:hAnsi="宋体" w:eastAsia="宋体" w:cs="Arial"/>
                <w:color w:val="auto"/>
                <w:kern w:val="2"/>
                <w:sz w:val="21"/>
                <w:szCs w:val="21"/>
                <w:lang w:val="en-US" w:eastAsia="zh-CN" w:bidi="ar-SA"/>
              </w:rPr>
            </w:pPr>
            <w:r>
              <w:rPr>
                <w:rFonts w:hint="eastAsia" w:ascii="宋体" w:hAnsi="宋体" w:eastAsia="宋体" w:cs="Arial"/>
                <w:color w:val="auto"/>
                <w:kern w:val="2"/>
                <w:sz w:val="21"/>
                <w:szCs w:val="21"/>
                <w:lang w:val="en-US" w:eastAsia="zh-CN" w:bidi="ar-SA"/>
              </w:rPr>
              <w:t>e)负责识别本部门的环境因素、重要环境因素、危险源、不可接受风险的。</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rPr>
                <w:rFonts w:ascii="宋体" w:hAnsi="宋体" w:eastAsia="宋体" w:cs="宋体"/>
                <w:color w:val="auto"/>
                <w:kern w:val="2"/>
                <w:sz w:val="21"/>
                <w:szCs w:val="21"/>
                <w:lang w:val="en-US" w:eastAsia="zh-CN" w:bidi="ar-SA"/>
              </w:rPr>
            </w:pPr>
            <w:r>
              <w:rPr>
                <w:rFonts w:hint="eastAsia" w:ascii="宋体" w:hAnsi="宋体"/>
                <w:color w:val="auto"/>
                <w:szCs w:val="21"/>
                <w:lang w:eastAsia="zh-CN"/>
              </w:rPr>
              <w:t>招标代理部</w:t>
            </w:r>
            <w:r>
              <w:rPr>
                <w:rFonts w:hint="eastAsia" w:ascii="宋体" w:hAnsi="宋体"/>
                <w:color w:val="auto"/>
                <w:szCs w:val="21"/>
              </w:rPr>
              <w:t>负责人能基本阐述本部门的主要职责。</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vAlign w:val="top"/>
          </w:tcPr>
          <w:p>
            <w:pPr>
              <w:rPr>
                <w:rFonts w:ascii="宋体" w:hAnsi="宋体" w:cs="新宋体"/>
                <w:color w:val="auto"/>
                <w:szCs w:val="21"/>
              </w:rPr>
            </w:pPr>
            <w:r>
              <w:rPr>
                <w:rFonts w:hint="eastAsia" w:ascii="宋体" w:hAnsi="宋体" w:cs="新宋体"/>
                <w:color w:val="auto"/>
                <w:szCs w:val="21"/>
                <w:lang w:val="en-US" w:eastAsia="zh-CN"/>
              </w:rPr>
              <w:t>S</w:t>
            </w:r>
            <w:r>
              <w:rPr>
                <w:rFonts w:hint="eastAsia" w:ascii="宋体" w:hAnsi="宋体" w:cs="新宋体"/>
                <w:color w:val="auto"/>
                <w:szCs w:val="21"/>
              </w:rPr>
              <w:t>6.2</w:t>
            </w:r>
          </w:p>
          <w:p>
            <w:pPr>
              <w:rPr>
                <w:rFonts w:ascii="宋体" w:hAnsi="宋体" w:eastAsia="宋体" w:cs="新宋体"/>
                <w:color w:val="auto"/>
                <w:kern w:val="2"/>
                <w:sz w:val="21"/>
                <w:szCs w:val="21"/>
                <w:lang w:val="en-US" w:eastAsia="zh-CN" w:bidi="ar-SA"/>
              </w:rPr>
            </w:pPr>
          </w:p>
        </w:tc>
        <w:tc>
          <w:tcPr>
            <w:tcW w:w="10004" w:type="dxa"/>
            <w:vAlign w:val="top"/>
          </w:tcPr>
          <w:p>
            <w:pPr>
              <w:spacing w:line="400" w:lineRule="exact"/>
              <w:rPr>
                <w:rFonts w:ascii="宋体" w:hAnsi="宋体"/>
                <w:color w:val="auto"/>
                <w:szCs w:val="21"/>
              </w:rPr>
            </w:pPr>
            <w:r>
              <w:rPr>
                <w:rFonts w:hint="eastAsia" w:ascii="宋体" w:hAnsi="宋体"/>
                <w:color w:val="auto"/>
                <w:szCs w:val="21"/>
              </w:rPr>
              <w:t>查见：公司建立有《管理目标、指标及管理方案》，</w:t>
            </w:r>
          </w:p>
          <w:p>
            <w:pPr>
              <w:spacing w:line="400" w:lineRule="exact"/>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招标代理部</w:t>
            </w:r>
            <w:r>
              <w:rPr>
                <w:rFonts w:hint="eastAsia" w:ascii="宋体" w:hAnsi="宋体"/>
                <w:color w:val="auto"/>
                <w:szCs w:val="21"/>
              </w:rPr>
              <w:t>环境目标指标：               实施情况（</w:t>
            </w:r>
            <w:r>
              <w:rPr>
                <w:rFonts w:hint="eastAsia" w:ascii="宋体" w:hAnsi="宋体"/>
                <w:color w:val="auto"/>
                <w:szCs w:val="21"/>
                <w:lang w:eastAsia="zh-CN"/>
              </w:rPr>
              <w:t>2020年6月-11月</w:t>
            </w:r>
            <w:r>
              <w:rPr>
                <w:rFonts w:hint="eastAsia" w:ascii="宋体" w:hAnsi="宋体"/>
                <w:color w:val="auto"/>
                <w:szCs w:val="21"/>
              </w:rPr>
              <w:t>）</w:t>
            </w:r>
          </w:p>
          <w:p>
            <w:pPr>
              <w:numPr>
                <w:ilvl w:val="0"/>
                <w:numId w:val="1"/>
              </w:numPr>
              <w:rPr>
                <w:rFonts w:hint="eastAsia"/>
                <w:color w:val="auto"/>
                <w:szCs w:val="21"/>
                <w:lang w:eastAsia="zh-CN"/>
              </w:rPr>
            </w:pPr>
            <w:r>
              <w:rPr>
                <w:rFonts w:hint="eastAsia"/>
                <w:color w:val="auto"/>
                <w:szCs w:val="21"/>
                <w:lang w:eastAsia="zh-CN"/>
              </w:rPr>
              <w:t>重大火灾、触电事故为0                                0</w:t>
            </w:r>
          </w:p>
          <w:p>
            <w:pPr>
              <w:rPr>
                <w:color w:val="auto"/>
              </w:rPr>
            </w:pPr>
            <w:r>
              <w:rPr>
                <w:rFonts w:hint="eastAsia"/>
                <w:color w:val="auto"/>
                <w:szCs w:val="21"/>
              </w:rPr>
              <w:t>b)</w:t>
            </w:r>
            <w:r>
              <w:rPr>
                <w:rFonts w:hint="eastAsia"/>
                <w:color w:val="auto"/>
                <w:szCs w:val="21"/>
                <w:lang w:eastAsia="zh-CN"/>
              </w:rPr>
              <w:t xml:space="preserve"> 固废处置合规率100%</w:t>
            </w:r>
            <w:r>
              <w:rPr>
                <w:rFonts w:hint="eastAsia"/>
                <w:color w:val="auto"/>
                <w:szCs w:val="21"/>
              </w:rPr>
              <w:t xml:space="preserve">                       </w:t>
            </w:r>
            <w:r>
              <w:rPr>
                <w:rFonts w:hint="eastAsia"/>
                <w:color w:val="auto"/>
                <w:szCs w:val="21"/>
                <w:lang w:val="en-US" w:eastAsia="zh-CN"/>
              </w:rPr>
              <w:t xml:space="preserve">         </w:t>
            </w:r>
            <w:r>
              <w:rPr>
                <w:rFonts w:hint="eastAsia"/>
                <w:color w:val="auto"/>
                <w:szCs w:val="21"/>
              </w:rPr>
              <w:t>100%</w:t>
            </w:r>
          </w:p>
          <w:p>
            <w:pPr>
              <w:rPr>
                <w:rFonts w:ascii="宋体" w:hAnsi="宋体" w:eastAsia="宋体" w:cs="宋体"/>
                <w:color w:val="auto"/>
                <w:kern w:val="2"/>
                <w:sz w:val="21"/>
                <w:szCs w:val="21"/>
                <w:lang w:val="en-US" w:eastAsia="zh-CN" w:bidi="ar-SA"/>
              </w:rPr>
            </w:pPr>
            <w:r>
              <w:rPr>
                <w:rFonts w:hint="eastAsia" w:ascii="宋体" w:hAnsi="宋体"/>
                <w:color w:val="auto"/>
                <w:szCs w:val="21"/>
              </w:rPr>
              <w:t>查</w:t>
            </w:r>
            <w:r>
              <w:rPr>
                <w:rFonts w:hint="eastAsia" w:ascii="宋体" w:hAnsi="宋体"/>
                <w:color w:val="auto"/>
                <w:szCs w:val="21"/>
                <w:lang w:eastAsia="zh-CN"/>
              </w:rPr>
              <w:t>2020年6月-2020年11月</w:t>
            </w:r>
            <w:r>
              <w:rPr>
                <w:rFonts w:hint="eastAsia" w:ascii="宋体" w:hAnsi="宋体"/>
                <w:color w:val="auto"/>
                <w:szCs w:val="21"/>
              </w:rPr>
              <w:t>份发现，提供的《环境目标完成统计表》，考核均完成目标任务。</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vAlign w:val="top"/>
          </w:tcPr>
          <w:p>
            <w:pPr>
              <w:rPr>
                <w:rFonts w:ascii="宋体" w:hAnsi="宋体" w:eastAsia="宋体" w:cs="新宋体"/>
                <w:color w:val="auto"/>
                <w:kern w:val="2"/>
                <w:sz w:val="21"/>
                <w:szCs w:val="21"/>
                <w:lang w:val="en-US" w:eastAsia="zh-CN" w:bidi="ar-SA"/>
              </w:rPr>
            </w:pPr>
            <w:r>
              <w:rPr>
                <w:rFonts w:hint="eastAsia" w:ascii="宋体" w:hAnsi="宋体" w:cs="新宋体"/>
                <w:color w:val="auto"/>
                <w:szCs w:val="21"/>
              </w:rPr>
              <w:t xml:space="preserve">S6.1.2 </w:t>
            </w:r>
          </w:p>
        </w:tc>
        <w:tc>
          <w:tcPr>
            <w:tcW w:w="10004" w:type="dxa"/>
            <w:vAlign w:val="top"/>
          </w:tcPr>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危险源识别和风险评价管理程序</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上述文件对识别和评价方法、程序、职责、记录作了规定。</w:t>
            </w:r>
          </w:p>
          <w:p>
            <w:pPr>
              <w:spacing w:line="400" w:lineRule="exact"/>
              <w:jc w:val="left"/>
              <w:rPr>
                <w:rFonts w:ascii="宋体" w:hAnsi="宋体" w:cs="宋体"/>
                <w:color w:val="auto"/>
                <w:szCs w:val="21"/>
              </w:rPr>
            </w:pPr>
            <w:r>
              <w:rPr>
                <w:rFonts w:hint="eastAsia" w:ascii="宋体" w:hAnsi="宋体" w:cs="宋体"/>
                <w:color w:val="auto"/>
                <w:szCs w:val="21"/>
              </w:rPr>
              <w:t>查见：《危险辨识和评价表》，危险源过程打分和小组评议共评价出</w:t>
            </w:r>
            <w:r>
              <w:rPr>
                <w:rFonts w:hint="eastAsia" w:ascii="宋体" w:hAnsi="宋体" w:cs="宋体"/>
                <w:color w:val="auto"/>
                <w:szCs w:val="21"/>
                <w:lang w:val="en-US" w:eastAsia="zh-CN"/>
              </w:rPr>
              <w:t>招标代理部</w:t>
            </w:r>
            <w:r>
              <w:rPr>
                <w:rFonts w:hint="eastAsia" w:ascii="宋体" w:hAnsi="宋体" w:cs="宋体"/>
                <w:color w:val="auto"/>
                <w:szCs w:val="21"/>
              </w:rPr>
              <w:t>不可接受风险：</w:t>
            </w:r>
            <w:r>
              <w:rPr>
                <w:rFonts w:hint="eastAsia" w:ascii="宋体" w:hAnsi="宋体" w:cs="宋体"/>
                <w:color w:val="auto"/>
                <w:szCs w:val="21"/>
                <w:lang w:val="en-US" w:eastAsia="zh-CN"/>
              </w:rPr>
              <w:t>2</w:t>
            </w:r>
            <w:r>
              <w:rPr>
                <w:rFonts w:hint="eastAsia" w:ascii="宋体" w:hAnsi="宋体" w:cs="宋体"/>
                <w:color w:val="auto"/>
                <w:szCs w:val="21"/>
              </w:rPr>
              <w:t>项，分别是：</w:t>
            </w:r>
            <w:r>
              <w:rPr>
                <w:rFonts w:hint="eastAsia"/>
                <w:color w:val="auto"/>
                <w:szCs w:val="21"/>
              </w:rPr>
              <w:t>1）火灾；2）</w:t>
            </w:r>
            <w:r>
              <w:rPr>
                <w:rFonts w:hint="eastAsia" w:ascii="宋体" w:hAnsi="宋体"/>
                <w:color w:val="auto"/>
                <w:szCs w:val="21"/>
                <w:lang w:val="en-US" w:eastAsia="zh-CN"/>
              </w:rPr>
              <w:t>触电</w:t>
            </w:r>
            <w:r>
              <w:rPr>
                <w:rFonts w:hint="eastAsia"/>
                <w:color w:val="auto"/>
                <w:szCs w:val="21"/>
              </w:rPr>
              <w:t>。</w:t>
            </w:r>
            <w:r>
              <w:rPr>
                <w:rFonts w:hint="eastAsia" w:ascii="宋体" w:hAnsi="宋体" w:cs="宋体"/>
                <w:color w:val="auto"/>
                <w:szCs w:val="21"/>
              </w:rPr>
              <w:t>辨识清楚、准确，评价充分合理。</w:t>
            </w:r>
          </w:p>
          <w:p>
            <w:pPr>
              <w:spacing w:line="400" w:lineRule="exact"/>
              <w:rPr>
                <w:rFonts w:ascii="宋体" w:hAnsi="宋体"/>
                <w:color w:val="auto"/>
                <w:szCs w:val="21"/>
              </w:rPr>
            </w:pPr>
            <w:r>
              <w:rPr>
                <w:rFonts w:hint="eastAsia" w:ascii="宋体" w:hAnsi="宋体" w:cs="宋体"/>
                <w:color w:val="auto"/>
                <w:szCs w:val="21"/>
              </w:rPr>
              <w:t>抽查</w:t>
            </w:r>
            <w:r>
              <w:rPr>
                <w:rFonts w:hint="eastAsia" w:ascii="宋体" w:hAnsi="宋体"/>
                <w:color w:val="auto"/>
                <w:szCs w:val="21"/>
                <w:lang w:val="en-US" w:eastAsia="zh-CN"/>
              </w:rPr>
              <w:t>火灾</w:t>
            </w:r>
            <w:r>
              <w:rPr>
                <w:rFonts w:hint="eastAsia" w:ascii="宋体" w:hAnsi="宋体"/>
                <w:color w:val="auto"/>
                <w:szCs w:val="21"/>
              </w:rPr>
              <w:t>确定的管理措施要求：</w:t>
            </w:r>
          </w:p>
          <w:p>
            <w:pPr>
              <w:spacing w:line="400" w:lineRule="exact"/>
              <w:rPr>
                <w:rFonts w:hint="eastAsia" w:ascii="宋体" w:hAnsi="宋体" w:cs="宋体"/>
                <w:color w:val="auto"/>
                <w:szCs w:val="21"/>
              </w:rPr>
            </w:pPr>
            <w:r>
              <w:rPr>
                <w:rFonts w:hint="eastAsia" w:ascii="宋体" w:hAnsi="宋体" w:cs="宋体"/>
                <w:color w:val="auto"/>
                <w:szCs w:val="21"/>
              </w:rPr>
              <w:t xml:space="preserve">１、现场配备足够的防火器材； </w:t>
            </w:r>
          </w:p>
          <w:p>
            <w:pPr>
              <w:spacing w:line="400" w:lineRule="exact"/>
              <w:rPr>
                <w:rFonts w:hint="eastAsia" w:ascii="宋体" w:hAnsi="宋体" w:cs="宋体"/>
                <w:color w:val="auto"/>
                <w:szCs w:val="21"/>
              </w:rPr>
            </w:pPr>
            <w:r>
              <w:rPr>
                <w:rFonts w:hint="eastAsia" w:ascii="宋体" w:hAnsi="宋体" w:cs="宋体"/>
                <w:color w:val="auto"/>
                <w:szCs w:val="21"/>
              </w:rPr>
              <w:t>２、禁止乱接电线、公司区域内定期对消防器材进行点检；</w:t>
            </w:r>
          </w:p>
          <w:p>
            <w:pPr>
              <w:spacing w:line="400" w:lineRule="exact"/>
              <w:rPr>
                <w:rFonts w:hint="eastAsia" w:ascii="宋体" w:hAnsi="宋体" w:cs="宋体"/>
                <w:color w:val="auto"/>
                <w:szCs w:val="21"/>
              </w:rPr>
            </w:pPr>
            <w:r>
              <w:rPr>
                <w:rFonts w:hint="eastAsia" w:ascii="宋体" w:hAnsi="宋体" w:cs="宋体"/>
                <w:color w:val="auto"/>
                <w:szCs w:val="21"/>
              </w:rPr>
              <w:t>３、制定规章制度，并检查执行情况，防止意外火灾；</w:t>
            </w:r>
          </w:p>
          <w:p>
            <w:pPr>
              <w:spacing w:line="400" w:lineRule="exact"/>
              <w:rPr>
                <w:rFonts w:hint="eastAsia" w:ascii="宋体" w:hAnsi="宋体" w:cs="宋体"/>
                <w:color w:val="auto"/>
                <w:szCs w:val="21"/>
              </w:rPr>
            </w:pPr>
            <w:r>
              <w:rPr>
                <w:rFonts w:hint="eastAsia" w:ascii="宋体" w:hAnsi="宋体" w:cs="宋体"/>
                <w:color w:val="auto"/>
                <w:szCs w:val="21"/>
              </w:rPr>
              <w:t>４、办公区域及易燃区域禁止吸烟；</w:t>
            </w:r>
          </w:p>
          <w:p>
            <w:pPr>
              <w:pStyle w:val="2"/>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人事部（含财务）</w:t>
            </w:r>
            <w:r>
              <w:rPr>
                <w:rFonts w:hint="eastAsia" w:ascii="宋体" w:hAnsi="宋体" w:cs="宋体"/>
                <w:color w:val="auto"/>
                <w:szCs w:val="21"/>
              </w:rPr>
              <w:t>及办公区域《危险辨别及风险评价表》</w:t>
            </w:r>
          </w:p>
          <w:p>
            <w:pPr>
              <w:spacing w:line="400" w:lineRule="exact"/>
              <w:jc w:val="left"/>
              <w:rPr>
                <w:rFonts w:ascii="宋体" w:hAnsi="宋体" w:cs="宋体"/>
                <w:color w:val="auto"/>
                <w:szCs w:val="21"/>
              </w:rPr>
            </w:pPr>
            <w:r>
              <w:rPr>
                <w:rFonts w:hint="eastAsia" w:ascii="宋体" w:hAnsi="宋体" w:cs="宋体"/>
                <w:color w:val="auto"/>
                <w:szCs w:val="21"/>
              </w:rPr>
              <w:t>2020年</w:t>
            </w:r>
            <w:r>
              <w:rPr>
                <w:rFonts w:hint="eastAsia" w:ascii="宋体" w:hAnsi="宋体" w:cs="宋体"/>
                <w:color w:val="auto"/>
                <w:szCs w:val="21"/>
                <w:lang w:val="en-US" w:eastAsia="zh-CN"/>
              </w:rPr>
              <w:t>6</w:t>
            </w:r>
            <w:r>
              <w:rPr>
                <w:rFonts w:hint="eastAsia" w:ascii="宋体" w:hAnsi="宋体" w:cs="宋体"/>
                <w:color w:val="auto"/>
                <w:szCs w:val="21"/>
              </w:rPr>
              <w:t>月</w:t>
            </w:r>
            <w:r>
              <w:rPr>
                <w:rFonts w:hint="eastAsia" w:ascii="宋体" w:hAnsi="宋体" w:cs="宋体"/>
                <w:color w:val="auto"/>
                <w:szCs w:val="21"/>
                <w:lang w:val="en-US" w:eastAsia="zh-CN"/>
              </w:rPr>
              <w:t>10</w:t>
            </w:r>
            <w:r>
              <w:rPr>
                <w:rFonts w:hint="eastAsia" w:ascii="宋体" w:hAnsi="宋体" w:cs="宋体"/>
                <w:color w:val="auto"/>
                <w:szCs w:val="21"/>
              </w:rPr>
              <w:t>日发布</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招标代理部</w:t>
            </w:r>
            <w:r>
              <w:rPr>
                <w:rFonts w:hint="eastAsia" w:ascii="宋体" w:hAnsi="宋体" w:cs="宋体"/>
                <w:color w:val="auto"/>
                <w:szCs w:val="21"/>
              </w:rPr>
              <w:t>及办公区域共识别出包括:</w:t>
            </w:r>
          </w:p>
          <w:p>
            <w:pPr>
              <w:spacing w:line="400" w:lineRule="exact"/>
              <w:jc w:val="left"/>
              <w:rPr>
                <w:rFonts w:ascii="宋体" w:hAnsi="宋体" w:cs="宋体"/>
                <w:color w:val="auto"/>
                <w:szCs w:val="21"/>
              </w:rPr>
            </w:pPr>
            <w:r>
              <w:rPr>
                <w:rFonts w:hint="eastAsia" w:ascii="宋体" w:hAnsi="宋体" w:cs="宋体"/>
                <w:color w:val="auto"/>
                <w:szCs w:val="21"/>
              </w:rPr>
              <w:t>线路老化漏电、人员吸烟引发火灾；发生</w:t>
            </w:r>
            <w:r>
              <w:rPr>
                <w:rFonts w:hint="eastAsia" w:ascii="宋体" w:hAnsi="宋体" w:cs="宋体"/>
                <w:color w:val="auto"/>
                <w:szCs w:val="21"/>
                <w:lang w:val="en-US" w:eastAsia="zh-CN"/>
              </w:rPr>
              <w:t>触电</w:t>
            </w:r>
            <w:r>
              <w:rPr>
                <w:rFonts w:hint="eastAsia" w:ascii="宋体" w:hAnsi="宋体" w:cs="宋体"/>
                <w:color w:val="auto"/>
                <w:szCs w:val="21"/>
              </w:rPr>
              <w:t>等</w:t>
            </w:r>
            <w:r>
              <w:rPr>
                <w:rFonts w:hint="eastAsia" w:ascii="宋体" w:hAnsi="宋体" w:cs="宋体"/>
                <w:color w:val="auto"/>
                <w:szCs w:val="21"/>
                <w:lang w:val="en-US" w:eastAsia="zh-CN"/>
              </w:rPr>
              <w:t>9</w:t>
            </w:r>
            <w:r>
              <w:rPr>
                <w:rFonts w:hint="eastAsia" w:ascii="宋体" w:hAnsi="宋体" w:cs="宋体"/>
                <w:color w:val="auto"/>
                <w:szCs w:val="21"/>
              </w:rPr>
              <w:t>项危险源.</w:t>
            </w:r>
          </w:p>
          <w:p>
            <w:pPr>
              <w:spacing w:line="400" w:lineRule="exact"/>
              <w:jc w:val="left"/>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val="en-US" w:eastAsia="zh-CN"/>
              </w:rPr>
              <w:t>招标代理部</w:t>
            </w:r>
            <w:r>
              <w:rPr>
                <w:rFonts w:hint="eastAsia" w:ascii="宋体" w:hAnsi="宋体" w:cs="宋体"/>
                <w:color w:val="auto"/>
                <w:szCs w:val="21"/>
              </w:rPr>
              <w:t>及办公区域打分法确定了</w:t>
            </w:r>
            <w:r>
              <w:rPr>
                <w:rFonts w:hint="eastAsia" w:ascii="宋体" w:hAnsi="宋体" w:cs="宋体"/>
                <w:color w:val="auto"/>
                <w:szCs w:val="21"/>
                <w:lang w:val="en-US" w:eastAsia="zh-CN"/>
              </w:rPr>
              <w:t>2</w:t>
            </w:r>
            <w:r>
              <w:rPr>
                <w:rFonts w:hint="eastAsia" w:ascii="宋体" w:hAnsi="宋体" w:cs="宋体"/>
                <w:color w:val="auto"/>
                <w:szCs w:val="21"/>
              </w:rPr>
              <w:t>项不可接受风险：</w:t>
            </w:r>
            <w:r>
              <w:rPr>
                <w:rFonts w:hint="eastAsia"/>
                <w:color w:val="auto"/>
                <w:szCs w:val="21"/>
              </w:rPr>
              <w:t>1）火灾；2）</w:t>
            </w:r>
            <w:r>
              <w:rPr>
                <w:rFonts w:hint="eastAsia" w:ascii="宋体" w:hAnsi="宋体"/>
                <w:color w:val="auto"/>
                <w:szCs w:val="21"/>
                <w:lang w:val="en-US" w:eastAsia="zh-CN"/>
              </w:rPr>
              <w:t>触电</w:t>
            </w:r>
            <w:r>
              <w:rPr>
                <w:rFonts w:hint="eastAsia" w:ascii="宋体" w:hAnsi="宋体" w:cs="宋体"/>
                <w:color w:val="auto"/>
                <w:szCs w:val="21"/>
              </w:rPr>
              <w:t>。</w:t>
            </w:r>
          </w:p>
          <w:p>
            <w:pPr>
              <w:spacing w:line="400" w:lineRule="exact"/>
              <w:jc w:val="left"/>
              <w:rPr>
                <w:rFonts w:ascii="宋体" w:hAnsi="宋体" w:eastAsia="宋体" w:cs="宋体"/>
                <w:color w:val="auto"/>
                <w:kern w:val="2"/>
                <w:sz w:val="21"/>
                <w:szCs w:val="21"/>
                <w:lang w:val="en-US" w:eastAsia="zh-CN" w:bidi="ar-SA"/>
              </w:rPr>
            </w:pPr>
            <w:r>
              <w:rPr>
                <w:rFonts w:hint="eastAsia" w:ascii="宋体" w:hAnsi="宋体" w:cs="宋体"/>
                <w:color w:val="auto"/>
                <w:szCs w:val="21"/>
              </w:rPr>
              <w:t>危险源辨识基本充分、风险等级评价基本合理。</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Pr>
          <w:p>
            <w:pPr>
              <w:adjustRightInd w:val="0"/>
              <w:snapToGrid w:val="0"/>
              <w:rPr>
                <w:rFonts w:ascii="宋体" w:hAnsi="宋体"/>
                <w:color w:val="auto"/>
                <w:szCs w:val="21"/>
              </w:rPr>
            </w:pPr>
            <w:r>
              <w:rPr>
                <w:rFonts w:hint="eastAsia" w:ascii="宋体" w:hAnsi="宋体"/>
                <w:color w:val="auto"/>
                <w:szCs w:val="21"/>
              </w:rPr>
              <w:t>S8.1</w:t>
            </w:r>
          </w:p>
          <w:p>
            <w:pPr>
              <w:rPr>
                <w:rFonts w:ascii="宋体" w:hAnsi="宋体" w:cs="新宋体"/>
                <w:color w:val="auto"/>
                <w:szCs w:val="21"/>
              </w:rPr>
            </w:pPr>
          </w:p>
        </w:tc>
        <w:tc>
          <w:tcPr>
            <w:tcW w:w="10004" w:type="dxa"/>
          </w:tcPr>
          <w:p>
            <w:pPr>
              <w:rPr>
                <w:rFonts w:ascii="宋体" w:hAnsi="宋体" w:cs="宋体"/>
                <w:color w:val="auto"/>
                <w:szCs w:val="21"/>
                <w:highlight w:val="none"/>
              </w:rPr>
            </w:pPr>
            <w:r>
              <w:rPr>
                <w:rFonts w:hint="eastAsia" w:ascii="宋体" w:hAnsi="宋体" w:cs="宋体"/>
                <w:color w:val="auto"/>
                <w:szCs w:val="21"/>
                <w:highlight w:val="none"/>
              </w:rPr>
              <w:t>查，</w:t>
            </w:r>
            <w:r>
              <w:rPr>
                <w:rFonts w:hint="eastAsia" w:ascii="宋体" w:hAnsi="宋体" w:cs="宋体"/>
                <w:color w:val="auto"/>
                <w:szCs w:val="21"/>
                <w:highlight w:val="none"/>
                <w:lang w:val="en-US" w:eastAsia="zh-CN"/>
              </w:rPr>
              <w:t>招标代理部</w:t>
            </w:r>
            <w:r>
              <w:rPr>
                <w:rFonts w:hint="eastAsia" w:ascii="宋体" w:hAnsi="宋体" w:cs="宋体"/>
                <w:color w:val="auto"/>
                <w:szCs w:val="21"/>
                <w:highlight w:val="none"/>
              </w:rPr>
              <w:t>实施以下安全管理制度：《消防管理制度》、《</w:t>
            </w:r>
            <w:r>
              <w:rPr>
                <w:rFonts w:hint="eastAsia" w:ascii="宋体" w:hAnsi="宋体" w:cs="宋体"/>
                <w:color w:val="auto"/>
                <w:szCs w:val="21"/>
                <w:highlight w:val="none"/>
                <w:lang w:val="en-US" w:eastAsia="zh-CN"/>
              </w:rPr>
              <w:t>火灾</w:t>
            </w:r>
            <w:r>
              <w:rPr>
                <w:rFonts w:hint="eastAsia" w:ascii="宋体" w:hAnsi="宋体" w:cs="宋体"/>
                <w:color w:val="auto"/>
                <w:szCs w:val="21"/>
                <w:highlight w:val="none"/>
              </w:rPr>
              <w:t>应急预案》、《</w:t>
            </w:r>
            <w:r>
              <w:rPr>
                <w:rFonts w:hint="eastAsia" w:ascii="宋体" w:hAnsi="宋体" w:cs="宋体"/>
                <w:color w:val="auto"/>
                <w:szCs w:val="21"/>
                <w:highlight w:val="none"/>
                <w:lang w:val="en-US" w:eastAsia="zh-CN"/>
              </w:rPr>
              <w:t>意外伤害应急预案</w:t>
            </w:r>
            <w:r>
              <w:rPr>
                <w:rFonts w:hint="eastAsia" w:ascii="宋体" w:hAnsi="宋体" w:cs="宋体"/>
                <w:color w:val="auto"/>
                <w:szCs w:val="21"/>
                <w:highlight w:val="none"/>
              </w:rPr>
              <w:t>》等。</w:t>
            </w:r>
          </w:p>
          <w:p>
            <w:pPr>
              <w:rPr>
                <w:rFonts w:ascii="宋体" w:hAnsi="宋体" w:cs="宋体"/>
                <w:color w:val="auto"/>
                <w:szCs w:val="21"/>
                <w:highlight w:val="none"/>
              </w:rPr>
            </w:pPr>
            <w:r>
              <w:rPr>
                <w:rFonts w:hint="eastAsia" w:ascii="宋体" w:hAnsi="宋体" w:cs="宋体"/>
                <w:color w:val="auto"/>
                <w:szCs w:val="21"/>
                <w:highlight w:val="none"/>
              </w:rPr>
              <w:t>查不可接受风险源：</w:t>
            </w:r>
          </w:p>
          <w:p>
            <w:pPr>
              <w:rPr>
                <w:rFonts w:ascii="宋体" w:hAnsi="宋体" w:cs="宋体"/>
                <w:color w:val="auto"/>
                <w:szCs w:val="21"/>
                <w:highlight w:val="none"/>
              </w:rPr>
            </w:pPr>
            <w:r>
              <w:rPr>
                <w:rFonts w:hint="eastAsia" w:ascii="宋体" w:hAnsi="宋体" w:cs="宋体"/>
                <w:color w:val="auto"/>
                <w:szCs w:val="21"/>
                <w:highlight w:val="none"/>
              </w:rPr>
              <w:t>1）线路短路、吸烟引发火灾</w:t>
            </w:r>
          </w:p>
          <w:p>
            <w:pPr>
              <w:rPr>
                <w:rFonts w:ascii="宋体" w:hAnsi="宋体" w:cs="宋体"/>
                <w:color w:val="auto"/>
                <w:szCs w:val="21"/>
                <w:highlight w:val="none"/>
              </w:rPr>
            </w:pPr>
            <w:r>
              <w:rPr>
                <w:rFonts w:hint="eastAsia" w:ascii="宋体" w:hAnsi="宋体" w:cs="宋体"/>
                <w:color w:val="auto"/>
                <w:szCs w:val="21"/>
                <w:highlight w:val="none"/>
              </w:rPr>
              <w:t>查看，公司制订的相应的安全管理制度及管理方案，对不可接受风险源进行管控。</w:t>
            </w:r>
          </w:p>
          <w:p>
            <w:pPr>
              <w:rPr>
                <w:rFonts w:ascii="宋体" w:hAnsi="宋体" w:cs="宋体"/>
                <w:color w:val="auto"/>
                <w:szCs w:val="21"/>
                <w:highlight w:val="none"/>
              </w:rPr>
            </w:pPr>
            <w:r>
              <w:rPr>
                <w:rFonts w:hint="eastAsia" w:ascii="宋体" w:hAnsi="宋体" w:cs="宋体"/>
                <w:color w:val="auto"/>
                <w:szCs w:val="21"/>
                <w:highlight w:val="none"/>
              </w:rPr>
              <w:t>据称：对火灾应急设施、安防设施运行情况等进行了检查维护。</w:t>
            </w:r>
          </w:p>
          <w:p>
            <w:pPr>
              <w:rPr>
                <w:rFonts w:ascii="宋体" w:hAnsi="宋体" w:cs="宋体"/>
                <w:color w:val="auto"/>
                <w:szCs w:val="21"/>
                <w:highlight w:val="none"/>
              </w:rPr>
            </w:pPr>
            <w:r>
              <w:rPr>
                <w:rFonts w:hint="eastAsia" w:ascii="宋体" w:hAnsi="宋体" w:cs="宋体"/>
                <w:color w:val="auto"/>
                <w:szCs w:val="21"/>
                <w:highlight w:val="none"/>
              </w:rPr>
              <w:t>查</w:t>
            </w:r>
            <w:r>
              <w:rPr>
                <w:rFonts w:hint="eastAsia" w:ascii="宋体" w:hAnsi="宋体" w:cs="宋体"/>
                <w:color w:val="auto"/>
                <w:szCs w:val="21"/>
                <w:highlight w:val="none"/>
                <w:lang w:val="en-US" w:eastAsia="zh-CN"/>
              </w:rPr>
              <w:t>招标代理部</w:t>
            </w:r>
            <w:r>
              <w:rPr>
                <w:rFonts w:hint="eastAsia" w:ascii="宋体" w:hAnsi="宋体" w:cs="宋体"/>
                <w:color w:val="auto"/>
                <w:szCs w:val="21"/>
                <w:highlight w:val="none"/>
              </w:rPr>
              <w:t>办公区域环境和安全实施情况；</w:t>
            </w:r>
          </w:p>
          <w:p>
            <w:pPr>
              <w:rPr>
                <w:rFonts w:ascii="宋体" w:hAnsi="宋体" w:cs="宋体"/>
                <w:color w:val="auto"/>
                <w:szCs w:val="21"/>
                <w:highlight w:val="none"/>
              </w:rPr>
            </w:pPr>
            <w:r>
              <w:rPr>
                <w:rFonts w:hint="eastAsia" w:ascii="宋体" w:hAnsi="宋体" w:cs="宋体"/>
                <w:color w:val="auto"/>
                <w:szCs w:val="21"/>
                <w:highlight w:val="none"/>
              </w:rPr>
              <w:t>现场查看：现场未发现大功率电器使用。</w:t>
            </w:r>
          </w:p>
          <w:p>
            <w:pPr>
              <w:rPr>
                <w:rFonts w:ascii="宋体" w:hAnsi="宋体" w:cs="宋体"/>
                <w:color w:val="auto"/>
                <w:szCs w:val="21"/>
                <w:highlight w:val="none"/>
              </w:rPr>
            </w:pPr>
            <w:r>
              <w:rPr>
                <w:rFonts w:hint="eastAsia" w:ascii="宋体" w:hAnsi="宋体" w:cs="宋体"/>
                <w:color w:val="auto"/>
                <w:szCs w:val="21"/>
                <w:highlight w:val="none"/>
              </w:rPr>
              <w:t>现场查看：现场电线有穿管保护，固定布局、现场有禁止吸烟的提醒，办公设备均有接地保护。</w:t>
            </w:r>
          </w:p>
          <w:p>
            <w:pPr>
              <w:pStyle w:val="2"/>
              <w:rPr>
                <w:rFonts w:hint="eastAsia" w:ascii="宋体" w:hAnsi="宋体" w:cs="宋体"/>
                <w:color w:val="auto"/>
                <w:szCs w:val="21"/>
              </w:rPr>
            </w:pPr>
            <w:r>
              <w:rPr>
                <w:rFonts w:hint="eastAsia" w:ascii="宋体" w:hAnsi="宋体" w:cs="宋体"/>
                <w:color w:val="auto"/>
                <w:szCs w:val="21"/>
                <w:highlight w:val="none"/>
              </w:rPr>
              <w:t>查见</w:t>
            </w:r>
            <w:r>
              <w:rPr>
                <w:rFonts w:hint="eastAsia" w:ascii="宋体" w:hAnsi="宋体" w:cs="宋体"/>
                <w:color w:val="auto"/>
                <w:szCs w:val="21"/>
                <w:highlight w:val="none"/>
                <w:lang w:val="en-US" w:eastAsia="zh-CN"/>
              </w:rPr>
              <w:t>招标代理部</w:t>
            </w:r>
            <w:r>
              <w:rPr>
                <w:rFonts w:hint="eastAsia" w:ascii="宋体" w:hAnsi="宋体" w:cs="宋体"/>
                <w:color w:val="auto"/>
                <w:szCs w:val="21"/>
                <w:highlight w:val="none"/>
              </w:rPr>
              <w:t>办公区有一般固废分装桶，现场有处理的记录。</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S8.2</w:t>
            </w:r>
          </w:p>
          <w:p>
            <w:pPr>
              <w:rPr>
                <w:rFonts w:ascii="宋体" w:hAnsi="宋体" w:cs="新宋体"/>
                <w:color w:val="auto"/>
                <w:szCs w:val="21"/>
              </w:rPr>
            </w:pPr>
          </w:p>
        </w:tc>
        <w:tc>
          <w:tcPr>
            <w:tcW w:w="10004" w:type="dxa"/>
          </w:tcPr>
          <w:p>
            <w:pPr>
              <w:spacing w:line="360" w:lineRule="auto"/>
              <w:rPr>
                <w:color w:val="auto"/>
                <w:szCs w:val="21"/>
              </w:rPr>
            </w:pPr>
            <w:r>
              <w:rPr>
                <w:rFonts w:hint="eastAsia" w:cs="宋体"/>
                <w:color w:val="auto"/>
                <w:szCs w:val="21"/>
              </w:rPr>
              <w:t>查见：《</w:t>
            </w:r>
            <w:r>
              <w:rPr>
                <w:rFonts w:hint="eastAsia" w:ascii="宋体" w:hAnsi="宋体" w:cs="宋体"/>
                <w:color w:val="auto"/>
                <w:szCs w:val="21"/>
                <w:lang w:eastAsia="zh-CN"/>
              </w:rPr>
              <w:t>应急准备和响应控制程序</w:t>
            </w:r>
            <w:r>
              <w:rPr>
                <w:rFonts w:hint="eastAsia" w:cs="宋体"/>
                <w:color w:val="auto"/>
                <w:szCs w:val="21"/>
              </w:rPr>
              <w:t>》、《</w:t>
            </w:r>
            <w:r>
              <w:rPr>
                <w:rFonts w:hint="eastAsia" w:ascii="宋体" w:hAnsi="宋体" w:cs="宋体"/>
                <w:color w:val="auto"/>
                <w:szCs w:val="21"/>
                <w:lang w:val="en-US" w:eastAsia="zh-CN"/>
              </w:rPr>
              <w:t>火灾</w:t>
            </w:r>
            <w:r>
              <w:rPr>
                <w:rFonts w:hint="eastAsia" w:ascii="宋体" w:hAnsi="宋体" w:cs="宋体"/>
                <w:color w:val="auto"/>
                <w:szCs w:val="21"/>
              </w:rPr>
              <w:t>应急预案</w:t>
            </w:r>
            <w:r>
              <w:rPr>
                <w:rFonts w:hint="eastAsia" w:cs="宋体"/>
                <w:color w:val="auto"/>
                <w:szCs w:val="21"/>
              </w:rPr>
              <w:t>》</w:t>
            </w:r>
          </w:p>
          <w:p>
            <w:pPr>
              <w:spacing w:line="360" w:lineRule="auto"/>
              <w:rPr>
                <w:color w:val="auto"/>
                <w:szCs w:val="21"/>
              </w:rPr>
            </w:pPr>
            <w:r>
              <w:rPr>
                <w:rFonts w:hint="eastAsia" w:cs="宋体"/>
                <w:color w:val="auto"/>
                <w:szCs w:val="21"/>
                <w:lang w:val="en-US" w:eastAsia="zh-CN"/>
              </w:rPr>
              <w:t>招标代理部</w:t>
            </w:r>
            <w:r>
              <w:rPr>
                <w:rFonts w:hint="eastAsia" w:cs="宋体"/>
                <w:color w:val="auto"/>
                <w:szCs w:val="21"/>
              </w:rPr>
              <w:t>人员在</w:t>
            </w:r>
            <w:r>
              <w:rPr>
                <w:rFonts w:hint="eastAsia" w:cs="宋体"/>
                <w:color w:val="auto"/>
                <w:szCs w:val="21"/>
                <w:lang w:eastAsia="zh-CN"/>
              </w:rPr>
              <w:t>人事部（含财务）</w:t>
            </w:r>
            <w:r>
              <w:rPr>
                <w:rFonts w:hint="eastAsia" w:cs="宋体"/>
                <w:color w:val="auto"/>
                <w:szCs w:val="21"/>
              </w:rPr>
              <w:t>组织下，参加了公司组织的“</w:t>
            </w:r>
            <w:r>
              <w:rPr>
                <w:rFonts w:hint="eastAsia" w:cs="宋体"/>
                <w:color w:val="auto"/>
                <w:szCs w:val="21"/>
                <w:lang w:val="en-US" w:eastAsia="zh-CN"/>
              </w:rPr>
              <w:t>消防演习</w:t>
            </w:r>
            <w:r>
              <w:rPr>
                <w:rFonts w:hint="eastAsia" w:cs="宋体"/>
                <w:color w:val="auto"/>
                <w:szCs w:val="21"/>
              </w:rPr>
              <w:t>培训”。</w:t>
            </w:r>
          </w:p>
          <w:p>
            <w:pPr>
              <w:rPr>
                <w:rFonts w:hint="eastAsia" w:ascii="宋体" w:hAnsi="宋体" w:cs="宋体"/>
                <w:color w:val="auto"/>
                <w:szCs w:val="21"/>
              </w:rPr>
            </w:pPr>
            <w:r>
              <w:rPr>
                <w:rFonts w:hint="eastAsia" w:cs="宋体"/>
                <w:color w:val="auto"/>
                <w:szCs w:val="21"/>
              </w:rPr>
              <w:t>查见：消防演练实况记录：</w:t>
            </w: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8</w:t>
            </w:r>
            <w:r>
              <w:rPr>
                <w:rFonts w:hint="eastAsia" w:ascii="宋体" w:hAnsi="宋体" w:cs="宋体"/>
                <w:color w:val="auto"/>
                <w:szCs w:val="21"/>
              </w:rPr>
              <w:t>.</w:t>
            </w:r>
            <w:r>
              <w:rPr>
                <w:rFonts w:hint="eastAsia" w:ascii="宋体" w:hAnsi="宋体" w:cs="宋体"/>
                <w:color w:val="auto"/>
                <w:szCs w:val="21"/>
                <w:lang w:val="en-US" w:eastAsia="zh-CN"/>
              </w:rPr>
              <w:t>15</w:t>
            </w:r>
            <w:r>
              <w:rPr>
                <w:rFonts w:hint="eastAsia" w:ascii="宋体" w:hAnsi="宋体" w:cs="宋体"/>
                <w:color w:val="auto"/>
                <w:szCs w:val="21"/>
              </w:rPr>
              <w:t>，</w:t>
            </w:r>
            <w:r>
              <w:rPr>
                <w:rFonts w:hint="eastAsia" w:ascii="宋体" w:hAnsi="宋体" w:cs="宋体"/>
                <w:color w:val="auto"/>
                <w:szCs w:val="21"/>
                <w:lang w:eastAsia="zh-CN"/>
              </w:rPr>
              <w:t>人事部（含财务）</w:t>
            </w:r>
            <w:r>
              <w:rPr>
                <w:rFonts w:hint="eastAsia" w:ascii="宋体" w:hAnsi="宋体" w:cs="宋体"/>
                <w:color w:val="auto"/>
                <w:szCs w:val="21"/>
              </w:rPr>
              <w:t>组织</w:t>
            </w:r>
            <w:r>
              <w:rPr>
                <w:rFonts w:hint="eastAsia" w:ascii="宋体" w:hAnsi="宋体" w:cs="宋体"/>
                <w:color w:val="auto"/>
                <w:szCs w:val="21"/>
                <w:lang w:val="en-US" w:eastAsia="zh-CN"/>
              </w:rPr>
              <w:t>市场部</w:t>
            </w:r>
            <w:r>
              <w:rPr>
                <w:rFonts w:hint="eastAsia" w:ascii="宋体" w:hAnsi="宋体" w:cs="宋体"/>
                <w:color w:val="auto"/>
                <w:szCs w:val="21"/>
              </w:rPr>
              <w:t>、财务部</w:t>
            </w:r>
            <w:r>
              <w:rPr>
                <w:rFonts w:hint="eastAsia" w:ascii="宋体" w:hAnsi="宋体" w:cs="宋体"/>
                <w:color w:val="auto"/>
                <w:szCs w:val="21"/>
                <w:lang w:eastAsia="zh-CN"/>
              </w:rPr>
              <w:t>、</w:t>
            </w:r>
            <w:r>
              <w:rPr>
                <w:rFonts w:hint="eastAsia" w:ascii="宋体" w:hAnsi="宋体" w:cs="宋体"/>
                <w:color w:val="auto"/>
                <w:szCs w:val="21"/>
                <w:lang w:val="en-US" w:eastAsia="zh-CN"/>
              </w:rPr>
              <w:t>招标代理部</w:t>
            </w:r>
            <w:r>
              <w:rPr>
                <w:rFonts w:hint="eastAsia" w:ascii="宋体" w:hAnsi="宋体" w:cs="宋体"/>
                <w:color w:val="auto"/>
                <w:szCs w:val="21"/>
              </w:rPr>
              <w:t>等部门，在公司内部组织了消防演练。</w:t>
            </w:r>
          </w:p>
          <w:p>
            <w:pPr>
              <w:ind w:firstLine="210" w:firstLineChars="100"/>
              <w:rPr>
                <w:rFonts w:ascii="宋体" w:hAnsi="宋体" w:cs="宋体"/>
                <w:color w:val="auto"/>
                <w:szCs w:val="21"/>
              </w:rPr>
            </w:pPr>
            <w:r>
              <w:rPr>
                <w:rFonts w:hint="eastAsia" w:ascii="宋体" w:hAnsi="宋体" w:cs="宋体"/>
                <w:color w:val="auto"/>
                <w:szCs w:val="21"/>
              </w:rPr>
              <w:t>演练的内容是模仿发生火情，企管部及公司领导按照“应急预案”规定的情况进行灭火。</w:t>
            </w:r>
          </w:p>
          <w:p>
            <w:pPr>
              <w:rPr>
                <w:rFonts w:hint="eastAsia" w:ascii="宋体" w:cs="宋体"/>
                <w:color w:val="auto"/>
                <w:szCs w:val="21"/>
              </w:rPr>
            </w:pPr>
            <w:r>
              <w:rPr>
                <w:rFonts w:hint="eastAsia" w:ascii="宋体" w:cs="宋体"/>
                <w:color w:val="auto"/>
                <w:szCs w:val="21"/>
              </w:rPr>
              <w:t>查，现场对应，部门员工的安全逃生意识有明显的改善和较大提高。使员工掌握了安全逃生的方式和路径。同时使员工掌握了灭火器材的使用。</w:t>
            </w:r>
          </w:p>
          <w:p>
            <w:pPr>
              <w:rPr>
                <w:rFonts w:ascii="宋体" w:hAnsi="宋体" w:cs="宋体"/>
                <w:color w:val="auto"/>
                <w:szCs w:val="21"/>
              </w:rPr>
            </w:pPr>
            <w:r>
              <w:rPr>
                <w:rFonts w:hint="eastAsia" w:ascii="宋体" w:hAnsi="宋体" w:cs="宋体"/>
                <w:color w:val="auto"/>
                <w:szCs w:val="21"/>
              </w:rPr>
              <w:t>应急准备：在公司办公区域，按要求配置灭火器。</w:t>
            </w:r>
            <w:r>
              <w:rPr>
                <w:rFonts w:hint="eastAsia" w:ascii="宋体" w:cs="宋体"/>
                <w:color w:val="auto"/>
                <w:szCs w:val="21"/>
              </w:rPr>
              <w:t>消防器材完善、良好。</w:t>
            </w:r>
          </w:p>
        </w:tc>
        <w:tc>
          <w:tcPr>
            <w:tcW w:w="1585" w:type="dxa"/>
          </w:tcPr>
          <w:p>
            <w:pPr>
              <w:rPr>
                <w:color w:val="auto"/>
              </w:rPr>
            </w:pPr>
            <w:r>
              <w:rPr>
                <w:rFonts w:hint="eastAsia"/>
                <w:color w:val="auto"/>
              </w:rPr>
              <w:t>符合</w:t>
            </w:r>
          </w:p>
        </w:tc>
      </w:tr>
    </w:tbl>
    <w:p>
      <w:pPr>
        <w:pStyle w:val="7"/>
        <w:rPr>
          <w:color w:val="auto"/>
        </w:rPr>
      </w:pPr>
    </w:p>
    <w:p>
      <w:pPr>
        <w:pStyle w:val="7"/>
      </w:pPr>
      <w:r>
        <w:rPr>
          <w:rFonts w:hint="eastAsia"/>
          <w:color w:val="auto"/>
        </w:rPr>
        <w:t>说明：不符合标注N</w:t>
      </w:r>
    </w:p>
    <w:p>
      <w:pPr>
        <w:jc w:val="center"/>
        <w:rPr>
          <w:rFonts w:hint="eastAsia" w:ascii="隶书" w:hAnsi="宋体" w:eastAsia="隶书"/>
          <w:bCs/>
          <w:color w:val="auto"/>
          <w:sz w:val="36"/>
          <w:szCs w:val="36"/>
        </w:rPr>
      </w:pPr>
      <w:bookmarkStart w:id="2" w:name="_GoBack"/>
      <w:bookmarkEnd w:id="2"/>
    </w:p>
    <w:p>
      <w:pPr>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noWrap w:val="0"/>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noWrap w:val="0"/>
            <w:vAlign w:val="center"/>
          </w:tcPr>
          <w:p>
            <w:pPr>
              <w:rPr>
                <w:rFonts w:hint="eastAsia" w:eastAsia="宋体"/>
                <w:color w:val="auto"/>
                <w:sz w:val="24"/>
                <w:szCs w:val="24"/>
                <w:lang w:val="en-US" w:eastAsia="zh-CN"/>
              </w:rPr>
            </w:pPr>
            <w:r>
              <w:rPr>
                <w:rFonts w:hint="eastAsia"/>
                <w:color w:val="auto"/>
                <w:sz w:val="24"/>
                <w:szCs w:val="24"/>
              </w:rPr>
              <w:t>受审核部门：</w:t>
            </w:r>
            <w:r>
              <w:rPr>
                <w:rFonts w:hint="eastAsia"/>
                <w:color w:val="auto"/>
                <w:sz w:val="24"/>
                <w:szCs w:val="24"/>
                <w:lang w:eastAsia="zh-CN"/>
              </w:rPr>
              <w:t>人事部</w:t>
            </w:r>
            <w:r>
              <w:rPr>
                <w:rFonts w:hint="eastAsia"/>
                <w:color w:val="auto"/>
                <w:sz w:val="24"/>
                <w:szCs w:val="24"/>
              </w:rPr>
              <w:t>/财务部   主管领导：</w:t>
            </w:r>
            <w:r>
              <w:rPr>
                <w:rFonts w:hint="eastAsia"/>
                <w:color w:val="auto"/>
                <w:sz w:val="24"/>
                <w:szCs w:val="24"/>
                <w:lang w:val="en-US" w:eastAsia="zh-CN"/>
              </w:rPr>
              <w:t xml:space="preserve">车洪     </w:t>
            </w:r>
            <w:r>
              <w:rPr>
                <w:rFonts w:hint="eastAsia"/>
                <w:color w:val="auto"/>
                <w:sz w:val="24"/>
                <w:szCs w:val="24"/>
              </w:rPr>
              <w:t>陪同人员：</w:t>
            </w:r>
            <w:r>
              <w:rPr>
                <w:rFonts w:hint="eastAsia"/>
              </w:rPr>
              <w:t>车洪</w:t>
            </w:r>
          </w:p>
        </w:tc>
        <w:tc>
          <w:tcPr>
            <w:tcW w:w="1585" w:type="dxa"/>
            <w:vMerge w:val="restart"/>
            <w:noWrap w:val="0"/>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rPr>
                <w:color w:val="auto"/>
              </w:rPr>
            </w:pPr>
          </w:p>
        </w:tc>
        <w:tc>
          <w:tcPr>
            <w:tcW w:w="960" w:type="dxa"/>
            <w:vMerge w:val="continue"/>
            <w:noWrap w:val="0"/>
            <w:vAlign w:val="center"/>
          </w:tcPr>
          <w:p>
            <w:pPr>
              <w:rPr>
                <w:color w:val="auto"/>
              </w:rPr>
            </w:pPr>
          </w:p>
        </w:tc>
        <w:tc>
          <w:tcPr>
            <w:tcW w:w="10004" w:type="dxa"/>
            <w:noWrap w:val="0"/>
            <w:vAlign w:val="center"/>
          </w:tcPr>
          <w:p>
            <w:pPr>
              <w:spacing w:before="120"/>
              <w:rPr>
                <w:rFonts w:hint="default" w:eastAsia="宋体"/>
                <w:color w:val="auto"/>
                <w:lang w:val="en-US" w:eastAsia="zh-CN"/>
              </w:rPr>
            </w:pPr>
            <w:r>
              <w:rPr>
                <w:rFonts w:hint="eastAsia"/>
                <w:color w:val="auto"/>
                <w:sz w:val="24"/>
                <w:szCs w:val="24"/>
              </w:rPr>
              <w:t>审核员：宋明珠      审核时间：</w:t>
            </w:r>
            <w:r>
              <w:rPr>
                <w:rFonts w:hint="eastAsia"/>
                <w:color w:val="auto"/>
                <w:sz w:val="24"/>
                <w:szCs w:val="24"/>
                <w:lang w:eastAsia="zh-CN"/>
              </w:rPr>
              <w:t>2020年12月7</w:t>
            </w:r>
            <w:r>
              <w:rPr>
                <w:rFonts w:hint="eastAsia"/>
                <w:color w:val="auto"/>
                <w:sz w:val="24"/>
                <w:szCs w:val="24"/>
                <w:lang w:val="en-US" w:eastAsia="zh-CN"/>
              </w:rPr>
              <w:t>日</w:t>
            </w:r>
          </w:p>
        </w:tc>
        <w:tc>
          <w:tcPr>
            <w:tcW w:w="1585" w:type="dxa"/>
            <w:vMerge w:val="continue"/>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rPr>
                <w:color w:val="auto"/>
              </w:rPr>
            </w:pPr>
          </w:p>
        </w:tc>
        <w:tc>
          <w:tcPr>
            <w:tcW w:w="960" w:type="dxa"/>
            <w:vMerge w:val="continue"/>
            <w:noWrap w:val="0"/>
            <w:vAlign w:val="center"/>
          </w:tcPr>
          <w:p>
            <w:pPr>
              <w:rPr>
                <w:color w:val="auto"/>
              </w:rPr>
            </w:pPr>
          </w:p>
        </w:tc>
        <w:tc>
          <w:tcPr>
            <w:tcW w:w="10004" w:type="dxa"/>
            <w:noWrap w:val="0"/>
            <w:vAlign w:val="center"/>
          </w:tcPr>
          <w:p>
            <w:pPr>
              <w:rPr>
                <w:color w:val="auto"/>
                <w:sz w:val="24"/>
                <w:szCs w:val="24"/>
              </w:rPr>
            </w:pPr>
            <w:r>
              <w:rPr>
                <w:rFonts w:hint="eastAsia"/>
                <w:color w:val="auto"/>
                <w:sz w:val="24"/>
                <w:szCs w:val="24"/>
              </w:rPr>
              <w:t>审核条款：</w:t>
            </w:r>
          </w:p>
        </w:tc>
        <w:tc>
          <w:tcPr>
            <w:tcW w:w="1585" w:type="dxa"/>
            <w:vMerge w:val="continue"/>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noWrap w:val="0"/>
            <w:vAlign w:val="top"/>
          </w:tcPr>
          <w:p>
            <w:pPr>
              <w:rPr>
                <w:color w:val="auto"/>
                <w:szCs w:val="21"/>
              </w:rPr>
            </w:pPr>
            <w:r>
              <w:rPr>
                <w:rFonts w:hint="eastAsia" w:ascii="宋体" w:hAnsi="宋体" w:cs="新宋体"/>
                <w:color w:val="auto"/>
                <w:szCs w:val="21"/>
              </w:rPr>
              <w:t>E5.3；</w:t>
            </w:r>
            <w:r>
              <w:rPr>
                <w:color w:val="auto"/>
                <w:szCs w:val="21"/>
              </w:rPr>
              <w:t xml:space="preserve"> </w:t>
            </w:r>
          </w:p>
          <w:p>
            <w:pPr>
              <w:rPr>
                <w:rFonts w:ascii="宋体" w:hAnsi="宋体" w:cs="新宋体"/>
                <w:color w:val="auto"/>
                <w:szCs w:val="21"/>
              </w:rPr>
            </w:pPr>
          </w:p>
        </w:tc>
        <w:tc>
          <w:tcPr>
            <w:tcW w:w="10004" w:type="dxa"/>
            <w:noWrap w:val="0"/>
            <w:vAlign w:val="top"/>
          </w:tcPr>
          <w:p>
            <w:pPr>
              <w:spacing w:line="400" w:lineRule="exact"/>
              <w:rPr>
                <w:rFonts w:ascii="宋体" w:hAnsi="宋体" w:cs="Arial"/>
                <w:color w:val="auto"/>
                <w:szCs w:val="21"/>
              </w:rPr>
            </w:pPr>
            <w:r>
              <w:rPr>
                <w:rFonts w:hint="eastAsia" w:ascii="宋体" w:hAnsi="宋体" w:cs="Arial"/>
                <w:color w:val="auto"/>
                <w:szCs w:val="21"/>
              </w:rPr>
              <w:t>在体系手册中规定了</w:t>
            </w:r>
            <w:r>
              <w:rPr>
                <w:rFonts w:hint="eastAsia" w:ascii="宋体" w:hAnsi="宋体" w:cs="Arial"/>
                <w:color w:val="auto"/>
                <w:szCs w:val="21"/>
                <w:lang w:eastAsia="zh-CN"/>
              </w:rPr>
              <w:t>人事部</w:t>
            </w:r>
            <w:r>
              <w:rPr>
                <w:rFonts w:hint="eastAsia" w:ascii="宋体" w:hAnsi="宋体" w:cs="Arial"/>
                <w:color w:val="auto"/>
                <w:szCs w:val="21"/>
              </w:rPr>
              <w:t>和财务部的环境</w:t>
            </w:r>
            <w:r>
              <w:rPr>
                <w:rFonts w:hint="eastAsia" w:ascii="宋体" w:hAnsi="宋体" w:cs="Arial"/>
                <w:color w:val="auto"/>
                <w:szCs w:val="21"/>
                <w:lang w:val="en-US" w:eastAsia="zh-CN"/>
              </w:rPr>
              <w:t>安全</w:t>
            </w:r>
            <w:r>
              <w:rPr>
                <w:rFonts w:hint="eastAsia" w:ascii="宋体" w:hAnsi="宋体" w:cs="Arial"/>
                <w:color w:val="auto"/>
                <w:szCs w:val="21"/>
              </w:rPr>
              <w:t>职责和权限，以确保部门工作的展开和实施：</w:t>
            </w:r>
          </w:p>
          <w:p>
            <w:pPr>
              <w:numPr>
                <w:ilvl w:val="0"/>
                <w:numId w:val="2"/>
              </w:numPr>
              <w:spacing w:line="400" w:lineRule="exact"/>
              <w:rPr>
                <w:rFonts w:hint="eastAsia" w:ascii="宋体" w:hAnsi="宋体" w:cs="宋体"/>
                <w:szCs w:val="21"/>
              </w:rPr>
            </w:pPr>
            <w:r>
              <w:rPr>
                <w:rFonts w:hint="eastAsia" w:ascii="宋体" w:hAnsi="宋体" w:cs="宋体"/>
                <w:szCs w:val="21"/>
              </w:rPr>
              <w:t>贯彻公司质量环境和职业健康安全方针，完成质量环境和职业健康安全目标；</w:t>
            </w:r>
          </w:p>
          <w:p>
            <w:pPr>
              <w:numPr>
                <w:ilvl w:val="0"/>
                <w:numId w:val="2"/>
              </w:numPr>
              <w:spacing w:line="400" w:lineRule="exact"/>
              <w:rPr>
                <w:rFonts w:hint="eastAsia" w:ascii="宋体" w:hAnsi="宋体" w:cs="宋体"/>
                <w:szCs w:val="21"/>
              </w:rPr>
            </w:pPr>
            <w:r>
              <w:rPr>
                <w:rFonts w:hint="eastAsia" w:ascii="宋体" w:hAnsi="宋体" w:cs="宋体"/>
                <w:szCs w:val="21"/>
              </w:rPr>
              <w:t>负责本部门的环境因素识别，完成本部门目标、指标和环境管理方案的实施；</w:t>
            </w:r>
          </w:p>
          <w:p>
            <w:pPr>
              <w:numPr>
                <w:ilvl w:val="0"/>
                <w:numId w:val="2"/>
              </w:numPr>
              <w:spacing w:line="400" w:lineRule="exact"/>
              <w:rPr>
                <w:rFonts w:hint="eastAsia" w:ascii="宋体" w:hAnsi="宋体" w:cs="宋体"/>
                <w:szCs w:val="21"/>
              </w:rPr>
            </w:pPr>
            <w:r>
              <w:rPr>
                <w:rFonts w:hint="eastAsia" w:ascii="宋体" w:hAnsi="宋体" w:cs="宋体"/>
                <w:szCs w:val="21"/>
              </w:rPr>
              <w:t>负责对本部门的危险源进行辨识、风险评价和控制措施的确定，提出职业健康安全管理方案并实施；</w:t>
            </w:r>
          </w:p>
          <w:p>
            <w:pPr>
              <w:numPr>
                <w:ilvl w:val="0"/>
                <w:numId w:val="2"/>
              </w:numPr>
              <w:spacing w:line="400" w:lineRule="exact"/>
              <w:rPr>
                <w:rFonts w:hint="eastAsia" w:ascii="宋体" w:hAnsi="宋体" w:cs="宋体"/>
                <w:szCs w:val="21"/>
              </w:rPr>
            </w:pPr>
            <w:r>
              <w:rPr>
                <w:rFonts w:hint="eastAsia" w:ascii="宋体" w:hAnsi="宋体" w:cs="宋体"/>
                <w:szCs w:val="21"/>
              </w:rPr>
              <w:t>配合体系的内、外部审核，负责有关不符合项的整改工作；</w:t>
            </w:r>
          </w:p>
          <w:p>
            <w:pPr>
              <w:numPr>
                <w:ilvl w:val="0"/>
                <w:numId w:val="2"/>
              </w:numPr>
              <w:spacing w:line="400" w:lineRule="exact"/>
              <w:rPr>
                <w:rFonts w:hint="eastAsia" w:ascii="宋体" w:hAnsi="宋体" w:cs="宋体"/>
                <w:szCs w:val="21"/>
              </w:rPr>
            </w:pPr>
            <w:r>
              <w:rPr>
                <w:rFonts w:hint="eastAsia" w:ascii="宋体" w:hAnsi="宋体" w:cs="宋体"/>
                <w:szCs w:val="21"/>
              </w:rPr>
              <w:t>做好归口文件和资料的存档、发放、更改管理工作，负责本部门的记录管理。</w:t>
            </w:r>
          </w:p>
          <w:p>
            <w:pPr>
              <w:numPr>
                <w:ilvl w:val="0"/>
                <w:numId w:val="2"/>
              </w:numPr>
              <w:spacing w:line="400" w:lineRule="exact"/>
              <w:rPr>
                <w:rFonts w:hint="eastAsia" w:ascii="宋体" w:hAnsi="宋体" w:cs="宋体"/>
                <w:szCs w:val="21"/>
              </w:rPr>
            </w:pPr>
            <w:r>
              <w:rPr>
                <w:rFonts w:hint="eastAsia" w:ascii="宋体" w:hAnsi="宋体" w:cs="宋体"/>
                <w:szCs w:val="21"/>
              </w:rPr>
              <w:t>按规定对本部门的管理目标完成进行分析评价，改进和提高，确保年度目标达成。</w:t>
            </w:r>
          </w:p>
          <w:p>
            <w:pPr>
              <w:numPr>
                <w:ilvl w:val="0"/>
                <w:numId w:val="2"/>
              </w:numPr>
              <w:spacing w:line="400" w:lineRule="exact"/>
              <w:rPr>
                <w:rFonts w:hint="eastAsia" w:ascii="宋体" w:hAnsi="宋体" w:cs="宋体"/>
                <w:szCs w:val="21"/>
              </w:rPr>
            </w:pPr>
            <w:r>
              <w:rPr>
                <w:rFonts w:hint="eastAsia" w:ascii="宋体" w:hAnsi="宋体" w:cs="宋体"/>
                <w:szCs w:val="21"/>
              </w:rPr>
              <w:t>组织有关部门起草、修订质量环境职业健康安全体系文件，负责文件管理，包括发放、回收、归档、更改、保存、销毁并做好相关记录；</w:t>
            </w:r>
          </w:p>
          <w:p>
            <w:pPr>
              <w:numPr>
                <w:ilvl w:val="0"/>
                <w:numId w:val="2"/>
              </w:numPr>
              <w:spacing w:line="400" w:lineRule="exact"/>
              <w:rPr>
                <w:rFonts w:ascii="宋体" w:hAnsi="宋体" w:cs="宋体"/>
                <w:szCs w:val="21"/>
              </w:rPr>
            </w:pPr>
            <w:r>
              <w:rPr>
                <w:rFonts w:hint="eastAsia" w:ascii="宋体" w:hAnsi="宋体" w:cs="宋体"/>
                <w:szCs w:val="21"/>
              </w:rPr>
              <w:t>负责记录的管理并规定记录保存期限，并保存所有体系文件和记录表单电子档备</w:t>
            </w:r>
            <w:r>
              <w:rPr>
                <w:rFonts w:hAnsi="宋体" w:cs="宋体"/>
                <w:szCs w:val="21"/>
              </w:rPr>
              <w:t>；</w:t>
            </w:r>
          </w:p>
          <w:p>
            <w:pPr>
              <w:spacing w:line="400" w:lineRule="exact"/>
              <w:ind w:firstLine="630" w:firstLineChars="300"/>
              <w:rPr>
                <w:rFonts w:ascii="宋体" w:hAnsi="宋体"/>
                <w:szCs w:val="21"/>
              </w:rPr>
            </w:pPr>
            <w:r>
              <w:rPr>
                <w:rFonts w:hint="eastAsia" w:ascii="宋体" w:hAnsi="宋体"/>
                <w:szCs w:val="21"/>
              </w:rPr>
              <w:t>……</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rPr>
                <w:rFonts w:ascii="宋体" w:hAnsi="宋体" w:cs="宋体"/>
                <w:color w:val="auto"/>
                <w:szCs w:val="21"/>
              </w:rPr>
            </w:pPr>
            <w:r>
              <w:rPr>
                <w:rFonts w:hint="eastAsia" w:ascii="宋体" w:hAnsi="宋体"/>
                <w:color w:val="auto"/>
                <w:szCs w:val="21"/>
                <w:lang w:eastAsia="zh-CN"/>
              </w:rPr>
              <w:t>人事部</w:t>
            </w:r>
            <w:r>
              <w:rPr>
                <w:rFonts w:hint="eastAsia" w:ascii="宋体" w:hAnsi="宋体"/>
                <w:color w:val="auto"/>
                <w:szCs w:val="21"/>
              </w:rPr>
              <w:t>及财务部负责人能基本阐述本部门的主要职责。</w:t>
            </w:r>
          </w:p>
        </w:tc>
        <w:tc>
          <w:tcPr>
            <w:tcW w:w="1585"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noWrap w:val="0"/>
            <w:vAlign w:val="top"/>
          </w:tcPr>
          <w:p>
            <w:pPr>
              <w:rPr>
                <w:rFonts w:ascii="宋体" w:hAnsi="宋体"/>
                <w:b/>
                <w:color w:val="auto"/>
                <w:szCs w:val="21"/>
              </w:rPr>
            </w:pPr>
            <w:r>
              <w:rPr>
                <w:rFonts w:hint="eastAsia" w:ascii="宋体" w:hAnsi="宋体" w:cs="新宋体"/>
                <w:color w:val="auto"/>
                <w:szCs w:val="21"/>
              </w:rPr>
              <w:t>目标及其实现的策划</w:t>
            </w:r>
          </w:p>
        </w:tc>
        <w:tc>
          <w:tcPr>
            <w:tcW w:w="960" w:type="dxa"/>
            <w:noWrap w:val="0"/>
            <w:vAlign w:val="top"/>
          </w:tcPr>
          <w:p>
            <w:pPr>
              <w:rPr>
                <w:rFonts w:ascii="宋体" w:hAnsi="宋体" w:cs="新宋体"/>
                <w:color w:val="auto"/>
                <w:szCs w:val="21"/>
              </w:rPr>
            </w:pPr>
            <w:r>
              <w:rPr>
                <w:rFonts w:hint="eastAsia" w:ascii="宋体" w:hAnsi="宋体" w:cs="新宋体"/>
                <w:color w:val="auto"/>
                <w:szCs w:val="21"/>
              </w:rPr>
              <w:t>E6.2</w:t>
            </w:r>
          </w:p>
          <w:p>
            <w:pPr>
              <w:rPr>
                <w:rFonts w:ascii="宋体" w:hAnsi="宋体" w:cs="新宋体"/>
                <w:color w:val="auto"/>
                <w:szCs w:val="21"/>
              </w:rPr>
            </w:pPr>
          </w:p>
        </w:tc>
        <w:tc>
          <w:tcPr>
            <w:tcW w:w="10004" w:type="dxa"/>
            <w:noWrap w:val="0"/>
            <w:vAlign w:val="top"/>
          </w:tcPr>
          <w:p>
            <w:pPr>
              <w:spacing w:line="400" w:lineRule="exact"/>
              <w:rPr>
                <w:rFonts w:ascii="宋体" w:hAnsi="宋体"/>
                <w:color w:val="auto"/>
                <w:szCs w:val="21"/>
              </w:rPr>
            </w:pPr>
            <w:r>
              <w:rPr>
                <w:rFonts w:hint="eastAsia" w:ascii="宋体" w:hAnsi="宋体"/>
                <w:color w:val="auto"/>
                <w:szCs w:val="21"/>
              </w:rPr>
              <w:t>查见：公司建立有《管理目标、指标及管理方案》，</w:t>
            </w:r>
          </w:p>
          <w:p>
            <w:pPr>
              <w:spacing w:line="400" w:lineRule="exact"/>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人事部</w:t>
            </w:r>
            <w:r>
              <w:rPr>
                <w:rFonts w:hint="eastAsia" w:ascii="宋体" w:hAnsi="宋体"/>
                <w:color w:val="auto"/>
                <w:szCs w:val="21"/>
              </w:rPr>
              <w:t>和财务部环境目标指标：               实施情况（2020年</w:t>
            </w:r>
            <w:r>
              <w:rPr>
                <w:rFonts w:hint="eastAsia" w:ascii="宋体" w:hAnsi="宋体"/>
                <w:color w:val="auto"/>
                <w:szCs w:val="21"/>
                <w:lang w:val="en-US" w:eastAsia="zh-CN"/>
              </w:rPr>
              <w:t>6</w:t>
            </w:r>
            <w:r>
              <w:rPr>
                <w:rFonts w:hint="eastAsia" w:ascii="宋体" w:hAnsi="宋体"/>
                <w:color w:val="auto"/>
                <w:szCs w:val="21"/>
              </w:rPr>
              <w:t>月-</w:t>
            </w:r>
            <w:r>
              <w:rPr>
                <w:rFonts w:hint="eastAsia" w:ascii="宋体" w:hAnsi="宋体"/>
                <w:color w:val="auto"/>
                <w:szCs w:val="21"/>
                <w:lang w:val="en-US" w:eastAsia="zh-CN"/>
              </w:rPr>
              <w:t>11</w:t>
            </w:r>
            <w:r>
              <w:rPr>
                <w:rFonts w:hint="eastAsia" w:ascii="宋体" w:hAnsi="宋体"/>
                <w:color w:val="auto"/>
                <w:szCs w:val="21"/>
              </w:rPr>
              <w:t>月）</w:t>
            </w:r>
          </w:p>
          <w:p>
            <w:pPr>
              <w:numPr>
                <w:ilvl w:val="0"/>
                <w:numId w:val="3"/>
              </w:numPr>
              <w:rPr>
                <w:color w:val="auto"/>
                <w:szCs w:val="21"/>
              </w:rPr>
            </w:pPr>
            <w:r>
              <w:rPr>
                <w:rFonts w:hint="eastAsia" w:ascii="宋体" w:hAnsi="宋体"/>
                <w:szCs w:val="21"/>
              </w:rPr>
              <w:t>重大火灾、触电事故为0</w:t>
            </w:r>
            <w:r>
              <w:rPr>
                <w:rFonts w:hint="eastAsia"/>
                <w:color w:val="auto"/>
                <w:szCs w:val="21"/>
              </w:rPr>
              <w:t xml:space="preserve">                                 0</w:t>
            </w:r>
          </w:p>
          <w:p>
            <w:pPr>
              <w:rPr>
                <w:color w:val="auto"/>
                <w:szCs w:val="21"/>
              </w:rPr>
            </w:pPr>
            <w:r>
              <w:rPr>
                <w:rFonts w:hint="eastAsia"/>
                <w:color w:val="auto"/>
                <w:szCs w:val="21"/>
              </w:rPr>
              <w:t>b)</w:t>
            </w:r>
            <w:r>
              <w:rPr>
                <w:rFonts w:hint="eastAsia"/>
                <w:color w:val="auto"/>
                <w:szCs w:val="21"/>
                <w:lang w:eastAsia="zh-CN"/>
              </w:rPr>
              <w:t xml:space="preserve"> </w:t>
            </w:r>
            <w:r>
              <w:rPr>
                <w:rFonts w:hint="eastAsia" w:ascii="宋体" w:hAnsi="宋体"/>
                <w:szCs w:val="21"/>
              </w:rPr>
              <w:t>固体废弃物处置率</w:t>
            </w:r>
            <w:r>
              <w:rPr>
                <w:rFonts w:ascii="宋体" w:hAnsi="宋体"/>
                <w:szCs w:val="21"/>
              </w:rPr>
              <w:t>100%</w:t>
            </w:r>
            <w:r>
              <w:rPr>
                <w:rFonts w:hint="eastAsia"/>
                <w:color w:val="auto"/>
                <w:szCs w:val="21"/>
              </w:rPr>
              <w:t xml:space="preserve">                      </w:t>
            </w:r>
            <w:r>
              <w:rPr>
                <w:rFonts w:hint="eastAsia"/>
                <w:color w:val="auto"/>
                <w:szCs w:val="21"/>
                <w:lang w:val="en-US" w:eastAsia="zh-CN"/>
              </w:rPr>
              <w:t xml:space="preserve">         </w:t>
            </w:r>
            <w:r>
              <w:rPr>
                <w:rFonts w:hint="eastAsia"/>
                <w:color w:val="auto"/>
                <w:szCs w:val="21"/>
              </w:rPr>
              <w:t xml:space="preserve"> 100%</w:t>
            </w:r>
          </w:p>
          <w:p>
            <w:pPr>
              <w:pStyle w:val="2"/>
              <w:rPr>
                <w:color w:val="auto"/>
              </w:rPr>
            </w:pPr>
            <w:r>
              <w:rPr>
                <w:rFonts w:hint="eastAsia"/>
                <w:color w:val="auto"/>
                <w:szCs w:val="21"/>
              </w:rPr>
              <w:t>c）</w:t>
            </w:r>
            <w:r>
              <w:rPr>
                <w:rFonts w:hint="eastAsia" w:ascii="宋体" w:hAnsi="宋体"/>
                <w:szCs w:val="21"/>
              </w:rPr>
              <w:t>安全环境资金及时支付率100%</w:t>
            </w:r>
            <w:r>
              <w:rPr>
                <w:rFonts w:hint="eastAsia"/>
                <w:color w:val="auto"/>
                <w:szCs w:val="21"/>
              </w:rPr>
              <w:t xml:space="preserve">               </w:t>
            </w:r>
            <w:r>
              <w:rPr>
                <w:rFonts w:hint="eastAsia"/>
                <w:color w:val="auto"/>
                <w:szCs w:val="21"/>
                <w:lang w:val="en-US" w:eastAsia="zh-CN"/>
              </w:rPr>
              <w:t xml:space="preserve">        </w:t>
            </w:r>
            <w:r>
              <w:rPr>
                <w:rFonts w:hint="eastAsia"/>
                <w:color w:val="auto"/>
                <w:szCs w:val="21"/>
              </w:rPr>
              <w:t xml:space="preserve">   100%</w:t>
            </w:r>
          </w:p>
          <w:p>
            <w:pPr>
              <w:ind w:firstLine="210" w:firstLineChars="100"/>
              <w:rPr>
                <w:rFonts w:ascii="宋体" w:hAnsi="宋体"/>
                <w:color w:val="auto"/>
                <w:szCs w:val="21"/>
              </w:rPr>
            </w:pPr>
            <w:r>
              <w:rPr>
                <w:rFonts w:hint="eastAsia" w:ascii="宋体" w:hAnsi="宋体"/>
                <w:color w:val="auto"/>
                <w:szCs w:val="21"/>
              </w:rPr>
              <w:t>查2020年</w:t>
            </w:r>
            <w:r>
              <w:rPr>
                <w:rFonts w:hint="eastAsia" w:ascii="宋体" w:hAnsi="宋体"/>
                <w:color w:val="auto"/>
                <w:szCs w:val="21"/>
                <w:lang w:val="en-US" w:eastAsia="zh-CN"/>
              </w:rPr>
              <w:t>6</w:t>
            </w:r>
            <w:r>
              <w:rPr>
                <w:rFonts w:hint="eastAsia" w:ascii="宋体" w:hAnsi="宋体"/>
                <w:color w:val="auto"/>
                <w:szCs w:val="21"/>
              </w:rPr>
              <w:t>月-2020年</w:t>
            </w:r>
            <w:r>
              <w:rPr>
                <w:rFonts w:hint="eastAsia" w:ascii="宋体" w:hAnsi="宋体"/>
                <w:color w:val="auto"/>
                <w:szCs w:val="21"/>
                <w:lang w:val="en-US" w:eastAsia="zh-CN"/>
              </w:rPr>
              <w:t>11</w:t>
            </w:r>
            <w:r>
              <w:rPr>
                <w:rFonts w:hint="eastAsia" w:ascii="宋体" w:hAnsi="宋体"/>
                <w:color w:val="auto"/>
                <w:szCs w:val="21"/>
              </w:rPr>
              <w:t>月份发现，提供的《环境目标完成统计表》，考核均完成目标任务。</w:t>
            </w:r>
          </w:p>
          <w:p>
            <w:pPr>
              <w:spacing w:line="400" w:lineRule="exact"/>
              <w:rPr>
                <w:rFonts w:ascii="宋体" w:hAnsi="宋体"/>
                <w:color w:val="auto"/>
                <w:szCs w:val="21"/>
              </w:rPr>
            </w:pPr>
            <w:r>
              <w:rPr>
                <w:rFonts w:hint="eastAsia" w:ascii="宋体" w:hAnsi="宋体"/>
                <w:color w:val="auto"/>
                <w:szCs w:val="21"/>
              </w:rPr>
              <w:t>查见环境目标管理方案有时间期限、具体措施、责任人。</w:t>
            </w:r>
          </w:p>
          <w:p>
            <w:pPr>
              <w:spacing w:line="400" w:lineRule="exact"/>
              <w:rPr>
                <w:rFonts w:ascii="宋体" w:hAnsi="宋体"/>
                <w:color w:val="auto"/>
                <w:szCs w:val="21"/>
              </w:rPr>
            </w:pPr>
            <w:r>
              <w:rPr>
                <w:rFonts w:hint="eastAsia" w:ascii="宋体" w:hAnsi="宋体"/>
                <w:color w:val="auto"/>
                <w:szCs w:val="21"/>
              </w:rPr>
              <w:t>查见固体废弃物确定的管理方案：</w:t>
            </w:r>
          </w:p>
          <w:p>
            <w:pPr>
              <w:spacing w:line="400" w:lineRule="exact"/>
              <w:rPr>
                <w:rFonts w:hint="eastAsia" w:ascii="宋体" w:hAnsi="宋体"/>
                <w:color w:val="auto"/>
                <w:szCs w:val="21"/>
              </w:rPr>
            </w:pPr>
            <w:r>
              <w:rPr>
                <w:rFonts w:hint="eastAsia" w:ascii="宋体" w:hAnsi="宋体"/>
                <w:color w:val="auto"/>
                <w:szCs w:val="21"/>
              </w:rPr>
              <w:t>1.办公和项目</w:t>
            </w:r>
            <w:r>
              <w:rPr>
                <w:rFonts w:hint="eastAsia" w:ascii="宋体" w:hAnsi="宋体"/>
                <w:color w:val="auto"/>
                <w:szCs w:val="21"/>
                <w:lang w:val="en-US" w:eastAsia="zh-CN"/>
              </w:rPr>
              <w:t>现场</w:t>
            </w:r>
            <w:r>
              <w:rPr>
                <w:rFonts w:hint="eastAsia" w:ascii="宋体" w:hAnsi="宋体"/>
                <w:color w:val="auto"/>
                <w:szCs w:val="21"/>
              </w:rPr>
              <w:t>设置专用垃圾箱，对废弃物进行分类放置，分为可回收废弃物，一般废弃物和危险废弃物。</w:t>
            </w:r>
          </w:p>
          <w:p>
            <w:pPr>
              <w:spacing w:line="400" w:lineRule="exact"/>
              <w:rPr>
                <w:rFonts w:hint="eastAsia" w:ascii="宋体" w:hAnsi="宋体"/>
                <w:color w:val="auto"/>
                <w:szCs w:val="21"/>
              </w:rPr>
            </w:pPr>
            <w:r>
              <w:rPr>
                <w:rFonts w:hint="eastAsia" w:ascii="宋体" w:hAnsi="宋体"/>
                <w:color w:val="auto"/>
                <w:szCs w:val="21"/>
              </w:rPr>
              <w:t>2.定期对垃圾进行收集处理，可回收废弃物交物资回收部门，一般废弃物交中转站，由环卫人员统一处理</w:t>
            </w:r>
            <w:r>
              <w:rPr>
                <w:rFonts w:hint="eastAsia" w:ascii="宋体" w:hAnsi="宋体"/>
                <w:color w:val="auto"/>
                <w:szCs w:val="21"/>
                <w:lang w:eastAsia="zh-CN"/>
              </w:rPr>
              <w:t>。</w:t>
            </w:r>
            <w:r>
              <w:rPr>
                <w:rFonts w:hint="eastAsia" w:ascii="宋体" w:hAnsi="宋体"/>
                <w:color w:val="auto"/>
                <w:szCs w:val="21"/>
              </w:rPr>
              <w:t>3.定期对办公和项目现场固废处理情况进行监督检查。</w:t>
            </w:r>
          </w:p>
          <w:p>
            <w:pPr>
              <w:widowControl/>
              <w:jc w:val="left"/>
              <w:rPr>
                <w:rFonts w:ascii="宋体" w:hAnsi="宋体" w:cs="宋体"/>
                <w:color w:val="auto"/>
                <w:szCs w:val="21"/>
              </w:rPr>
            </w:pPr>
            <w:r>
              <w:rPr>
                <w:rFonts w:hint="eastAsia" w:ascii="宋体" w:hAnsi="宋体"/>
                <w:color w:val="auto"/>
                <w:szCs w:val="21"/>
              </w:rPr>
              <w:t>........</w:t>
            </w:r>
          </w:p>
        </w:tc>
        <w:tc>
          <w:tcPr>
            <w:tcW w:w="1585"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2160" w:type="dxa"/>
            <w:noWrap w:val="0"/>
            <w:vAlign w:val="top"/>
          </w:tcPr>
          <w:p>
            <w:pPr>
              <w:adjustRightInd w:val="0"/>
              <w:snapToGrid w:val="0"/>
              <w:jc w:val="left"/>
              <w:rPr>
                <w:rFonts w:ascii="宋体" w:hAnsi="宋体" w:cs="新宋体"/>
                <w:color w:val="auto"/>
                <w:szCs w:val="21"/>
              </w:rPr>
            </w:pPr>
            <w:r>
              <w:rPr>
                <w:rFonts w:hint="eastAsia" w:ascii="宋体" w:hAnsi="宋体"/>
                <w:color w:val="auto"/>
                <w:szCs w:val="21"/>
              </w:rPr>
              <w:t>资源</w:t>
            </w:r>
          </w:p>
        </w:tc>
        <w:tc>
          <w:tcPr>
            <w:tcW w:w="960" w:type="dxa"/>
            <w:noWrap w:val="0"/>
            <w:vAlign w:val="top"/>
          </w:tcPr>
          <w:p>
            <w:pPr>
              <w:rPr>
                <w:rFonts w:ascii="宋体" w:hAnsi="宋体"/>
                <w:color w:val="auto"/>
                <w:szCs w:val="21"/>
              </w:rPr>
            </w:pPr>
            <w:r>
              <w:rPr>
                <w:rFonts w:hint="eastAsia" w:ascii="宋体" w:hAnsi="宋体"/>
                <w:color w:val="auto"/>
                <w:szCs w:val="21"/>
              </w:rPr>
              <w:t>E7.1</w:t>
            </w:r>
          </w:p>
          <w:p>
            <w:pPr>
              <w:rPr>
                <w:rFonts w:ascii="宋体" w:hAnsi="宋体" w:cs="新宋体"/>
                <w:color w:val="auto"/>
                <w:szCs w:val="21"/>
              </w:rPr>
            </w:pPr>
          </w:p>
        </w:tc>
        <w:tc>
          <w:tcPr>
            <w:tcW w:w="10004" w:type="dxa"/>
            <w:noWrap w:val="0"/>
            <w:vAlign w:val="top"/>
          </w:tcPr>
          <w:p>
            <w:pPr>
              <w:rPr>
                <w:rFonts w:ascii="宋体" w:hAnsi="宋体"/>
                <w:color w:val="auto"/>
                <w:szCs w:val="21"/>
              </w:rPr>
            </w:pPr>
            <w:r>
              <w:rPr>
                <w:rFonts w:hint="eastAsia" w:ascii="宋体" w:hAnsi="宋体"/>
                <w:color w:val="auto"/>
                <w:szCs w:val="21"/>
              </w:rPr>
              <w:t>询问负责人，企业为了实施环境管理体系，并持续改进其有效性、增强顾客满意度和体系正常运行提供了充足的资金及必要的资源，为提高员工</w:t>
            </w:r>
            <w:r>
              <w:rPr>
                <w:rFonts w:hint="eastAsia" w:ascii="宋体" w:hAnsi="宋体"/>
                <w:color w:val="auto"/>
                <w:szCs w:val="21"/>
                <w:lang w:val="en-US" w:eastAsia="zh-CN"/>
              </w:rPr>
              <w:t>环保</w:t>
            </w:r>
            <w:r>
              <w:rPr>
                <w:rFonts w:hint="eastAsia" w:ascii="宋体" w:hAnsi="宋体"/>
                <w:color w:val="auto"/>
                <w:szCs w:val="21"/>
              </w:rPr>
              <w:t>意识组织了培训，目前的资源基本满足策划需要。</w:t>
            </w:r>
          </w:p>
          <w:p>
            <w:pPr>
              <w:widowControl/>
              <w:jc w:val="left"/>
              <w:rPr>
                <w:rFonts w:ascii="宋体" w:hAnsi="宋体"/>
                <w:color w:val="auto"/>
                <w:szCs w:val="21"/>
              </w:rPr>
            </w:pPr>
            <w:r>
              <w:rPr>
                <w:rFonts w:hint="eastAsia" w:ascii="宋体" w:hAnsi="宋体"/>
                <w:color w:val="auto"/>
                <w:szCs w:val="21"/>
              </w:rPr>
              <w:t>总经理对资源的配备比较重视，人力资源、设备和工作环境等可满足</w:t>
            </w:r>
            <w:r>
              <w:rPr>
                <w:rFonts w:hint="eastAsia" w:ascii="宋体" w:hAnsi="宋体"/>
                <w:color w:val="auto"/>
                <w:szCs w:val="21"/>
                <w:lang w:eastAsia="zh-CN"/>
              </w:rPr>
              <w:t>工程招标代理、工程造价咨询服务、工程监理（公路、市政、房屋建筑）</w:t>
            </w:r>
            <w:r>
              <w:rPr>
                <w:rFonts w:hint="eastAsia" w:ascii="宋体" w:hAnsi="宋体"/>
                <w:color w:val="auto"/>
                <w:szCs w:val="21"/>
              </w:rPr>
              <w:t>需要。</w:t>
            </w:r>
          </w:p>
        </w:tc>
        <w:tc>
          <w:tcPr>
            <w:tcW w:w="1585"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160" w:type="dxa"/>
            <w:noWrap w:val="0"/>
            <w:vAlign w:val="top"/>
          </w:tcPr>
          <w:p>
            <w:pPr>
              <w:adjustRightInd w:val="0"/>
              <w:snapToGrid w:val="0"/>
              <w:jc w:val="left"/>
              <w:rPr>
                <w:rFonts w:ascii="宋体" w:hAnsi="宋体" w:cs="新宋体"/>
                <w:color w:val="auto"/>
                <w:szCs w:val="21"/>
              </w:rPr>
            </w:pPr>
            <w:r>
              <w:rPr>
                <w:rFonts w:hint="eastAsia" w:ascii="宋体" w:hAnsi="宋体" w:cs="新宋体"/>
                <w:color w:val="auto"/>
                <w:szCs w:val="21"/>
              </w:rPr>
              <w:t>能力</w:t>
            </w:r>
          </w:p>
        </w:tc>
        <w:tc>
          <w:tcPr>
            <w:tcW w:w="960" w:type="dxa"/>
            <w:noWrap w:val="0"/>
            <w:vAlign w:val="top"/>
          </w:tcPr>
          <w:p>
            <w:pPr>
              <w:rPr>
                <w:rFonts w:ascii="宋体" w:hAnsi="宋体" w:cs="新宋体"/>
                <w:color w:val="auto"/>
                <w:szCs w:val="21"/>
              </w:rPr>
            </w:pPr>
            <w:r>
              <w:rPr>
                <w:rFonts w:hint="eastAsia" w:ascii="宋体" w:hAnsi="宋体" w:cs="新宋体"/>
                <w:color w:val="auto"/>
                <w:szCs w:val="21"/>
              </w:rPr>
              <w:t>E7.2</w:t>
            </w:r>
          </w:p>
          <w:p>
            <w:pPr>
              <w:rPr>
                <w:rFonts w:ascii="宋体" w:hAnsi="宋体" w:cs="新宋体"/>
                <w:color w:val="auto"/>
                <w:szCs w:val="21"/>
              </w:rPr>
            </w:pPr>
          </w:p>
        </w:tc>
        <w:tc>
          <w:tcPr>
            <w:tcW w:w="10004" w:type="dxa"/>
            <w:noWrap w:val="0"/>
            <w:vAlign w:val="top"/>
          </w:tcPr>
          <w:p>
            <w:pPr>
              <w:rPr>
                <w:color w:val="auto"/>
                <w:szCs w:val="21"/>
              </w:rPr>
            </w:pPr>
            <w:r>
              <w:rPr>
                <w:rFonts w:hint="eastAsia" w:ascii="宋体" w:hAnsi="宋体"/>
                <w:color w:val="auto"/>
                <w:szCs w:val="21"/>
              </w:rPr>
              <w:t>公司确定了从事的工作影响环境管理体系绩效和有效性且在公司控制范围内的人员所必要的能力，这些能力主要是基于适当的教育、培训或经历等。</w:t>
            </w:r>
          </w:p>
          <w:p>
            <w:pPr>
              <w:rPr>
                <w:color w:val="auto"/>
                <w:szCs w:val="21"/>
              </w:rPr>
            </w:pPr>
          </w:p>
          <w:p>
            <w:pPr>
              <w:ind w:firstLine="420" w:firstLineChars="200"/>
              <w:rPr>
                <w:rFonts w:ascii="宋体" w:hAnsi="宋体"/>
                <w:color w:val="auto"/>
                <w:szCs w:val="21"/>
              </w:rPr>
            </w:pPr>
            <w:r>
              <w:rPr>
                <w:rFonts w:hint="eastAsia" w:ascii="宋体" w:hAnsi="宋体"/>
                <w:color w:val="auto"/>
                <w:szCs w:val="21"/>
              </w:rPr>
              <w:t>公司对每个从事影响产品符合性要求及从事的工作影响环境管理体系绩效和有效性的工作人员的能力进行识别，制定培训制度、有计划有目的、系统地提供培训以满足这些需求。</w:t>
            </w:r>
          </w:p>
          <w:p>
            <w:pPr>
              <w:ind w:firstLine="420" w:firstLineChars="200"/>
              <w:rPr>
                <w:rFonts w:ascii="宋体" w:hAnsi="宋体"/>
                <w:color w:val="auto"/>
                <w:szCs w:val="21"/>
              </w:rPr>
            </w:pPr>
            <w:r>
              <w:rPr>
                <w:rFonts w:hint="eastAsia" w:ascii="宋体" w:hAnsi="宋体"/>
                <w:color w:val="auto"/>
                <w:szCs w:val="21"/>
              </w:rPr>
              <w:t>适用时，采取措施（包括：培训、辅导、重新分配工作或招聘具有能力的人员）获得所需的能力，并评价措施的有效性。保留适当的形成文件的信息，作为人员能力的证据。</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查见公司员能力、资质要求</w:t>
            </w:r>
          </w:p>
          <w:p>
            <w:pPr>
              <w:pStyle w:val="2"/>
              <w:rPr>
                <w:rFonts w:hint="default" w:ascii="宋体" w:hAnsi="宋体" w:cs="宋体"/>
                <w:color w:val="auto"/>
                <w:szCs w:val="21"/>
                <w:lang w:val="en-US" w:eastAsia="zh-CN"/>
              </w:rPr>
            </w:pPr>
            <w:r>
              <w:rPr>
                <w:rFonts w:hint="eastAsia" w:ascii="宋体" w:hAnsi="宋体" w:cs="宋体"/>
                <w:color w:val="auto"/>
                <w:szCs w:val="21"/>
                <w:lang w:val="en-US" w:eastAsia="zh-CN"/>
              </w:rPr>
              <w:t>姓名                  类型                      编号                  颁发部门</w:t>
            </w:r>
          </w:p>
          <w:p>
            <w:pPr>
              <w:pStyle w:val="2"/>
              <w:rPr>
                <w:rFonts w:hint="eastAsia" w:ascii="宋体" w:hAnsi="宋体" w:cs="宋体"/>
                <w:color w:val="auto"/>
                <w:szCs w:val="21"/>
                <w:lang w:val="en-US" w:eastAsia="zh-CN"/>
              </w:rPr>
            </w:pPr>
            <w:r>
              <w:rPr>
                <w:rFonts w:hint="eastAsia" w:ascii="宋体" w:hAnsi="宋体" w:cs="宋体"/>
                <w:color w:val="auto"/>
                <w:szCs w:val="21"/>
                <w:lang w:val="en-US" w:eastAsia="zh-CN"/>
              </w:rPr>
              <w:t>何振华           建设工程招标代理        渝建招证：2007473号</w:t>
            </w:r>
          </w:p>
          <w:p>
            <w:pPr>
              <w:pStyle w:val="2"/>
              <w:rPr>
                <w:rFonts w:hint="default" w:ascii="宋体" w:hAnsi="宋体" w:cs="宋体"/>
                <w:color w:val="auto"/>
                <w:szCs w:val="21"/>
                <w:lang w:val="en-US" w:eastAsia="zh-CN"/>
              </w:rPr>
            </w:pPr>
            <w:r>
              <w:rPr>
                <w:rFonts w:hint="eastAsia" w:ascii="宋体" w:hAnsi="宋体" w:cs="宋体"/>
                <w:color w:val="auto"/>
                <w:szCs w:val="21"/>
                <w:lang w:val="en-US" w:eastAsia="zh-CN"/>
              </w:rPr>
              <w:t>何振华            招标代理工程师            NO：20130088        重庆市城乡建设委员会</w:t>
            </w:r>
          </w:p>
          <w:p>
            <w:pPr>
              <w:pStyle w:val="2"/>
              <w:rPr>
                <w:rFonts w:hint="eastAsia" w:ascii="宋体" w:hAnsi="宋体" w:cs="宋体"/>
                <w:color w:val="auto"/>
                <w:szCs w:val="21"/>
                <w:lang w:val="en-US" w:eastAsia="zh-CN"/>
              </w:rPr>
            </w:pPr>
            <w:r>
              <w:rPr>
                <w:rFonts w:hint="eastAsia" w:ascii="宋体" w:hAnsi="宋体" w:cs="宋体"/>
                <w:color w:val="auto"/>
                <w:szCs w:val="21"/>
                <w:lang w:val="en-US" w:eastAsia="zh-CN"/>
              </w:rPr>
              <w:t>赵中超             工程造价员              50161250936       重庆市建设工程造价管理协会</w:t>
            </w:r>
          </w:p>
          <w:p>
            <w:pPr>
              <w:pStyle w:val="2"/>
              <w:rPr>
                <w:rFonts w:hint="default" w:ascii="宋体" w:hAnsi="宋体" w:cs="宋体"/>
                <w:color w:val="auto"/>
                <w:szCs w:val="21"/>
                <w:lang w:val="en-US" w:eastAsia="zh-CN"/>
              </w:rPr>
            </w:pPr>
            <w:r>
              <w:rPr>
                <w:rFonts w:hint="eastAsia" w:ascii="宋体" w:hAnsi="宋体" w:cs="宋体"/>
                <w:color w:val="auto"/>
                <w:szCs w:val="21"/>
                <w:lang w:val="en-US" w:eastAsia="zh-CN"/>
              </w:rPr>
              <w:t>魏寿庆            注册造价工程师       建｛造｝02500000403中华人民共和国住房和城乡建设工程部</w:t>
            </w:r>
          </w:p>
          <w:p>
            <w:pPr>
              <w:pStyle w:val="2"/>
              <w:rPr>
                <w:rFonts w:hint="default" w:ascii="宋体" w:hAnsi="宋体" w:cs="宋体"/>
                <w:color w:val="auto"/>
                <w:szCs w:val="21"/>
                <w:lang w:val="en-US" w:eastAsia="zh-CN"/>
              </w:rPr>
            </w:pPr>
            <w:r>
              <w:rPr>
                <w:rFonts w:hint="eastAsia" w:ascii="宋体" w:hAnsi="宋体" w:cs="宋体"/>
                <w:color w:val="auto"/>
                <w:szCs w:val="21"/>
                <w:lang w:val="en-US" w:eastAsia="zh-CN"/>
              </w:rPr>
              <w:t>吴修全          建设工程监理工程师             2003155          重庆市城乡建设委员会</w:t>
            </w:r>
          </w:p>
          <w:p>
            <w:pPr>
              <w:pStyle w:val="2"/>
              <w:rPr>
                <w:rFonts w:hint="default" w:ascii="宋体" w:hAnsi="宋体" w:cs="宋体"/>
                <w:color w:val="auto"/>
                <w:szCs w:val="21"/>
                <w:lang w:val="en-US" w:eastAsia="zh-CN"/>
              </w:rPr>
            </w:pPr>
            <w:r>
              <w:rPr>
                <w:rFonts w:hint="eastAsia" w:ascii="宋体" w:hAnsi="宋体" w:cs="宋体"/>
                <w:color w:val="auto"/>
                <w:szCs w:val="21"/>
                <w:lang w:val="en-US" w:eastAsia="zh-CN"/>
              </w:rPr>
              <w:t>刘厚华         房屋建筑工程监理工程师          50001816         重庆市城乡建设委员会</w:t>
            </w:r>
          </w:p>
          <w:p>
            <w:pPr>
              <w:pStyle w:val="2"/>
              <w:rPr>
                <w:rFonts w:hint="eastAsia" w:ascii="宋体" w:hAnsi="宋体" w:cs="宋体"/>
                <w:color w:val="auto"/>
                <w:szCs w:val="21"/>
                <w:lang w:val="en-US" w:eastAsia="zh-CN"/>
              </w:rPr>
            </w:pPr>
            <w:r>
              <w:rPr>
                <w:rFonts w:hint="eastAsia" w:ascii="宋体" w:hAnsi="宋体" w:cs="宋体"/>
                <w:color w:val="auto"/>
                <w:szCs w:val="21"/>
                <w:lang w:val="en-US" w:eastAsia="zh-CN"/>
              </w:rPr>
              <w:t>苟本强           公路工程监理工程师           JGJ1030106             交通运输部</w:t>
            </w:r>
          </w:p>
          <w:p>
            <w:pPr>
              <w:pStyle w:val="2"/>
              <w:rPr>
                <w:rFonts w:hint="eastAsia" w:ascii="宋体" w:hAnsi="宋体" w:cs="宋体"/>
                <w:color w:val="auto"/>
                <w:szCs w:val="21"/>
                <w:lang w:val="en-US" w:eastAsia="zh-CN"/>
              </w:rPr>
            </w:pPr>
            <w:r>
              <w:rPr>
                <w:rFonts w:hint="eastAsia" w:ascii="宋体" w:hAnsi="宋体" w:cs="宋体"/>
                <w:color w:val="auto"/>
                <w:szCs w:val="21"/>
                <w:lang w:val="en-US" w:eastAsia="zh-CN"/>
              </w:rPr>
              <w:t>潘昌成             建设工程监理员               3004841         重庆市城乡建设委员会</w:t>
            </w:r>
          </w:p>
          <w:p>
            <w:pPr>
              <w:pStyle w:val="2"/>
              <w:rPr>
                <w:rFonts w:hint="default" w:ascii="宋体" w:hAnsi="宋体" w:cs="宋体"/>
                <w:color w:val="auto"/>
                <w:szCs w:val="21"/>
                <w:lang w:val="en-US" w:eastAsia="zh-CN"/>
              </w:rPr>
            </w:pPr>
            <w:r>
              <w:rPr>
                <w:rFonts w:hint="eastAsia" w:ascii="宋体" w:hAnsi="宋体" w:cs="宋体"/>
                <w:color w:val="auto"/>
                <w:szCs w:val="21"/>
                <w:lang w:val="en-US" w:eastAsia="zh-CN"/>
              </w:rPr>
              <w:t>......</w:t>
            </w:r>
          </w:p>
          <w:p>
            <w:pPr>
              <w:rPr>
                <w:rFonts w:ascii="宋体" w:hAnsi="宋体"/>
                <w:color w:val="auto"/>
                <w:szCs w:val="21"/>
              </w:rPr>
            </w:pPr>
            <w:r>
              <w:rPr>
                <w:rFonts w:hint="eastAsia" w:ascii="宋体" w:hAnsi="宋体"/>
                <w:color w:val="auto"/>
                <w:szCs w:val="21"/>
              </w:rPr>
              <w:t>提供有2020年度培训计划，计划培训</w:t>
            </w:r>
            <w:r>
              <w:rPr>
                <w:rFonts w:hint="eastAsia" w:ascii="宋体" w:hAnsi="宋体"/>
                <w:color w:val="auto"/>
                <w:szCs w:val="21"/>
                <w:lang w:val="en-US" w:eastAsia="zh-CN"/>
              </w:rPr>
              <w:t>9</w:t>
            </w:r>
            <w:r>
              <w:rPr>
                <w:rFonts w:hint="eastAsia" w:ascii="宋体" w:hAnsi="宋体"/>
                <w:color w:val="auto"/>
                <w:szCs w:val="21"/>
              </w:rPr>
              <w:t>次，已培训</w:t>
            </w:r>
            <w:r>
              <w:rPr>
                <w:rFonts w:hint="eastAsia" w:ascii="宋体" w:hAnsi="宋体"/>
                <w:color w:val="auto"/>
                <w:szCs w:val="21"/>
                <w:lang w:val="en-US" w:eastAsia="zh-CN"/>
              </w:rPr>
              <w:t>7</w:t>
            </w:r>
            <w:r>
              <w:rPr>
                <w:rFonts w:hint="eastAsia" w:ascii="宋体" w:hAnsi="宋体"/>
                <w:color w:val="auto"/>
                <w:szCs w:val="21"/>
              </w:rPr>
              <w:t>次。</w:t>
            </w:r>
          </w:p>
          <w:p>
            <w:pPr>
              <w:rPr>
                <w:rFonts w:ascii="宋体" w:hAnsi="宋体"/>
                <w:color w:val="auto"/>
                <w:szCs w:val="21"/>
              </w:rPr>
            </w:pPr>
            <w:r>
              <w:rPr>
                <w:rFonts w:hint="eastAsia" w:ascii="宋体" w:hAnsi="宋体"/>
                <w:color w:val="auto"/>
                <w:szCs w:val="21"/>
              </w:rPr>
              <w:t>抽查培训计划和</w:t>
            </w:r>
            <w:r>
              <w:rPr>
                <w:color w:val="auto"/>
                <w:szCs w:val="21"/>
              </w:rPr>
              <w:t>培训记录</w:t>
            </w:r>
            <w:r>
              <w:rPr>
                <w:rFonts w:hint="eastAsia" w:ascii="宋体" w:hAnsi="宋体"/>
                <w:color w:val="auto"/>
                <w:szCs w:val="21"/>
              </w:rPr>
              <w:t>。</w:t>
            </w:r>
          </w:p>
          <w:p>
            <w:pPr>
              <w:numPr>
                <w:ilvl w:val="0"/>
                <w:numId w:val="4"/>
              </w:numPr>
              <w:rPr>
                <w:color w:val="auto"/>
                <w:szCs w:val="21"/>
              </w:rPr>
            </w:pPr>
            <w:r>
              <w:rPr>
                <w:rFonts w:hint="eastAsia" w:ascii="宋体" w:hAnsi="宋体"/>
                <w:color w:val="auto"/>
                <w:szCs w:val="21"/>
                <w:lang w:val="en-US" w:eastAsia="zh-CN"/>
              </w:rPr>
              <w:t>时间：</w:t>
            </w:r>
            <w:r>
              <w:rPr>
                <w:rFonts w:hint="eastAsia" w:ascii="宋体" w:hAnsi="宋体"/>
                <w:color w:val="auto"/>
                <w:szCs w:val="21"/>
              </w:rPr>
              <w:t>2</w:t>
            </w:r>
            <w:r>
              <w:rPr>
                <w:rFonts w:hint="eastAsia"/>
                <w:color w:val="auto"/>
                <w:szCs w:val="21"/>
              </w:rPr>
              <w:t>020.</w:t>
            </w:r>
            <w:r>
              <w:rPr>
                <w:rFonts w:hint="eastAsia"/>
                <w:color w:val="auto"/>
                <w:szCs w:val="21"/>
                <w:lang w:val="en-US" w:eastAsia="zh-CN"/>
              </w:rPr>
              <w:t>6</w:t>
            </w:r>
            <w:r>
              <w:rPr>
                <w:rFonts w:hint="eastAsia"/>
                <w:color w:val="auto"/>
                <w:szCs w:val="21"/>
              </w:rPr>
              <w:t>.1</w:t>
            </w:r>
            <w:r>
              <w:rPr>
                <w:rFonts w:hint="eastAsia"/>
                <w:color w:val="auto"/>
                <w:szCs w:val="21"/>
                <w:lang w:val="en-US" w:eastAsia="zh-CN"/>
              </w:rPr>
              <w:t>5，培训内容：1、公司车洪组织学习ISO9001、ISO14001、ISO45001标准。主讲人：车洪；2、总经理做总结，要求人事部写出这次培训效果总结。</w:t>
            </w:r>
            <w:r>
              <w:rPr>
                <w:rFonts w:hint="eastAsia"/>
                <w:color w:val="auto"/>
                <w:szCs w:val="21"/>
              </w:rPr>
              <w:t>培训老师：</w:t>
            </w:r>
            <w:r>
              <w:rPr>
                <w:rFonts w:hint="eastAsia"/>
                <w:color w:val="auto"/>
                <w:szCs w:val="21"/>
                <w:lang w:val="en-US" w:eastAsia="zh-CN"/>
              </w:rPr>
              <w:t>车洪</w:t>
            </w:r>
            <w:r>
              <w:rPr>
                <w:rFonts w:hint="eastAsia"/>
                <w:color w:val="auto"/>
                <w:szCs w:val="21"/>
              </w:rPr>
              <w:t>，培训人员：</w:t>
            </w:r>
            <w:r>
              <w:rPr>
                <w:rFonts w:hint="eastAsia"/>
                <w:color w:val="auto"/>
                <w:szCs w:val="21"/>
                <w:lang w:eastAsia="zh-CN"/>
              </w:rPr>
              <w:t>何振华、杨周、张前益、张延冬、刘祖强</w:t>
            </w:r>
            <w:r>
              <w:rPr>
                <w:rFonts w:hint="eastAsia"/>
                <w:color w:val="auto"/>
                <w:szCs w:val="21"/>
                <w:lang w:val="en-US" w:eastAsia="zh-CN"/>
              </w:rPr>
              <w:t>等</w:t>
            </w:r>
            <w:r>
              <w:rPr>
                <w:rFonts w:hint="eastAsia"/>
                <w:color w:val="auto"/>
                <w:szCs w:val="21"/>
              </w:rPr>
              <w:t>。验证情况：培训效果较好、培训有效。评价人：</w:t>
            </w:r>
            <w:r>
              <w:rPr>
                <w:rFonts w:hint="eastAsia"/>
                <w:color w:val="auto"/>
                <w:szCs w:val="21"/>
                <w:lang w:val="en-US" w:eastAsia="zh-CN"/>
              </w:rPr>
              <w:t>车洪</w:t>
            </w:r>
            <w:r>
              <w:rPr>
                <w:rFonts w:hint="eastAsia"/>
                <w:color w:val="auto"/>
                <w:szCs w:val="21"/>
              </w:rPr>
              <w:t>。</w:t>
            </w:r>
          </w:p>
          <w:p>
            <w:pPr>
              <w:rPr>
                <w:rFonts w:ascii="宋体" w:hAnsi="宋体"/>
                <w:color w:val="auto"/>
                <w:szCs w:val="21"/>
              </w:rPr>
            </w:pPr>
          </w:p>
          <w:p>
            <w:pPr>
              <w:rPr>
                <w:rFonts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时间：</w:t>
            </w:r>
            <w:r>
              <w:rPr>
                <w:rFonts w:hint="eastAsia" w:ascii="宋体" w:hAnsi="宋体"/>
                <w:color w:val="auto"/>
                <w:szCs w:val="21"/>
              </w:rPr>
              <w:t>2</w:t>
            </w:r>
            <w:r>
              <w:rPr>
                <w:rFonts w:hint="eastAsia"/>
                <w:color w:val="auto"/>
                <w:szCs w:val="21"/>
              </w:rPr>
              <w:t>020.</w:t>
            </w:r>
            <w:r>
              <w:rPr>
                <w:rFonts w:hint="eastAsia"/>
                <w:color w:val="auto"/>
                <w:szCs w:val="21"/>
                <w:lang w:val="en-US" w:eastAsia="zh-CN"/>
              </w:rPr>
              <w:t>8.10，培训内容：1、环境、职业健康安全培训；2、要求人事部进行培训效果总结。</w:t>
            </w:r>
            <w:r>
              <w:rPr>
                <w:rFonts w:hint="eastAsia"/>
                <w:color w:val="auto"/>
                <w:szCs w:val="21"/>
              </w:rPr>
              <w:t>培训老师：</w:t>
            </w:r>
            <w:r>
              <w:rPr>
                <w:rFonts w:hint="eastAsia"/>
                <w:color w:val="auto"/>
                <w:szCs w:val="21"/>
                <w:lang w:val="en-US" w:eastAsia="zh-CN"/>
              </w:rPr>
              <w:t>车洪</w:t>
            </w:r>
            <w:r>
              <w:rPr>
                <w:rFonts w:hint="eastAsia"/>
                <w:color w:val="auto"/>
                <w:szCs w:val="21"/>
              </w:rPr>
              <w:t>，培训人员：</w:t>
            </w:r>
            <w:r>
              <w:rPr>
                <w:rFonts w:hint="eastAsia"/>
                <w:color w:val="auto"/>
                <w:szCs w:val="21"/>
                <w:lang w:eastAsia="zh-CN"/>
              </w:rPr>
              <w:t>何振华、杨周、张前益、张延冬、刘祖强</w:t>
            </w:r>
            <w:r>
              <w:rPr>
                <w:rFonts w:hint="eastAsia"/>
                <w:color w:val="auto"/>
                <w:szCs w:val="21"/>
                <w:lang w:val="en-US" w:eastAsia="zh-CN"/>
              </w:rPr>
              <w:t>等</w:t>
            </w:r>
            <w:r>
              <w:rPr>
                <w:rFonts w:hint="eastAsia"/>
                <w:color w:val="auto"/>
                <w:szCs w:val="21"/>
              </w:rPr>
              <w:t>。验证情况：培训效果较好、培训有效。评价人：</w:t>
            </w:r>
            <w:r>
              <w:rPr>
                <w:rFonts w:hint="eastAsia"/>
                <w:color w:val="auto"/>
                <w:szCs w:val="21"/>
                <w:lang w:val="en-US" w:eastAsia="zh-CN"/>
              </w:rPr>
              <w:t>车洪</w:t>
            </w:r>
            <w:r>
              <w:rPr>
                <w:rFonts w:hint="eastAsia"/>
                <w:color w:val="auto"/>
                <w:szCs w:val="21"/>
              </w:rPr>
              <w:t>。</w:t>
            </w:r>
          </w:p>
          <w:p>
            <w:pPr>
              <w:rPr>
                <w:rFonts w:ascii="宋体" w:hAnsi="宋体"/>
                <w:color w:val="auto"/>
                <w:szCs w:val="21"/>
              </w:rPr>
            </w:pPr>
            <w:r>
              <w:rPr>
                <w:rFonts w:hint="eastAsia" w:ascii="宋体" w:hAnsi="宋体"/>
                <w:color w:val="auto"/>
                <w:szCs w:val="21"/>
              </w:rPr>
              <w:t>........</w:t>
            </w:r>
          </w:p>
          <w:p>
            <w:pPr>
              <w:rPr>
                <w:rFonts w:ascii="宋体" w:hAnsi="宋体"/>
                <w:color w:val="auto"/>
                <w:szCs w:val="21"/>
              </w:rPr>
            </w:pPr>
            <w:r>
              <w:rPr>
                <w:rFonts w:hint="eastAsia" w:ascii="宋体" w:hAnsi="宋体"/>
                <w:color w:val="auto"/>
                <w:szCs w:val="21"/>
              </w:rPr>
              <w:t>其余培训计划均按计划进行。</w:t>
            </w:r>
          </w:p>
        </w:tc>
        <w:tc>
          <w:tcPr>
            <w:tcW w:w="1585"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2160" w:type="dxa"/>
            <w:noWrap w:val="0"/>
            <w:vAlign w:val="top"/>
          </w:tcPr>
          <w:p>
            <w:pPr>
              <w:adjustRightInd w:val="0"/>
              <w:snapToGrid w:val="0"/>
              <w:jc w:val="left"/>
              <w:rPr>
                <w:color w:val="auto"/>
                <w:szCs w:val="21"/>
              </w:rPr>
            </w:pPr>
            <w:r>
              <w:rPr>
                <w:rFonts w:hint="eastAsia" w:ascii="宋体" w:hAnsi="宋体" w:cs="新宋体"/>
                <w:color w:val="auto"/>
                <w:szCs w:val="21"/>
              </w:rPr>
              <w:t>意识</w:t>
            </w:r>
          </w:p>
        </w:tc>
        <w:tc>
          <w:tcPr>
            <w:tcW w:w="960" w:type="dxa"/>
            <w:noWrap w:val="0"/>
            <w:vAlign w:val="top"/>
          </w:tcPr>
          <w:p>
            <w:pPr>
              <w:rPr>
                <w:rFonts w:ascii="宋体" w:hAnsi="宋体" w:cs="新宋体"/>
                <w:color w:val="auto"/>
                <w:szCs w:val="21"/>
              </w:rPr>
            </w:pPr>
            <w:r>
              <w:rPr>
                <w:rFonts w:hint="eastAsia" w:ascii="宋体" w:hAnsi="宋体" w:cs="新宋体"/>
                <w:color w:val="auto"/>
                <w:szCs w:val="21"/>
              </w:rPr>
              <w:t>E7.3</w:t>
            </w:r>
          </w:p>
          <w:p>
            <w:pPr>
              <w:rPr>
                <w:rFonts w:ascii="宋体" w:hAnsi="宋体"/>
                <w:color w:val="auto"/>
                <w:szCs w:val="21"/>
              </w:rPr>
            </w:pPr>
          </w:p>
        </w:tc>
        <w:tc>
          <w:tcPr>
            <w:tcW w:w="10004" w:type="dxa"/>
            <w:noWrap w:val="0"/>
            <w:vAlign w:val="top"/>
          </w:tcPr>
          <w:p>
            <w:pPr>
              <w:rPr>
                <w:rFonts w:ascii="宋体" w:hAnsi="宋体"/>
                <w:color w:val="auto"/>
                <w:szCs w:val="21"/>
              </w:rPr>
            </w:pPr>
            <w:r>
              <w:rPr>
                <w:rFonts w:hint="eastAsia" w:ascii="宋体" w:hAnsi="宋体"/>
                <w:color w:val="auto"/>
                <w:szCs w:val="21"/>
              </w:rPr>
              <w:t>公司通过宣导、培训、制度约束等方式确保员工能意识到他们从事的活动的相关性及重要性，以及他们对贯彻</w:t>
            </w:r>
            <w:r>
              <w:rPr>
                <w:rFonts w:hint="eastAsia" w:ascii="宋体" w:hAnsi="宋体"/>
                <w:color w:val="auto"/>
                <w:szCs w:val="21"/>
                <w:lang w:val="en-US" w:eastAsia="zh-CN"/>
              </w:rPr>
              <w:t>环境管理</w:t>
            </w:r>
            <w:r>
              <w:rPr>
                <w:rFonts w:hint="eastAsia" w:ascii="宋体" w:hAnsi="宋体"/>
                <w:color w:val="auto"/>
                <w:szCs w:val="21"/>
              </w:rPr>
              <w:t>方针、达成</w:t>
            </w:r>
            <w:r>
              <w:rPr>
                <w:rFonts w:hint="eastAsia" w:ascii="宋体" w:hAnsi="宋体"/>
                <w:color w:val="auto"/>
                <w:szCs w:val="21"/>
                <w:lang w:val="en-US" w:eastAsia="zh-CN"/>
              </w:rPr>
              <w:t>环境管理</w:t>
            </w:r>
            <w:r>
              <w:rPr>
                <w:rFonts w:hint="eastAsia" w:ascii="宋体" w:hAnsi="宋体"/>
                <w:color w:val="auto"/>
                <w:szCs w:val="21"/>
              </w:rPr>
              <w:t>目标及实现</w:t>
            </w:r>
            <w:r>
              <w:rPr>
                <w:rFonts w:hint="eastAsia" w:ascii="宋体" w:hAnsi="宋体"/>
                <w:color w:val="auto"/>
                <w:szCs w:val="21"/>
                <w:lang w:val="en-US" w:eastAsia="zh-CN"/>
              </w:rPr>
              <w:t>环境管理体系</w:t>
            </w:r>
            <w:r>
              <w:rPr>
                <w:rFonts w:hint="eastAsia" w:ascii="宋体" w:hAnsi="宋体"/>
                <w:color w:val="auto"/>
                <w:szCs w:val="21"/>
              </w:rPr>
              <w:t>的有效性的积极贡献，以及其不符合</w:t>
            </w:r>
            <w:r>
              <w:rPr>
                <w:rFonts w:hint="eastAsia" w:ascii="宋体" w:hAnsi="宋体"/>
                <w:color w:val="auto"/>
                <w:szCs w:val="21"/>
                <w:lang w:val="en-US" w:eastAsia="zh-CN"/>
              </w:rPr>
              <w:t>环境管理体系</w:t>
            </w:r>
            <w:r>
              <w:rPr>
                <w:rFonts w:hint="eastAsia" w:ascii="宋体" w:hAnsi="宋体"/>
                <w:color w:val="auto"/>
                <w:szCs w:val="21"/>
              </w:rPr>
              <w:t>要求的后果。</w:t>
            </w:r>
          </w:p>
          <w:p>
            <w:pPr>
              <w:rPr>
                <w:rFonts w:ascii="宋体" w:hAnsi="宋体"/>
                <w:color w:val="auto"/>
                <w:szCs w:val="21"/>
              </w:rPr>
            </w:pPr>
            <w:r>
              <w:rPr>
                <w:rFonts w:hint="eastAsia" w:ascii="宋体" w:hAnsi="宋体"/>
                <w:color w:val="auto"/>
                <w:szCs w:val="21"/>
              </w:rPr>
              <w:t>---</w:t>
            </w:r>
            <w:r>
              <w:rPr>
                <w:color w:val="auto"/>
                <w:szCs w:val="21"/>
              </w:rPr>
              <w:t>经与员工</w:t>
            </w:r>
            <w:r>
              <w:rPr>
                <w:rFonts w:hint="eastAsia"/>
                <w:color w:val="auto"/>
                <w:szCs w:val="21"/>
                <w:lang w:val="en-US" w:eastAsia="zh-CN"/>
              </w:rPr>
              <w:t>车洪、张延冬</w:t>
            </w:r>
            <w:r>
              <w:rPr>
                <w:rFonts w:hint="eastAsia" w:ascii="宋体" w:hAnsi="宋体"/>
                <w:color w:val="auto"/>
                <w:szCs w:val="21"/>
              </w:rPr>
              <w:t>沟通了解，基本具备以上必要环境管理体系相关意识。</w:t>
            </w:r>
          </w:p>
        </w:tc>
        <w:tc>
          <w:tcPr>
            <w:tcW w:w="1585"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adjustRightInd w:val="0"/>
              <w:snapToGrid w:val="0"/>
              <w:jc w:val="left"/>
              <w:rPr>
                <w:rFonts w:ascii="宋体" w:hAnsi="宋体"/>
                <w:color w:val="auto"/>
                <w:szCs w:val="21"/>
              </w:rPr>
            </w:pPr>
            <w:r>
              <w:rPr>
                <w:rFonts w:hint="eastAsia" w:ascii="宋体" w:hAnsi="宋体" w:cs="新宋体"/>
                <w:color w:val="auto"/>
                <w:szCs w:val="21"/>
              </w:rPr>
              <w:t>沟通</w:t>
            </w:r>
          </w:p>
        </w:tc>
        <w:tc>
          <w:tcPr>
            <w:tcW w:w="960" w:type="dxa"/>
            <w:noWrap w:val="0"/>
            <w:vAlign w:val="top"/>
          </w:tcPr>
          <w:p>
            <w:pPr>
              <w:rPr>
                <w:rFonts w:ascii="宋体" w:hAnsi="宋体" w:cs="新宋体"/>
                <w:color w:val="auto"/>
                <w:szCs w:val="21"/>
              </w:rPr>
            </w:pPr>
            <w:r>
              <w:rPr>
                <w:rFonts w:hint="eastAsia" w:ascii="宋体" w:hAnsi="宋体" w:cs="新宋体"/>
                <w:color w:val="auto"/>
                <w:szCs w:val="21"/>
              </w:rPr>
              <w:t xml:space="preserve">E7.4 </w:t>
            </w:r>
          </w:p>
          <w:p>
            <w:pPr>
              <w:rPr>
                <w:rFonts w:ascii="宋体" w:hAnsi="宋体"/>
                <w:color w:val="auto"/>
                <w:szCs w:val="21"/>
              </w:rPr>
            </w:pPr>
          </w:p>
        </w:tc>
        <w:tc>
          <w:tcPr>
            <w:tcW w:w="10004" w:type="dxa"/>
            <w:noWrap w:val="0"/>
            <w:vAlign w:val="top"/>
          </w:tcPr>
          <w:p>
            <w:pPr>
              <w:pStyle w:val="9"/>
              <w:spacing w:line="400" w:lineRule="exact"/>
              <w:rPr>
                <w:color w:val="auto"/>
                <w:sz w:val="21"/>
                <w:szCs w:val="21"/>
              </w:rPr>
            </w:pPr>
            <w:r>
              <w:rPr>
                <w:rFonts w:hint="eastAsia"/>
                <w:color w:val="auto"/>
                <w:kern w:val="2"/>
                <w:sz w:val="21"/>
                <w:szCs w:val="21"/>
              </w:rPr>
              <w:t>--《</w:t>
            </w:r>
            <w:r>
              <w:rPr>
                <w:rFonts w:hint="eastAsia"/>
                <w:color w:val="auto"/>
                <w:kern w:val="2"/>
                <w:sz w:val="21"/>
                <w:szCs w:val="21"/>
                <w:lang w:eastAsia="zh-CN"/>
              </w:rPr>
              <w:t>信息交流和协商沟通管理程序</w:t>
            </w:r>
            <w:r>
              <w:rPr>
                <w:rFonts w:hint="eastAsia"/>
                <w:color w:val="auto"/>
                <w:kern w:val="2"/>
                <w:sz w:val="21"/>
                <w:szCs w:val="21"/>
              </w:rPr>
              <w:t>》</w:t>
            </w:r>
            <w:r>
              <w:rPr>
                <w:rFonts w:hint="eastAsia" w:cs="Arial"/>
                <w:color w:val="auto"/>
                <w:kern w:val="2"/>
                <w:sz w:val="21"/>
                <w:szCs w:val="21"/>
              </w:rPr>
              <w:t>规定了公司内外信息交流、协商的对象、方式、记录等。</w:t>
            </w:r>
          </w:p>
          <w:p>
            <w:pPr>
              <w:pStyle w:val="9"/>
              <w:spacing w:line="400" w:lineRule="exact"/>
              <w:rPr>
                <w:color w:val="auto"/>
                <w:sz w:val="21"/>
                <w:szCs w:val="21"/>
              </w:rPr>
            </w:pPr>
            <w:r>
              <w:rPr>
                <w:rFonts w:hint="eastAsia"/>
                <w:color w:val="auto"/>
                <w:kern w:val="2"/>
                <w:sz w:val="21"/>
                <w:szCs w:val="21"/>
              </w:rPr>
              <w:t>对部门之间有需要交流的有关</w:t>
            </w:r>
            <w:r>
              <w:rPr>
                <w:rFonts w:hint="eastAsia"/>
                <w:color w:val="auto"/>
                <w:kern w:val="2"/>
                <w:sz w:val="21"/>
                <w:szCs w:val="21"/>
                <w:lang w:val="en-US" w:eastAsia="zh-CN"/>
              </w:rPr>
              <w:t>环境</w:t>
            </w:r>
            <w:r>
              <w:rPr>
                <w:rFonts w:hint="eastAsia"/>
                <w:color w:val="auto"/>
                <w:kern w:val="2"/>
                <w:sz w:val="21"/>
                <w:szCs w:val="21"/>
              </w:rPr>
              <w:t>管理信息，在公司内部利用部门会议、宣传栏进行管理方针及目标、指标、管理方案及环保法律法规等内容的宣传、沟通。</w:t>
            </w:r>
          </w:p>
          <w:p>
            <w:pPr>
              <w:pStyle w:val="9"/>
              <w:spacing w:line="400" w:lineRule="exact"/>
              <w:rPr>
                <w:color w:val="auto"/>
                <w:sz w:val="21"/>
                <w:szCs w:val="21"/>
              </w:rPr>
            </w:pPr>
            <w:r>
              <w:rPr>
                <w:rFonts w:hint="eastAsia"/>
                <w:color w:val="auto"/>
                <w:kern w:val="2"/>
                <w:sz w:val="21"/>
                <w:szCs w:val="21"/>
              </w:rPr>
              <w:t xml:space="preserve">  公司员工参与协商，员工提出参与</w:t>
            </w:r>
            <w:r>
              <w:rPr>
                <w:rFonts w:hint="eastAsia"/>
                <w:color w:val="auto"/>
                <w:kern w:val="2"/>
                <w:sz w:val="21"/>
                <w:szCs w:val="21"/>
                <w:lang w:val="en-US" w:eastAsia="zh-CN"/>
              </w:rPr>
              <w:t>环境</w:t>
            </w:r>
            <w:r>
              <w:rPr>
                <w:rFonts w:hint="eastAsia"/>
                <w:color w:val="auto"/>
                <w:kern w:val="2"/>
                <w:sz w:val="21"/>
                <w:szCs w:val="21"/>
              </w:rPr>
              <w:t>知识的学习和培训。在日常服务例会中有通报公司近期环境、消防工作及加强</w:t>
            </w:r>
            <w:r>
              <w:rPr>
                <w:rFonts w:hint="eastAsia"/>
                <w:color w:val="auto"/>
                <w:kern w:val="2"/>
                <w:sz w:val="21"/>
                <w:szCs w:val="21"/>
                <w:lang w:val="en-US" w:eastAsia="zh-CN"/>
              </w:rPr>
              <w:t>环保意识</w:t>
            </w:r>
            <w:r>
              <w:rPr>
                <w:rFonts w:hint="eastAsia"/>
                <w:color w:val="auto"/>
                <w:kern w:val="2"/>
                <w:sz w:val="21"/>
                <w:szCs w:val="21"/>
              </w:rPr>
              <w:t>，员工做好保护环境方面的工作要求。</w:t>
            </w:r>
          </w:p>
          <w:p>
            <w:pPr>
              <w:pStyle w:val="9"/>
              <w:spacing w:line="400" w:lineRule="exact"/>
              <w:ind w:firstLine="210" w:firstLineChars="100"/>
              <w:rPr>
                <w:color w:val="auto"/>
                <w:kern w:val="2"/>
                <w:sz w:val="21"/>
                <w:szCs w:val="21"/>
              </w:rPr>
            </w:pPr>
            <w:r>
              <w:rPr>
                <w:rFonts w:hint="eastAsia"/>
                <w:color w:val="auto"/>
                <w:kern w:val="2"/>
                <w:sz w:val="21"/>
                <w:szCs w:val="21"/>
              </w:rPr>
              <w:t>对外部当地政府、周边邻里、顾客，合格供应商等相关方进行了</w:t>
            </w:r>
            <w:r>
              <w:rPr>
                <w:rFonts w:hint="eastAsia"/>
                <w:color w:val="auto"/>
                <w:kern w:val="2"/>
                <w:sz w:val="21"/>
                <w:szCs w:val="21"/>
                <w:lang w:val="en-US" w:eastAsia="zh-CN"/>
              </w:rPr>
              <w:t>环境</w:t>
            </w:r>
            <w:r>
              <w:rPr>
                <w:rFonts w:hint="eastAsia"/>
                <w:color w:val="auto"/>
                <w:kern w:val="2"/>
                <w:sz w:val="21"/>
                <w:szCs w:val="21"/>
              </w:rPr>
              <w:t>管理方针等方面的信息交流，主要通过网络、交流及公开信、合同等方式进行，并达成一致性意见实施有效控制。各个部门负责各自经营管理活动中涉及的相关方。</w:t>
            </w:r>
          </w:p>
          <w:p>
            <w:pPr>
              <w:spacing w:line="400" w:lineRule="exact"/>
              <w:rPr>
                <w:rFonts w:ascii="宋体" w:hAnsi="宋体" w:cs="Arial"/>
                <w:color w:val="auto"/>
                <w:szCs w:val="21"/>
              </w:rPr>
            </w:pPr>
            <w:r>
              <w:rPr>
                <w:rFonts w:hint="eastAsia" w:ascii="宋体" w:hAnsi="宋体" w:cs="Arial"/>
                <w:color w:val="auto"/>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查见：公司内部会议记录表，沟通信息包括：</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1）告知员工：环境管理者代表是</w:t>
            </w:r>
            <w:r>
              <w:rPr>
                <w:rFonts w:hint="eastAsia"/>
              </w:rPr>
              <w:t>车洪</w:t>
            </w:r>
            <w:r>
              <w:rPr>
                <w:rFonts w:hint="eastAsia" w:ascii="宋体" w:hAnsi="宋体" w:cs="Arial"/>
                <w:color w:val="auto"/>
                <w:szCs w:val="21"/>
              </w:rPr>
              <w:t>。</w:t>
            </w:r>
          </w:p>
          <w:p>
            <w:pPr>
              <w:widowControl/>
              <w:spacing w:line="400" w:lineRule="atLeast"/>
              <w:ind w:firstLine="315" w:firstLineChars="150"/>
              <w:rPr>
                <w:rFonts w:hint="eastAsia" w:ascii="宋体" w:hAnsi="宋体" w:cs="Arial"/>
                <w:color w:val="auto"/>
                <w:szCs w:val="21"/>
                <w:lang w:val="en-US" w:eastAsia="zh-CN"/>
              </w:rPr>
            </w:pPr>
            <w:r>
              <w:rPr>
                <w:rFonts w:hint="eastAsia" w:ascii="宋体" w:hAnsi="宋体" w:cs="Arial"/>
                <w:color w:val="auto"/>
                <w:szCs w:val="21"/>
              </w:rPr>
              <w:t>2）告知员工：环境管理体系建立的依据、标准和意义，</w:t>
            </w:r>
            <w:r>
              <w:rPr>
                <w:rFonts w:hint="eastAsia" w:ascii="宋体" w:hAnsi="宋体" w:cs="Arial"/>
                <w:color w:val="auto"/>
                <w:szCs w:val="21"/>
                <w:lang w:eastAsia="zh-CN"/>
              </w:rPr>
              <w:t>公司</w:t>
            </w:r>
            <w:r>
              <w:rPr>
                <w:rFonts w:hint="eastAsia" w:ascii="宋体" w:hAnsi="宋体" w:cs="Arial"/>
                <w:color w:val="auto"/>
                <w:szCs w:val="21"/>
              </w:rPr>
              <w:t>对全体员工及相关方出具</w:t>
            </w:r>
            <w:r>
              <w:rPr>
                <w:rFonts w:hint="eastAsia" w:ascii="宋体" w:hAnsi="宋体" w:cs="Arial"/>
                <w:color w:val="auto"/>
                <w:szCs w:val="21"/>
                <w:lang w:val="en-US" w:eastAsia="zh-CN"/>
              </w:rPr>
              <w:t>了</w:t>
            </w:r>
            <w:r>
              <w:rPr>
                <w:rFonts w:hint="eastAsia" w:ascii="宋体" w:hAnsi="宋体" w:cs="Arial"/>
                <w:color w:val="auto"/>
                <w:szCs w:val="21"/>
              </w:rPr>
              <w:t>告知书</w:t>
            </w:r>
            <w:r>
              <w:rPr>
                <w:rFonts w:hint="eastAsia" w:ascii="宋体" w:hAnsi="宋体" w:cs="Arial"/>
                <w:color w:val="auto"/>
                <w:szCs w:val="21"/>
                <w:lang w:eastAsia="zh-CN"/>
              </w:rPr>
              <w:t>，</w:t>
            </w:r>
            <w:r>
              <w:rPr>
                <w:rFonts w:hint="eastAsia" w:ascii="宋体" w:hAnsi="宋体" w:cs="Arial"/>
                <w:color w:val="auto"/>
                <w:szCs w:val="21"/>
              </w:rPr>
              <w:t>各部门推行绿色行政、绿色办公、安全办公，请各相关单位大力支持和配合</w:t>
            </w:r>
            <w:r>
              <w:rPr>
                <w:rFonts w:hint="eastAsia" w:ascii="宋体" w:hAnsi="宋体" w:cs="Arial"/>
                <w:color w:val="auto"/>
                <w:szCs w:val="21"/>
                <w:lang w:val="en-US" w:eastAsia="zh-CN"/>
              </w:rPr>
              <w:t>。</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3）组织员工学习：与环境管理有关的法律法规，包括《环境保护法》等；</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4）将办公区域和外出服务环境管理、要求和意义作为新员工岗前培训内容。</w:t>
            </w:r>
          </w:p>
          <w:p>
            <w:pPr>
              <w:pStyle w:val="9"/>
              <w:spacing w:line="400" w:lineRule="exact"/>
              <w:ind w:firstLine="420" w:firstLineChars="200"/>
              <w:rPr>
                <w:rFonts w:ascii="宋体" w:hAnsi="宋体"/>
                <w:color w:val="auto"/>
                <w:szCs w:val="21"/>
              </w:rPr>
            </w:pPr>
            <w:r>
              <w:rPr>
                <w:rFonts w:hint="eastAsia" w:cs="Arial"/>
                <w:color w:val="auto"/>
                <w:kern w:val="2"/>
                <w:sz w:val="21"/>
                <w:szCs w:val="21"/>
              </w:rPr>
              <w:t>询问</w:t>
            </w:r>
            <w:r>
              <w:rPr>
                <w:rFonts w:hint="eastAsia" w:cs="Arial"/>
                <w:color w:val="auto"/>
                <w:kern w:val="2"/>
                <w:sz w:val="21"/>
                <w:szCs w:val="21"/>
                <w:lang w:val="en-US" w:eastAsia="zh-CN"/>
              </w:rPr>
              <w:t>相关负责人</w:t>
            </w:r>
            <w:r>
              <w:rPr>
                <w:rFonts w:hint="eastAsia" w:cs="Arial"/>
                <w:color w:val="auto"/>
                <w:kern w:val="2"/>
                <w:sz w:val="21"/>
                <w:szCs w:val="21"/>
              </w:rPr>
              <w:t>，了解到暂未发生</w:t>
            </w:r>
            <w:r>
              <w:rPr>
                <w:rFonts w:hint="eastAsia" w:cs="Arial"/>
                <w:color w:val="auto"/>
                <w:kern w:val="2"/>
                <w:sz w:val="21"/>
                <w:szCs w:val="21"/>
                <w:lang w:val="en-US" w:eastAsia="zh-CN"/>
              </w:rPr>
              <w:t>重大环境污染</w:t>
            </w:r>
            <w:r>
              <w:rPr>
                <w:rFonts w:hint="eastAsia" w:cs="Arial"/>
                <w:color w:val="auto"/>
                <w:kern w:val="2"/>
                <w:sz w:val="21"/>
                <w:szCs w:val="21"/>
              </w:rPr>
              <w:t>等情况。</w:t>
            </w:r>
          </w:p>
        </w:tc>
        <w:tc>
          <w:tcPr>
            <w:tcW w:w="1585"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spacing w:line="360" w:lineRule="auto"/>
              <w:rPr>
                <w:rFonts w:ascii="宋体" w:hAnsi="宋体" w:cs="宋体"/>
                <w:color w:val="auto"/>
                <w:szCs w:val="21"/>
              </w:rPr>
            </w:pPr>
            <w:r>
              <w:rPr>
                <w:rFonts w:hint="eastAsia" w:ascii="宋体" w:hAnsi="宋体" w:cs="宋体"/>
                <w:color w:val="auto"/>
                <w:szCs w:val="21"/>
              </w:rPr>
              <w:t>形成文件的信息/7.5.1总则</w:t>
            </w:r>
          </w:p>
          <w:p>
            <w:pPr>
              <w:adjustRightInd w:val="0"/>
              <w:snapToGrid w:val="0"/>
              <w:jc w:val="center"/>
              <w:rPr>
                <w:rFonts w:ascii="宋体" w:hAnsi="宋体"/>
                <w:color w:val="auto"/>
                <w:szCs w:val="21"/>
              </w:rPr>
            </w:pPr>
          </w:p>
        </w:tc>
        <w:tc>
          <w:tcPr>
            <w:tcW w:w="960" w:type="dxa"/>
            <w:noWrap w:val="0"/>
            <w:vAlign w:val="top"/>
          </w:tcPr>
          <w:p>
            <w:pPr>
              <w:rPr>
                <w:rFonts w:ascii="宋体" w:hAnsi="宋体" w:cs="宋体"/>
                <w:b/>
                <w:color w:val="auto"/>
                <w:szCs w:val="21"/>
              </w:rPr>
            </w:pPr>
            <w:r>
              <w:rPr>
                <w:rFonts w:hint="eastAsia" w:ascii="宋体" w:hAnsi="宋体" w:cs="宋体"/>
                <w:b/>
                <w:color w:val="auto"/>
                <w:szCs w:val="21"/>
              </w:rPr>
              <w:t>E7.5.1</w:t>
            </w:r>
          </w:p>
        </w:tc>
        <w:tc>
          <w:tcPr>
            <w:tcW w:w="10004" w:type="dxa"/>
            <w:noWrap w:val="0"/>
            <w:vAlign w:val="top"/>
          </w:tcPr>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公司的管理体系文件----包括</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一级文件：管理手册</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二级文件：程序文件</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三级文件：管理规定或制度</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四级文件：表格和检查表。</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经查：公司提供的各级体系文件总体满足标准的要求和确保体系有效性的需要。</w:t>
            </w:r>
          </w:p>
        </w:tc>
        <w:tc>
          <w:tcPr>
            <w:tcW w:w="1585"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adjustRightInd w:val="0"/>
              <w:snapToGrid w:val="0"/>
              <w:jc w:val="center"/>
              <w:rPr>
                <w:rFonts w:ascii="宋体" w:hAnsi="宋体"/>
                <w:color w:val="auto"/>
                <w:szCs w:val="21"/>
              </w:rPr>
            </w:pPr>
            <w:r>
              <w:rPr>
                <w:rFonts w:hint="eastAsia" w:ascii="宋体" w:hAnsi="宋体" w:cs="宋体"/>
                <w:color w:val="auto"/>
                <w:szCs w:val="21"/>
              </w:rPr>
              <w:t>创建和更新</w:t>
            </w:r>
          </w:p>
        </w:tc>
        <w:tc>
          <w:tcPr>
            <w:tcW w:w="960" w:type="dxa"/>
            <w:noWrap w:val="0"/>
            <w:vAlign w:val="top"/>
          </w:tcPr>
          <w:p>
            <w:pPr>
              <w:rPr>
                <w:rFonts w:ascii="宋体" w:hAnsi="宋体" w:cs="宋体"/>
                <w:b/>
                <w:color w:val="auto"/>
                <w:szCs w:val="21"/>
              </w:rPr>
            </w:pPr>
            <w:r>
              <w:rPr>
                <w:rFonts w:hint="eastAsia" w:ascii="宋体" w:hAnsi="宋体" w:cs="宋体"/>
                <w:b/>
                <w:color w:val="auto"/>
                <w:szCs w:val="21"/>
              </w:rPr>
              <w:t>E7.5.2</w:t>
            </w:r>
          </w:p>
        </w:tc>
        <w:tc>
          <w:tcPr>
            <w:tcW w:w="10004" w:type="dxa"/>
            <w:noWrap w:val="0"/>
            <w:vAlign w:val="top"/>
          </w:tcPr>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抽查3-5个体系文件如：管理手册、程序文件、岗位任职要求、管理制度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现场抽见《管理手册》</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文件编号：FYJS/A-2020 (A/0版)</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2020年</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月1日发布  编制：</w:t>
            </w:r>
            <w:r>
              <w:rPr>
                <w:rFonts w:hint="eastAsia" w:ascii="宋体" w:hAnsi="宋体" w:eastAsia="宋体" w:cs="宋体"/>
                <w:color w:val="auto"/>
                <w:kern w:val="0"/>
                <w:sz w:val="21"/>
                <w:szCs w:val="21"/>
                <w:lang w:val="en-US" w:eastAsia="zh-CN"/>
              </w:rPr>
              <w:t>人事部</w:t>
            </w:r>
            <w:r>
              <w:rPr>
                <w:rFonts w:hint="eastAsia" w:ascii="宋体" w:hAnsi="宋体" w:eastAsia="宋体" w:cs="宋体"/>
                <w:color w:val="auto"/>
                <w:kern w:val="0"/>
                <w:sz w:val="21"/>
                <w:szCs w:val="21"/>
              </w:rPr>
              <w:t>、 审核：</w:t>
            </w:r>
            <w:r>
              <w:rPr>
                <w:rFonts w:hint="eastAsia" w:ascii="宋体" w:hAnsi="宋体" w:eastAsia="宋体" w:cs="宋体"/>
                <w:color w:val="auto"/>
                <w:kern w:val="0"/>
                <w:sz w:val="21"/>
                <w:szCs w:val="21"/>
                <w:lang w:val="en-US" w:eastAsia="zh-CN"/>
              </w:rPr>
              <w:t>车洪</w:t>
            </w:r>
            <w:r>
              <w:rPr>
                <w:rFonts w:hint="eastAsia" w:ascii="宋体" w:hAnsi="宋体" w:eastAsia="宋体" w:cs="宋体"/>
                <w:color w:val="auto"/>
                <w:kern w:val="0"/>
                <w:sz w:val="21"/>
                <w:szCs w:val="21"/>
              </w:rPr>
              <w:t>、  批准：</w:t>
            </w:r>
            <w:r>
              <w:rPr>
                <w:rFonts w:hint="eastAsia" w:ascii="宋体" w:hAnsi="宋体" w:eastAsia="宋体" w:cs="宋体"/>
                <w:color w:val="auto"/>
                <w:kern w:val="0"/>
                <w:sz w:val="21"/>
                <w:szCs w:val="21"/>
                <w:lang w:val="en-US" w:eastAsia="zh-CN"/>
              </w:rPr>
              <w:t>魏寿庆</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抽见《程序文件》</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文件编号：FYJS/CX-2020-01～27 (A/0版)</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2020年</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月1日发布   编制：</w:t>
            </w:r>
            <w:r>
              <w:rPr>
                <w:rFonts w:hint="eastAsia" w:ascii="宋体" w:hAnsi="宋体" w:eastAsia="宋体" w:cs="宋体"/>
                <w:color w:val="auto"/>
                <w:kern w:val="0"/>
                <w:sz w:val="21"/>
                <w:szCs w:val="21"/>
                <w:lang w:val="en-US" w:eastAsia="zh-CN"/>
              </w:rPr>
              <w:t>人事部</w:t>
            </w:r>
            <w:r>
              <w:rPr>
                <w:rFonts w:hint="eastAsia" w:ascii="宋体" w:hAnsi="宋体" w:eastAsia="宋体" w:cs="宋体"/>
                <w:color w:val="auto"/>
                <w:kern w:val="0"/>
                <w:sz w:val="21"/>
                <w:szCs w:val="21"/>
              </w:rPr>
              <w:t>、 审核：</w:t>
            </w:r>
            <w:r>
              <w:rPr>
                <w:rFonts w:hint="eastAsia" w:ascii="宋体" w:hAnsi="宋体" w:eastAsia="宋体" w:cs="宋体"/>
                <w:color w:val="auto"/>
                <w:kern w:val="0"/>
                <w:sz w:val="21"/>
                <w:szCs w:val="21"/>
                <w:lang w:val="en-US" w:eastAsia="zh-CN"/>
              </w:rPr>
              <w:t>车洪</w:t>
            </w:r>
            <w:r>
              <w:rPr>
                <w:rFonts w:hint="eastAsia" w:ascii="宋体" w:hAnsi="宋体" w:eastAsia="宋体" w:cs="宋体"/>
                <w:color w:val="auto"/>
                <w:kern w:val="0"/>
                <w:sz w:val="21"/>
                <w:szCs w:val="21"/>
              </w:rPr>
              <w:t>、  批准：</w:t>
            </w:r>
            <w:r>
              <w:rPr>
                <w:rFonts w:hint="eastAsia" w:ascii="宋体" w:hAnsi="宋体" w:eastAsia="宋体" w:cs="宋体"/>
                <w:color w:val="auto"/>
                <w:kern w:val="0"/>
                <w:sz w:val="21"/>
                <w:szCs w:val="21"/>
                <w:lang w:val="en-US" w:eastAsia="zh-CN"/>
              </w:rPr>
              <w:t>魏寿庆</w:t>
            </w:r>
          </w:p>
          <w:p>
            <w:pPr>
              <w:pStyle w:val="4"/>
              <w:tabs>
                <w:tab w:val="left" w:pos="902"/>
                <w:tab w:val="left" w:pos="1630"/>
                <w:tab w:val="clear" w:pos="1069"/>
                <w:tab w:val="clear" w:pos="2149"/>
              </w:tabs>
              <w:spacing w:line="360" w:lineRule="auto"/>
              <w:ind w:left="0" w:right="1" w:firstLine="420" w:firstLineChars="200"/>
              <w:rPr>
                <w:rFonts w:ascii="宋体" w:hAnsi="宋体" w:cs="宋体"/>
                <w:color w:val="auto"/>
                <w:szCs w:val="21"/>
              </w:rPr>
            </w:pPr>
            <w:r>
              <w:rPr>
                <w:rFonts w:hint="eastAsia" w:ascii="宋体" w:hAnsi="宋体" w:eastAsia="宋体" w:cs="宋体"/>
                <w:color w:val="auto"/>
                <w:kern w:val="0"/>
                <w:sz w:val="21"/>
                <w:szCs w:val="21"/>
              </w:rPr>
              <w:t>以上文件均有编审批，发布实施日期及发放编号、受控状态。</w:t>
            </w:r>
          </w:p>
        </w:tc>
        <w:tc>
          <w:tcPr>
            <w:tcW w:w="1585"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spacing w:line="360" w:lineRule="auto"/>
              <w:rPr>
                <w:rFonts w:ascii="宋体" w:hAnsi="宋体" w:cs="宋体"/>
                <w:color w:val="auto"/>
                <w:szCs w:val="21"/>
              </w:rPr>
            </w:pPr>
            <w:r>
              <w:rPr>
                <w:rFonts w:hint="eastAsia" w:ascii="宋体" w:hAnsi="宋体" w:cs="宋体"/>
                <w:color w:val="auto"/>
                <w:szCs w:val="21"/>
              </w:rPr>
              <w:t>形成文件信息的控制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#如何控制文件和记录？</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是否在需要时和需要的地方可获得相关文件？</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是否采取了措施防止泄密、不当使用和不完整？</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是否关注下列活动：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a）分发、访问、检索和使用；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b）存储和防护，包括保持可读性；</w:t>
            </w:r>
          </w:p>
          <w:p>
            <w:pPr>
              <w:adjustRightInd w:val="0"/>
              <w:snapToGrid w:val="0"/>
              <w:spacing w:line="360" w:lineRule="auto"/>
              <w:rPr>
                <w:rFonts w:ascii="宋体" w:hAnsi="宋体" w:cs="宋体"/>
                <w:color w:val="auto"/>
                <w:szCs w:val="21"/>
              </w:rPr>
            </w:pPr>
            <w:r>
              <w:rPr>
                <w:rFonts w:hint="eastAsia" w:ascii="宋体" w:hAnsi="宋体" w:cs="宋体"/>
                <w:color w:val="auto"/>
                <w:szCs w:val="21"/>
              </w:rPr>
              <w:t>c）更改控制；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d）保留和处置。</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识别的外来文件有哪些？如何对外来文件进行控制？</w:t>
            </w:r>
          </w:p>
          <w:p>
            <w:pPr>
              <w:spacing w:line="360" w:lineRule="auto"/>
              <w:rPr>
                <w:rFonts w:ascii="宋体" w:hAnsi="宋体"/>
                <w:color w:val="auto"/>
                <w:szCs w:val="21"/>
              </w:rPr>
            </w:pPr>
            <w:r>
              <w:rPr>
                <w:rFonts w:hint="eastAsia" w:ascii="宋体" w:hAnsi="宋体" w:cs="宋体"/>
                <w:color w:val="auto"/>
                <w:szCs w:val="21"/>
              </w:rPr>
              <w:t>是否对记录实施了保护，防止非预期的更改</w:t>
            </w:r>
          </w:p>
        </w:tc>
        <w:tc>
          <w:tcPr>
            <w:tcW w:w="960" w:type="dxa"/>
            <w:noWrap w:val="0"/>
            <w:vAlign w:val="top"/>
          </w:tcPr>
          <w:p>
            <w:pPr>
              <w:rPr>
                <w:rFonts w:ascii="宋体" w:hAnsi="宋体" w:cs="宋体"/>
                <w:b/>
                <w:color w:val="auto"/>
                <w:szCs w:val="21"/>
              </w:rPr>
            </w:pPr>
            <w:r>
              <w:rPr>
                <w:rFonts w:hint="eastAsia" w:ascii="宋体" w:hAnsi="宋体" w:cs="宋体"/>
                <w:b/>
                <w:color w:val="auto"/>
                <w:szCs w:val="21"/>
              </w:rPr>
              <w:t>E7.5.3</w:t>
            </w:r>
          </w:p>
        </w:tc>
        <w:tc>
          <w:tcPr>
            <w:tcW w:w="10004" w:type="dxa"/>
            <w:noWrap w:val="0"/>
            <w:vAlign w:val="top"/>
          </w:tcPr>
          <w:p>
            <w:pPr>
              <w:spacing w:line="360" w:lineRule="auto"/>
              <w:jc w:val="left"/>
              <w:rPr>
                <w:rFonts w:ascii="宋体" w:hAnsi="宋体" w:cs="宋体"/>
                <w:color w:val="auto"/>
                <w:szCs w:val="21"/>
              </w:rPr>
            </w:pPr>
            <w:r>
              <w:rPr>
                <w:rFonts w:hint="eastAsia" w:ascii="宋体" w:hAnsi="宋体" w:cs="宋体"/>
                <w:color w:val="auto"/>
                <w:szCs w:val="21"/>
              </w:rPr>
              <w:t>使用文件的现场抽查确认，未发现不适宜或缺失的文件。</w:t>
            </w:r>
          </w:p>
          <w:p>
            <w:pPr>
              <w:spacing w:line="360" w:lineRule="auto"/>
              <w:jc w:val="left"/>
              <w:rPr>
                <w:rFonts w:ascii="宋体" w:hAnsi="宋体" w:cs="宋体"/>
                <w:color w:val="auto"/>
                <w:szCs w:val="21"/>
              </w:rPr>
            </w:pPr>
            <w:r>
              <w:rPr>
                <w:rFonts w:hint="eastAsia" w:ascii="宋体" w:hAnsi="宋体" w:cs="宋体"/>
                <w:color w:val="auto"/>
                <w:szCs w:val="21"/>
              </w:rPr>
              <w:t>--公司对重要的文件信息通过权限控制分发或禁止复印外传等予以保密。</w:t>
            </w:r>
          </w:p>
          <w:p>
            <w:pPr>
              <w:spacing w:line="360" w:lineRule="auto"/>
              <w:jc w:val="left"/>
              <w:rPr>
                <w:rFonts w:ascii="宋体" w:hAnsi="宋体" w:cs="宋体"/>
                <w:color w:val="auto"/>
                <w:szCs w:val="21"/>
              </w:rPr>
            </w:pPr>
            <w:r>
              <w:rPr>
                <w:rFonts w:hint="eastAsia" w:ascii="宋体" w:hAnsi="宋体" w:cs="宋体"/>
                <w:color w:val="auto"/>
                <w:szCs w:val="21"/>
              </w:rPr>
              <w:t>--现场确认：各级文件的分发、访问、检索和使用、存储和防护等均符合规定要求。</w:t>
            </w:r>
          </w:p>
          <w:p>
            <w:pPr>
              <w:spacing w:line="360" w:lineRule="auto"/>
              <w:jc w:val="left"/>
              <w:rPr>
                <w:rFonts w:ascii="宋体" w:hAnsi="宋体" w:cs="宋体"/>
                <w:color w:val="auto"/>
                <w:szCs w:val="21"/>
              </w:rPr>
            </w:pPr>
            <w:r>
              <w:rPr>
                <w:rFonts w:hint="eastAsia" w:ascii="宋体" w:hAnsi="宋体" w:cs="宋体"/>
                <w:color w:val="auto"/>
                <w:szCs w:val="21"/>
              </w:rPr>
              <w:t>查，管理手册：公司编制了《文件控制程序》，规定了体系文件的编制、审核、批准、受控、使用、报废等要求。查见：程序文件有2</w:t>
            </w:r>
            <w:r>
              <w:rPr>
                <w:rFonts w:hint="eastAsia" w:ascii="宋体" w:hAnsi="宋体" w:cs="宋体"/>
                <w:color w:val="auto"/>
                <w:szCs w:val="21"/>
                <w:lang w:val="en-US" w:eastAsia="zh-CN"/>
              </w:rPr>
              <w:t>7</w:t>
            </w:r>
            <w:r>
              <w:rPr>
                <w:rFonts w:hint="eastAsia" w:ascii="宋体" w:hAnsi="宋体" w:cs="宋体"/>
                <w:color w:val="auto"/>
                <w:szCs w:val="21"/>
              </w:rPr>
              <w:t>个，查：《受控文件清单》里面包括：管理手册、程序文件、岗位任职要求、管理制度汇编等。</w:t>
            </w:r>
          </w:p>
          <w:p>
            <w:pPr>
              <w:spacing w:line="360" w:lineRule="auto"/>
              <w:jc w:val="left"/>
              <w:rPr>
                <w:rFonts w:ascii="宋体" w:hAnsi="宋体" w:cs="宋体"/>
                <w:color w:val="auto"/>
                <w:szCs w:val="21"/>
              </w:rPr>
            </w:pPr>
            <w:r>
              <w:rPr>
                <w:rFonts w:hint="eastAsia" w:ascii="宋体" w:hAnsi="宋体" w:cs="宋体"/>
                <w:color w:val="auto"/>
                <w:szCs w:val="21"/>
              </w:rPr>
              <w:t>查见：《文件发放、回收记录》程序文件、管理手册、管理制度汇编、岗位职责等行了发放；有文件编号、分发号，收文部门，部门签收、发放日期等内容。</w:t>
            </w:r>
          </w:p>
          <w:p>
            <w:pPr>
              <w:spacing w:line="360" w:lineRule="auto"/>
              <w:jc w:val="left"/>
              <w:rPr>
                <w:rFonts w:ascii="宋体" w:hAnsi="宋体" w:cs="宋体"/>
                <w:color w:val="auto"/>
                <w:szCs w:val="21"/>
              </w:rPr>
            </w:pPr>
            <w:r>
              <w:rPr>
                <w:rFonts w:hint="eastAsia" w:ascii="宋体" w:hAnsi="宋体" w:cs="宋体"/>
                <w:color w:val="auto"/>
                <w:szCs w:val="21"/>
              </w:rPr>
              <w:t>可获得该文件的有效版本：</w:t>
            </w:r>
          </w:p>
          <w:p>
            <w:pPr>
              <w:spacing w:line="360" w:lineRule="auto"/>
              <w:jc w:val="left"/>
              <w:rPr>
                <w:rFonts w:ascii="宋体" w:hAnsi="宋体" w:cs="宋体"/>
                <w:color w:val="auto"/>
                <w:szCs w:val="21"/>
              </w:rPr>
            </w:pPr>
            <w:r>
              <w:rPr>
                <w:rFonts w:hint="eastAsia" w:ascii="宋体" w:hAnsi="宋体" w:cs="宋体"/>
                <w:color w:val="auto"/>
                <w:szCs w:val="21"/>
              </w:rPr>
              <w:t>《管理手册》现行版本为A/0版</w:t>
            </w:r>
          </w:p>
          <w:p>
            <w:pPr>
              <w:spacing w:line="360" w:lineRule="auto"/>
              <w:jc w:val="left"/>
              <w:rPr>
                <w:rFonts w:ascii="宋体" w:hAnsi="宋体" w:cs="宋体"/>
                <w:color w:val="auto"/>
                <w:szCs w:val="21"/>
              </w:rPr>
            </w:pPr>
            <w:r>
              <w:rPr>
                <w:rFonts w:hint="eastAsia" w:ascii="宋体" w:hAnsi="宋体" w:cs="宋体"/>
                <w:color w:val="auto"/>
                <w:szCs w:val="21"/>
              </w:rPr>
              <w:t>以上文件字迹清楚，审批齐全，受控标识完整</w:t>
            </w:r>
          </w:p>
          <w:p>
            <w:pPr>
              <w:spacing w:line="360" w:lineRule="auto"/>
              <w:jc w:val="left"/>
              <w:rPr>
                <w:rFonts w:ascii="宋体" w:hAnsi="宋体" w:cs="宋体"/>
                <w:color w:val="auto"/>
                <w:szCs w:val="21"/>
              </w:rPr>
            </w:pPr>
            <w:r>
              <w:rPr>
                <w:rFonts w:hint="eastAsia" w:ascii="宋体" w:hAnsi="宋体" w:cs="宋体"/>
                <w:color w:val="auto"/>
                <w:szCs w:val="21"/>
              </w:rPr>
              <w:t>保存完好，易于识别。</w:t>
            </w:r>
          </w:p>
          <w:p>
            <w:pPr>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环境/职业健康安全法律法规标准及其他要求清单</w:t>
            </w:r>
            <w:r>
              <w:rPr>
                <w:rFonts w:hint="eastAsia" w:ascii="宋体" w:hAnsi="宋体" w:cs="宋体"/>
                <w:color w:val="auto"/>
                <w:szCs w:val="21"/>
              </w:rPr>
              <w:t>》,里面包括法律法规：</w:t>
            </w:r>
            <w:r>
              <w:rPr>
                <w:rFonts w:hint="eastAsia" w:ascii="宋体" w:hAnsi="宋体"/>
                <w:color w:val="000000"/>
                <w:sz w:val="21"/>
                <w:szCs w:val="21"/>
              </w:rPr>
              <w:t>中华人民共和国合同法、中华人民共和国产品质量法、中华人民共和国消费者权益法、中华人民共和国环境保护法、中华人民共和国环境影响评价法、中华人民共和国消防法、中华人民共和国</w:t>
            </w:r>
            <w:r>
              <w:rPr>
                <w:rFonts w:hint="eastAsia" w:ascii="宋体" w:hAnsi="宋体"/>
                <w:color w:val="000000"/>
                <w:sz w:val="21"/>
                <w:szCs w:val="21"/>
              </w:rPr>
              <w:fldChar w:fldCharType="begin"/>
            </w:r>
            <w:r>
              <w:rPr>
                <w:rFonts w:hint="eastAsia" w:ascii="宋体" w:hAnsi="宋体"/>
                <w:color w:val="000000"/>
                <w:sz w:val="21"/>
                <w:szCs w:val="21"/>
              </w:rPr>
              <w:instrText xml:space="preserve"> HYPERLINK "http://www.64365.com/fagui/article-643782.aspx" \t "_blank" \o "招标投标法" </w:instrText>
            </w:r>
            <w:r>
              <w:rPr>
                <w:rFonts w:hint="eastAsia" w:ascii="宋体" w:hAnsi="宋体"/>
                <w:color w:val="000000"/>
                <w:sz w:val="21"/>
                <w:szCs w:val="21"/>
              </w:rPr>
              <w:fldChar w:fldCharType="separate"/>
            </w:r>
            <w:r>
              <w:rPr>
                <w:rFonts w:hint="eastAsia" w:ascii="宋体" w:hAnsi="宋体"/>
                <w:color w:val="000000"/>
                <w:sz w:val="21"/>
                <w:szCs w:val="21"/>
              </w:rPr>
              <w:t>招标投标法</w:t>
            </w:r>
            <w:r>
              <w:rPr>
                <w:rFonts w:hint="eastAsia" w:ascii="宋体" w:hAnsi="宋体"/>
                <w:color w:val="000000"/>
                <w:sz w:val="21"/>
                <w:szCs w:val="21"/>
              </w:rPr>
              <w:fldChar w:fldCharType="end"/>
            </w:r>
            <w:r>
              <w:rPr>
                <w:rFonts w:hint="eastAsia" w:ascii="宋体" w:hAnsi="宋体"/>
                <w:color w:val="000000"/>
                <w:sz w:val="21"/>
                <w:szCs w:val="21"/>
              </w:rPr>
              <w:t>、建设工程造价咨询规范、建设工程监理规范</w:t>
            </w:r>
            <w:r>
              <w:rPr>
                <w:rFonts w:hint="eastAsia" w:ascii="宋体" w:hAnsi="宋体" w:cs="宋体"/>
                <w:color w:val="auto"/>
                <w:szCs w:val="21"/>
                <w:lang w:val="en-US" w:eastAsia="zh-CN"/>
              </w:rPr>
              <w:t>等</w:t>
            </w:r>
          </w:p>
          <w:p>
            <w:pPr>
              <w:spacing w:line="360" w:lineRule="auto"/>
              <w:jc w:val="left"/>
              <w:rPr>
                <w:rFonts w:ascii="宋体" w:hAnsi="宋体" w:cs="宋体"/>
                <w:color w:val="auto"/>
                <w:szCs w:val="21"/>
              </w:rPr>
            </w:pPr>
            <w:r>
              <w:rPr>
                <w:rFonts w:hint="eastAsia" w:ascii="宋体" w:hAnsi="宋体" w:cs="宋体"/>
                <w:color w:val="auto"/>
                <w:szCs w:val="21"/>
              </w:rPr>
              <w:t xml:space="preserve">   查见《记录清单》质量记录，有《培训计划》、《合格供方评价表》、《合同评审》等，规定了保存期为2-3年。</w:t>
            </w:r>
          </w:p>
          <w:p>
            <w:pPr>
              <w:spacing w:line="360" w:lineRule="auto"/>
              <w:jc w:val="left"/>
              <w:rPr>
                <w:rFonts w:ascii="宋体" w:hAnsi="宋体" w:cs="宋体"/>
                <w:color w:val="auto"/>
                <w:szCs w:val="21"/>
              </w:rPr>
            </w:pPr>
          </w:p>
        </w:tc>
        <w:tc>
          <w:tcPr>
            <w:tcW w:w="1585"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adjustRightInd w:val="0"/>
              <w:snapToGrid w:val="0"/>
              <w:jc w:val="left"/>
              <w:rPr>
                <w:rFonts w:ascii="宋体" w:hAnsi="宋体"/>
                <w:color w:val="auto"/>
                <w:szCs w:val="21"/>
              </w:rPr>
            </w:pPr>
            <w:r>
              <w:rPr>
                <w:rFonts w:hint="eastAsia" w:ascii="宋体" w:hAnsi="宋体"/>
                <w:color w:val="auto"/>
                <w:szCs w:val="21"/>
              </w:rPr>
              <w:t>内部审核</w:t>
            </w:r>
          </w:p>
        </w:tc>
        <w:tc>
          <w:tcPr>
            <w:tcW w:w="960" w:type="dxa"/>
            <w:noWrap w:val="0"/>
            <w:vAlign w:val="top"/>
          </w:tcPr>
          <w:p>
            <w:pPr>
              <w:rPr>
                <w:rFonts w:ascii="宋体" w:hAnsi="宋体" w:cs="宋体"/>
                <w:color w:val="auto"/>
                <w:szCs w:val="21"/>
              </w:rPr>
            </w:pPr>
            <w:r>
              <w:rPr>
                <w:rFonts w:hint="eastAsia" w:ascii="宋体" w:hAnsi="宋体" w:cs="宋体"/>
                <w:color w:val="auto"/>
                <w:szCs w:val="21"/>
              </w:rPr>
              <w:t xml:space="preserve">E9.2 </w:t>
            </w:r>
          </w:p>
          <w:p>
            <w:pPr>
              <w:rPr>
                <w:rFonts w:ascii="宋体" w:hAnsi="宋体"/>
                <w:color w:val="auto"/>
                <w:szCs w:val="21"/>
              </w:rPr>
            </w:pPr>
          </w:p>
        </w:tc>
        <w:tc>
          <w:tcPr>
            <w:tcW w:w="10004" w:type="dxa"/>
            <w:noWrap w:val="0"/>
            <w:vAlign w:val="top"/>
          </w:tcPr>
          <w:p>
            <w:pPr>
              <w:spacing w:line="360" w:lineRule="atLeast"/>
              <w:rPr>
                <w:rFonts w:ascii="宋体" w:hAnsi="宋体"/>
                <w:color w:val="auto"/>
                <w:szCs w:val="21"/>
              </w:rPr>
            </w:pPr>
            <w:r>
              <w:rPr>
                <w:rFonts w:hint="eastAsia" w:ascii="宋体" w:hAnsi="宋体"/>
                <w:color w:val="auto"/>
                <w:szCs w:val="21"/>
              </w:rPr>
              <w:t>查管理手册，公司按标准要求编制了《</w:t>
            </w:r>
            <w:r>
              <w:rPr>
                <w:rFonts w:hint="eastAsia" w:ascii="宋体" w:hAnsi="宋体"/>
                <w:color w:val="auto"/>
                <w:szCs w:val="21"/>
                <w:lang w:eastAsia="zh-CN"/>
              </w:rPr>
              <w:t>内部审核管理程序</w:t>
            </w:r>
            <w:r>
              <w:rPr>
                <w:rFonts w:hint="eastAsia" w:ascii="宋体" w:hAnsi="宋体"/>
                <w:color w:val="auto"/>
                <w:szCs w:val="21"/>
              </w:rPr>
              <w:t>》，规定了内部审核的目的、范围、职责、要求、方法频次等，规定每两次内审的时间不得超过12个月。</w:t>
            </w:r>
          </w:p>
          <w:p>
            <w:pPr>
              <w:spacing w:line="360" w:lineRule="atLeast"/>
              <w:rPr>
                <w:rFonts w:ascii="宋体" w:hAnsi="宋体"/>
                <w:color w:val="auto"/>
                <w:szCs w:val="21"/>
              </w:rPr>
            </w:pPr>
            <w:r>
              <w:rPr>
                <w:rFonts w:hint="eastAsia" w:ascii="宋体" w:hAnsi="宋体"/>
                <w:color w:val="auto"/>
                <w:szCs w:val="21"/>
              </w:rPr>
              <w:t>查，2020年《体系审核实施计划》</w:t>
            </w:r>
          </w:p>
          <w:p>
            <w:pPr>
              <w:spacing w:line="360" w:lineRule="atLeast"/>
              <w:rPr>
                <w:rFonts w:ascii="宋体" w:hAnsi="宋体"/>
                <w:color w:val="auto"/>
                <w:szCs w:val="21"/>
              </w:rPr>
            </w:pPr>
            <w:r>
              <w:rPr>
                <w:rFonts w:hint="eastAsia" w:ascii="宋体" w:hAnsi="宋体"/>
                <w:color w:val="auto"/>
                <w:szCs w:val="21"/>
              </w:rPr>
              <w:t>审核时间：2020年</w:t>
            </w:r>
            <w:r>
              <w:rPr>
                <w:rFonts w:hint="eastAsia" w:ascii="宋体" w:hAnsi="宋体"/>
                <w:color w:val="auto"/>
                <w:szCs w:val="21"/>
                <w:lang w:val="en-US" w:eastAsia="zh-CN"/>
              </w:rPr>
              <w:t>9</w:t>
            </w:r>
            <w:r>
              <w:rPr>
                <w:rFonts w:hint="eastAsia" w:ascii="宋体" w:hAnsi="宋体"/>
                <w:color w:val="auto"/>
                <w:szCs w:val="21"/>
              </w:rPr>
              <w:t>月</w:t>
            </w:r>
            <w:r>
              <w:rPr>
                <w:rFonts w:hint="eastAsia" w:ascii="宋体" w:hAnsi="宋体"/>
                <w:color w:val="auto"/>
                <w:szCs w:val="21"/>
                <w:lang w:val="en-US" w:eastAsia="zh-CN"/>
              </w:rPr>
              <w:t>16</w:t>
            </w:r>
            <w:r>
              <w:rPr>
                <w:rFonts w:hint="eastAsia" w:ascii="宋体" w:hAnsi="宋体"/>
                <w:color w:val="auto"/>
                <w:szCs w:val="21"/>
              </w:rPr>
              <w:t>日</w:t>
            </w:r>
            <w:r>
              <w:rPr>
                <w:rFonts w:hint="eastAsia" w:ascii="宋体" w:hAnsi="宋体"/>
                <w:color w:val="auto"/>
                <w:szCs w:val="21"/>
                <w:lang w:val="en-US" w:eastAsia="zh-CN"/>
              </w:rPr>
              <w:t>-9月17日</w:t>
            </w:r>
            <w:r>
              <w:rPr>
                <w:rFonts w:hint="eastAsia"/>
                <w:color w:val="auto"/>
              </w:rPr>
              <w:t>。</w:t>
            </w:r>
            <w:r>
              <w:rPr>
                <w:rFonts w:hint="eastAsia" w:ascii="宋体" w:hAnsi="宋体"/>
                <w:color w:val="auto"/>
                <w:szCs w:val="21"/>
              </w:rPr>
              <w:t>目的：评定并确定现行的管理体系、方针是否符合标准的要求，运行是否有效，迎接认证公司审核；</w:t>
            </w:r>
          </w:p>
          <w:p>
            <w:pPr>
              <w:spacing w:line="360" w:lineRule="atLeast"/>
              <w:rPr>
                <w:rFonts w:ascii="宋体" w:hAnsi="宋体"/>
                <w:color w:val="auto"/>
                <w:szCs w:val="21"/>
              </w:rPr>
            </w:pPr>
            <w:r>
              <w:rPr>
                <w:rFonts w:hint="eastAsia" w:ascii="宋体" w:hAnsi="宋体"/>
                <w:color w:val="auto"/>
                <w:szCs w:val="21"/>
              </w:rPr>
              <w:t>范围：管理手册覆盖的所有部门、过程和要素。</w:t>
            </w:r>
          </w:p>
          <w:p>
            <w:pPr>
              <w:jc w:val="left"/>
              <w:rPr>
                <w:rFonts w:hint="eastAsia" w:ascii="宋体" w:hAnsi="宋体" w:eastAsia="宋体"/>
                <w:color w:val="auto"/>
                <w:szCs w:val="21"/>
                <w:lang w:eastAsia="zh-CN"/>
              </w:rPr>
            </w:pPr>
            <w:r>
              <w:rPr>
                <w:rFonts w:hint="eastAsia" w:ascii="宋体" w:hAnsi="宋体"/>
                <w:color w:val="auto"/>
                <w:szCs w:val="21"/>
              </w:rPr>
              <w:t>内审组：审核员：</w:t>
            </w:r>
            <w:r>
              <w:rPr>
                <w:rFonts w:hint="eastAsia" w:ascii="宋体" w:hAnsi="宋体"/>
                <w:color w:val="auto"/>
                <w:szCs w:val="21"/>
                <w:lang w:val="en-US" w:eastAsia="zh-CN"/>
              </w:rPr>
              <w:t>何振华</w:t>
            </w:r>
            <w:r>
              <w:rPr>
                <w:rFonts w:hint="eastAsia" w:ascii="宋体" w:hAnsi="宋体"/>
                <w:color w:val="auto"/>
                <w:szCs w:val="21"/>
              </w:rPr>
              <w:t xml:space="preserve">             审核组长：</w:t>
            </w:r>
            <w:r>
              <w:rPr>
                <w:rFonts w:hint="eastAsia" w:ascii="宋体" w:hAnsi="宋体"/>
                <w:color w:val="auto"/>
                <w:szCs w:val="21"/>
                <w:lang w:val="en-US" w:eastAsia="zh-CN"/>
              </w:rPr>
              <w:t>张延冬</w:t>
            </w:r>
          </w:p>
          <w:p>
            <w:pPr>
              <w:spacing w:line="360" w:lineRule="atLeast"/>
              <w:rPr>
                <w:rFonts w:ascii="宋体" w:hAnsi="宋体"/>
                <w:color w:val="auto"/>
                <w:szCs w:val="21"/>
              </w:rPr>
            </w:pPr>
            <w:r>
              <w:rPr>
                <w:rFonts w:hint="eastAsia" w:ascii="宋体" w:hAnsi="宋体"/>
                <w:color w:val="auto"/>
                <w:szCs w:val="21"/>
              </w:rPr>
              <w:t>抽查《</w:t>
            </w:r>
            <w:r>
              <w:rPr>
                <w:rFonts w:hint="eastAsia" w:ascii="宋体" w:hAnsi="宋体"/>
                <w:color w:val="auto"/>
                <w:szCs w:val="21"/>
                <w:lang w:eastAsia="zh-CN"/>
              </w:rPr>
              <w:t>人事部</w:t>
            </w:r>
            <w:r>
              <w:rPr>
                <w:rFonts w:hint="eastAsia" w:ascii="宋体" w:hAnsi="宋体"/>
                <w:color w:val="auto"/>
                <w:szCs w:val="21"/>
              </w:rPr>
              <w:t>审核检查表》，《</w:t>
            </w:r>
            <w:r>
              <w:rPr>
                <w:rFonts w:hint="eastAsia" w:ascii="宋体" w:hAnsi="宋体"/>
                <w:color w:val="auto"/>
                <w:szCs w:val="21"/>
                <w:lang w:eastAsia="zh-CN"/>
              </w:rPr>
              <w:t>市场部</w:t>
            </w:r>
            <w:r>
              <w:rPr>
                <w:rFonts w:hint="eastAsia" w:ascii="宋体" w:hAnsi="宋体"/>
                <w:color w:val="auto"/>
                <w:szCs w:val="21"/>
              </w:rPr>
              <w:t>审核检查表》、《</w:t>
            </w:r>
            <w:r>
              <w:rPr>
                <w:rFonts w:hint="eastAsia" w:ascii="宋体" w:hAnsi="宋体"/>
                <w:color w:val="auto"/>
                <w:szCs w:val="21"/>
                <w:lang w:eastAsia="zh-CN"/>
              </w:rPr>
              <w:t>管理层</w:t>
            </w:r>
            <w:r>
              <w:rPr>
                <w:rFonts w:hint="eastAsia" w:ascii="宋体" w:hAnsi="宋体"/>
                <w:color w:val="auto"/>
                <w:szCs w:val="21"/>
              </w:rPr>
              <w:t>审核检查表》</w:t>
            </w:r>
            <w:r>
              <w:rPr>
                <w:rFonts w:hint="eastAsia" w:ascii="宋体" w:hAnsi="宋体"/>
                <w:color w:val="auto"/>
                <w:szCs w:val="21"/>
                <w:lang w:val="en-US" w:eastAsia="zh-CN"/>
              </w:rPr>
              <w:t>等</w:t>
            </w:r>
            <w:r>
              <w:rPr>
                <w:rFonts w:hint="eastAsia" w:ascii="宋体" w:hAnsi="宋体"/>
                <w:color w:val="auto"/>
                <w:szCs w:val="21"/>
              </w:rPr>
              <w:t>审核记录，审核过程及条款基本齐全，不存在审核自己部门的情况。</w:t>
            </w:r>
          </w:p>
          <w:p>
            <w:pPr>
              <w:tabs>
                <w:tab w:val="right" w:pos="9332"/>
              </w:tabs>
              <w:spacing w:line="360" w:lineRule="atLeast"/>
              <w:rPr>
                <w:rFonts w:ascii="宋体" w:hAnsi="宋体"/>
                <w:color w:val="auto"/>
                <w:szCs w:val="21"/>
              </w:rPr>
            </w:pPr>
            <w:r>
              <w:rPr>
                <w:rFonts w:hint="eastAsia" w:ascii="宋体" w:hAnsi="宋体"/>
                <w:color w:val="auto"/>
                <w:szCs w:val="21"/>
              </w:rPr>
              <w:t>查本次内审共发现不合格项1个，属一般不符合。涉及</w:t>
            </w:r>
            <w:r>
              <w:rPr>
                <w:rFonts w:hint="eastAsia" w:ascii="宋体" w:hAnsi="宋体"/>
                <w:color w:val="auto"/>
                <w:szCs w:val="21"/>
                <w:lang w:eastAsia="zh-CN"/>
              </w:rPr>
              <w:t>人事部</w:t>
            </w:r>
            <w:r>
              <w:rPr>
                <w:rFonts w:hint="eastAsia" w:ascii="宋体" w:hAnsi="宋体"/>
                <w:color w:val="auto"/>
                <w:szCs w:val="21"/>
              </w:rPr>
              <w:t>ES</w:t>
            </w:r>
            <w:r>
              <w:rPr>
                <w:rFonts w:hint="eastAsia" w:ascii="宋体" w:hAnsi="宋体"/>
                <w:color w:val="auto"/>
                <w:szCs w:val="21"/>
                <w:lang w:val="en-US" w:eastAsia="zh-CN"/>
              </w:rPr>
              <w:t>8</w:t>
            </w:r>
            <w:r>
              <w:rPr>
                <w:rFonts w:hint="eastAsia" w:ascii="宋体" w:hAnsi="宋体"/>
                <w:color w:val="auto"/>
                <w:szCs w:val="21"/>
              </w:rPr>
              <w:t>.2条款办公室有1支灭火器已过期，已经对不合格原因进行了分析，制订了纠正措施，并对结果进行了验证。</w:t>
            </w:r>
          </w:p>
          <w:p>
            <w:pPr>
              <w:spacing w:line="360" w:lineRule="atLeast"/>
              <w:rPr>
                <w:rFonts w:ascii="宋体" w:hAnsi="宋体"/>
                <w:color w:val="auto"/>
                <w:szCs w:val="21"/>
              </w:rPr>
            </w:pPr>
            <w:r>
              <w:rPr>
                <w:rFonts w:hint="eastAsia" w:ascii="宋体" w:hAnsi="宋体"/>
                <w:color w:val="auto"/>
                <w:szCs w:val="21"/>
              </w:rPr>
              <w:t>查，审核结论：公司环境和职业健康安全管理体系的建立符合标准要求、实施有效。</w:t>
            </w:r>
          </w:p>
          <w:p>
            <w:pPr>
              <w:rPr>
                <w:rFonts w:ascii="宋体" w:hAnsi="宋体"/>
                <w:color w:val="auto"/>
                <w:szCs w:val="21"/>
              </w:rPr>
            </w:pPr>
            <w:r>
              <w:rPr>
                <w:rFonts w:hint="eastAsia" w:ascii="宋体" w:hAnsi="宋体"/>
                <w:color w:val="auto"/>
                <w:szCs w:val="21"/>
              </w:rPr>
              <w:t>通过内部审核，公司环境和职业健康安全管理体系的建立实施是有效的，符合标准要求。</w:t>
            </w:r>
          </w:p>
        </w:tc>
        <w:tc>
          <w:tcPr>
            <w:tcW w:w="1585" w:type="dxa"/>
            <w:noWrap w:val="0"/>
            <w:vAlign w:val="top"/>
          </w:tcPr>
          <w:p>
            <w:pPr>
              <w:rPr>
                <w:color w:val="auto"/>
              </w:rPr>
            </w:pPr>
            <w:r>
              <w:rPr>
                <w:rFonts w:hint="eastAsia"/>
                <w:color w:val="auto"/>
              </w:rPr>
              <w:t>符合</w:t>
            </w:r>
          </w:p>
        </w:tc>
      </w:tr>
    </w:tbl>
    <w:p>
      <w:pPr>
        <w:pStyle w:val="7"/>
        <w:rPr>
          <w:color w:val="auto"/>
        </w:rPr>
      </w:pPr>
    </w:p>
    <w:p>
      <w:pPr>
        <w:pStyle w:val="7"/>
        <w:rPr>
          <w:color w:val="auto"/>
        </w:rPr>
      </w:pPr>
      <w:r>
        <w:rPr>
          <w:rFonts w:hint="eastAsia"/>
          <w:color w:val="auto"/>
        </w:rPr>
        <w:t>说明：不符合标注N</w:t>
      </w:r>
    </w:p>
    <w:p>
      <w:pPr>
        <w:pStyle w:val="7"/>
        <w:rPr>
          <w:color w:val="auto"/>
        </w:rPr>
      </w:pPr>
    </w:p>
    <w:p>
      <w:pPr>
        <w:spacing w:line="480" w:lineRule="exact"/>
        <w:ind w:firstLine="5400" w:firstLineChars="1500"/>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noWrap w:val="0"/>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noWrap w:val="0"/>
            <w:vAlign w:val="center"/>
          </w:tcPr>
          <w:p>
            <w:pPr>
              <w:rPr>
                <w:color w:val="auto"/>
                <w:sz w:val="24"/>
                <w:szCs w:val="24"/>
              </w:rPr>
            </w:pPr>
            <w:r>
              <w:rPr>
                <w:rFonts w:hint="eastAsia"/>
                <w:color w:val="auto"/>
                <w:sz w:val="24"/>
                <w:szCs w:val="24"/>
              </w:rPr>
              <w:t>受审核部门：</w:t>
            </w:r>
            <w:r>
              <w:rPr>
                <w:rFonts w:hint="eastAsia"/>
                <w:color w:val="auto"/>
                <w:sz w:val="24"/>
                <w:szCs w:val="24"/>
                <w:lang w:eastAsia="zh-CN"/>
              </w:rPr>
              <w:t>人事部</w:t>
            </w:r>
            <w:r>
              <w:rPr>
                <w:rFonts w:hint="eastAsia"/>
                <w:color w:val="auto"/>
                <w:sz w:val="24"/>
                <w:szCs w:val="24"/>
              </w:rPr>
              <w:t>/财务部   主管领导：</w:t>
            </w:r>
            <w:r>
              <w:rPr>
                <w:rFonts w:hint="eastAsia"/>
                <w:color w:val="auto"/>
                <w:sz w:val="24"/>
                <w:szCs w:val="24"/>
                <w:lang w:val="en-US" w:eastAsia="zh-CN"/>
              </w:rPr>
              <w:t xml:space="preserve">车洪     </w:t>
            </w:r>
            <w:r>
              <w:rPr>
                <w:rFonts w:hint="eastAsia"/>
                <w:color w:val="auto"/>
                <w:sz w:val="24"/>
                <w:szCs w:val="24"/>
              </w:rPr>
              <w:t>陪同人员：</w:t>
            </w:r>
            <w:r>
              <w:rPr>
                <w:rFonts w:hint="eastAsia"/>
              </w:rPr>
              <w:t>张前益</w:t>
            </w:r>
          </w:p>
        </w:tc>
        <w:tc>
          <w:tcPr>
            <w:tcW w:w="1585" w:type="dxa"/>
            <w:vMerge w:val="restart"/>
            <w:noWrap w:val="0"/>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rPr>
                <w:color w:val="auto"/>
              </w:rPr>
            </w:pPr>
          </w:p>
        </w:tc>
        <w:tc>
          <w:tcPr>
            <w:tcW w:w="960" w:type="dxa"/>
            <w:vMerge w:val="continue"/>
            <w:noWrap w:val="0"/>
            <w:vAlign w:val="center"/>
          </w:tcPr>
          <w:p>
            <w:pPr>
              <w:rPr>
                <w:color w:val="auto"/>
              </w:rPr>
            </w:pPr>
          </w:p>
        </w:tc>
        <w:tc>
          <w:tcPr>
            <w:tcW w:w="10004" w:type="dxa"/>
            <w:noWrap w:val="0"/>
            <w:vAlign w:val="center"/>
          </w:tcPr>
          <w:p>
            <w:pPr>
              <w:spacing w:before="120"/>
              <w:rPr>
                <w:rFonts w:hint="eastAsia" w:eastAsia="宋体"/>
                <w:color w:val="auto"/>
                <w:lang w:eastAsia="zh-CN"/>
              </w:rPr>
            </w:pPr>
            <w:r>
              <w:rPr>
                <w:rFonts w:hint="eastAsia"/>
                <w:color w:val="auto"/>
                <w:sz w:val="24"/>
                <w:szCs w:val="24"/>
              </w:rPr>
              <w:t>审核员：文平         审核时间：</w:t>
            </w:r>
            <w:r>
              <w:rPr>
                <w:rFonts w:hint="eastAsia"/>
                <w:color w:val="auto"/>
                <w:sz w:val="24"/>
                <w:szCs w:val="24"/>
                <w:lang w:eastAsia="zh-CN"/>
              </w:rPr>
              <w:t>2020年12月7</w:t>
            </w:r>
          </w:p>
        </w:tc>
        <w:tc>
          <w:tcPr>
            <w:tcW w:w="1585" w:type="dxa"/>
            <w:vMerge w:val="continue"/>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rPr>
                <w:color w:val="auto"/>
              </w:rPr>
            </w:pPr>
          </w:p>
        </w:tc>
        <w:tc>
          <w:tcPr>
            <w:tcW w:w="960" w:type="dxa"/>
            <w:vMerge w:val="continue"/>
            <w:noWrap w:val="0"/>
            <w:vAlign w:val="center"/>
          </w:tcPr>
          <w:p>
            <w:pPr>
              <w:rPr>
                <w:color w:val="auto"/>
              </w:rPr>
            </w:pPr>
          </w:p>
        </w:tc>
        <w:tc>
          <w:tcPr>
            <w:tcW w:w="10004" w:type="dxa"/>
            <w:noWrap w:val="0"/>
            <w:vAlign w:val="center"/>
          </w:tcPr>
          <w:p>
            <w:pPr>
              <w:rPr>
                <w:color w:val="auto"/>
                <w:sz w:val="24"/>
                <w:szCs w:val="24"/>
              </w:rPr>
            </w:pPr>
            <w:r>
              <w:rPr>
                <w:rFonts w:hint="eastAsia"/>
                <w:color w:val="auto"/>
                <w:sz w:val="24"/>
                <w:szCs w:val="24"/>
              </w:rPr>
              <w:t>审核条款：</w:t>
            </w:r>
          </w:p>
        </w:tc>
        <w:tc>
          <w:tcPr>
            <w:tcW w:w="1585" w:type="dxa"/>
            <w:vMerge w:val="continue"/>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noWrap w:val="0"/>
            <w:vAlign w:val="top"/>
          </w:tcPr>
          <w:p>
            <w:pPr>
              <w:rPr>
                <w:rFonts w:ascii="宋体" w:hAnsi="宋体" w:cs="新宋体"/>
                <w:color w:val="auto"/>
                <w:szCs w:val="21"/>
              </w:rPr>
            </w:pPr>
            <w:r>
              <w:rPr>
                <w:rFonts w:hint="eastAsia" w:ascii="宋体" w:hAnsi="宋体" w:cs="新宋体"/>
                <w:color w:val="auto"/>
                <w:szCs w:val="21"/>
              </w:rPr>
              <w:t>S5.3</w:t>
            </w:r>
          </w:p>
        </w:tc>
        <w:tc>
          <w:tcPr>
            <w:tcW w:w="10004" w:type="dxa"/>
            <w:noWrap w:val="0"/>
            <w:vAlign w:val="top"/>
          </w:tcPr>
          <w:p>
            <w:pPr>
              <w:spacing w:line="400" w:lineRule="exact"/>
              <w:rPr>
                <w:rFonts w:ascii="宋体" w:hAnsi="宋体" w:cs="Arial"/>
                <w:color w:val="auto"/>
                <w:szCs w:val="21"/>
              </w:rPr>
            </w:pPr>
            <w:r>
              <w:rPr>
                <w:rFonts w:hint="eastAsia" w:ascii="宋体" w:hAnsi="宋体" w:cs="Arial"/>
                <w:color w:val="auto"/>
                <w:szCs w:val="21"/>
              </w:rPr>
              <w:t>在体系手册中规定了</w:t>
            </w:r>
            <w:r>
              <w:rPr>
                <w:rFonts w:hint="eastAsia" w:ascii="宋体" w:hAnsi="宋体" w:cs="Arial"/>
                <w:color w:val="auto"/>
                <w:szCs w:val="21"/>
                <w:lang w:eastAsia="zh-CN"/>
              </w:rPr>
              <w:t>人事部</w:t>
            </w:r>
            <w:r>
              <w:rPr>
                <w:rFonts w:hint="eastAsia" w:ascii="宋体" w:hAnsi="宋体" w:cs="Arial"/>
                <w:color w:val="auto"/>
                <w:szCs w:val="21"/>
              </w:rPr>
              <w:t>和财务部的环境</w:t>
            </w:r>
            <w:r>
              <w:rPr>
                <w:rFonts w:hint="eastAsia" w:ascii="宋体" w:hAnsi="宋体" w:cs="Arial"/>
                <w:color w:val="auto"/>
                <w:szCs w:val="21"/>
                <w:lang w:val="en-US" w:eastAsia="zh-CN"/>
              </w:rPr>
              <w:t>安全</w:t>
            </w:r>
            <w:r>
              <w:rPr>
                <w:rFonts w:hint="eastAsia" w:ascii="宋体" w:hAnsi="宋体" w:cs="Arial"/>
                <w:color w:val="auto"/>
                <w:szCs w:val="21"/>
              </w:rPr>
              <w:t>职责和权限，以确保部门工作的展开和实施：</w:t>
            </w:r>
          </w:p>
          <w:p>
            <w:pPr>
              <w:numPr>
                <w:ilvl w:val="0"/>
                <w:numId w:val="0"/>
              </w:numPr>
              <w:spacing w:line="400" w:lineRule="exact"/>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贯彻公司质量环境和职业健康安全方针，完成质量环境和职业健康安全目标；</w:t>
            </w:r>
          </w:p>
          <w:p>
            <w:pPr>
              <w:numPr>
                <w:ilvl w:val="0"/>
                <w:numId w:val="0"/>
              </w:numPr>
              <w:spacing w:line="400" w:lineRule="exact"/>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负责本部门的环境因素识别，完成本部门目标、指标和环境管理方案的实施；</w:t>
            </w:r>
          </w:p>
          <w:p>
            <w:pPr>
              <w:numPr>
                <w:ilvl w:val="0"/>
                <w:numId w:val="0"/>
              </w:numPr>
              <w:spacing w:line="400" w:lineRule="exact"/>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负责对本部门的危险源进行辨识、风险评价和控制措施的确定，提出职业健康安全管理方案并实施；</w:t>
            </w:r>
          </w:p>
          <w:p>
            <w:pPr>
              <w:numPr>
                <w:ilvl w:val="0"/>
                <w:numId w:val="0"/>
              </w:numPr>
              <w:spacing w:line="400" w:lineRule="exact"/>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配合体系的内、外部审核，负责有关不符合项的整改工作；</w:t>
            </w:r>
          </w:p>
          <w:p>
            <w:pPr>
              <w:numPr>
                <w:ilvl w:val="0"/>
                <w:numId w:val="0"/>
              </w:numPr>
              <w:spacing w:line="400" w:lineRule="exact"/>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做好归口文件和资料的存档、发放、更改管理工作，负责本部门的记录管理。</w:t>
            </w:r>
          </w:p>
          <w:p>
            <w:pPr>
              <w:numPr>
                <w:ilvl w:val="0"/>
                <w:numId w:val="0"/>
              </w:numPr>
              <w:spacing w:line="400" w:lineRule="exact"/>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按规定对本部门的管理目标完成进行分析评价，改进和提高，确保年度目标达成。</w:t>
            </w:r>
          </w:p>
          <w:p>
            <w:pPr>
              <w:numPr>
                <w:ilvl w:val="0"/>
                <w:numId w:val="0"/>
              </w:numPr>
              <w:spacing w:line="400" w:lineRule="exact"/>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组织有关部门起草、修订质量环境职业健康安全体系文件，负责文件管理，包括发放、回收、归档、更改、保存、销毁并做好相关记录；</w:t>
            </w:r>
          </w:p>
          <w:p>
            <w:pPr>
              <w:numPr>
                <w:ilvl w:val="0"/>
                <w:numId w:val="0"/>
              </w:numPr>
              <w:spacing w:line="400" w:lineRule="exact"/>
              <w:rPr>
                <w:rFonts w:ascii="宋体" w:hAnsi="宋体" w:cs="宋体"/>
                <w:szCs w:val="21"/>
              </w:rPr>
            </w:pPr>
            <w:r>
              <w:rPr>
                <w:rFonts w:hint="eastAsia" w:ascii="宋体" w:hAnsi="宋体" w:cs="宋体"/>
                <w:szCs w:val="21"/>
                <w:lang w:val="en-US" w:eastAsia="zh-CN"/>
              </w:rPr>
              <w:t>8、</w:t>
            </w:r>
            <w:r>
              <w:rPr>
                <w:rFonts w:hint="eastAsia" w:ascii="宋体" w:hAnsi="宋体" w:cs="宋体"/>
                <w:szCs w:val="21"/>
              </w:rPr>
              <w:t>负责记录的管理并规定记录保存期限，并保存所有体系文件和记录表单电子档备</w:t>
            </w:r>
            <w:r>
              <w:rPr>
                <w:rFonts w:hAnsi="宋体" w:cs="宋体"/>
                <w:szCs w:val="21"/>
              </w:rPr>
              <w:t>；</w:t>
            </w:r>
          </w:p>
          <w:p>
            <w:pPr>
              <w:spacing w:line="400" w:lineRule="exact"/>
              <w:ind w:firstLine="630" w:firstLineChars="300"/>
              <w:rPr>
                <w:rFonts w:ascii="宋体" w:hAnsi="宋体"/>
                <w:szCs w:val="21"/>
              </w:rPr>
            </w:pPr>
            <w:r>
              <w:rPr>
                <w:rFonts w:hint="eastAsia" w:ascii="宋体" w:hAnsi="宋体"/>
                <w:szCs w:val="21"/>
              </w:rPr>
              <w:t>……</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rPr>
                <w:rFonts w:ascii="宋体" w:hAnsi="宋体" w:cs="宋体"/>
                <w:color w:val="auto"/>
                <w:szCs w:val="21"/>
              </w:rPr>
            </w:pPr>
            <w:r>
              <w:rPr>
                <w:rFonts w:hint="eastAsia" w:ascii="宋体" w:hAnsi="宋体"/>
                <w:color w:val="auto"/>
                <w:szCs w:val="21"/>
                <w:lang w:eastAsia="zh-CN"/>
              </w:rPr>
              <w:t>人事部</w:t>
            </w:r>
            <w:r>
              <w:rPr>
                <w:rFonts w:hint="eastAsia" w:ascii="宋体" w:hAnsi="宋体"/>
                <w:color w:val="auto"/>
                <w:szCs w:val="21"/>
              </w:rPr>
              <w:t>及财务部负责人能基本阐述本部门的主要职责。</w:t>
            </w:r>
          </w:p>
        </w:tc>
        <w:tc>
          <w:tcPr>
            <w:tcW w:w="1585"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rPr>
                <w:rFonts w:ascii="宋体" w:hAnsi="宋体"/>
                <w:b/>
                <w:color w:val="auto"/>
                <w:szCs w:val="21"/>
              </w:rPr>
            </w:pPr>
            <w:r>
              <w:rPr>
                <w:rFonts w:hint="eastAsia" w:ascii="宋体" w:hAnsi="宋体" w:cs="新宋体"/>
                <w:color w:val="auto"/>
                <w:szCs w:val="21"/>
              </w:rPr>
              <w:t>目标及其实现的策划</w:t>
            </w:r>
          </w:p>
        </w:tc>
        <w:tc>
          <w:tcPr>
            <w:tcW w:w="960" w:type="dxa"/>
            <w:noWrap w:val="0"/>
            <w:vAlign w:val="top"/>
          </w:tcPr>
          <w:p>
            <w:pPr>
              <w:rPr>
                <w:rFonts w:ascii="宋体" w:hAnsi="宋体" w:cs="新宋体"/>
                <w:color w:val="auto"/>
                <w:szCs w:val="21"/>
              </w:rPr>
            </w:pPr>
            <w:r>
              <w:rPr>
                <w:rFonts w:hint="eastAsia" w:ascii="宋体" w:hAnsi="宋体" w:cs="新宋体"/>
                <w:color w:val="auto"/>
                <w:szCs w:val="21"/>
              </w:rPr>
              <w:t>S6.2</w:t>
            </w:r>
          </w:p>
        </w:tc>
        <w:tc>
          <w:tcPr>
            <w:tcW w:w="10004" w:type="dxa"/>
            <w:noWrap w:val="0"/>
            <w:vAlign w:val="top"/>
          </w:tcPr>
          <w:p>
            <w:pPr>
              <w:spacing w:line="400" w:lineRule="exact"/>
              <w:rPr>
                <w:rFonts w:ascii="宋体" w:hAnsi="宋体"/>
                <w:color w:val="auto"/>
                <w:szCs w:val="21"/>
              </w:rPr>
            </w:pPr>
            <w:r>
              <w:rPr>
                <w:rFonts w:hint="eastAsia" w:ascii="宋体" w:hAnsi="宋体"/>
                <w:color w:val="auto"/>
                <w:szCs w:val="21"/>
              </w:rPr>
              <w:t>查见：公司建立有《管理目标、指标及管理方案》，</w:t>
            </w:r>
          </w:p>
          <w:p>
            <w:pPr>
              <w:spacing w:line="400" w:lineRule="exact"/>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人事部</w:t>
            </w:r>
            <w:r>
              <w:rPr>
                <w:rFonts w:hint="eastAsia" w:ascii="宋体" w:hAnsi="宋体"/>
                <w:color w:val="auto"/>
                <w:szCs w:val="21"/>
              </w:rPr>
              <w:t>和财务部</w:t>
            </w:r>
            <w:r>
              <w:rPr>
                <w:rFonts w:hint="eastAsia" w:ascii="宋体" w:hAnsi="宋体"/>
                <w:color w:val="auto"/>
                <w:szCs w:val="21"/>
                <w:lang w:val="en-US" w:eastAsia="zh-CN"/>
              </w:rPr>
              <w:t>安全</w:t>
            </w:r>
            <w:r>
              <w:rPr>
                <w:rFonts w:hint="eastAsia" w:ascii="宋体" w:hAnsi="宋体"/>
                <w:color w:val="auto"/>
                <w:szCs w:val="21"/>
              </w:rPr>
              <w:t>目标指标：               实施情况（2020年</w:t>
            </w:r>
            <w:r>
              <w:rPr>
                <w:rFonts w:hint="eastAsia" w:ascii="宋体" w:hAnsi="宋体"/>
                <w:color w:val="auto"/>
                <w:szCs w:val="21"/>
                <w:lang w:val="en-US" w:eastAsia="zh-CN"/>
              </w:rPr>
              <w:t>6</w:t>
            </w:r>
            <w:r>
              <w:rPr>
                <w:rFonts w:hint="eastAsia" w:ascii="宋体" w:hAnsi="宋体"/>
                <w:color w:val="auto"/>
                <w:szCs w:val="21"/>
              </w:rPr>
              <w:t>月-</w:t>
            </w:r>
            <w:r>
              <w:rPr>
                <w:rFonts w:hint="eastAsia" w:ascii="宋体" w:hAnsi="宋体"/>
                <w:color w:val="auto"/>
                <w:szCs w:val="21"/>
                <w:lang w:val="en-US" w:eastAsia="zh-CN"/>
              </w:rPr>
              <w:t>11</w:t>
            </w:r>
            <w:r>
              <w:rPr>
                <w:rFonts w:hint="eastAsia" w:ascii="宋体" w:hAnsi="宋体"/>
                <w:color w:val="auto"/>
                <w:szCs w:val="21"/>
              </w:rPr>
              <w:t>月）</w:t>
            </w:r>
          </w:p>
          <w:p>
            <w:pPr>
              <w:numPr>
                <w:ilvl w:val="0"/>
                <w:numId w:val="3"/>
              </w:numPr>
              <w:rPr>
                <w:color w:val="auto"/>
                <w:szCs w:val="21"/>
              </w:rPr>
            </w:pPr>
            <w:r>
              <w:rPr>
                <w:rFonts w:hint="eastAsia" w:ascii="宋体" w:hAnsi="宋体"/>
                <w:szCs w:val="21"/>
              </w:rPr>
              <w:t>重大火灾、触电事故为0</w:t>
            </w:r>
            <w:r>
              <w:rPr>
                <w:rFonts w:hint="eastAsia"/>
                <w:color w:val="auto"/>
                <w:szCs w:val="21"/>
              </w:rPr>
              <w:t xml:space="preserve">                                 0</w:t>
            </w:r>
          </w:p>
          <w:p>
            <w:pPr>
              <w:pStyle w:val="2"/>
              <w:rPr>
                <w:color w:val="auto"/>
              </w:rPr>
            </w:pPr>
            <w:r>
              <w:rPr>
                <w:rFonts w:hint="eastAsia"/>
                <w:color w:val="auto"/>
                <w:szCs w:val="21"/>
              </w:rPr>
              <w:t>b)</w:t>
            </w:r>
            <w:r>
              <w:rPr>
                <w:rFonts w:hint="eastAsia"/>
                <w:color w:val="auto"/>
                <w:szCs w:val="21"/>
                <w:lang w:eastAsia="zh-CN"/>
              </w:rPr>
              <w:t xml:space="preserve"> </w:t>
            </w:r>
            <w:r>
              <w:rPr>
                <w:rFonts w:hint="eastAsia" w:ascii="宋体" w:hAnsi="宋体"/>
                <w:szCs w:val="21"/>
              </w:rPr>
              <w:t>安全环境资金及时支付率100%</w:t>
            </w:r>
            <w:r>
              <w:rPr>
                <w:rFonts w:hint="eastAsia"/>
                <w:color w:val="auto"/>
                <w:szCs w:val="21"/>
              </w:rPr>
              <w:t xml:space="preserve">               </w:t>
            </w:r>
            <w:r>
              <w:rPr>
                <w:rFonts w:hint="eastAsia"/>
                <w:color w:val="auto"/>
                <w:szCs w:val="21"/>
                <w:lang w:val="en-US" w:eastAsia="zh-CN"/>
              </w:rPr>
              <w:t xml:space="preserve">        </w:t>
            </w:r>
            <w:r>
              <w:rPr>
                <w:rFonts w:hint="eastAsia"/>
                <w:color w:val="auto"/>
                <w:szCs w:val="21"/>
              </w:rPr>
              <w:t xml:space="preserve">   100%</w:t>
            </w:r>
          </w:p>
          <w:p>
            <w:pPr>
              <w:ind w:firstLine="210" w:firstLineChars="100"/>
              <w:rPr>
                <w:rFonts w:ascii="宋体" w:hAnsi="宋体"/>
                <w:color w:val="auto"/>
                <w:szCs w:val="21"/>
              </w:rPr>
            </w:pPr>
            <w:r>
              <w:rPr>
                <w:rFonts w:hint="eastAsia" w:ascii="宋体" w:hAnsi="宋体"/>
                <w:color w:val="auto"/>
                <w:szCs w:val="21"/>
              </w:rPr>
              <w:t>查2020年</w:t>
            </w:r>
            <w:r>
              <w:rPr>
                <w:rFonts w:hint="eastAsia" w:ascii="宋体" w:hAnsi="宋体"/>
                <w:color w:val="auto"/>
                <w:szCs w:val="21"/>
                <w:lang w:val="en-US" w:eastAsia="zh-CN"/>
              </w:rPr>
              <w:t>6</w:t>
            </w:r>
            <w:r>
              <w:rPr>
                <w:rFonts w:hint="eastAsia" w:ascii="宋体" w:hAnsi="宋体"/>
                <w:color w:val="auto"/>
                <w:szCs w:val="21"/>
              </w:rPr>
              <w:t>月-2020年</w:t>
            </w:r>
            <w:r>
              <w:rPr>
                <w:rFonts w:hint="eastAsia" w:ascii="宋体" w:hAnsi="宋体"/>
                <w:color w:val="auto"/>
                <w:szCs w:val="21"/>
                <w:lang w:val="en-US" w:eastAsia="zh-CN"/>
              </w:rPr>
              <w:t>11</w:t>
            </w:r>
            <w:r>
              <w:rPr>
                <w:rFonts w:hint="eastAsia" w:ascii="宋体" w:hAnsi="宋体"/>
                <w:color w:val="auto"/>
                <w:szCs w:val="21"/>
              </w:rPr>
              <w:t>月份发现，提供的《</w:t>
            </w:r>
            <w:r>
              <w:rPr>
                <w:rFonts w:hint="eastAsia" w:ascii="宋体" w:hAnsi="宋体"/>
                <w:color w:val="auto"/>
                <w:szCs w:val="21"/>
                <w:lang w:val="en-US" w:eastAsia="zh-CN"/>
              </w:rPr>
              <w:t>职业健康安全</w:t>
            </w:r>
            <w:r>
              <w:rPr>
                <w:rFonts w:hint="eastAsia" w:ascii="宋体" w:hAnsi="宋体"/>
                <w:color w:val="auto"/>
                <w:szCs w:val="21"/>
              </w:rPr>
              <w:t>目标完成统计表》，考核均完成目标任务。</w:t>
            </w:r>
          </w:p>
          <w:p>
            <w:pPr>
              <w:spacing w:line="400" w:lineRule="exact"/>
              <w:rPr>
                <w:rFonts w:ascii="宋体" w:hAnsi="宋体"/>
                <w:color w:val="auto"/>
                <w:szCs w:val="21"/>
              </w:rPr>
            </w:pPr>
            <w:r>
              <w:rPr>
                <w:rFonts w:hint="eastAsia" w:ascii="宋体" w:hAnsi="宋体"/>
                <w:color w:val="auto"/>
                <w:szCs w:val="21"/>
              </w:rPr>
              <w:t>查见目标管理方案有时间期限、具体措施、责任人。</w:t>
            </w:r>
          </w:p>
          <w:p>
            <w:pPr>
              <w:spacing w:line="400" w:lineRule="exact"/>
              <w:rPr>
                <w:rFonts w:ascii="宋体" w:hAnsi="宋体"/>
                <w:color w:val="auto"/>
                <w:szCs w:val="21"/>
              </w:rPr>
            </w:pPr>
            <w:r>
              <w:rPr>
                <w:rFonts w:hint="eastAsia" w:ascii="宋体" w:hAnsi="宋体"/>
                <w:color w:val="auto"/>
                <w:szCs w:val="21"/>
              </w:rPr>
              <w:t>查见</w:t>
            </w:r>
            <w:r>
              <w:rPr>
                <w:rFonts w:hint="eastAsia" w:ascii="宋体" w:hAnsi="宋体"/>
                <w:color w:val="auto"/>
                <w:szCs w:val="21"/>
                <w:lang w:val="en-US" w:eastAsia="zh-CN"/>
              </w:rPr>
              <w:t>火灾</w:t>
            </w:r>
            <w:r>
              <w:rPr>
                <w:rFonts w:hint="eastAsia" w:ascii="宋体" w:hAnsi="宋体"/>
                <w:color w:val="auto"/>
                <w:szCs w:val="21"/>
              </w:rPr>
              <w:t>确定的管理方案：</w:t>
            </w:r>
          </w:p>
          <w:p>
            <w:pPr>
              <w:widowControl/>
              <w:jc w:val="left"/>
              <w:rPr>
                <w:rFonts w:hint="eastAsia"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 xml:space="preserve">、现场配备足够的防火器材； </w:t>
            </w:r>
          </w:p>
          <w:p>
            <w:pPr>
              <w:widowControl/>
              <w:jc w:val="left"/>
              <w:rPr>
                <w:rFonts w:hint="eastAsia"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、禁止乱接电线、公司区域内定期对消防器材进行点检；</w:t>
            </w:r>
          </w:p>
          <w:p>
            <w:pPr>
              <w:widowControl/>
              <w:jc w:val="left"/>
              <w:rPr>
                <w:rFonts w:hint="eastAsia"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、制定规章制度，并检查执行情况，防止意外火灾；</w:t>
            </w:r>
          </w:p>
          <w:p>
            <w:pPr>
              <w:widowControl/>
              <w:jc w:val="left"/>
              <w:rPr>
                <w:rFonts w:hint="eastAsia" w:ascii="宋体" w:hAnsi="宋体"/>
                <w:color w:val="auto"/>
                <w:szCs w:val="21"/>
                <w:lang w:eastAsia="zh-CN"/>
              </w:rPr>
            </w:pPr>
            <w:r>
              <w:rPr>
                <w:rFonts w:hint="eastAsia" w:ascii="宋体" w:hAnsi="宋体"/>
                <w:color w:val="auto"/>
                <w:szCs w:val="21"/>
                <w:lang w:val="en-US" w:eastAsia="zh-CN"/>
              </w:rPr>
              <w:t>4</w:t>
            </w:r>
            <w:r>
              <w:rPr>
                <w:rFonts w:hint="eastAsia" w:ascii="宋体" w:hAnsi="宋体"/>
                <w:color w:val="auto"/>
                <w:szCs w:val="21"/>
              </w:rPr>
              <w:t>、办公区域及易燃区域禁止吸烟</w:t>
            </w:r>
            <w:r>
              <w:rPr>
                <w:rFonts w:hint="eastAsia" w:ascii="宋体" w:hAnsi="宋体"/>
                <w:color w:val="auto"/>
                <w:szCs w:val="21"/>
                <w:lang w:eastAsia="zh-CN"/>
              </w:rPr>
              <w:t>。</w:t>
            </w:r>
          </w:p>
          <w:p>
            <w:pPr>
              <w:widowControl/>
              <w:jc w:val="left"/>
              <w:rPr>
                <w:rFonts w:ascii="宋体" w:hAnsi="宋体" w:cs="宋体"/>
                <w:color w:val="auto"/>
                <w:szCs w:val="21"/>
              </w:rPr>
            </w:pPr>
            <w:r>
              <w:rPr>
                <w:rFonts w:hint="eastAsia" w:ascii="宋体" w:hAnsi="宋体"/>
                <w:color w:val="auto"/>
                <w:szCs w:val="21"/>
              </w:rPr>
              <w:t>........</w:t>
            </w:r>
          </w:p>
        </w:tc>
        <w:tc>
          <w:tcPr>
            <w:tcW w:w="1585"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noWrap w:val="0"/>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环境因素</w:t>
            </w:r>
          </w:p>
        </w:tc>
        <w:tc>
          <w:tcPr>
            <w:tcW w:w="960" w:type="dxa"/>
            <w:noWrap w:val="0"/>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E6.1.2</w:t>
            </w:r>
          </w:p>
        </w:tc>
        <w:tc>
          <w:tcPr>
            <w:tcW w:w="10004" w:type="dxa"/>
            <w:noWrap w:val="0"/>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环境因素、危险源识别和风险评价管理程序</w:t>
            </w:r>
            <w:r>
              <w:rPr>
                <w:rFonts w:hint="eastAsia" w:ascii="宋体" w:hAnsi="宋体" w:cs="宋体"/>
                <w:color w:val="auto"/>
                <w:szCs w:val="21"/>
              </w:rPr>
              <w:t>》，上述文件对识别和评价方法、程序、职责、记录作了规定。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eastAsia="zh-CN"/>
              </w:rPr>
              <w:t>人事部</w:t>
            </w:r>
            <w:r>
              <w:rPr>
                <w:rFonts w:hint="eastAsia" w:ascii="宋体" w:hAnsi="宋体" w:cs="宋体"/>
                <w:color w:val="auto"/>
                <w:szCs w:val="21"/>
              </w:rPr>
              <w:t>2020年</w:t>
            </w:r>
            <w:r>
              <w:rPr>
                <w:rFonts w:hint="eastAsia" w:ascii="宋体" w:hAnsi="宋体" w:cs="宋体"/>
                <w:color w:val="auto"/>
                <w:szCs w:val="21"/>
                <w:lang w:val="en-US" w:eastAsia="zh-CN"/>
              </w:rPr>
              <w:t>6</w:t>
            </w:r>
            <w:r>
              <w:rPr>
                <w:rFonts w:hint="eastAsia" w:ascii="宋体" w:hAnsi="宋体" w:cs="宋体"/>
                <w:color w:val="auto"/>
                <w:szCs w:val="21"/>
              </w:rPr>
              <w:t>月</w:t>
            </w:r>
            <w:r>
              <w:rPr>
                <w:rFonts w:hint="eastAsia" w:ascii="宋体" w:hAnsi="宋体" w:cs="宋体"/>
                <w:color w:val="auto"/>
                <w:szCs w:val="21"/>
                <w:lang w:val="en-US" w:eastAsia="zh-CN"/>
              </w:rPr>
              <w:t>5</w:t>
            </w:r>
            <w:r>
              <w:rPr>
                <w:rFonts w:hint="eastAsia" w:ascii="宋体" w:hAnsi="宋体" w:cs="宋体"/>
                <w:color w:val="auto"/>
                <w:szCs w:val="21"/>
              </w:rPr>
              <w:t>日组织了各个部门开展了环境因素的识别工作。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查见：《环境因素调查、评价表》和《重要环境因素清单》，按照部门和经营过程进行识别并评价出公司重要环境因素有：1）</w:t>
            </w:r>
            <w:r>
              <w:rPr>
                <w:rFonts w:hint="eastAsia" w:ascii="宋体" w:hAnsi="宋体"/>
                <w:color w:val="auto"/>
                <w:szCs w:val="21"/>
              </w:rPr>
              <w:t>固废排放</w:t>
            </w:r>
            <w:r>
              <w:rPr>
                <w:rFonts w:hint="eastAsia" w:ascii="宋体" w:hAnsi="宋体" w:cs="宋体"/>
                <w:color w:val="auto"/>
                <w:szCs w:val="21"/>
              </w:rPr>
              <w:t>；2）</w:t>
            </w:r>
            <w:r>
              <w:rPr>
                <w:rFonts w:hint="eastAsia" w:ascii="宋体" w:hAnsi="宋体"/>
                <w:color w:val="auto"/>
                <w:szCs w:val="21"/>
              </w:rPr>
              <w:t>潜在火灾</w:t>
            </w:r>
            <w:r>
              <w:rPr>
                <w:rFonts w:hint="eastAsia" w:ascii="宋体" w:hAnsi="宋体" w:cs="宋体"/>
                <w:color w:val="auto"/>
                <w:szCs w:val="21"/>
              </w:rPr>
              <w:t>2项，识别清楚、准确，评价合理。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a.废弃纸杯、日光灯管、墨盒等办公用品固废排放等；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b.办公水、电的消耗；</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c.生活垃</w:t>
            </w:r>
            <w:r>
              <w:rPr>
                <w:rFonts w:hint="eastAsia" w:ascii="宋体" w:hAnsi="宋体" w:cs="宋体"/>
                <w:color w:val="auto"/>
                <w:szCs w:val="21"/>
                <w:lang w:val="en-US" w:eastAsia="zh-CN"/>
              </w:rPr>
              <w:t>圾</w:t>
            </w:r>
            <w:r>
              <w:rPr>
                <w:rFonts w:hint="eastAsia" w:ascii="宋体" w:hAnsi="宋体" w:cs="宋体"/>
                <w:color w:val="auto"/>
                <w:szCs w:val="21"/>
              </w:rPr>
              <w:t>废弃</w:t>
            </w:r>
            <w:r>
              <w:rPr>
                <w:rFonts w:hint="eastAsia" w:ascii="宋体" w:hAnsi="宋体" w:cs="宋体"/>
                <w:color w:val="auto"/>
                <w:szCs w:val="21"/>
                <w:lang w:eastAsia="zh-CN"/>
              </w:rPr>
              <w:t>；</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cs="宋体"/>
                <w:color w:val="auto"/>
                <w:szCs w:val="21"/>
              </w:rPr>
              <w:t>d.</w:t>
            </w:r>
            <w:r>
              <w:rPr>
                <w:rFonts w:hint="eastAsia" w:ascii="宋体" w:hAnsi="宋体" w:cs="宋体"/>
                <w:color w:val="auto"/>
                <w:szCs w:val="21"/>
                <w:lang w:val="en-US" w:eastAsia="zh-CN"/>
              </w:rPr>
              <w:t>抽烟用电引发火灾</w:t>
            </w:r>
            <w:r>
              <w:rPr>
                <w:rFonts w:hint="eastAsia"/>
                <w:color w:val="auto"/>
                <w:lang w:val="en-US" w:eastAsia="zh-CN"/>
              </w:rPr>
              <w:t>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人事部</w:t>
            </w:r>
            <w:r>
              <w:rPr>
                <w:rFonts w:hint="eastAsia" w:ascii="宋体" w:hAnsi="宋体" w:cs="宋体"/>
                <w:color w:val="auto"/>
                <w:szCs w:val="21"/>
              </w:rPr>
              <w:t>及办公区域的《环境因素调查、评价表》，涉及以下内容：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a.废弃纸杯、日光灯管、墨盒、电脑、空调等办公用品等；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b.水、电、纸张等资源和能源消耗等；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c.生活垃圾的排放；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d.吸烟造成的火灾；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e</w:t>
            </w:r>
            <w:r>
              <w:rPr>
                <w:rFonts w:hint="eastAsia" w:ascii="宋体" w:hAnsi="宋体" w:cs="宋体"/>
                <w:color w:val="auto"/>
                <w:szCs w:val="21"/>
                <w:lang w:eastAsia="zh-CN"/>
              </w:rPr>
              <w:t>.</w:t>
            </w:r>
            <w:r>
              <w:rPr>
                <w:rFonts w:hint="eastAsia" w:ascii="宋体" w:hAnsi="宋体" w:cs="宋体"/>
                <w:color w:val="auto"/>
                <w:szCs w:val="21"/>
              </w:rPr>
              <w:t>生活污水排放等；</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共计识别</w:t>
            </w:r>
            <w:r>
              <w:rPr>
                <w:rFonts w:hint="eastAsia" w:ascii="宋体" w:hAnsi="宋体" w:cs="宋体"/>
                <w:color w:val="auto"/>
                <w:szCs w:val="21"/>
                <w:lang w:val="en-US" w:eastAsia="zh-CN"/>
              </w:rPr>
              <w:t>23</w:t>
            </w:r>
            <w:r>
              <w:rPr>
                <w:rFonts w:hint="eastAsia" w:ascii="宋体" w:hAnsi="宋体" w:cs="宋体"/>
                <w:color w:val="auto"/>
                <w:szCs w:val="21"/>
              </w:rPr>
              <w:t>项。识别基本清楚、全面。</w:t>
            </w:r>
          </w:p>
        </w:tc>
        <w:tc>
          <w:tcPr>
            <w:tcW w:w="1585" w:type="dxa"/>
            <w:noWrap w:val="0"/>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160" w:type="dxa"/>
            <w:noWrap w:val="0"/>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危险源识别、评价与控制措施</w:t>
            </w:r>
          </w:p>
        </w:tc>
        <w:tc>
          <w:tcPr>
            <w:tcW w:w="960" w:type="dxa"/>
            <w:noWrap w:val="0"/>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 xml:space="preserve">S6.1.2 </w:t>
            </w:r>
          </w:p>
        </w:tc>
        <w:tc>
          <w:tcPr>
            <w:tcW w:w="10004" w:type="dxa"/>
            <w:noWrap w:val="0"/>
            <w:vAlign w:val="top"/>
          </w:tcPr>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危险源识别和风险评价管理程序</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上述文件对识别和评价方法、程序、职责、记录作了规定。</w:t>
            </w:r>
          </w:p>
          <w:p>
            <w:pPr>
              <w:spacing w:line="400" w:lineRule="exact"/>
              <w:jc w:val="left"/>
              <w:rPr>
                <w:rFonts w:ascii="宋体" w:hAnsi="宋体" w:cs="宋体"/>
                <w:color w:val="auto"/>
                <w:szCs w:val="21"/>
              </w:rPr>
            </w:pPr>
            <w:r>
              <w:rPr>
                <w:rFonts w:hint="eastAsia" w:ascii="宋体" w:hAnsi="宋体" w:cs="宋体"/>
                <w:color w:val="auto"/>
                <w:szCs w:val="21"/>
              </w:rPr>
              <w:t>查见：《危险辨识和评价表》，危险源过程打分和小组评议共评价出公司不可接受风险</w:t>
            </w:r>
            <w:r>
              <w:rPr>
                <w:rFonts w:hint="eastAsia" w:ascii="宋体" w:hAnsi="宋体" w:cs="宋体"/>
                <w:color w:val="auto"/>
                <w:szCs w:val="21"/>
                <w:lang w:val="en-US" w:eastAsia="zh-CN"/>
              </w:rPr>
              <w:t>4</w:t>
            </w:r>
            <w:r>
              <w:rPr>
                <w:rFonts w:hint="eastAsia" w:ascii="宋体" w:hAnsi="宋体" w:cs="宋体"/>
                <w:color w:val="auto"/>
                <w:szCs w:val="21"/>
              </w:rPr>
              <w:t>项，分别是：</w:t>
            </w:r>
            <w:r>
              <w:rPr>
                <w:rFonts w:hint="eastAsia"/>
                <w:color w:val="auto"/>
                <w:szCs w:val="21"/>
              </w:rPr>
              <w:t>1）火灾；2）</w:t>
            </w:r>
            <w:r>
              <w:rPr>
                <w:rFonts w:hint="eastAsia"/>
                <w:color w:val="auto"/>
                <w:szCs w:val="21"/>
                <w:lang w:val="en-US" w:eastAsia="zh-CN"/>
              </w:rPr>
              <w:t>机械伤害；3）触电；4）意外事故</w:t>
            </w:r>
            <w:r>
              <w:rPr>
                <w:rFonts w:hint="eastAsia" w:ascii="宋体" w:hAnsi="宋体"/>
                <w:color w:val="auto"/>
                <w:szCs w:val="21"/>
                <w:lang w:val="en-US" w:eastAsia="zh-CN"/>
              </w:rPr>
              <w:t>等</w:t>
            </w:r>
            <w:r>
              <w:rPr>
                <w:rFonts w:hint="eastAsia"/>
                <w:color w:val="auto"/>
                <w:szCs w:val="21"/>
              </w:rPr>
              <w:t>。</w:t>
            </w:r>
            <w:r>
              <w:rPr>
                <w:rFonts w:hint="eastAsia" w:ascii="宋体" w:hAnsi="宋体" w:cs="宋体"/>
                <w:color w:val="auto"/>
                <w:szCs w:val="21"/>
              </w:rPr>
              <w:t>辨识清楚、准确，评价充分合理。</w:t>
            </w:r>
          </w:p>
          <w:p>
            <w:pPr>
              <w:spacing w:line="400" w:lineRule="exact"/>
              <w:rPr>
                <w:rFonts w:ascii="宋体" w:hAnsi="宋体"/>
                <w:color w:val="auto"/>
                <w:szCs w:val="21"/>
              </w:rPr>
            </w:pPr>
            <w:r>
              <w:rPr>
                <w:rFonts w:hint="eastAsia" w:ascii="宋体" w:hAnsi="宋体" w:cs="宋体"/>
                <w:color w:val="auto"/>
                <w:szCs w:val="21"/>
              </w:rPr>
              <w:t>抽查意外事故</w:t>
            </w:r>
            <w:r>
              <w:rPr>
                <w:rFonts w:hint="eastAsia" w:ascii="宋体" w:hAnsi="宋体"/>
                <w:color w:val="auto"/>
                <w:szCs w:val="21"/>
              </w:rPr>
              <w:t>确定的管理措施要求：</w:t>
            </w:r>
          </w:p>
          <w:p>
            <w:pPr>
              <w:pStyle w:val="2"/>
              <w:rPr>
                <w:rFonts w:hint="eastAsia" w:ascii="宋体" w:hAnsi="宋体" w:cs="宋体"/>
                <w:color w:val="auto"/>
                <w:szCs w:val="21"/>
              </w:rPr>
            </w:pPr>
            <w:r>
              <w:rPr>
                <w:rFonts w:hint="eastAsia" w:ascii="宋体" w:hAnsi="宋体" w:cs="宋体"/>
                <w:color w:val="auto"/>
                <w:szCs w:val="21"/>
              </w:rPr>
              <w:t>1、严格遵守安全规程实施监理作业。</w:t>
            </w:r>
          </w:p>
          <w:p>
            <w:pPr>
              <w:pStyle w:val="2"/>
              <w:rPr>
                <w:rFonts w:hint="eastAsia" w:ascii="宋体" w:hAnsi="宋体" w:cs="宋体"/>
                <w:color w:val="auto"/>
                <w:szCs w:val="21"/>
              </w:rPr>
            </w:pPr>
            <w:r>
              <w:rPr>
                <w:rFonts w:hint="eastAsia" w:ascii="宋体" w:hAnsi="宋体" w:cs="宋体"/>
                <w:color w:val="auto"/>
                <w:szCs w:val="21"/>
              </w:rPr>
              <w:t>2、监理作业过程不得饮酒、不得穿拖鞋，高出作业需系安全带，安全帽等，加强个人防护。</w:t>
            </w:r>
          </w:p>
          <w:p>
            <w:pPr>
              <w:pStyle w:val="2"/>
              <w:rPr>
                <w:rFonts w:hint="eastAsia" w:ascii="宋体" w:hAnsi="宋体" w:cs="宋体"/>
                <w:color w:val="auto"/>
                <w:szCs w:val="21"/>
              </w:rPr>
            </w:pPr>
            <w:r>
              <w:rPr>
                <w:rFonts w:hint="eastAsia" w:ascii="宋体" w:hAnsi="宋体" w:cs="宋体"/>
                <w:color w:val="auto"/>
                <w:szCs w:val="21"/>
              </w:rPr>
              <w:t>3、及时关注各区域安全状况，配合项目部施工人员定期实施安全检查。</w:t>
            </w:r>
          </w:p>
          <w:p>
            <w:pPr>
              <w:pStyle w:val="2"/>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人事部</w:t>
            </w:r>
            <w:r>
              <w:rPr>
                <w:rFonts w:hint="eastAsia" w:ascii="宋体" w:hAnsi="宋体" w:cs="宋体"/>
                <w:color w:val="auto"/>
                <w:szCs w:val="21"/>
              </w:rPr>
              <w:t>及办公区域《危险辨别及风险评价表》</w:t>
            </w:r>
          </w:p>
          <w:p>
            <w:pPr>
              <w:spacing w:line="400" w:lineRule="exact"/>
              <w:jc w:val="left"/>
              <w:rPr>
                <w:rFonts w:ascii="宋体" w:hAnsi="宋体" w:cs="宋体"/>
                <w:color w:val="auto"/>
                <w:szCs w:val="21"/>
              </w:rPr>
            </w:pPr>
            <w:r>
              <w:rPr>
                <w:rFonts w:hint="eastAsia" w:ascii="宋体" w:hAnsi="宋体" w:cs="宋体"/>
                <w:color w:val="auto"/>
                <w:szCs w:val="21"/>
              </w:rPr>
              <w:t>2020年</w:t>
            </w:r>
            <w:r>
              <w:rPr>
                <w:rFonts w:hint="eastAsia" w:ascii="宋体" w:hAnsi="宋体" w:cs="宋体"/>
                <w:color w:val="auto"/>
                <w:szCs w:val="21"/>
                <w:lang w:val="en-US" w:eastAsia="zh-CN"/>
              </w:rPr>
              <w:t>6</w:t>
            </w:r>
            <w:r>
              <w:rPr>
                <w:rFonts w:hint="eastAsia" w:ascii="宋体" w:hAnsi="宋体" w:cs="宋体"/>
                <w:color w:val="auto"/>
                <w:szCs w:val="21"/>
              </w:rPr>
              <w:t>月</w:t>
            </w:r>
            <w:r>
              <w:rPr>
                <w:rFonts w:hint="eastAsia" w:ascii="宋体" w:hAnsi="宋体" w:cs="宋体"/>
                <w:color w:val="auto"/>
                <w:szCs w:val="21"/>
                <w:lang w:val="en-US" w:eastAsia="zh-CN"/>
              </w:rPr>
              <w:t>1</w:t>
            </w:r>
            <w:r>
              <w:rPr>
                <w:rFonts w:hint="eastAsia" w:ascii="宋体" w:hAnsi="宋体" w:cs="宋体"/>
                <w:color w:val="auto"/>
                <w:szCs w:val="21"/>
              </w:rPr>
              <w:t>0日发布</w:t>
            </w:r>
          </w:p>
          <w:p>
            <w:pPr>
              <w:spacing w:line="400" w:lineRule="exact"/>
              <w:jc w:val="left"/>
              <w:rPr>
                <w:rFonts w:ascii="宋体" w:hAnsi="宋体" w:cs="宋体"/>
                <w:color w:val="auto"/>
                <w:szCs w:val="21"/>
              </w:rPr>
            </w:pPr>
            <w:r>
              <w:rPr>
                <w:rFonts w:hint="eastAsia" w:ascii="宋体" w:hAnsi="宋体" w:cs="宋体"/>
                <w:color w:val="auto"/>
                <w:szCs w:val="21"/>
                <w:lang w:eastAsia="zh-CN"/>
              </w:rPr>
              <w:t>人事部</w:t>
            </w:r>
            <w:r>
              <w:rPr>
                <w:rFonts w:hint="eastAsia" w:ascii="宋体" w:hAnsi="宋体" w:cs="宋体"/>
                <w:color w:val="auto"/>
                <w:szCs w:val="21"/>
              </w:rPr>
              <w:t>及办公区域共识别出包括:</w:t>
            </w:r>
          </w:p>
          <w:p>
            <w:pPr>
              <w:spacing w:line="400" w:lineRule="exact"/>
              <w:jc w:val="left"/>
              <w:rPr>
                <w:rFonts w:ascii="宋体" w:hAnsi="宋体" w:cs="宋体"/>
                <w:color w:val="auto"/>
                <w:szCs w:val="21"/>
              </w:rPr>
            </w:pPr>
            <w:r>
              <w:rPr>
                <w:rFonts w:hint="eastAsia" w:ascii="宋体" w:hAnsi="宋体" w:cs="宋体"/>
                <w:color w:val="auto"/>
                <w:szCs w:val="21"/>
              </w:rPr>
              <w:t>线路老化漏电、人员吸烟引发火灾；发生交通事故伤人；业务活动中醉酒驾驶等1</w:t>
            </w:r>
            <w:r>
              <w:rPr>
                <w:rFonts w:hint="eastAsia" w:ascii="宋体" w:hAnsi="宋体" w:cs="宋体"/>
                <w:color w:val="auto"/>
                <w:szCs w:val="21"/>
                <w:lang w:val="en-US" w:eastAsia="zh-CN"/>
              </w:rPr>
              <w:t>0</w:t>
            </w:r>
            <w:r>
              <w:rPr>
                <w:rFonts w:hint="eastAsia" w:ascii="宋体" w:hAnsi="宋体" w:cs="宋体"/>
                <w:color w:val="auto"/>
                <w:szCs w:val="21"/>
              </w:rPr>
              <w:t>项危险源.</w:t>
            </w:r>
          </w:p>
          <w:p>
            <w:pPr>
              <w:spacing w:line="400" w:lineRule="exact"/>
              <w:jc w:val="left"/>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人事部</w:t>
            </w:r>
            <w:r>
              <w:rPr>
                <w:rFonts w:hint="eastAsia" w:ascii="宋体" w:hAnsi="宋体" w:cs="宋体"/>
                <w:color w:val="auto"/>
                <w:szCs w:val="21"/>
              </w:rPr>
              <w:t>及办公区域打分法确定了</w:t>
            </w:r>
            <w:r>
              <w:rPr>
                <w:rFonts w:hint="eastAsia" w:ascii="宋体" w:hAnsi="宋体" w:cs="宋体"/>
                <w:color w:val="auto"/>
                <w:szCs w:val="21"/>
                <w:lang w:val="en-US" w:eastAsia="zh-CN"/>
              </w:rPr>
              <w:t>2</w:t>
            </w:r>
            <w:r>
              <w:rPr>
                <w:rFonts w:hint="eastAsia" w:ascii="宋体" w:hAnsi="宋体" w:cs="宋体"/>
                <w:color w:val="auto"/>
                <w:szCs w:val="21"/>
              </w:rPr>
              <w:t>项不可接受风险：</w:t>
            </w:r>
            <w:r>
              <w:rPr>
                <w:rFonts w:hint="eastAsia"/>
                <w:color w:val="auto"/>
                <w:szCs w:val="21"/>
              </w:rPr>
              <w:t>1）</w:t>
            </w:r>
            <w:r>
              <w:rPr>
                <w:rFonts w:hint="eastAsia"/>
                <w:color w:val="auto"/>
                <w:szCs w:val="21"/>
                <w:lang w:val="en-US" w:eastAsia="zh-CN"/>
              </w:rPr>
              <w:t>潜在</w:t>
            </w:r>
            <w:r>
              <w:rPr>
                <w:rFonts w:hint="eastAsia"/>
                <w:color w:val="auto"/>
                <w:szCs w:val="21"/>
              </w:rPr>
              <w:t>火灾；2）意外</w:t>
            </w:r>
            <w:r>
              <w:rPr>
                <w:rFonts w:hint="eastAsia"/>
                <w:color w:val="auto"/>
                <w:szCs w:val="21"/>
                <w:lang w:val="en-US" w:eastAsia="zh-CN"/>
              </w:rPr>
              <w:t>事故</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jc w:val="left"/>
              <w:rPr>
                <w:rFonts w:ascii="宋体" w:hAnsi="宋体" w:cs="宋体"/>
                <w:color w:val="auto"/>
                <w:szCs w:val="21"/>
              </w:rPr>
            </w:pPr>
            <w:r>
              <w:rPr>
                <w:rFonts w:hint="eastAsia" w:ascii="宋体" w:hAnsi="宋体" w:cs="宋体"/>
                <w:color w:val="auto"/>
                <w:szCs w:val="21"/>
              </w:rPr>
              <w:t>查见确定的潜在火灾管理措施：</w:t>
            </w:r>
          </w:p>
          <w:p>
            <w:pPr>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 xml:space="preserve">、现场配备足够的防火器材； </w:t>
            </w:r>
          </w:p>
          <w:p>
            <w:pPr>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、禁止乱接电线、公司区域内定期对消防器材进行点检；</w:t>
            </w:r>
          </w:p>
          <w:p>
            <w:pPr>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、制定规章制度，并检查执行情况，防止意外火灾；</w:t>
            </w:r>
          </w:p>
          <w:p>
            <w:pPr>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4</w:t>
            </w:r>
            <w:r>
              <w:rPr>
                <w:rFonts w:hint="eastAsia" w:ascii="宋体" w:hAnsi="宋体" w:eastAsia="宋体" w:cs="宋体"/>
                <w:color w:val="auto"/>
                <w:kern w:val="2"/>
                <w:sz w:val="21"/>
                <w:szCs w:val="21"/>
                <w:lang w:val="en-US" w:eastAsia="zh-CN" w:bidi="ar-SA"/>
              </w:rPr>
              <w:t>、办公区域及易燃区域禁止吸烟；</w:t>
            </w:r>
          </w:p>
        </w:tc>
        <w:tc>
          <w:tcPr>
            <w:tcW w:w="1585" w:type="dxa"/>
            <w:noWrap w:val="0"/>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7" w:hRule="atLeast"/>
        </w:trPr>
        <w:tc>
          <w:tcPr>
            <w:tcW w:w="2160" w:type="dxa"/>
            <w:noWrap w:val="0"/>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法规与其他要求/合规性义务</w:t>
            </w:r>
          </w:p>
        </w:tc>
        <w:tc>
          <w:tcPr>
            <w:tcW w:w="960" w:type="dxa"/>
            <w:noWrap w:val="0"/>
            <w:vAlign w:val="top"/>
          </w:tcPr>
          <w:p>
            <w:pPr>
              <w:rPr>
                <w:rFonts w:ascii="宋体" w:hAnsi="宋体" w:cs="新宋体"/>
                <w:color w:val="auto"/>
                <w:szCs w:val="21"/>
              </w:rPr>
            </w:pPr>
            <w:r>
              <w:rPr>
                <w:rFonts w:hint="eastAsia" w:ascii="宋体" w:hAnsi="宋体" w:cs="新宋体"/>
                <w:color w:val="auto"/>
                <w:szCs w:val="21"/>
              </w:rPr>
              <w:t>ES6.1.3</w:t>
            </w:r>
          </w:p>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 xml:space="preserve"> </w:t>
            </w:r>
          </w:p>
        </w:tc>
        <w:tc>
          <w:tcPr>
            <w:tcW w:w="10004" w:type="dxa"/>
            <w:noWrap w:val="0"/>
            <w:vAlign w:val="top"/>
          </w:tcPr>
          <w:p>
            <w:pPr>
              <w:tabs>
                <w:tab w:val="left" w:pos="-3"/>
              </w:tabs>
              <w:spacing w:line="400" w:lineRule="exact"/>
              <w:rPr>
                <w:color w:val="auto"/>
              </w:rPr>
            </w:pPr>
            <w:r>
              <w:rPr>
                <w:rFonts w:hint="eastAsia"/>
                <w:color w:val="auto"/>
              </w:rPr>
              <w:t>---有《</w:t>
            </w:r>
            <w:r>
              <w:rPr>
                <w:rFonts w:hint="eastAsia"/>
                <w:color w:val="auto"/>
                <w:lang w:eastAsia="zh-CN"/>
              </w:rPr>
              <w:t>法律法规和其他要求管理程序</w:t>
            </w:r>
            <w:r>
              <w:rPr>
                <w:rFonts w:hint="eastAsia"/>
                <w:color w:val="auto"/>
              </w:rPr>
              <w:t>》，查有《</w:t>
            </w:r>
            <w:r>
              <w:rPr>
                <w:rFonts w:hint="eastAsia"/>
                <w:color w:val="auto"/>
                <w:lang w:eastAsia="zh-CN"/>
              </w:rPr>
              <w:t>环境/职业健康安全法律法规标准及其他要求清单</w:t>
            </w:r>
            <w:r>
              <w:rPr>
                <w:rFonts w:hint="eastAsia"/>
                <w:color w:val="auto"/>
              </w:rPr>
              <w:t>》，对本公司环境和职业健康安全管理体系适用的法律法规和当地政府、行业要求进行了识别，包括环境质量标准、排放标准、职业健康安全卫生标准等。</w:t>
            </w:r>
          </w:p>
          <w:p>
            <w:pPr>
              <w:spacing w:line="400" w:lineRule="exact"/>
              <w:rPr>
                <w:color w:val="auto"/>
              </w:rPr>
            </w:pPr>
            <w:r>
              <w:rPr>
                <w:rFonts w:hint="eastAsia"/>
                <w:color w:val="auto"/>
              </w:rPr>
              <w:t>· 查见：2020年《</w:t>
            </w:r>
            <w:r>
              <w:rPr>
                <w:rFonts w:hint="eastAsia"/>
                <w:color w:val="auto"/>
                <w:lang w:eastAsia="zh-CN"/>
              </w:rPr>
              <w:t>环境/职业健康安全法律法规标准及其他要求清单</w:t>
            </w:r>
            <w:r>
              <w:rPr>
                <w:rFonts w:hint="eastAsia"/>
                <w:color w:val="auto"/>
              </w:rPr>
              <w:t>》</w:t>
            </w:r>
          </w:p>
          <w:p>
            <w:pPr>
              <w:spacing w:line="400" w:lineRule="exact"/>
              <w:rPr>
                <w:color w:val="auto"/>
              </w:rPr>
            </w:pPr>
            <w:r>
              <w:rPr>
                <w:rFonts w:hint="eastAsia"/>
                <w:color w:val="auto"/>
              </w:rPr>
              <w:t>1）国家相关法律法规等</w:t>
            </w:r>
          </w:p>
          <w:p>
            <w:pPr>
              <w:spacing w:line="400" w:lineRule="exact"/>
              <w:rPr>
                <w:color w:val="auto"/>
              </w:rPr>
            </w:pPr>
            <w:r>
              <w:rPr>
                <w:rFonts w:hint="eastAsia"/>
                <w:color w:val="auto"/>
              </w:rPr>
              <w:t>2）重庆市等地方法规；</w:t>
            </w:r>
          </w:p>
          <w:p>
            <w:pPr>
              <w:spacing w:line="400" w:lineRule="exact"/>
              <w:rPr>
                <w:color w:val="auto"/>
              </w:rPr>
            </w:pPr>
            <w:r>
              <w:rPr>
                <w:rFonts w:hint="eastAsia"/>
                <w:color w:val="auto"/>
              </w:rPr>
              <w:t>3）与环境、职业健康安全管理相关的执行标准</w:t>
            </w:r>
          </w:p>
          <w:p>
            <w:pPr>
              <w:spacing w:line="400" w:lineRule="exact"/>
              <w:rPr>
                <w:color w:val="auto"/>
              </w:rPr>
            </w:pPr>
            <w:r>
              <w:rPr>
                <w:rFonts w:hint="eastAsia"/>
                <w:color w:val="auto"/>
              </w:rPr>
              <w:t>抽 ：中华人民共和国合同法、中华人民共和国产品质量法、中华人民共和国消费者权益法、中华人民共和国环境保护法、中华人民共和国环境影响评价法、中华人民共和国消防法、中华人民共和国</w:t>
            </w:r>
            <w:r>
              <w:rPr>
                <w:rFonts w:hint="eastAsia"/>
                <w:color w:val="auto"/>
              </w:rPr>
              <w:fldChar w:fldCharType="begin"/>
            </w:r>
            <w:r>
              <w:rPr>
                <w:rFonts w:hint="eastAsia"/>
                <w:color w:val="auto"/>
              </w:rPr>
              <w:instrText xml:space="preserve"> HYPERLINK "http://www.64365.com/fagui/article-643782.aspx" \t "_blank" \o "招标投标法" </w:instrText>
            </w:r>
            <w:r>
              <w:rPr>
                <w:rFonts w:hint="eastAsia"/>
                <w:color w:val="auto"/>
              </w:rPr>
              <w:fldChar w:fldCharType="separate"/>
            </w:r>
            <w:r>
              <w:rPr>
                <w:rFonts w:hint="eastAsia"/>
                <w:color w:val="auto"/>
              </w:rPr>
              <w:t>招标投标法</w:t>
            </w:r>
            <w:r>
              <w:rPr>
                <w:rFonts w:hint="eastAsia"/>
                <w:color w:val="auto"/>
              </w:rPr>
              <w:fldChar w:fldCharType="end"/>
            </w:r>
            <w:r>
              <w:rPr>
                <w:rFonts w:hint="eastAsia"/>
                <w:color w:val="auto"/>
              </w:rPr>
              <w:t>、建设工程造价咨询规范、建设工程监理规范等</w:t>
            </w:r>
            <w:r>
              <w:rPr>
                <w:rFonts w:hint="eastAsia"/>
                <w:color w:val="auto"/>
                <w:lang w:val="en-US" w:eastAsia="zh-CN"/>
              </w:rPr>
              <w:t>64</w:t>
            </w:r>
            <w:r>
              <w:rPr>
                <w:rFonts w:hint="eastAsia"/>
                <w:color w:val="auto"/>
              </w:rPr>
              <w:t>份。</w:t>
            </w:r>
          </w:p>
          <w:p>
            <w:pPr>
              <w:spacing w:line="400" w:lineRule="exact"/>
              <w:ind w:firstLine="525" w:firstLineChars="250"/>
              <w:rPr>
                <w:color w:val="auto"/>
              </w:rPr>
            </w:pPr>
            <w:r>
              <w:rPr>
                <w:rFonts w:hint="eastAsia"/>
                <w:color w:val="auto"/>
              </w:rPr>
              <w:t>《清单》中列出了法规名称、颁布实施时间、适用条款等内容；</w:t>
            </w:r>
          </w:p>
          <w:p>
            <w:pPr>
              <w:spacing w:line="400" w:lineRule="exact"/>
              <w:rPr>
                <w:rFonts w:hint="eastAsia" w:ascii="Times New Roman" w:hAnsi="Times New Roman" w:eastAsia="宋体" w:cs="Times New Roman"/>
                <w:color w:val="auto"/>
                <w:kern w:val="2"/>
                <w:sz w:val="21"/>
                <w:lang w:val="en-US" w:eastAsia="zh-CN" w:bidi="ar-SA"/>
              </w:rPr>
            </w:pPr>
            <w:r>
              <w:rPr>
                <w:rFonts w:hint="eastAsia"/>
                <w:color w:val="auto"/>
              </w:rPr>
              <w:t>法规清单上传内部网络，以培训和宣传结合向员工传达要求，记录充分。基本符合要求。</w:t>
            </w:r>
          </w:p>
        </w:tc>
        <w:tc>
          <w:tcPr>
            <w:tcW w:w="1585" w:type="dxa"/>
            <w:noWrap w:val="0"/>
            <w:vAlign w:val="top"/>
          </w:tcPr>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rFonts w:hint="eastAsia"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noWrap w:val="0"/>
            <w:vAlign w:val="top"/>
          </w:tcPr>
          <w:p>
            <w:pPr>
              <w:adjustRightInd w:val="0"/>
              <w:snapToGrid w:val="0"/>
              <w:jc w:val="left"/>
              <w:rPr>
                <w:rFonts w:ascii="宋体" w:hAnsi="宋体" w:cs="新宋体"/>
                <w:color w:val="auto"/>
                <w:szCs w:val="21"/>
              </w:rPr>
            </w:pPr>
            <w:r>
              <w:rPr>
                <w:rFonts w:hint="eastAsia" w:ascii="宋体" w:hAnsi="宋体"/>
                <w:color w:val="auto"/>
                <w:szCs w:val="21"/>
              </w:rPr>
              <w:t>资源</w:t>
            </w:r>
          </w:p>
        </w:tc>
        <w:tc>
          <w:tcPr>
            <w:tcW w:w="960" w:type="dxa"/>
            <w:noWrap w:val="0"/>
            <w:vAlign w:val="top"/>
          </w:tcPr>
          <w:p>
            <w:pPr>
              <w:rPr>
                <w:rFonts w:ascii="宋体" w:hAnsi="宋体"/>
                <w:color w:val="auto"/>
                <w:szCs w:val="21"/>
              </w:rPr>
            </w:pPr>
            <w:r>
              <w:rPr>
                <w:rFonts w:hint="eastAsia" w:ascii="宋体" w:hAnsi="宋体"/>
                <w:color w:val="auto"/>
                <w:szCs w:val="21"/>
              </w:rPr>
              <w:t>S7.1</w:t>
            </w:r>
          </w:p>
          <w:p>
            <w:pPr>
              <w:rPr>
                <w:rFonts w:ascii="宋体" w:hAnsi="宋体" w:cs="新宋体"/>
                <w:color w:val="auto"/>
                <w:szCs w:val="21"/>
              </w:rPr>
            </w:pPr>
          </w:p>
        </w:tc>
        <w:tc>
          <w:tcPr>
            <w:tcW w:w="10004" w:type="dxa"/>
            <w:noWrap w:val="0"/>
            <w:vAlign w:val="top"/>
          </w:tcPr>
          <w:p>
            <w:pPr>
              <w:rPr>
                <w:rFonts w:ascii="宋体" w:hAnsi="宋体"/>
                <w:color w:val="auto"/>
                <w:szCs w:val="21"/>
              </w:rPr>
            </w:pPr>
            <w:r>
              <w:rPr>
                <w:rFonts w:hint="eastAsia" w:ascii="宋体" w:hAnsi="宋体"/>
                <w:color w:val="auto"/>
                <w:szCs w:val="21"/>
              </w:rPr>
              <w:t>询问负责人，企业为了实施职业健康安全管理体系，并持续改进其有效性、增强顾客满意度和体系正常运行提供了充足的资金及必要的资源，为提高员工意识组织了的培训，目前的资源基本满足策划需要。</w:t>
            </w:r>
          </w:p>
          <w:p>
            <w:pPr>
              <w:widowControl/>
              <w:jc w:val="left"/>
              <w:rPr>
                <w:rFonts w:ascii="宋体" w:hAnsi="宋体"/>
                <w:color w:val="auto"/>
                <w:szCs w:val="21"/>
              </w:rPr>
            </w:pPr>
            <w:r>
              <w:rPr>
                <w:rFonts w:hint="eastAsia" w:ascii="宋体" w:hAnsi="宋体"/>
                <w:color w:val="auto"/>
                <w:szCs w:val="21"/>
              </w:rPr>
              <w:t>总经理对资源的配备比较重视，人力资源、设备和工作环境等可满足</w:t>
            </w:r>
            <w:r>
              <w:rPr>
                <w:rFonts w:hint="eastAsia" w:ascii="宋体" w:hAnsi="宋体"/>
                <w:color w:val="auto"/>
                <w:szCs w:val="21"/>
                <w:lang w:eastAsia="zh-CN"/>
              </w:rPr>
              <w:t>工程招标代理、工程造价咨询服务、工程监理（公路、市政、房屋建筑）</w:t>
            </w:r>
            <w:r>
              <w:rPr>
                <w:rFonts w:hint="eastAsia" w:ascii="宋体" w:hAnsi="宋体"/>
                <w:color w:val="auto"/>
                <w:szCs w:val="21"/>
              </w:rPr>
              <w:t>的需要。</w:t>
            </w:r>
          </w:p>
        </w:tc>
        <w:tc>
          <w:tcPr>
            <w:tcW w:w="1585"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adjustRightInd w:val="0"/>
              <w:snapToGrid w:val="0"/>
              <w:jc w:val="left"/>
              <w:rPr>
                <w:rFonts w:ascii="宋体" w:hAnsi="宋体" w:cs="新宋体"/>
                <w:color w:val="auto"/>
                <w:szCs w:val="21"/>
              </w:rPr>
            </w:pPr>
            <w:r>
              <w:rPr>
                <w:rFonts w:hint="eastAsia" w:ascii="宋体" w:hAnsi="宋体" w:cs="新宋体"/>
                <w:color w:val="auto"/>
                <w:szCs w:val="21"/>
              </w:rPr>
              <w:t>能力</w:t>
            </w:r>
          </w:p>
        </w:tc>
        <w:tc>
          <w:tcPr>
            <w:tcW w:w="960" w:type="dxa"/>
            <w:noWrap w:val="0"/>
            <w:vAlign w:val="top"/>
          </w:tcPr>
          <w:p>
            <w:pPr>
              <w:rPr>
                <w:rFonts w:ascii="宋体" w:hAnsi="宋体" w:cs="新宋体"/>
                <w:color w:val="auto"/>
                <w:szCs w:val="21"/>
              </w:rPr>
            </w:pPr>
            <w:r>
              <w:rPr>
                <w:rFonts w:hint="eastAsia" w:ascii="宋体" w:hAnsi="宋体" w:cs="新宋体"/>
                <w:color w:val="auto"/>
                <w:szCs w:val="21"/>
              </w:rPr>
              <w:t>S7.2</w:t>
            </w:r>
          </w:p>
        </w:tc>
        <w:tc>
          <w:tcPr>
            <w:tcW w:w="10004" w:type="dxa"/>
            <w:noWrap w:val="0"/>
            <w:vAlign w:val="top"/>
          </w:tcPr>
          <w:p>
            <w:pPr>
              <w:rPr>
                <w:color w:val="auto"/>
                <w:szCs w:val="21"/>
              </w:rPr>
            </w:pPr>
            <w:r>
              <w:rPr>
                <w:rFonts w:hint="eastAsia" w:ascii="宋体" w:hAnsi="宋体"/>
                <w:color w:val="auto"/>
                <w:szCs w:val="21"/>
              </w:rPr>
              <w:t>公司确定了从事的工作影响</w:t>
            </w:r>
            <w:r>
              <w:rPr>
                <w:rFonts w:hint="eastAsia" w:ascii="宋体" w:hAnsi="宋体"/>
                <w:color w:val="auto"/>
                <w:szCs w:val="21"/>
                <w:lang w:val="en-US" w:eastAsia="zh-CN"/>
              </w:rPr>
              <w:t>职业健康安全</w:t>
            </w:r>
            <w:r>
              <w:rPr>
                <w:rFonts w:hint="eastAsia" w:ascii="宋体" w:hAnsi="宋体"/>
                <w:color w:val="auto"/>
                <w:szCs w:val="21"/>
              </w:rPr>
              <w:t>管理体系绩效和有效性且在公司控制范围内的人员所必要的能力，这些能力主要是基于适当的教育、培训或经历等。</w:t>
            </w:r>
          </w:p>
          <w:p>
            <w:pPr>
              <w:rPr>
                <w:color w:val="auto"/>
                <w:szCs w:val="21"/>
              </w:rPr>
            </w:pPr>
          </w:p>
          <w:p>
            <w:pPr>
              <w:ind w:firstLine="420" w:firstLineChars="200"/>
              <w:rPr>
                <w:rFonts w:ascii="宋体" w:hAnsi="宋体"/>
                <w:color w:val="auto"/>
                <w:szCs w:val="21"/>
              </w:rPr>
            </w:pPr>
            <w:r>
              <w:rPr>
                <w:rFonts w:hint="eastAsia" w:ascii="宋体" w:hAnsi="宋体"/>
                <w:color w:val="auto"/>
                <w:szCs w:val="21"/>
              </w:rPr>
              <w:t>公司对每个从事影响产品符合性要求及从事的工作影响</w:t>
            </w:r>
            <w:r>
              <w:rPr>
                <w:rFonts w:hint="eastAsia" w:ascii="宋体" w:hAnsi="宋体"/>
                <w:color w:val="auto"/>
                <w:szCs w:val="21"/>
                <w:lang w:val="en-US" w:eastAsia="zh-CN"/>
              </w:rPr>
              <w:t>职业健康安全</w:t>
            </w:r>
            <w:r>
              <w:rPr>
                <w:rFonts w:hint="eastAsia" w:ascii="宋体" w:hAnsi="宋体"/>
                <w:color w:val="auto"/>
                <w:szCs w:val="21"/>
              </w:rPr>
              <w:t>管理体系绩效和有效性的工作人员的能力进行识别，制定培训制度、有计划有目的、系统地提供培训以满足这些需求。</w:t>
            </w:r>
          </w:p>
          <w:p>
            <w:pPr>
              <w:ind w:firstLine="420" w:firstLineChars="200"/>
              <w:rPr>
                <w:rFonts w:ascii="宋体" w:hAnsi="宋体"/>
                <w:color w:val="auto"/>
                <w:szCs w:val="21"/>
              </w:rPr>
            </w:pPr>
            <w:r>
              <w:rPr>
                <w:rFonts w:hint="eastAsia" w:ascii="宋体" w:hAnsi="宋体"/>
                <w:color w:val="auto"/>
                <w:szCs w:val="21"/>
              </w:rPr>
              <w:t>适用时，采取措施（包括：培训、辅导、重新分配工作或招聘具有能力的人员）获得所需的能力，并评价措施的有效性。保留适当的形成文件的信息，作为人员能力的证据。</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查见公司员能力、资质要求</w:t>
            </w:r>
          </w:p>
          <w:p>
            <w:pPr>
              <w:pStyle w:val="2"/>
              <w:rPr>
                <w:rFonts w:hint="default" w:ascii="宋体" w:hAnsi="宋体" w:cs="宋体"/>
                <w:color w:val="auto"/>
                <w:szCs w:val="21"/>
                <w:lang w:val="en-US" w:eastAsia="zh-CN"/>
              </w:rPr>
            </w:pPr>
            <w:r>
              <w:rPr>
                <w:rFonts w:hint="eastAsia" w:ascii="宋体" w:hAnsi="宋体" w:cs="宋体"/>
                <w:color w:val="auto"/>
                <w:szCs w:val="21"/>
                <w:lang w:val="en-US" w:eastAsia="zh-CN"/>
              </w:rPr>
              <w:t>姓名                  类型                      编号                  颁发部门</w:t>
            </w:r>
          </w:p>
          <w:p>
            <w:pPr>
              <w:pStyle w:val="2"/>
              <w:rPr>
                <w:rFonts w:hint="eastAsia" w:ascii="宋体" w:hAnsi="宋体" w:cs="宋体"/>
                <w:color w:val="auto"/>
                <w:szCs w:val="21"/>
                <w:lang w:val="en-US" w:eastAsia="zh-CN"/>
              </w:rPr>
            </w:pPr>
            <w:r>
              <w:rPr>
                <w:rFonts w:hint="eastAsia" w:ascii="宋体" w:hAnsi="宋体" w:cs="宋体"/>
                <w:color w:val="auto"/>
                <w:szCs w:val="21"/>
                <w:lang w:val="en-US" w:eastAsia="zh-CN"/>
              </w:rPr>
              <w:t>何振华           建设工程招标代理        渝建招证：2007473号</w:t>
            </w:r>
          </w:p>
          <w:p>
            <w:pPr>
              <w:pStyle w:val="2"/>
              <w:rPr>
                <w:rFonts w:hint="default" w:ascii="宋体" w:hAnsi="宋体" w:cs="宋体"/>
                <w:color w:val="auto"/>
                <w:szCs w:val="21"/>
                <w:lang w:val="en-US" w:eastAsia="zh-CN"/>
              </w:rPr>
            </w:pPr>
            <w:r>
              <w:rPr>
                <w:rFonts w:hint="eastAsia" w:ascii="宋体" w:hAnsi="宋体" w:cs="宋体"/>
                <w:color w:val="auto"/>
                <w:szCs w:val="21"/>
                <w:lang w:val="en-US" w:eastAsia="zh-CN"/>
              </w:rPr>
              <w:t>何振华            招标代理工程师            NO：20130088        重庆市城乡建设委员会</w:t>
            </w:r>
          </w:p>
          <w:p>
            <w:pPr>
              <w:pStyle w:val="2"/>
              <w:rPr>
                <w:rFonts w:hint="eastAsia" w:ascii="宋体" w:hAnsi="宋体" w:cs="宋体"/>
                <w:color w:val="auto"/>
                <w:szCs w:val="21"/>
                <w:lang w:val="en-US" w:eastAsia="zh-CN"/>
              </w:rPr>
            </w:pPr>
            <w:r>
              <w:rPr>
                <w:rFonts w:hint="eastAsia" w:ascii="宋体" w:hAnsi="宋体" w:cs="宋体"/>
                <w:color w:val="auto"/>
                <w:szCs w:val="21"/>
                <w:lang w:val="en-US" w:eastAsia="zh-CN"/>
              </w:rPr>
              <w:t>赵中超             工程造价员              50161250936       重庆市建设工程造价管理协会</w:t>
            </w:r>
          </w:p>
          <w:p>
            <w:pPr>
              <w:pStyle w:val="2"/>
              <w:rPr>
                <w:rFonts w:hint="default" w:ascii="宋体" w:hAnsi="宋体" w:cs="宋体"/>
                <w:color w:val="auto"/>
                <w:szCs w:val="21"/>
                <w:lang w:val="en-US" w:eastAsia="zh-CN"/>
              </w:rPr>
            </w:pPr>
            <w:r>
              <w:rPr>
                <w:rFonts w:hint="eastAsia" w:ascii="宋体" w:hAnsi="宋体" w:cs="宋体"/>
                <w:color w:val="auto"/>
                <w:szCs w:val="21"/>
                <w:lang w:val="en-US" w:eastAsia="zh-CN"/>
              </w:rPr>
              <w:t>魏寿庆            注册造价工程师       建｛造｝02500000403 中华人民共和国住房和城乡建设工程部</w:t>
            </w:r>
          </w:p>
          <w:p>
            <w:pPr>
              <w:pStyle w:val="2"/>
              <w:rPr>
                <w:rFonts w:hint="default" w:ascii="宋体" w:hAnsi="宋体" w:cs="宋体"/>
                <w:color w:val="auto"/>
                <w:szCs w:val="21"/>
                <w:lang w:val="en-US" w:eastAsia="zh-CN"/>
              </w:rPr>
            </w:pPr>
            <w:r>
              <w:rPr>
                <w:rFonts w:hint="eastAsia" w:ascii="宋体" w:hAnsi="宋体" w:cs="宋体"/>
                <w:color w:val="auto"/>
                <w:szCs w:val="21"/>
                <w:lang w:val="en-US" w:eastAsia="zh-CN"/>
              </w:rPr>
              <w:t>吴修全          建设工程监理工程师             2003155          重庆市城乡建设委员会</w:t>
            </w:r>
          </w:p>
          <w:p>
            <w:pPr>
              <w:pStyle w:val="2"/>
              <w:rPr>
                <w:rFonts w:hint="default" w:ascii="宋体" w:hAnsi="宋体" w:cs="宋体"/>
                <w:color w:val="auto"/>
                <w:szCs w:val="21"/>
                <w:lang w:val="en-US" w:eastAsia="zh-CN"/>
              </w:rPr>
            </w:pPr>
            <w:r>
              <w:rPr>
                <w:rFonts w:hint="eastAsia" w:ascii="宋体" w:hAnsi="宋体" w:cs="宋体"/>
                <w:color w:val="auto"/>
                <w:szCs w:val="21"/>
                <w:lang w:val="en-US" w:eastAsia="zh-CN"/>
              </w:rPr>
              <w:t>刘厚华         房屋建筑工程监理工程师          50001816         重庆市城乡建设委员会</w:t>
            </w:r>
          </w:p>
          <w:p>
            <w:pPr>
              <w:pStyle w:val="2"/>
              <w:rPr>
                <w:rFonts w:hint="eastAsia" w:ascii="宋体" w:hAnsi="宋体" w:cs="宋体"/>
                <w:color w:val="auto"/>
                <w:szCs w:val="21"/>
                <w:lang w:val="en-US" w:eastAsia="zh-CN"/>
              </w:rPr>
            </w:pPr>
            <w:r>
              <w:rPr>
                <w:rFonts w:hint="eastAsia" w:ascii="宋体" w:hAnsi="宋体" w:cs="宋体"/>
                <w:color w:val="auto"/>
                <w:szCs w:val="21"/>
                <w:lang w:val="en-US" w:eastAsia="zh-CN"/>
              </w:rPr>
              <w:t>苟本强           公路工程监理工程师           JGJ1030106             交通运输部</w:t>
            </w:r>
          </w:p>
          <w:p>
            <w:pPr>
              <w:pStyle w:val="2"/>
              <w:rPr>
                <w:rFonts w:hint="default" w:ascii="宋体" w:hAnsi="宋体" w:cs="宋体"/>
                <w:color w:val="auto"/>
                <w:szCs w:val="21"/>
                <w:lang w:val="en-US" w:eastAsia="zh-CN"/>
              </w:rPr>
            </w:pPr>
            <w:r>
              <w:rPr>
                <w:rFonts w:hint="eastAsia" w:ascii="宋体" w:hAnsi="宋体" w:cs="宋体"/>
                <w:color w:val="auto"/>
                <w:szCs w:val="21"/>
                <w:lang w:val="en-US" w:eastAsia="zh-CN"/>
              </w:rPr>
              <w:t>潘昌成             建设工程监理员               3004841         重庆市城乡建设委员会</w:t>
            </w:r>
          </w:p>
          <w:p>
            <w:pPr>
              <w:rPr>
                <w:rFonts w:ascii="宋体" w:hAnsi="宋体"/>
                <w:color w:val="auto"/>
                <w:szCs w:val="21"/>
              </w:rPr>
            </w:pPr>
            <w:r>
              <w:rPr>
                <w:rFonts w:hint="eastAsia" w:ascii="宋体" w:hAnsi="宋体"/>
                <w:color w:val="auto"/>
                <w:szCs w:val="21"/>
              </w:rPr>
              <w:t>提供有2020年度培训计划，计划培训</w:t>
            </w:r>
            <w:r>
              <w:rPr>
                <w:rFonts w:hint="eastAsia" w:ascii="宋体" w:hAnsi="宋体"/>
                <w:color w:val="auto"/>
                <w:szCs w:val="21"/>
                <w:lang w:val="en-US" w:eastAsia="zh-CN"/>
              </w:rPr>
              <w:t>9</w:t>
            </w:r>
            <w:r>
              <w:rPr>
                <w:rFonts w:hint="eastAsia" w:ascii="宋体" w:hAnsi="宋体"/>
                <w:color w:val="auto"/>
                <w:szCs w:val="21"/>
              </w:rPr>
              <w:t>次，已培训</w:t>
            </w:r>
            <w:r>
              <w:rPr>
                <w:rFonts w:hint="eastAsia" w:ascii="宋体" w:hAnsi="宋体"/>
                <w:color w:val="auto"/>
                <w:szCs w:val="21"/>
                <w:lang w:val="en-US" w:eastAsia="zh-CN"/>
              </w:rPr>
              <w:t>7</w:t>
            </w:r>
            <w:r>
              <w:rPr>
                <w:rFonts w:hint="eastAsia" w:ascii="宋体" w:hAnsi="宋体"/>
                <w:color w:val="auto"/>
                <w:szCs w:val="21"/>
              </w:rPr>
              <w:t>次。</w:t>
            </w:r>
          </w:p>
          <w:p>
            <w:pPr>
              <w:rPr>
                <w:rFonts w:ascii="宋体" w:hAnsi="宋体"/>
                <w:color w:val="auto"/>
                <w:szCs w:val="21"/>
              </w:rPr>
            </w:pPr>
            <w:r>
              <w:rPr>
                <w:rFonts w:hint="eastAsia" w:ascii="宋体" w:hAnsi="宋体"/>
                <w:color w:val="auto"/>
                <w:szCs w:val="21"/>
              </w:rPr>
              <w:t>抽查培训计划和</w:t>
            </w:r>
            <w:r>
              <w:rPr>
                <w:color w:val="auto"/>
                <w:szCs w:val="21"/>
              </w:rPr>
              <w:t>培训记录</w:t>
            </w:r>
            <w:r>
              <w:rPr>
                <w:rFonts w:hint="eastAsia" w:ascii="宋体" w:hAnsi="宋体"/>
                <w:color w:val="auto"/>
                <w:szCs w:val="21"/>
              </w:rPr>
              <w:t>。</w:t>
            </w:r>
          </w:p>
          <w:p>
            <w:pPr>
              <w:numPr>
                <w:ilvl w:val="0"/>
                <w:numId w:val="4"/>
              </w:numPr>
              <w:rPr>
                <w:color w:val="auto"/>
                <w:szCs w:val="21"/>
              </w:rPr>
            </w:pPr>
            <w:r>
              <w:rPr>
                <w:rFonts w:hint="eastAsia" w:ascii="宋体" w:hAnsi="宋体"/>
                <w:color w:val="auto"/>
                <w:szCs w:val="21"/>
                <w:lang w:val="en-US" w:eastAsia="zh-CN"/>
              </w:rPr>
              <w:t>时间：</w:t>
            </w:r>
            <w:r>
              <w:rPr>
                <w:rFonts w:hint="eastAsia" w:ascii="宋体" w:hAnsi="宋体"/>
                <w:color w:val="auto"/>
                <w:szCs w:val="21"/>
              </w:rPr>
              <w:t>2</w:t>
            </w:r>
            <w:r>
              <w:rPr>
                <w:rFonts w:hint="eastAsia"/>
                <w:color w:val="auto"/>
                <w:szCs w:val="21"/>
              </w:rPr>
              <w:t>020.</w:t>
            </w:r>
            <w:r>
              <w:rPr>
                <w:rFonts w:hint="eastAsia"/>
                <w:color w:val="auto"/>
                <w:szCs w:val="21"/>
                <w:lang w:val="en-US" w:eastAsia="zh-CN"/>
              </w:rPr>
              <w:t>6</w:t>
            </w:r>
            <w:r>
              <w:rPr>
                <w:rFonts w:hint="eastAsia"/>
                <w:color w:val="auto"/>
                <w:szCs w:val="21"/>
              </w:rPr>
              <w:t>.1</w:t>
            </w:r>
            <w:r>
              <w:rPr>
                <w:rFonts w:hint="eastAsia"/>
                <w:color w:val="auto"/>
                <w:szCs w:val="21"/>
                <w:lang w:val="en-US" w:eastAsia="zh-CN"/>
              </w:rPr>
              <w:t>5，培训内容：1、公司车洪组织学习ISO9001、ISO14001、ISO45001标准。主讲人：车洪；2、总经理做总结，要求人事部写出这次培训效果总结。</w:t>
            </w:r>
            <w:r>
              <w:rPr>
                <w:rFonts w:hint="eastAsia"/>
                <w:color w:val="auto"/>
                <w:szCs w:val="21"/>
              </w:rPr>
              <w:t>培训老师：</w:t>
            </w:r>
            <w:r>
              <w:rPr>
                <w:rFonts w:hint="eastAsia"/>
                <w:color w:val="auto"/>
                <w:szCs w:val="21"/>
                <w:lang w:val="en-US" w:eastAsia="zh-CN"/>
              </w:rPr>
              <w:t>车洪</w:t>
            </w:r>
            <w:r>
              <w:rPr>
                <w:rFonts w:hint="eastAsia"/>
                <w:color w:val="auto"/>
                <w:szCs w:val="21"/>
              </w:rPr>
              <w:t>，培训人员：</w:t>
            </w:r>
            <w:r>
              <w:rPr>
                <w:rFonts w:hint="eastAsia"/>
                <w:color w:val="auto"/>
                <w:szCs w:val="21"/>
                <w:lang w:eastAsia="zh-CN"/>
              </w:rPr>
              <w:t>何振华、杨周、张前益、张延冬、刘祖强</w:t>
            </w:r>
            <w:r>
              <w:rPr>
                <w:rFonts w:hint="eastAsia"/>
                <w:color w:val="auto"/>
                <w:szCs w:val="21"/>
                <w:lang w:val="en-US" w:eastAsia="zh-CN"/>
              </w:rPr>
              <w:t>等</w:t>
            </w:r>
            <w:r>
              <w:rPr>
                <w:rFonts w:hint="eastAsia"/>
                <w:color w:val="auto"/>
                <w:szCs w:val="21"/>
              </w:rPr>
              <w:t>。验证情况：培训效果较好、培训有效。评价人：</w:t>
            </w:r>
            <w:r>
              <w:rPr>
                <w:rFonts w:hint="eastAsia"/>
                <w:color w:val="auto"/>
                <w:szCs w:val="21"/>
                <w:lang w:val="en-US" w:eastAsia="zh-CN"/>
              </w:rPr>
              <w:t>车洪</w:t>
            </w:r>
            <w:r>
              <w:rPr>
                <w:rFonts w:hint="eastAsia"/>
                <w:color w:val="auto"/>
                <w:szCs w:val="21"/>
              </w:rPr>
              <w:t>。</w:t>
            </w:r>
          </w:p>
          <w:p>
            <w:pPr>
              <w:rPr>
                <w:rFonts w:ascii="宋体" w:hAnsi="宋体"/>
                <w:color w:val="auto"/>
                <w:szCs w:val="21"/>
              </w:rPr>
            </w:pPr>
          </w:p>
          <w:p>
            <w:pPr>
              <w:rPr>
                <w:rFonts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时间：</w:t>
            </w:r>
            <w:r>
              <w:rPr>
                <w:rFonts w:hint="eastAsia" w:ascii="宋体" w:hAnsi="宋体"/>
                <w:color w:val="auto"/>
                <w:szCs w:val="21"/>
              </w:rPr>
              <w:t>2</w:t>
            </w:r>
            <w:r>
              <w:rPr>
                <w:rFonts w:hint="eastAsia"/>
                <w:color w:val="auto"/>
                <w:szCs w:val="21"/>
              </w:rPr>
              <w:t>020.</w:t>
            </w:r>
            <w:r>
              <w:rPr>
                <w:rFonts w:hint="eastAsia"/>
                <w:color w:val="auto"/>
                <w:szCs w:val="21"/>
                <w:lang w:val="en-US" w:eastAsia="zh-CN"/>
              </w:rPr>
              <w:t>8.10，培训内容：1、环境、职业健康安全培训；2、要求人事部进行培训效果总结。</w:t>
            </w:r>
            <w:r>
              <w:rPr>
                <w:rFonts w:hint="eastAsia"/>
                <w:color w:val="auto"/>
                <w:szCs w:val="21"/>
              </w:rPr>
              <w:t>培训老师：</w:t>
            </w:r>
            <w:r>
              <w:rPr>
                <w:rFonts w:hint="eastAsia"/>
                <w:color w:val="auto"/>
                <w:szCs w:val="21"/>
                <w:lang w:val="en-US" w:eastAsia="zh-CN"/>
              </w:rPr>
              <w:t>车洪</w:t>
            </w:r>
            <w:r>
              <w:rPr>
                <w:rFonts w:hint="eastAsia"/>
                <w:color w:val="auto"/>
                <w:szCs w:val="21"/>
              </w:rPr>
              <w:t>，培训人员：</w:t>
            </w:r>
            <w:r>
              <w:rPr>
                <w:rFonts w:hint="eastAsia"/>
                <w:color w:val="auto"/>
                <w:szCs w:val="21"/>
                <w:lang w:eastAsia="zh-CN"/>
              </w:rPr>
              <w:t>何振华、杨周、张前益、张延冬、刘祖强</w:t>
            </w:r>
            <w:r>
              <w:rPr>
                <w:rFonts w:hint="eastAsia"/>
                <w:color w:val="auto"/>
                <w:szCs w:val="21"/>
                <w:lang w:val="en-US" w:eastAsia="zh-CN"/>
              </w:rPr>
              <w:t>等</w:t>
            </w:r>
            <w:r>
              <w:rPr>
                <w:rFonts w:hint="eastAsia"/>
                <w:color w:val="auto"/>
                <w:szCs w:val="21"/>
              </w:rPr>
              <w:t>。验证情况：培训效果较好、培训有效。评价人：</w:t>
            </w:r>
            <w:r>
              <w:rPr>
                <w:rFonts w:hint="eastAsia"/>
                <w:color w:val="auto"/>
                <w:szCs w:val="21"/>
                <w:lang w:val="en-US" w:eastAsia="zh-CN"/>
              </w:rPr>
              <w:t>车洪</w:t>
            </w:r>
            <w:r>
              <w:rPr>
                <w:rFonts w:hint="eastAsia"/>
                <w:color w:val="auto"/>
                <w:szCs w:val="21"/>
              </w:rPr>
              <w:t>。</w:t>
            </w:r>
          </w:p>
          <w:p>
            <w:pPr>
              <w:rPr>
                <w:rFonts w:ascii="宋体" w:hAnsi="宋体"/>
                <w:color w:val="auto"/>
                <w:szCs w:val="21"/>
              </w:rPr>
            </w:pPr>
            <w:r>
              <w:rPr>
                <w:rFonts w:hint="eastAsia" w:ascii="宋体" w:hAnsi="宋体"/>
                <w:color w:val="auto"/>
                <w:szCs w:val="21"/>
              </w:rPr>
              <w:t>........</w:t>
            </w:r>
          </w:p>
          <w:p>
            <w:pPr>
              <w:rPr>
                <w:rFonts w:ascii="宋体" w:hAnsi="宋体"/>
                <w:color w:val="auto"/>
                <w:szCs w:val="21"/>
              </w:rPr>
            </w:pPr>
            <w:r>
              <w:rPr>
                <w:rFonts w:hint="eastAsia" w:ascii="宋体" w:hAnsi="宋体"/>
                <w:color w:val="auto"/>
                <w:szCs w:val="21"/>
              </w:rPr>
              <w:t>其余培训计划均按计划进行。</w:t>
            </w:r>
          </w:p>
        </w:tc>
        <w:tc>
          <w:tcPr>
            <w:tcW w:w="1585"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2160" w:type="dxa"/>
            <w:noWrap w:val="0"/>
            <w:vAlign w:val="top"/>
          </w:tcPr>
          <w:p>
            <w:pPr>
              <w:adjustRightInd w:val="0"/>
              <w:snapToGrid w:val="0"/>
              <w:jc w:val="left"/>
              <w:rPr>
                <w:color w:val="auto"/>
                <w:szCs w:val="21"/>
              </w:rPr>
            </w:pPr>
            <w:r>
              <w:rPr>
                <w:rFonts w:hint="eastAsia" w:ascii="宋体" w:hAnsi="宋体" w:cs="新宋体"/>
                <w:color w:val="auto"/>
                <w:szCs w:val="21"/>
              </w:rPr>
              <w:t>意识</w:t>
            </w:r>
          </w:p>
        </w:tc>
        <w:tc>
          <w:tcPr>
            <w:tcW w:w="960" w:type="dxa"/>
            <w:noWrap w:val="0"/>
            <w:vAlign w:val="top"/>
          </w:tcPr>
          <w:p>
            <w:pPr>
              <w:rPr>
                <w:rFonts w:ascii="宋体" w:hAnsi="宋体" w:cs="新宋体"/>
                <w:color w:val="auto"/>
                <w:szCs w:val="21"/>
              </w:rPr>
            </w:pPr>
            <w:r>
              <w:rPr>
                <w:rFonts w:hint="eastAsia" w:ascii="宋体" w:hAnsi="宋体" w:cs="新宋体"/>
                <w:color w:val="auto"/>
                <w:szCs w:val="21"/>
              </w:rPr>
              <w:t>S7.3</w:t>
            </w:r>
          </w:p>
          <w:p>
            <w:pPr>
              <w:rPr>
                <w:rFonts w:ascii="宋体" w:hAnsi="宋体"/>
                <w:color w:val="auto"/>
                <w:szCs w:val="21"/>
              </w:rPr>
            </w:pPr>
          </w:p>
        </w:tc>
        <w:tc>
          <w:tcPr>
            <w:tcW w:w="10004" w:type="dxa"/>
            <w:noWrap w:val="0"/>
            <w:vAlign w:val="top"/>
          </w:tcPr>
          <w:p>
            <w:pPr>
              <w:rPr>
                <w:rFonts w:ascii="宋体" w:hAnsi="宋体"/>
                <w:color w:val="auto"/>
                <w:szCs w:val="21"/>
              </w:rPr>
            </w:pPr>
            <w:r>
              <w:rPr>
                <w:rFonts w:hint="eastAsia" w:ascii="宋体" w:hAnsi="宋体"/>
                <w:color w:val="auto"/>
                <w:szCs w:val="21"/>
              </w:rPr>
              <w:t>公司通过宣导、培训、制度约束等方式确保员工能意识到他们从事的活动的相关性及重要性，以及他们对贯彻</w:t>
            </w:r>
            <w:r>
              <w:rPr>
                <w:rFonts w:hint="eastAsia" w:ascii="宋体" w:hAnsi="宋体"/>
                <w:color w:val="auto"/>
                <w:szCs w:val="21"/>
                <w:lang w:val="en-US" w:eastAsia="zh-CN"/>
              </w:rPr>
              <w:t>职业健康安全管理</w:t>
            </w:r>
            <w:r>
              <w:rPr>
                <w:rFonts w:hint="eastAsia" w:ascii="宋体" w:hAnsi="宋体"/>
                <w:color w:val="auto"/>
                <w:szCs w:val="21"/>
              </w:rPr>
              <w:t>方针、达成</w:t>
            </w:r>
            <w:r>
              <w:rPr>
                <w:rFonts w:hint="eastAsia" w:ascii="宋体" w:hAnsi="宋体"/>
                <w:color w:val="auto"/>
                <w:szCs w:val="21"/>
                <w:lang w:val="en-US" w:eastAsia="zh-CN"/>
              </w:rPr>
              <w:t>职业健康安全管理</w:t>
            </w:r>
            <w:r>
              <w:rPr>
                <w:rFonts w:hint="eastAsia" w:ascii="宋体" w:hAnsi="宋体"/>
                <w:color w:val="auto"/>
                <w:szCs w:val="21"/>
              </w:rPr>
              <w:t>目标及实现</w:t>
            </w:r>
            <w:r>
              <w:rPr>
                <w:rFonts w:hint="eastAsia" w:ascii="宋体" w:hAnsi="宋体"/>
                <w:color w:val="auto"/>
                <w:szCs w:val="21"/>
                <w:lang w:val="en-US" w:eastAsia="zh-CN"/>
              </w:rPr>
              <w:t>职业健康安全管理体系</w:t>
            </w:r>
            <w:r>
              <w:rPr>
                <w:rFonts w:hint="eastAsia" w:ascii="宋体" w:hAnsi="宋体"/>
                <w:color w:val="auto"/>
                <w:szCs w:val="21"/>
              </w:rPr>
              <w:t>的有效性的积极贡献，以及其不符合</w:t>
            </w:r>
            <w:r>
              <w:rPr>
                <w:rFonts w:hint="eastAsia" w:ascii="宋体" w:hAnsi="宋体"/>
                <w:color w:val="auto"/>
                <w:szCs w:val="21"/>
                <w:lang w:val="en-US" w:eastAsia="zh-CN"/>
              </w:rPr>
              <w:t>环境管理体系</w:t>
            </w:r>
            <w:r>
              <w:rPr>
                <w:rFonts w:hint="eastAsia" w:ascii="宋体" w:hAnsi="宋体"/>
                <w:color w:val="auto"/>
                <w:szCs w:val="21"/>
              </w:rPr>
              <w:t>要求的后果。</w:t>
            </w:r>
          </w:p>
          <w:p>
            <w:pPr>
              <w:rPr>
                <w:rFonts w:ascii="宋体" w:hAnsi="宋体"/>
                <w:color w:val="auto"/>
                <w:szCs w:val="21"/>
              </w:rPr>
            </w:pPr>
            <w:r>
              <w:rPr>
                <w:rFonts w:hint="eastAsia" w:ascii="宋体" w:hAnsi="宋体"/>
                <w:color w:val="auto"/>
                <w:szCs w:val="21"/>
              </w:rPr>
              <w:t>---</w:t>
            </w:r>
            <w:r>
              <w:rPr>
                <w:color w:val="auto"/>
                <w:szCs w:val="21"/>
              </w:rPr>
              <w:t>经与员工</w:t>
            </w:r>
            <w:r>
              <w:rPr>
                <w:rFonts w:hint="eastAsia"/>
                <w:color w:val="auto"/>
                <w:szCs w:val="21"/>
                <w:lang w:val="en-US" w:eastAsia="zh-CN"/>
              </w:rPr>
              <w:t>车洪、张延冬</w:t>
            </w:r>
            <w:r>
              <w:rPr>
                <w:rFonts w:hint="eastAsia" w:ascii="宋体" w:hAnsi="宋体"/>
                <w:color w:val="auto"/>
                <w:szCs w:val="21"/>
              </w:rPr>
              <w:t>沟通了解，基本具备以上必要</w:t>
            </w:r>
            <w:r>
              <w:rPr>
                <w:rFonts w:hint="eastAsia" w:ascii="宋体" w:hAnsi="宋体"/>
                <w:color w:val="auto"/>
                <w:szCs w:val="21"/>
                <w:lang w:val="en-US" w:eastAsia="zh-CN"/>
              </w:rPr>
              <w:t>职业健康安全</w:t>
            </w:r>
            <w:r>
              <w:rPr>
                <w:rFonts w:hint="eastAsia" w:ascii="宋体" w:hAnsi="宋体"/>
                <w:color w:val="auto"/>
                <w:szCs w:val="21"/>
              </w:rPr>
              <w:t>管理体系相关意识。</w:t>
            </w:r>
          </w:p>
        </w:tc>
        <w:tc>
          <w:tcPr>
            <w:tcW w:w="1585"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60" w:type="dxa"/>
            <w:noWrap w:val="0"/>
            <w:vAlign w:val="top"/>
          </w:tcPr>
          <w:p>
            <w:pPr>
              <w:adjustRightInd w:val="0"/>
              <w:snapToGrid w:val="0"/>
              <w:jc w:val="left"/>
              <w:rPr>
                <w:rFonts w:ascii="宋体" w:hAnsi="宋体"/>
                <w:color w:val="auto"/>
                <w:szCs w:val="21"/>
              </w:rPr>
            </w:pPr>
            <w:r>
              <w:rPr>
                <w:rFonts w:hint="eastAsia" w:ascii="宋体" w:hAnsi="宋体" w:cs="新宋体"/>
                <w:color w:val="auto"/>
                <w:szCs w:val="21"/>
              </w:rPr>
              <w:t>沟通</w:t>
            </w:r>
          </w:p>
        </w:tc>
        <w:tc>
          <w:tcPr>
            <w:tcW w:w="960" w:type="dxa"/>
            <w:noWrap w:val="0"/>
            <w:vAlign w:val="top"/>
          </w:tcPr>
          <w:p>
            <w:pPr>
              <w:rPr>
                <w:rFonts w:ascii="宋体" w:hAnsi="宋体" w:cs="新宋体"/>
                <w:color w:val="auto"/>
                <w:szCs w:val="21"/>
              </w:rPr>
            </w:pPr>
            <w:r>
              <w:rPr>
                <w:rFonts w:hint="eastAsia" w:ascii="宋体" w:hAnsi="宋体" w:cs="新宋体"/>
                <w:color w:val="auto"/>
                <w:szCs w:val="21"/>
              </w:rPr>
              <w:t xml:space="preserve">S7.4 </w:t>
            </w:r>
          </w:p>
          <w:p>
            <w:pPr>
              <w:rPr>
                <w:rFonts w:ascii="宋体" w:hAnsi="宋体"/>
                <w:color w:val="auto"/>
                <w:szCs w:val="21"/>
              </w:rPr>
            </w:pPr>
          </w:p>
        </w:tc>
        <w:tc>
          <w:tcPr>
            <w:tcW w:w="10004" w:type="dxa"/>
            <w:noWrap w:val="0"/>
            <w:vAlign w:val="top"/>
          </w:tcPr>
          <w:p>
            <w:pPr>
              <w:pStyle w:val="9"/>
              <w:spacing w:line="400" w:lineRule="exact"/>
              <w:rPr>
                <w:color w:val="auto"/>
                <w:sz w:val="21"/>
                <w:szCs w:val="21"/>
              </w:rPr>
            </w:pPr>
            <w:r>
              <w:rPr>
                <w:rFonts w:hint="eastAsia"/>
                <w:color w:val="auto"/>
                <w:kern w:val="2"/>
                <w:sz w:val="21"/>
                <w:szCs w:val="21"/>
              </w:rPr>
              <w:t>--《</w:t>
            </w:r>
            <w:r>
              <w:rPr>
                <w:rFonts w:hint="eastAsia"/>
                <w:color w:val="auto"/>
                <w:kern w:val="2"/>
                <w:sz w:val="21"/>
                <w:szCs w:val="21"/>
                <w:lang w:eastAsia="zh-CN"/>
              </w:rPr>
              <w:t>信息交流和协商沟通管理程序</w:t>
            </w:r>
            <w:r>
              <w:rPr>
                <w:rFonts w:hint="eastAsia"/>
                <w:color w:val="auto"/>
                <w:kern w:val="2"/>
                <w:sz w:val="21"/>
                <w:szCs w:val="21"/>
              </w:rPr>
              <w:t>》</w:t>
            </w:r>
            <w:r>
              <w:rPr>
                <w:rFonts w:hint="eastAsia" w:cs="Arial"/>
                <w:color w:val="auto"/>
                <w:kern w:val="2"/>
                <w:sz w:val="21"/>
                <w:szCs w:val="21"/>
              </w:rPr>
              <w:t>规定了公司内外信息交流、协商的对象、方式、记录等。</w:t>
            </w:r>
          </w:p>
          <w:p>
            <w:pPr>
              <w:pStyle w:val="9"/>
              <w:spacing w:line="400" w:lineRule="exact"/>
              <w:rPr>
                <w:color w:val="auto"/>
                <w:sz w:val="21"/>
                <w:szCs w:val="21"/>
              </w:rPr>
            </w:pPr>
            <w:r>
              <w:rPr>
                <w:rFonts w:hint="eastAsia"/>
                <w:color w:val="auto"/>
                <w:kern w:val="2"/>
                <w:sz w:val="21"/>
                <w:szCs w:val="21"/>
              </w:rPr>
              <w:t>对部门之间有需要交流的有关安全健康管理信息，在公司内部利用部门会议、宣传栏进行安全管理方针及目标、指标、管理方案及环保法律法规等内容的宣传、沟通。</w:t>
            </w:r>
          </w:p>
          <w:p>
            <w:pPr>
              <w:pStyle w:val="9"/>
              <w:spacing w:line="400" w:lineRule="exact"/>
              <w:rPr>
                <w:color w:val="auto"/>
                <w:sz w:val="21"/>
                <w:szCs w:val="21"/>
              </w:rPr>
            </w:pPr>
            <w:r>
              <w:rPr>
                <w:rFonts w:hint="eastAsia"/>
                <w:color w:val="auto"/>
                <w:kern w:val="2"/>
                <w:sz w:val="21"/>
                <w:szCs w:val="21"/>
              </w:rPr>
              <w:t xml:space="preserve">  公司员工参与协商，员工提出参与安全知识的学习和培训，需要发放劳保用品。在日常服务例会中有通报公司近期消防安全工作及加强职业安全管理工作，员工做好自身安全防范及其他</w:t>
            </w:r>
            <w:r>
              <w:rPr>
                <w:rFonts w:hint="eastAsia"/>
                <w:color w:val="auto"/>
                <w:kern w:val="2"/>
                <w:sz w:val="21"/>
                <w:szCs w:val="21"/>
                <w:lang w:val="en-US" w:eastAsia="zh-CN"/>
              </w:rPr>
              <w:t>安全</w:t>
            </w:r>
            <w:r>
              <w:rPr>
                <w:rFonts w:hint="eastAsia"/>
                <w:color w:val="auto"/>
                <w:kern w:val="2"/>
                <w:sz w:val="21"/>
                <w:szCs w:val="21"/>
              </w:rPr>
              <w:t>方面的工作要求。</w:t>
            </w:r>
          </w:p>
          <w:p>
            <w:pPr>
              <w:pStyle w:val="9"/>
              <w:spacing w:line="400" w:lineRule="exact"/>
              <w:ind w:firstLine="210" w:firstLineChars="100"/>
              <w:rPr>
                <w:color w:val="auto"/>
                <w:sz w:val="21"/>
                <w:szCs w:val="21"/>
              </w:rPr>
            </w:pPr>
            <w:r>
              <w:rPr>
                <w:rFonts w:hint="eastAsia"/>
                <w:color w:val="auto"/>
                <w:kern w:val="2"/>
                <w:sz w:val="21"/>
                <w:szCs w:val="21"/>
              </w:rPr>
              <w:t>对外部当地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spacing w:line="400" w:lineRule="exact"/>
              <w:rPr>
                <w:rFonts w:ascii="宋体" w:hAnsi="宋体" w:cs="Arial"/>
                <w:color w:val="auto"/>
                <w:szCs w:val="21"/>
              </w:rPr>
            </w:pPr>
            <w:r>
              <w:rPr>
                <w:rFonts w:hint="eastAsia" w:ascii="宋体" w:hAnsi="宋体" w:cs="Arial"/>
                <w:color w:val="auto"/>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查见：公司内部会议记录表，沟通信息包括：</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1）告知员工：</w:t>
            </w:r>
            <w:r>
              <w:rPr>
                <w:rFonts w:hint="eastAsia" w:ascii="宋体" w:hAnsi="宋体" w:cs="Arial"/>
                <w:color w:val="auto"/>
                <w:szCs w:val="21"/>
                <w:lang w:val="en-US" w:eastAsia="zh-CN"/>
              </w:rPr>
              <w:t>员工</w:t>
            </w:r>
            <w:r>
              <w:rPr>
                <w:rFonts w:hint="eastAsia" w:ascii="宋体" w:hAnsi="宋体" w:cs="Arial"/>
                <w:color w:val="auto"/>
                <w:szCs w:val="21"/>
              </w:rPr>
              <w:t>代表是</w:t>
            </w:r>
            <w:r>
              <w:rPr>
                <w:rFonts w:hint="eastAsia"/>
              </w:rPr>
              <w:t>张前益</w:t>
            </w:r>
            <w:r>
              <w:rPr>
                <w:rFonts w:hint="eastAsia" w:ascii="宋体" w:hAnsi="宋体" w:cs="Arial"/>
                <w:color w:val="auto"/>
                <w:szCs w:val="21"/>
              </w:rPr>
              <w:t>。</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2）告知员工：职业健康安全管理体系建立的依据、标准和意义，</w:t>
            </w:r>
            <w:r>
              <w:rPr>
                <w:rFonts w:hint="eastAsia" w:ascii="宋体" w:hAnsi="宋体" w:cs="Arial"/>
                <w:color w:val="auto"/>
                <w:szCs w:val="21"/>
                <w:lang w:eastAsia="zh-CN"/>
              </w:rPr>
              <w:t>公司</w:t>
            </w:r>
            <w:r>
              <w:rPr>
                <w:rFonts w:hint="eastAsia" w:ascii="宋体" w:hAnsi="宋体" w:cs="Arial"/>
                <w:color w:val="auto"/>
                <w:szCs w:val="21"/>
              </w:rPr>
              <w:t>对全体员工及相关方出具</w:t>
            </w:r>
            <w:r>
              <w:rPr>
                <w:rFonts w:hint="eastAsia" w:ascii="宋体" w:hAnsi="宋体" w:cs="Arial"/>
                <w:color w:val="auto"/>
                <w:szCs w:val="21"/>
                <w:lang w:val="en-US" w:eastAsia="zh-CN"/>
              </w:rPr>
              <w:t>了</w:t>
            </w:r>
            <w:r>
              <w:rPr>
                <w:rFonts w:hint="eastAsia" w:ascii="宋体" w:hAnsi="宋体" w:cs="Arial"/>
                <w:color w:val="auto"/>
                <w:szCs w:val="21"/>
              </w:rPr>
              <w:t>告知书</w:t>
            </w:r>
            <w:r>
              <w:rPr>
                <w:rFonts w:hint="eastAsia" w:ascii="宋体" w:hAnsi="宋体" w:cs="Arial"/>
                <w:color w:val="auto"/>
                <w:szCs w:val="21"/>
                <w:lang w:eastAsia="zh-CN"/>
              </w:rPr>
              <w:t>，</w:t>
            </w:r>
            <w:r>
              <w:rPr>
                <w:rFonts w:hint="eastAsia" w:ascii="宋体" w:hAnsi="宋体" w:cs="Arial"/>
                <w:color w:val="auto"/>
                <w:szCs w:val="21"/>
              </w:rPr>
              <w:t>各部门推行绿色行政、绿色办公、安全办公，请各相关单位大力支持和配合</w:t>
            </w:r>
            <w:r>
              <w:rPr>
                <w:rFonts w:hint="eastAsia" w:ascii="宋体" w:hAnsi="宋体" w:cs="Arial"/>
                <w:color w:val="auto"/>
                <w:szCs w:val="21"/>
                <w:lang w:eastAsia="zh-CN"/>
              </w:rPr>
              <w:t>。</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3）组织员工学习：与安全健康管理有关的法律法规，包括《劳动合同法》、《工伤保险条例》、《职业病防治法》等关于员工权益、保险等内容；</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4）将办公区域和外出服务劳动保护要求、安全要求和意义作为新员工岗前培训内容。</w:t>
            </w:r>
          </w:p>
          <w:p>
            <w:pPr>
              <w:pStyle w:val="9"/>
              <w:spacing w:line="400" w:lineRule="exact"/>
              <w:ind w:firstLine="420" w:firstLineChars="200"/>
              <w:rPr>
                <w:rFonts w:ascii="宋体" w:hAnsi="宋体"/>
                <w:color w:val="auto"/>
                <w:szCs w:val="21"/>
              </w:rPr>
            </w:pPr>
            <w:r>
              <w:rPr>
                <w:rFonts w:hint="eastAsia" w:cs="Arial"/>
                <w:color w:val="auto"/>
                <w:kern w:val="2"/>
                <w:sz w:val="21"/>
                <w:szCs w:val="21"/>
              </w:rPr>
              <w:t>询问职业健康安全事务代表张前益，了解到暂未发生员工与企业的劳动纠纷、工伤、员工投诉、员工权益争执等情况。</w:t>
            </w:r>
          </w:p>
        </w:tc>
        <w:tc>
          <w:tcPr>
            <w:tcW w:w="1585"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spacing w:line="360" w:lineRule="auto"/>
              <w:rPr>
                <w:rFonts w:ascii="宋体" w:hAnsi="宋体" w:cs="宋体"/>
                <w:color w:val="auto"/>
                <w:szCs w:val="21"/>
              </w:rPr>
            </w:pPr>
            <w:r>
              <w:rPr>
                <w:rFonts w:hint="eastAsia" w:ascii="宋体" w:hAnsi="宋体" w:cs="宋体"/>
                <w:color w:val="auto"/>
                <w:szCs w:val="21"/>
              </w:rPr>
              <w:t>形成文件的信息/7.5.1总则</w:t>
            </w:r>
          </w:p>
          <w:p>
            <w:pPr>
              <w:adjustRightInd w:val="0"/>
              <w:snapToGrid w:val="0"/>
              <w:jc w:val="center"/>
              <w:rPr>
                <w:rFonts w:ascii="宋体" w:hAnsi="宋体"/>
                <w:color w:val="auto"/>
                <w:szCs w:val="21"/>
              </w:rPr>
            </w:pPr>
          </w:p>
        </w:tc>
        <w:tc>
          <w:tcPr>
            <w:tcW w:w="960" w:type="dxa"/>
            <w:noWrap w:val="0"/>
            <w:vAlign w:val="top"/>
          </w:tcPr>
          <w:p>
            <w:pPr>
              <w:rPr>
                <w:rFonts w:ascii="宋体" w:hAnsi="宋体" w:cs="宋体"/>
                <w:b/>
                <w:color w:val="auto"/>
                <w:szCs w:val="21"/>
              </w:rPr>
            </w:pPr>
            <w:r>
              <w:rPr>
                <w:rFonts w:hint="eastAsia" w:ascii="宋体" w:hAnsi="宋体" w:cs="宋体"/>
                <w:b/>
                <w:color w:val="auto"/>
                <w:szCs w:val="21"/>
              </w:rPr>
              <w:t>S7.5.1</w:t>
            </w:r>
          </w:p>
        </w:tc>
        <w:tc>
          <w:tcPr>
            <w:tcW w:w="10004" w:type="dxa"/>
            <w:noWrap w:val="0"/>
            <w:vAlign w:val="top"/>
          </w:tcPr>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公司的管理体系文件----包括</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一级文件：管理手册</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二级文件：程序文件</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三级文件：管理规定或制度</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四级文件：表格和检查表。</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经查：公司提供的各级体系文件总体满足标准的要求和确保体系有效性的需要。</w:t>
            </w:r>
          </w:p>
        </w:tc>
        <w:tc>
          <w:tcPr>
            <w:tcW w:w="1585"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160" w:type="dxa"/>
            <w:noWrap w:val="0"/>
            <w:vAlign w:val="top"/>
          </w:tcPr>
          <w:p>
            <w:pPr>
              <w:adjustRightInd w:val="0"/>
              <w:snapToGrid w:val="0"/>
              <w:jc w:val="center"/>
              <w:rPr>
                <w:rFonts w:ascii="宋体" w:hAnsi="宋体"/>
                <w:color w:val="auto"/>
                <w:szCs w:val="21"/>
              </w:rPr>
            </w:pPr>
            <w:r>
              <w:rPr>
                <w:rFonts w:hint="eastAsia" w:ascii="宋体" w:hAnsi="宋体" w:cs="宋体"/>
                <w:color w:val="auto"/>
                <w:szCs w:val="21"/>
              </w:rPr>
              <w:t>创建和更新</w:t>
            </w:r>
          </w:p>
        </w:tc>
        <w:tc>
          <w:tcPr>
            <w:tcW w:w="960" w:type="dxa"/>
            <w:noWrap w:val="0"/>
            <w:vAlign w:val="top"/>
          </w:tcPr>
          <w:p>
            <w:pPr>
              <w:rPr>
                <w:rFonts w:ascii="宋体" w:hAnsi="宋体" w:cs="宋体"/>
                <w:b/>
                <w:color w:val="auto"/>
                <w:szCs w:val="21"/>
              </w:rPr>
            </w:pPr>
            <w:r>
              <w:rPr>
                <w:rFonts w:hint="eastAsia" w:ascii="宋体" w:hAnsi="宋体" w:cs="宋体"/>
                <w:b/>
                <w:color w:val="auto"/>
                <w:szCs w:val="21"/>
              </w:rPr>
              <w:t>S7.5.2</w:t>
            </w:r>
          </w:p>
        </w:tc>
        <w:tc>
          <w:tcPr>
            <w:tcW w:w="10004" w:type="dxa"/>
            <w:noWrap w:val="0"/>
            <w:vAlign w:val="top"/>
          </w:tcPr>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抽查3-5个体系文件如：管理手册、程序文件、岗位任职要求、管理制度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现场抽见《管理手册》</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文件编号：FYJS/A-2020 (A/0版)</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2020年</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月1日发布  编制：</w:t>
            </w:r>
            <w:r>
              <w:rPr>
                <w:rFonts w:hint="eastAsia" w:ascii="宋体" w:hAnsi="宋体" w:eastAsia="宋体" w:cs="宋体"/>
                <w:color w:val="auto"/>
                <w:kern w:val="0"/>
                <w:sz w:val="21"/>
                <w:szCs w:val="21"/>
                <w:lang w:val="en-US" w:eastAsia="zh-CN"/>
              </w:rPr>
              <w:t>人事部</w:t>
            </w:r>
            <w:r>
              <w:rPr>
                <w:rFonts w:hint="eastAsia" w:ascii="宋体" w:hAnsi="宋体" w:eastAsia="宋体" w:cs="宋体"/>
                <w:color w:val="auto"/>
                <w:kern w:val="0"/>
                <w:sz w:val="21"/>
                <w:szCs w:val="21"/>
              </w:rPr>
              <w:t>、 审核：</w:t>
            </w:r>
            <w:r>
              <w:rPr>
                <w:rFonts w:hint="eastAsia" w:ascii="宋体" w:hAnsi="宋体" w:eastAsia="宋体" w:cs="宋体"/>
                <w:color w:val="auto"/>
                <w:kern w:val="0"/>
                <w:sz w:val="21"/>
                <w:szCs w:val="21"/>
                <w:lang w:val="en-US" w:eastAsia="zh-CN"/>
              </w:rPr>
              <w:t>车洪</w:t>
            </w:r>
            <w:r>
              <w:rPr>
                <w:rFonts w:hint="eastAsia" w:ascii="宋体" w:hAnsi="宋体" w:eastAsia="宋体" w:cs="宋体"/>
                <w:color w:val="auto"/>
                <w:kern w:val="0"/>
                <w:sz w:val="21"/>
                <w:szCs w:val="21"/>
              </w:rPr>
              <w:t>、  批准：</w:t>
            </w:r>
            <w:r>
              <w:rPr>
                <w:rFonts w:hint="eastAsia" w:ascii="宋体" w:hAnsi="宋体" w:eastAsia="宋体" w:cs="宋体"/>
                <w:color w:val="auto"/>
                <w:kern w:val="0"/>
                <w:sz w:val="21"/>
                <w:szCs w:val="21"/>
                <w:lang w:val="en-US" w:eastAsia="zh-CN"/>
              </w:rPr>
              <w:t>魏寿庆</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抽见《程序文件》</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文件编号：FYJS/CX-2020-01～27 (A/0版)</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2020年</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月1日发布   编制：</w:t>
            </w:r>
            <w:r>
              <w:rPr>
                <w:rFonts w:hint="eastAsia" w:ascii="宋体" w:hAnsi="宋体" w:eastAsia="宋体" w:cs="宋体"/>
                <w:color w:val="auto"/>
                <w:kern w:val="0"/>
                <w:sz w:val="21"/>
                <w:szCs w:val="21"/>
                <w:lang w:val="en-US" w:eastAsia="zh-CN"/>
              </w:rPr>
              <w:t>人事部</w:t>
            </w:r>
            <w:r>
              <w:rPr>
                <w:rFonts w:hint="eastAsia" w:ascii="宋体" w:hAnsi="宋体" w:eastAsia="宋体" w:cs="宋体"/>
                <w:color w:val="auto"/>
                <w:kern w:val="0"/>
                <w:sz w:val="21"/>
                <w:szCs w:val="21"/>
              </w:rPr>
              <w:t>、 审核：</w:t>
            </w:r>
            <w:r>
              <w:rPr>
                <w:rFonts w:hint="eastAsia" w:ascii="宋体" w:hAnsi="宋体" w:eastAsia="宋体" w:cs="宋体"/>
                <w:color w:val="auto"/>
                <w:kern w:val="0"/>
                <w:sz w:val="21"/>
                <w:szCs w:val="21"/>
                <w:lang w:val="en-US" w:eastAsia="zh-CN"/>
              </w:rPr>
              <w:t>车洪</w:t>
            </w:r>
            <w:r>
              <w:rPr>
                <w:rFonts w:hint="eastAsia" w:ascii="宋体" w:hAnsi="宋体" w:eastAsia="宋体" w:cs="宋体"/>
                <w:color w:val="auto"/>
                <w:kern w:val="0"/>
                <w:sz w:val="21"/>
                <w:szCs w:val="21"/>
              </w:rPr>
              <w:t>、  批准：</w:t>
            </w:r>
            <w:r>
              <w:rPr>
                <w:rFonts w:hint="eastAsia" w:ascii="宋体" w:hAnsi="宋体" w:eastAsia="宋体" w:cs="宋体"/>
                <w:color w:val="auto"/>
                <w:kern w:val="0"/>
                <w:sz w:val="21"/>
                <w:szCs w:val="21"/>
                <w:lang w:val="en-US" w:eastAsia="zh-CN"/>
              </w:rPr>
              <w:t>魏寿庆</w:t>
            </w:r>
          </w:p>
          <w:p>
            <w:pPr>
              <w:pStyle w:val="4"/>
              <w:tabs>
                <w:tab w:val="left" w:pos="902"/>
                <w:tab w:val="left" w:pos="1630"/>
                <w:tab w:val="clear" w:pos="1069"/>
                <w:tab w:val="clear" w:pos="2149"/>
              </w:tabs>
              <w:spacing w:line="360" w:lineRule="auto"/>
              <w:ind w:left="0" w:leftChars="0" w:right="1" w:rightChars="0" w:firstLine="420" w:firstLineChars="200"/>
              <w:rPr>
                <w:rFonts w:ascii="宋体" w:hAnsi="宋体" w:cs="宋体"/>
                <w:color w:val="auto"/>
                <w:szCs w:val="21"/>
              </w:rPr>
            </w:pPr>
            <w:r>
              <w:rPr>
                <w:rFonts w:hint="eastAsia" w:ascii="宋体" w:hAnsi="宋体" w:eastAsia="宋体" w:cs="宋体"/>
                <w:color w:val="auto"/>
                <w:kern w:val="0"/>
                <w:sz w:val="21"/>
                <w:szCs w:val="21"/>
              </w:rPr>
              <w:t>以上文件均有编审批，发布实施日期及发放编号、受控状态。</w:t>
            </w:r>
          </w:p>
        </w:tc>
        <w:tc>
          <w:tcPr>
            <w:tcW w:w="1585"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6" w:hRule="atLeast"/>
        </w:trPr>
        <w:tc>
          <w:tcPr>
            <w:tcW w:w="2160" w:type="dxa"/>
            <w:noWrap w:val="0"/>
            <w:vAlign w:val="top"/>
          </w:tcPr>
          <w:p>
            <w:pPr>
              <w:spacing w:line="360" w:lineRule="auto"/>
              <w:jc w:val="left"/>
              <w:rPr>
                <w:rFonts w:ascii="宋体" w:hAnsi="宋体" w:cs="宋体"/>
                <w:color w:val="auto"/>
                <w:szCs w:val="21"/>
              </w:rPr>
            </w:pPr>
            <w:r>
              <w:rPr>
                <w:rFonts w:hint="eastAsia" w:ascii="宋体" w:hAnsi="宋体" w:cs="宋体"/>
                <w:color w:val="auto"/>
                <w:szCs w:val="21"/>
              </w:rPr>
              <w:t>形成文件信息的控制</w:t>
            </w:r>
          </w:p>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#如何控制文件和记录？</w:t>
            </w:r>
          </w:p>
          <w:p>
            <w:pPr>
              <w:spacing w:line="360" w:lineRule="auto"/>
              <w:jc w:val="left"/>
              <w:rPr>
                <w:rFonts w:ascii="宋体" w:hAnsi="宋体"/>
                <w:color w:val="auto"/>
                <w:szCs w:val="21"/>
              </w:rPr>
            </w:pPr>
          </w:p>
        </w:tc>
        <w:tc>
          <w:tcPr>
            <w:tcW w:w="960" w:type="dxa"/>
            <w:noWrap w:val="0"/>
            <w:vAlign w:val="top"/>
          </w:tcPr>
          <w:p>
            <w:pPr>
              <w:rPr>
                <w:rFonts w:ascii="宋体" w:hAnsi="宋体" w:cs="宋体"/>
                <w:b/>
                <w:color w:val="auto"/>
                <w:szCs w:val="21"/>
              </w:rPr>
            </w:pPr>
            <w:r>
              <w:rPr>
                <w:rFonts w:hint="eastAsia" w:ascii="宋体" w:hAnsi="宋体" w:cs="宋体"/>
                <w:b/>
                <w:color w:val="auto"/>
                <w:szCs w:val="21"/>
              </w:rPr>
              <w:t>S7.5.3</w:t>
            </w:r>
          </w:p>
        </w:tc>
        <w:tc>
          <w:tcPr>
            <w:tcW w:w="10004" w:type="dxa"/>
            <w:noWrap w:val="0"/>
            <w:vAlign w:val="top"/>
          </w:tcPr>
          <w:p>
            <w:pPr>
              <w:spacing w:line="360" w:lineRule="auto"/>
              <w:jc w:val="left"/>
              <w:rPr>
                <w:rFonts w:ascii="宋体" w:hAnsi="宋体" w:cs="宋体"/>
                <w:color w:val="auto"/>
                <w:szCs w:val="21"/>
              </w:rPr>
            </w:pPr>
            <w:r>
              <w:rPr>
                <w:rFonts w:hint="eastAsia" w:ascii="宋体" w:hAnsi="宋体" w:cs="宋体"/>
                <w:color w:val="auto"/>
                <w:szCs w:val="21"/>
              </w:rPr>
              <w:t>使用文件的现场抽查确认，未发现不适宜或缺失的文件。</w:t>
            </w:r>
          </w:p>
          <w:p>
            <w:pPr>
              <w:spacing w:line="360" w:lineRule="auto"/>
              <w:jc w:val="left"/>
              <w:rPr>
                <w:rFonts w:ascii="宋体" w:hAnsi="宋体" w:cs="宋体"/>
                <w:color w:val="auto"/>
                <w:szCs w:val="21"/>
              </w:rPr>
            </w:pPr>
            <w:r>
              <w:rPr>
                <w:rFonts w:hint="eastAsia" w:ascii="宋体" w:hAnsi="宋体" w:cs="宋体"/>
                <w:color w:val="auto"/>
                <w:szCs w:val="21"/>
              </w:rPr>
              <w:t>--公司对重要的文件信息通过权限控制分发或禁止复印外传等予以保密。</w:t>
            </w:r>
          </w:p>
          <w:p>
            <w:pPr>
              <w:spacing w:line="360" w:lineRule="auto"/>
              <w:jc w:val="left"/>
              <w:rPr>
                <w:rFonts w:ascii="宋体" w:hAnsi="宋体" w:cs="宋体"/>
                <w:color w:val="auto"/>
                <w:szCs w:val="21"/>
              </w:rPr>
            </w:pPr>
            <w:r>
              <w:rPr>
                <w:rFonts w:hint="eastAsia" w:ascii="宋体" w:hAnsi="宋体" w:cs="宋体"/>
                <w:color w:val="auto"/>
                <w:szCs w:val="21"/>
              </w:rPr>
              <w:t>--现场确认：各级文件的分发、访问、检索和使用、存储和防护等均符合规定要求。</w:t>
            </w:r>
          </w:p>
          <w:p>
            <w:pPr>
              <w:spacing w:line="360" w:lineRule="auto"/>
              <w:jc w:val="left"/>
              <w:rPr>
                <w:rFonts w:ascii="宋体" w:hAnsi="宋体" w:cs="宋体"/>
                <w:color w:val="auto"/>
                <w:szCs w:val="21"/>
              </w:rPr>
            </w:pPr>
            <w:r>
              <w:rPr>
                <w:rFonts w:hint="eastAsia" w:ascii="宋体" w:hAnsi="宋体" w:cs="宋体"/>
                <w:color w:val="auto"/>
                <w:szCs w:val="21"/>
              </w:rPr>
              <w:t>查，管理手册：公司编制了《文件控制程序》，规定了体系文件的编制、审核、批准、受控、使用、报废等要求。查见：程序文件有2</w:t>
            </w:r>
            <w:r>
              <w:rPr>
                <w:rFonts w:hint="eastAsia" w:ascii="宋体" w:hAnsi="宋体" w:cs="宋体"/>
                <w:color w:val="auto"/>
                <w:szCs w:val="21"/>
                <w:lang w:val="en-US" w:eastAsia="zh-CN"/>
              </w:rPr>
              <w:t>7</w:t>
            </w:r>
            <w:r>
              <w:rPr>
                <w:rFonts w:hint="eastAsia" w:ascii="宋体" w:hAnsi="宋体" w:cs="宋体"/>
                <w:color w:val="auto"/>
                <w:szCs w:val="21"/>
              </w:rPr>
              <w:t>个，查：《受控文件清单》里面包括：管理手册、程序文件、岗位任职要求、管理制度汇编等。</w:t>
            </w:r>
          </w:p>
          <w:p>
            <w:pPr>
              <w:spacing w:line="360" w:lineRule="auto"/>
              <w:jc w:val="left"/>
              <w:rPr>
                <w:rFonts w:ascii="宋体" w:hAnsi="宋体" w:cs="宋体"/>
                <w:color w:val="auto"/>
                <w:szCs w:val="21"/>
              </w:rPr>
            </w:pPr>
            <w:r>
              <w:rPr>
                <w:rFonts w:hint="eastAsia" w:ascii="宋体" w:hAnsi="宋体" w:cs="宋体"/>
                <w:color w:val="auto"/>
                <w:szCs w:val="21"/>
              </w:rPr>
              <w:t>查见：《文件发放、回收记录》程序文件、管理手册、管理制度汇编、岗位职责等行了发放；有文件编号、分发号，收文部门，部门签收、发放日期等内容。</w:t>
            </w:r>
          </w:p>
          <w:p>
            <w:pPr>
              <w:spacing w:line="360" w:lineRule="auto"/>
              <w:jc w:val="left"/>
              <w:rPr>
                <w:rFonts w:ascii="宋体" w:hAnsi="宋体" w:cs="宋体"/>
                <w:color w:val="auto"/>
                <w:szCs w:val="21"/>
              </w:rPr>
            </w:pPr>
            <w:r>
              <w:rPr>
                <w:rFonts w:hint="eastAsia" w:ascii="宋体" w:hAnsi="宋体" w:cs="宋体"/>
                <w:color w:val="auto"/>
                <w:szCs w:val="21"/>
              </w:rPr>
              <w:t>可获得该文件的有效版本：</w:t>
            </w:r>
          </w:p>
          <w:p>
            <w:pPr>
              <w:spacing w:line="360" w:lineRule="auto"/>
              <w:jc w:val="left"/>
              <w:rPr>
                <w:rFonts w:ascii="宋体" w:hAnsi="宋体" w:cs="宋体"/>
                <w:color w:val="auto"/>
                <w:szCs w:val="21"/>
              </w:rPr>
            </w:pPr>
            <w:r>
              <w:rPr>
                <w:rFonts w:hint="eastAsia" w:ascii="宋体" w:hAnsi="宋体" w:cs="宋体"/>
                <w:color w:val="auto"/>
                <w:szCs w:val="21"/>
              </w:rPr>
              <w:t>《管理手册》现行版本为A/0版</w:t>
            </w:r>
          </w:p>
          <w:p>
            <w:pPr>
              <w:spacing w:line="360" w:lineRule="auto"/>
              <w:jc w:val="left"/>
              <w:rPr>
                <w:rFonts w:ascii="宋体" w:hAnsi="宋体" w:cs="宋体"/>
                <w:color w:val="auto"/>
                <w:szCs w:val="21"/>
              </w:rPr>
            </w:pPr>
            <w:r>
              <w:rPr>
                <w:rFonts w:hint="eastAsia" w:ascii="宋体" w:hAnsi="宋体" w:cs="宋体"/>
                <w:color w:val="auto"/>
                <w:szCs w:val="21"/>
              </w:rPr>
              <w:t>以上文件字迹清楚，审批齐全，受控标识完整</w:t>
            </w:r>
          </w:p>
          <w:p>
            <w:pPr>
              <w:spacing w:line="360" w:lineRule="auto"/>
              <w:jc w:val="left"/>
              <w:rPr>
                <w:rFonts w:ascii="宋体" w:hAnsi="宋体" w:cs="宋体"/>
                <w:color w:val="auto"/>
                <w:szCs w:val="21"/>
              </w:rPr>
            </w:pPr>
            <w:r>
              <w:rPr>
                <w:rFonts w:hint="eastAsia" w:ascii="宋体" w:hAnsi="宋体" w:cs="宋体"/>
                <w:color w:val="auto"/>
                <w:szCs w:val="21"/>
              </w:rPr>
              <w:t>保存完好，易于识别。</w:t>
            </w:r>
          </w:p>
          <w:p>
            <w:pPr>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环境/职业健康安全法律法规标准及其他要求清单</w:t>
            </w:r>
            <w:r>
              <w:rPr>
                <w:rFonts w:hint="eastAsia" w:ascii="宋体" w:hAnsi="宋体" w:cs="宋体"/>
                <w:color w:val="auto"/>
                <w:szCs w:val="21"/>
              </w:rPr>
              <w:t>》,里面包括法律法规：</w:t>
            </w:r>
            <w:r>
              <w:rPr>
                <w:rFonts w:hint="eastAsia" w:ascii="宋体" w:hAnsi="宋体"/>
                <w:color w:val="000000"/>
                <w:sz w:val="21"/>
                <w:szCs w:val="21"/>
              </w:rPr>
              <w:t>中华人民共和国合同法、中华人民共和国产品质量法、中华人民共和国消费者权益法、中华人民共和国环境保护法、中华人民共和国环境影响评价法、中华人民共和国消防法、中华人民共和国</w:t>
            </w:r>
            <w:r>
              <w:rPr>
                <w:rFonts w:hint="eastAsia" w:ascii="宋体" w:hAnsi="宋体"/>
                <w:color w:val="000000"/>
                <w:sz w:val="21"/>
                <w:szCs w:val="21"/>
              </w:rPr>
              <w:fldChar w:fldCharType="begin"/>
            </w:r>
            <w:r>
              <w:rPr>
                <w:rFonts w:hint="eastAsia" w:ascii="宋体" w:hAnsi="宋体"/>
                <w:color w:val="000000"/>
                <w:sz w:val="21"/>
                <w:szCs w:val="21"/>
              </w:rPr>
              <w:instrText xml:space="preserve"> HYPERLINK "http://www.64365.com/fagui/article-643782.aspx" \t "_blank" \o "招标投标法" </w:instrText>
            </w:r>
            <w:r>
              <w:rPr>
                <w:rFonts w:hint="eastAsia" w:ascii="宋体" w:hAnsi="宋体"/>
                <w:color w:val="000000"/>
                <w:sz w:val="21"/>
                <w:szCs w:val="21"/>
              </w:rPr>
              <w:fldChar w:fldCharType="separate"/>
            </w:r>
            <w:r>
              <w:rPr>
                <w:rFonts w:hint="eastAsia" w:ascii="宋体" w:hAnsi="宋体"/>
                <w:color w:val="000000"/>
                <w:sz w:val="21"/>
                <w:szCs w:val="21"/>
              </w:rPr>
              <w:t>招标投标法</w:t>
            </w:r>
            <w:r>
              <w:rPr>
                <w:rFonts w:hint="eastAsia" w:ascii="宋体" w:hAnsi="宋体"/>
                <w:color w:val="000000"/>
                <w:sz w:val="21"/>
                <w:szCs w:val="21"/>
              </w:rPr>
              <w:fldChar w:fldCharType="end"/>
            </w:r>
            <w:r>
              <w:rPr>
                <w:rFonts w:hint="eastAsia" w:ascii="宋体" w:hAnsi="宋体"/>
                <w:color w:val="000000"/>
                <w:sz w:val="21"/>
                <w:szCs w:val="21"/>
              </w:rPr>
              <w:t>、建设工程造价咨询规范、建设工程监理规范</w:t>
            </w:r>
            <w:r>
              <w:rPr>
                <w:rFonts w:hint="eastAsia" w:ascii="宋体" w:hAnsi="宋体" w:cs="宋体"/>
                <w:color w:val="auto"/>
                <w:szCs w:val="21"/>
                <w:lang w:val="en-US" w:eastAsia="zh-CN"/>
              </w:rPr>
              <w:t>等</w:t>
            </w:r>
          </w:p>
          <w:p>
            <w:pPr>
              <w:spacing w:line="360" w:lineRule="auto"/>
              <w:jc w:val="left"/>
              <w:rPr>
                <w:rFonts w:ascii="宋体" w:hAnsi="宋体" w:cs="宋体"/>
                <w:color w:val="auto"/>
                <w:szCs w:val="21"/>
              </w:rPr>
            </w:pPr>
            <w:r>
              <w:rPr>
                <w:rFonts w:hint="eastAsia" w:ascii="宋体" w:hAnsi="宋体" w:cs="宋体"/>
                <w:color w:val="auto"/>
                <w:szCs w:val="21"/>
              </w:rPr>
              <w:t xml:space="preserve">   查见《记录清单》质量记录，有《培训计划》、《合格供方评价表》、《合同评审》等，规定了保存期为2-3年。</w:t>
            </w:r>
          </w:p>
        </w:tc>
        <w:tc>
          <w:tcPr>
            <w:tcW w:w="1585"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2160" w:type="dxa"/>
            <w:noWrap w:val="0"/>
            <w:vAlign w:val="top"/>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noWrap w:val="0"/>
            <w:vAlign w:val="top"/>
          </w:tcPr>
          <w:p>
            <w:pPr>
              <w:adjustRightInd w:val="0"/>
              <w:snapToGrid w:val="0"/>
              <w:rPr>
                <w:rFonts w:ascii="宋体" w:hAnsi="宋体"/>
                <w:color w:val="auto"/>
                <w:szCs w:val="21"/>
              </w:rPr>
            </w:pPr>
            <w:r>
              <w:rPr>
                <w:rFonts w:hint="eastAsia" w:ascii="宋体" w:hAnsi="宋体"/>
                <w:color w:val="auto"/>
                <w:szCs w:val="21"/>
              </w:rPr>
              <w:t>ES:8.1</w:t>
            </w:r>
          </w:p>
          <w:p>
            <w:pPr>
              <w:rPr>
                <w:rFonts w:ascii="宋体" w:hAnsi="宋体" w:cs="新宋体"/>
                <w:color w:val="auto"/>
                <w:szCs w:val="21"/>
              </w:rPr>
            </w:pPr>
          </w:p>
        </w:tc>
        <w:tc>
          <w:tcPr>
            <w:tcW w:w="10004" w:type="dxa"/>
            <w:noWrap w:val="0"/>
            <w:vAlign w:val="top"/>
          </w:tcPr>
          <w:p>
            <w:pPr>
              <w:rPr>
                <w:color w:val="auto"/>
              </w:rPr>
            </w:pPr>
            <w:r>
              <w:rPr>
                <w:color w:val="auto"/>
              </w:rPr>
              <w:t xml:space="preserve"> </w:t>
            </w:r>
            <w:r>
              <w:rPr>
                <w:rFonts w:hint="eastAsia"/>
                <w:color w:val="auto"/>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color w:val="auto"/>
              </w:rPr>
            </w:pPr>
            <w:r>
              <w:rPr>
                <w:rFonts w:hint="eastAsia"/>
                <w:color w:val="auto"/>
              </w:rPr>
              <w:t xml:space="preserve"> ◆根据过程的运行准则，组织实施资源能源的消耗控制火灾预防、职业健康安全事故防范等过程的控制，避免和减少了环境职业健康安全的损失。</w:t>
            </w:r>
          </w:p>
          <w:p>
            <w:pPr>
              <w:rPr>
                <w:color w:val="auto"/>
              </w:rPr>
            </w:pPr>
            <w:r>
              <w:rPr>
                <w:rFonts w:hint="eastAsia"/>
                <w:color w:val="auto"/>
              </w:rPr>
              <w:t xml:space="preserve"> ◆消防设施检查、节能降耗运行检查、火灾预防运行检查、安全环境检查等关键运行控制信息的证据都以记录或文件的方式保留。</w:t>
            </w:r>
          </w:p>
          <w:p>
            <w:pPr>
              <w:rPr>
                <w:color w:val="auto"/>
              </w:rPr>
            </w:pPr>
            <w:r>
              <w:rPr>
                <w:rFonts w:hint="eastAsia"/>
                <w:color w:val="auto"/>
              </w:rPr>
              <w:t xml:space="preserve"> ◆抽查环境运行的策划与控制实施</w:t>
            </w:r>
          </w:p>
          <w:p>
            <w:pPr>
              <w:rPr>
                <w:color w:val="auto"/>
              </w:rPr>
            </w:pPr>
            <w:r>
              <w:rPr>
                <w:rFonts w:hint="eastAsia"/>
                <w:color w:val="auto"/>
              </w:rPr>
              <w:t>1）固体废弃物排放的管控：</w:t>
            </w:r>
          </w:p>
          <w:p>
            <w:pPr>
              <w:pStyle w:val="18"/>
              <w:ind w:firstLine="0" w:firstLineChars="0"/>
              <w:rPr>
                <w:color w:val="auto"/>
              </w:rPr>
            </w:pPr>
            <w:r>
              <w:rPr>
                <w:rFonts w:hint="eastAsia"/>
                <w:color w:val="auto"/>
              </w:rPr>
              <w:t>将打印机硒鼓，黑盒，日光灯，电池分类收集，交由有供应商单位处理；使用过的复印纸可用反面作草稿纸再用一次，不能再使用的集中收集，作为废品卖掉；废旧报纸、纸箱、废旧文件（保密文件除外）等可作为废品卖掉。</w:t>
            </w:r>
          </w:p>
          <w:p>
            <w:pPr>
              <w:pStyle w:val="18"/>
              <w:ind w:firstLine="0" w:firstLineChars="0"/>
              <w:rPr>
                <w:color w:val="auto"/>
              </w:rPr>
            </w:pPr>
            <w:r>
              <w:rPr>
                <w:rFonts w:hint="eastAsia"/>
                <w:color w:val="auto"/>
              </w:rPr>
              <w:t>2）资源、能源消耗管控：</w:t>
            </w:r>
          </w:p>
          <w:p>
            <w:pPr>
              <w:rPr>
                <w:color w:val="auto"/>
              </w:rPr>
            </w:pPr>
            <w:r>
              <w:rPr>
                <w:rFonts w:hint="eastAsia"/>
                <w:color w:val="auto"/>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rPr>
                <w:color w:val="auto"/>
              </w:rPr>
            </w:pPr>
            <w:r>
              <w:rPr>
                <w:rFonts w:hint="eastAsia"/>
                <w:color w:val="auto"/>
              </w:rPr>
              <w:t>3）火灾预防：</w:t>
            </w:r>
          </w:p>
          <w:p>
            <w:pPr>
              <w:rPr>
                <w:color w:val="auto"/>
              </w:rPr>
            </w:pPr>
            <w:r>
              <w:rPr>
                <w:rFonts w:hint="eastAsia"/>
                <w:color w:val="auto"/>
              </w:rPr>
              <w:t>配备漏电保护器等电器防护设备；补充配置相应足够的消防器材、设备设施等；定期组织培训消防器材使用方法；对设备设施按公司要求定期安全检查；制定应急救援预案。</w:t>
            </w:r>
          </w:p>
          <w:p>
            <w:pPr>
              <w:rPr>
                <w:color w:val="auto"/>
              </w:rPr>
            </w:pPr>
            <w:r>
              <w:rPr>
                <w:rFonts w:hint="eastAsia"/>
                <w:color w:val="auto"/>
              </w:rPr>
              <w:t>◆查见组织的职业健康安全运行控制状况：</w:t>
            </w:r>
          </w:p>
          <w:p>
            <w:pPr>
              <w:rPr>
                <w:color w:val="auto"/>
              </w:rPr>
            </w:pPr>
            <w:r>
              <w:rPr>
                <w:rFonts w:hint="eastAsia"/>
                <w:color w:val="auto"/>
              </w:rPr>
              <w:t xml:space="preserve">  1）火灾的控制</w:t>
            </w:r>
          </w:p>
          <w:p>
            <w:pPr>
              <w:rPr>
                <w:color w:val="auto"/>
              </w:rPr>
            </w:pPr>
            <w:r>
              <w:rPr>
                <w:rFonts w:hint="eastAsia"/>
                <w:color w:val="auto"/>
              </w:rPr>
              <w:t>配备漏电保护器等电器防护设备；补充配置相应足够的消防器材、设备设施等；定期组织培训消防器材使用方法；对设备设施按公司要求定期安全检查；制定应急救援预案。</w:t>
            </w:r>
          </w:p>
          <w:p>
            <w:pPr>
              <w:rPr>
                <w:color w:val="auto"/>
              </w:rPr>
            </w:pPr>
            <w:r>
              <w:rPr>
                <w:rFonts w:hint="eastAsia"/>
                <w:color w:val="auto"/>
              </w:rPr>
              <w:t xml:space="preserve">  2）对相关方施加影响</w:t>
            </w:r>
          </w:p>
          <w:p>
            <w:pPr>
              <w:rPr>
                <w:color w:val="auto"/>
              </w:rPr>
            </w:pPr>
            <w:r>
              <w:rPr>
                <w:rFonts w:hint="eastAsia"/>
                <w:color w:val="auto"/>
              </w:rPr>
              <w:t xml:space="preserve">  组织对进入场所内的供方送货员、访客视情况由安保人员或受访人提醒、签定安全协议等方式，告知相关遵守相应的运行准则，以防止外来人员受到人身伤害或职业健康安危害。</w:t>
            </w:r>
          </w:p>
        </w:tc>
        <w:tc>
          <w:tcPr>
            <w:tcW w:w="1585"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noWrap w:val="0"/>
            <w:vAlign w:val="top"/>
          </w:tcPr>
          <w:p>
            <w:pPr>
              <w:rPr>
                <w:rFonts w:ascii="宋体" w:hAnsi="宋体" w:cs="新宋体"/>
                <w:color w:val="auto"/>
                <w:szCs w:val="21"/>
              </w:rPr>
            </w:pPr>
            <w:r>
              <w:rPr>
                <w:rFonts w:hint="eastAsia" w:ascii="宋体" w:hAnsi="宋体" w:cs="新宋体"/>
                <w:color w:val="auto"/>
                <w:szCs w:val="21"/>
              </w:rPr>
              <w:t>ES8.2</w:t>
            </w:r>
          </w:p>
          <w:p>
            <w:pPr>
              <w:rPr>
                <w:rFonts w:ascii="宋体" w:hAnsi="宋体" w:cs="新宋体"/>
                <w:color w:val="auto"/>
                <w:szCs w:val="21"/>
              </w:rPr>
            </w:pPr>
          </w:p>
        </w:tc>
        <w:tc>
          <w:tcPr>
            <w:tcW w:w="10004" w:type="dxa"/>
            <w:noWrap w:val="0"/>
            <w:vAlign w:val="top"/>
          </w:tcPr>
          <w:p>
            <w:pPr>
              <w:spacing w:line="360" w:lineRule="auto"/>
              <w:rPr>
                <w:color w:val="auto"/>
                <w:szCs w:val="21"/>
              </w:rPr>
            </w:pPr>
            <w:r>
              <w:rPr>
                <w:rFonts w:hint="eastAsia" w:cs="宋体"/>
                <w:color w:val="auto"/>
                <w:szCs w:val="21"/>
              </w:rPr>
              <w:t>查见：《</w:t>
            </w:r>
            <w:r>
              <w:rPr>
                <w:rFonts w:hint="eastAsia" w:ascii="宋体" w:hAnsi="宋体" w:cs="宋体"/>
                <w:color w:val="auto"/>
                <w:szCs w:val="21"/>
                <w:lang w:eastAsia="zh-CN"/>
              </w:rPr>
              <w:t>应急准备和响应控制程序</w:t>
            </w:r>
            <w:r>
              <w:rPr>
                <w:rFonts w:hint="eastAsia" w:cs="宋体"/>
                <w:color w:val="auto"/>
                <w:szCs w:val="21"/>
              </w:rPr>
              <w:t>》、《</w:t>
            </w:r>
            <w:r>
              <w:rPr>
                <w:rFonts w:hint="eastAsia" w:ascii="宋体" w:hAnsi="宋体" w:cs="宋体"/>
                <w:color w:val="auto"/>
                <w:szCs w:val="21"/>
                <w:lang w:val="en-US" w:eastAsia="zh-CN"/>
              </w:rPr>
              <w:t>火灾</w:t>
            </w:r>
            <w:r>
              <w:rPr>
                <w:rFonts w:hint="eastAsia" w:ascii="宋体" w:hAnsi="宋体" w:cs="宋体"/>
                <w:color w:val="auto"/>
                <w:szCs w:val="21"/>
              </w:rPr>
              <w:t>应急预案</w:t>
            </w:r>
            <w:r>
              <w:rPr>
                <w:rFonts w:hint="eastAsia" w:cs="宋体"/>
                <w:color w:val="auto"/>
                <w:szCs w:val="21"/>
              </w:rPr>
              <w:t>》</w:t>
            </w:r>
          </w:p>
          <w:p>
            <w:pPr>
              <w:spacing w:line="360" w:lineRule="auto"/>
              <w:rPr>
                <w:color w:val="auto"/>
                <w:szCs w:val="21"/>
              </w:rPr>
            </w:pPr>
            <w:r>
              <w:rPr>
                <w:rFonts w:hint="eastAsia" w:cs="宋体"/>
                <w:color w:val="auto"/>
                <w:szCs w:val="21"/>
                <w:lang w:eastAsia="zh-CN"/>
              </w:rPr>
              <w:t>人事部</w:t>
            </w:r>
            <w:r>
              <w:rPr>
                <w:rFonts w:hint="eastAsia" w:cs="宋体"/>
                <w:color w:val="auto"/>
                <w:szCs w:val="21"/>
                <w:lang w:val="en-US" w:eastAsia="zh-CN"/>
              </w:rPr>
              <w:t>于2020年8月15日</w:t>
            </w:r>
            <w:r>
              <w:rPr>
                <w:rFonts w:hint="eastAsia" w:cs="宋体"/>
                <w:color w:val="auto"/>
                <w:szCs w:val="21"/>
              </w:rPr>
              <w:t>组织了“</w:t>
            </w:r>
            <w:r>
              <w:rPr>
                <w:rFonts w:hint="eastAsia" w:cs="宋体"/>
                <w:color w:val="auto"/>
                <w:szCs w:val="21"/>
                <w:lang w:val="en-US" w:eastAsia="zh-CN"/>
              </w:rPr>
              <w:t>消防演习</w:t>
            </w:r>
            <w:r>
              <w:rPr>
                <w:rFonts w:hint="eastAsia" w:cs="宋体"/>
                <w:color w:val="auto"/>
                <w:szCs w:val="21"/>
              </w:rPr>
              <w:t>培训”。</w:t>
            </w:r>
          </w:p>
          <w:p>
            <w:pPr>
              <w:rPr>
                <w:rFonts w:ascii="宋体" w:hAnsi="宋体" w:cs="宋体"/>
                <w:color w:val="auto"/>
                <w:szCs w:val="21"/>
              </w:rPr>
            </w:pPr>
            <w:r>
              <w:rPr>
                <w:rFonts w:hint="eastAsia" w:cs="宋体"/>
                <w:color w:val="auto"/>
                <w:szCs w:val="21"/>
              </w:rPr>
              <w:t>查见：消防演练实况记录：</w:t>
            </w: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9</w:t>
            </w:r>
            <w:r>
              <w:rPr>
                <w:rFonts w:hint="eastAsia" w:ascii="宋体" w:hAnsi="宋体" w:cs="宋体"/>
                <w:color w:val="auto"/>
                <w:szCs w:val="21"/>
              </w:rPr>
              <w:t>.20，</w:t>
            </w:r>
            <w:r>
              <w:rPr>
                <w:rFonts w:hint="eastAsia" w:ascii="宋体" w:hAnsi="宋体" w:cs="宋体"/>
                <w:color w:val="auto"/>
                <w:szCs w:val="21"/>
                <w:lang w:eastAsia="zh-CN"/>
              </w:rPr>
              <w:t>参加人员：车洪、张延冬、何振英、杨周、刘祖强等。</w:t>
            </w:r>
            <w:r>
              <w:rPr>
                <w:rFonts w:hint="eastAsia" w:ascii="宋体" w:hAnsi="宋体" w:cs="宋体"/>
                <w:color w:val="auto"/>
                <w:szCs w:val="21"/>
              </w:rPr>
              <w:t>演练的内容</w:t>
            </w:r>
            <w:r>
              <w:rPr>
                <w:rFonts w:hint="eastAsia" w:ascii="宋体" w:hAnsi="宋体" w:cs="宋体"/>
                <w:color w:val="auto"/>
                <w:szCs w:val="21"/>
                <w:lang w:eastAsia="zh-CN"/>
              </w:rPr>
              <w:t>：上午九时整，由负责人车洪组织人事部、工程监理部、造价咨询部、招标代理部等公司各部门进行火灾发生的应急演习。演习时间为两小时。整个演习过程总体控制有效，能达到预期目的</w:t>
            </w:r>
            <w:r>
              <w:rPr>
                <w:rFonts w:hint="eastAsia" w:ascii="宋体" w:hAnsi="宋体" w:cs="宋体"/>
                <w:color w:val="auto"/>
                <w:szCs w:val="21"/>
              </w:rPr>
              <w:t>。</w:t>
            </w:r>
          </w:p>
          <w:p>
            <w:pPr>
              <w:rPr>
                <w:rFonts w:hint="eastAsia" w:ascii="宋体" w:cs="宋体"/>
                <w:color w:val="auto"/>
                <w:szCs w:val="21"/>
                <w:lang w:val="en-US" w:eastAsia="zh-CN"/>
              </w:rPr>
            </w:pPr>
            <w:r>
              <w:rPr>
                <w:rFonts w:hint="eastAsia" w:ascii="宋体" w:cs="宋体"/>
                <w:color w:val="auto"/>
                <w:szCs w:val="21"/>
                <w:lang w:val="en-US" w:eastAsia="zh-CN"/>
              </w:rPr>
              <w:t>演练评价：预案的人员配置满足要求，职责分工明确；2、物资配置满足要求；3、联系方式畅通；4、应急处理程序满足要求；5、应急措施得当；6、预案与公司实际相符；7、其他没有发现有不足；8、经评审预案可行。审批：车洪</w:t>
            </w:r>
          </w:p>
          <w:p>
            <w:pPr>
              <w:numPr>
                <w:ilvl w:val="0"/>
                <w:numId w:val="0"/>
              </w:numPr>
              <w:rPr>
                <w:rFonts w:ascii="宋体" w:hAnsi="宋体" w:cs="宋体"/>
                <w:color w:val="auto"/>
                <w:szCs w:val="21"/>
              </w:rPr>
            </w:pPr>
            <w:r>
              <w:rPr>
                <w:rFonts w:hint="eastAsia" w:ascii="宋体" w:hAnsi="宋体" w:cs="宋体"/>
                <w:color w:val="auto"/>
                <w:szCs w:val="21"/>
              </w:rPr>
              <w:t>应急准备：在公司办公区域，按要求配置灭火器。</w:t>
            </w:r>
            <w:r>
              <w:rPr>
                <w:rFonts w:hint="eastAsia" w:ascii="宋体" w:cs="宋体"/>
                <w:color w:val="auto"/>
                <w:szCs w:val="21"/>
              </w:rPr>
              <w:t>消防器材完善、良好。</w:t>
            </w:r>
          </w:p>
        </w:tc>
        <w:tc>
          <w:tcPr>
            <w:tcW w:w="1585"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960" w:type="dxa"/>
            <w:noWrap w:val="0"/>
            <w:vAlign w:val="top"/>
          </w:tcPr>
          <w:p>
            <w:pPr>
              <w:rPr>
                <w:rFonts w:ascii="宋体" w:hAnsi="宋体" w:cs="新宋体"/>
                <w:color w:val="auto"/>
                <w:szCs w:val="21"/>
              </w:rPr>
            </w:pPr>
            <w:r>
              <w:rPr>
                <w:rFonts w:hint="eastAsia" w:ascii="宋体" w:hAnsi="宋体" w:cs="新宋体"/>
                <w:color w:val="auto"/>
                <w:szCs w:val="21"/>
              </w:rPr>
              <w:t xml:space="preserve">ES9.1 </w:t>
            </w:r>
          </w:p>
          <w:p>
            <w:pPr>
              <w:rPr>
                <w:rFonts w:ascii="宋体" w:hAnsi="宋体" w:cs="新宋体"/>
                <w:color w:val="auto"/>
                <w:szCs w:val="21"/>
              </w:rPr>
            </w:pPr>
          </w:p>
        </w:tc>
        <w:tc>
          <w:tcPr>
            <w:tcW w:w="10004" w:type="dxa"/>
            <w:noWrap w:val="0"/>
            <w:vAlign w:val="top"/>
          </w:tcPr>
          <w:p>
            <w:pPr>
              <w:spacing w:line="400" w:lineRule="exact"/>
              <w:rPr>
                <w:rFonts w:ascii="宋体" w:hAnsi="宋体" w:cs="宋体"/>
                <w:color w:val="auto"/>
                <w:szCs w:val="21"/>
              </w:rPr>
            </w:pPr>
            <w:r>
              <w:rPr>
                <w:rFonts w:hint="eastAsia" w:ascii="宋体" w:hAnsi="宋体" w:cs="宋体"/>
                <w:color w:val="auto"/>
                <w:szCs w:val="21"/>
              </w:rPr>
              <w:t>----有《环境与职业健康安全运行控制程序》和管理文件。</w:t>
            </w:r>
          </w:p>
          <w:p>
            <w:pPr>
              <w:spacing w:line="400" w:lineRule="exact"/>
              <w:rPr>
                <w:rFonts w:ascii="宋体" w:hAnsi="宋体" w:cs="宋体"/>
                <w:color w:val="auto"/>
                <w:szCs w:val="21"/>
              </w:rPr>
            </w:pPr>
            <w:r>
              <w:rPr>
                <w:rFonts w:hint="eastAsia" w:ascii="宋体" w:hAnsi="宋体" w:cs="宋体"/>
                <w:color w:val="auto"/>
                <w:szCs w:val="21"/>
              </w:rPr>
              <w:t>◆查公司环境安全运行检查记录表</w:t>
            </w:r>
          </w:p>
          <w:p>
            <w:pPr>
              <w:spacing w:line="400" w:lineRule="exact"/>
              <w:ind w:firstLine="210" w:firstLineChars="100"/>
              <w:rPr>
                <w:rFonts w:ascii="宋体" w:hAnsi="宋体" w:cs="宋体"/>
                <w:color w:val="auto"/>
                <w:szCs w:val="21"/>
              </w:rPr>
            </w:pPr>
            <w:r>
              <w:rPr>
                <w:rFonts w:hint="eastAsia" w:ascii="宋体" w:hAnsi="宋体" w:cs="宋体"/>
                <w:color w:val="auto"/>
                <w:szCs w:val="21"/>
              </w:rPr>
              <w:t>程序文件规定公司每月由</w:t>
            </w:r>
            <w:r>
              <w:rPr>
                <w:rFonts w:hint="eastAsia" w:ascii="宋体" w:hAnsi="宋体" w:cs="宋体"/>
                <w:color w:val="auto"/>
                <w:szCs w:val="21"/>
                <w:lang w:eastAsia="zh-CN"/>
              </w:rPr>
              <w:t>人事部</w:t>
            </w:r>
            <w:r>
              <w:rPr>
                <w:rFonts w:hint="eastAsia" w:ascii="宋体" w:hAnsi="宋体" w:cs="宋体"/>
                <w:color w:val="auto"/>
                <w:szCs w:val="21"/>
              </w:rPr>
              <w:t>组织人员对公司办公场所和服务场所的环境方面、安全消防方面的工程作业固体废弃物处理、生活垃圾处理、消防器材保养和检查等进行检查，检查结论：合格。提供有2020年</w:t>
            </w:r>
            <w:r>
              <w:rPr>
                <w:rFonts w:hint="eastAsia" w:ascii="宋体" w:hAnsi="宋体" w:cs="宋体"/>
                <w:color w:val="auto"/>
                <w:szCs w:val="21"/>
                <w:lang w:val="en-US" w:eastAsia="zh-CN"/>
              </w:rPr>
              <w:t>6</w:t>
            </w:r>
            <w:r>
              <w:rPr>
                <w:rFonts w:hint="eastAsia" w:ascii="宋体" w:hAnsi="宋体" w:cs="宋体"/>
                <w:color w:val="auto"/>
                <w:szCs w:val="21"/>
              </w:rPr>
              <w:t>月至2020年</w:t>
            </w:r>
            <w:r>
              <w:rPr>
                <w:rFonts w:hint="eastAsia" w:ascii="宋体" w:hAnsi="宋体" w:cs="宋体"/>
                <w:color w:val="auto"/>
                <w:szCs w:val="21"/>
                <w:lang w:val="en-US" w:eastAsia="zh-CN"/>
              </w:rPr>
              <w:t>11</w:t>
            </w:r>
            <w:r>
              <w:rPr>
                <w:rFonts w:hint="eastAsia" w:ascii="宋体" w:hAnsi="宋体" w:cs="宋体"/>
                <w:color w:val="auto"/>
                <w:szCs w:val="21"/>
              </w:rPr>
              <w:t>月份的安全环境检查月报记录。</w:t>
            </w:r>
          </w:p>
          <w:p>
            <w:pPr>
              <w:spacing w:line="400" w:lineRule="exact"/>
              <w:ind w:firstLine="210" w:firstLineChars="100"/>
              <w:rPr>
                <w:rFonts w:ascii="宋体" w:hAnsi="宋体" w:cs="宋体"/>
                <w:color w:val="auto"/>
                <w:szCs w:val="21"/>
              </w:rPr>
            </w:pPr>
            <w:r>
              <w:rPr>
                <w:rFonts w:hint="eastAsia" w:ascii="宋体" w:hAnsi="宋体" w:cs="宋体"/>
                <w:color w:val="auto"/>
                <w:szCs w:val="21"/>
              </w:rPr>
              <w:t>提供有2020年</w:t>
            </w:r>
            <w:r>
              <w:rPr>
                <w:rFonts w:hint="eastAsia" w:ascii="宋体" w:hAnsi="宋体" w:cs="宋体"/>
                <w:color w:val="auto"/>
                <w:szCs w:val="21"/>
                <w:lang w:val="en-US" w:eastAsia="zh-CN"/>
              </w:rPr>
              <w:t>6</w:t>
            </w:r>
            <w:r>
              <w:rPr>
                <w:rFonts w:hint="eastAsia" w:ascii="宋体" w:hAnsi="宋体" w:cs="宋体"/>
                <w:color w:val="auto"/>
                <w:szCs w:val="21"/>
              </w:rPr>
              <w:t>月至2020年</w:t>
            </w:r>
            <w:r>
              <w:rPr>
                <w:rFonts w:hint="eastAsia" w:ascii="宋体" w:hAnsi="宋体" w:cs="宋体"/>
                <w:color w:val="auto"/>
                <w:szCs w:val="21"/>
                <w:lang w:val="en-US" w:eastAsia="zh-CN"/>
              </w:rPr>
              <w:t>11</w:t>
            </w:r>
            <w:r>
              <w:rPr>
                <w:rFonts w:hint="eastAsia" w:ascii="宋体" w:hAnsi="宋体" w:cs="宋体"/>
                <w:color w:val="auto"/>
                <w:szCs w:val="21"/>
              </w:rPr>
              <w:t>月份灭火器检查表，由</w:t>
            </w:r>
            <w:r>
              <w:rPr>
                <w:rFonts w:hint="eastAsia" w:ascii="宋体" w:hAnsi="宋体" w:cs="宋体"/>
                <w:color w:val="auto"/>
                <w:szCs w:val="21"/>
                <w:lang w:eastAsia="zh-CN"/>
              </w:rPr>
              <w:t>人事部</w:t>
            </w:r>
            <w:r>
              <w:rPr>
                <w:rFonts w:hint="eastAsia" w:ascii="宋体" w:hAnsi="宋体" w:cs="宋体"/>
                <w:color w:val="auto"/>
                <w:szCs w:val="21"/>
              </w:rPr>
              <w:t>组织人员对灭火器进行检查，检查内容：瓶体和开关的完好性、干粉是否过期。</w:t>
            </w:r>
          </w:p>
          <w:p>
            <w:pPr>
              <w:spacing w:line="400" w:lineRule="exact"/>
              <w:rPr>
                <w:rFonts w:ascii="宋体" w:hAnsi="宋体" w:cs="宋体"/>
                <w:color w:val="auto"/>
                <w:szCs w:val="21"/>
              </w:rPr>
            </w:pPr>
            <w:r>
              <w:rPr>
                <w:rFonts w:hint="eastAsia" w:ascii="宋体" w:hAnsi="宋体" w:cs="宋体"/>
                <w:color w:val="auto"/>
                <w:szCs w:val="21"/>
              </w:rPr>
              <w:t>◆ 职工健康体检报告</w:t>
            </w:r>
          </w:p>
          <w:p>
            <w:pPr>
              <w:rPr>
                <w:rFonts w:ascii="宋体" w:hAnsi="宋体" w:cs="宋体"/>
                <w:color w:val="auto"/>
                <w:szCs w:val="21"/>
              </w:rPr>
            </w:pPr>
            <w:r>
              <w:rPr>
                <w:rFonts w:hint="eastAsia" w:ascii="宋体" w:hAnsi="宋体" w:cs="宋体"/>
                <w:color w:val="auto"/>
                <w:szCs w:val="21"/>
              </w:rPr>
              <w:t>公司经营范围为</w:t>
            </w:r>
            <w:r>
              <w:rPr>
                <w:rFonts w:hint="eastAsia" w:ascii="宋体" w:hAnsi="宋体"/>
                <w:color w:val="auto"/>
                <w:szCs w:val="21"/>
                <w:lang w:eastAsia="zh-CN"/>
              </w:rPr>
              <w:t>工程招标代理、工程造价咨询服务、工程监理（公路、市政、房屋建筑）</w:t>
            </w:r>
            <w:r>
              <w:rPr>
                <w:rFonts w:hint="eastAsia" w:ascii="宋体" w:hAnsi="宋体" w:cs="宋体"/>
                <w:color w:val="auto"/>
                <w:szCs w:val="21"/>
              </w:rPr>
              <w:t>，对员工职业健康检查要求不高，故未做员工体检。</w:t>
            </w:r>
          </w:p>
        </w:tc>
        <w:tc>
          <w:tcPr>
            <w:tcW w:w="1585"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160" w:type="dxa"/>
            <w:noWrap w:val="0"/>
            <w:vAlign w:val="top"/>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noWrap w:val="0"/>
            <w:vAlign w:val="top"/>
          </w:tcPr>
          <w:p>
            <w:pPr>
              <w:rPr>
                <w:rFonts w:ascii="宋体" w:hAnsi="宋体" w:cs="新宋体"/>
                <w:color w:val="auto"/>
                <w:szCs w:val="21"/>
              </w:rPr>
            </w:pPr>
            <w:r>
              <w:rPr>
                <w:rFonts w:hint="eastAsia" w:ascii="宋体" w:hAnsi="宋体" w:cs="新宋体"/>
                <w:color w:val="auto"/>
                <w:szCs w:val="21"/>
              </w:rPr>
              <w:t xml:space="preserve">ES9.1.2 </w:t>
            </w:r>
          </w:p>
          <w:p>
            <w:pPr>
              <w:rPr>
                <w:rFonts w:ascii="宋体" w:hAnsi="宋体" w:cs="新宋体"/>
                <w:color w:val="auto"/>
                <w:szCs w:val="21"/>
              </w:rPr>
            </w:pPr>
          </w:p>
        </w:tc>
        <w:tc>
          <w:tcPr>
            <w:tcW w:w="10004" w:type="dxa"/>
            <w:noWrap w:val="0"/>
            <w:vAlign w:val="top"/>
          </w:tcPr>
          <w:p>
            <w:pPr>
              <w:widowControl/>
              <w:spacing w:line="400" w:lineRule="exact"/>
              <w:jc w:val="left"/>
              <w:rPr>
                <w:rFonts w:ascii="宋体" w:hAnsi="宋体"/>
                <w:color w:val="auto"/>
                <w:szCs w:val="21"/>
              </w:rPr>
            </w:pPr>
            <w:r>
              <w:rPr>
                <w:rFonts w:hint="eastAsia" w:ascii="宋体" w:hAnsi="宋体"/>
                <w:color w:val="auto"/>
                <w:szCs w:val="21"/>
              </w:rPr>
              <w:t>----有《</w:t>
            </w:r>
            <w:r>
              <w:rPr>
                <w:rFonts w:hint="eastAsia" w:ascii="宋体" w:hAnsi="宋体"/>
                <w:color w:val="auto"/>
                <w:szCs w:val="21"/>
                <w:lang w:eastAsia="zh-CN"/>
              </w:rPr>
              <w:t>法律法规和其他要求管理程序</w:t>
            </w:r>
            <w:r>
              <w:rPr>
                <w:rFonts w:hint="eastAsia" w:ascii="宋体" w:hAnsi="宋体"/>
                <w:color w:val="auto"/>
                <w:szCs w:val="21"/>
              </w:rPr>
              <w:t>》，规定明确基本合理。</w:t>
            </w:r>
            <w:r>
              <w:rPr>
                <w:rFonts w:hint="eastAsia" w:ascii="宋体" w:hAnsi="宋体"/>
                <w:color w:val="auto"/>
                <w:szCs w:val="21"/>
                <w:lang w:eastAsia="zh-CN"/>
              </w:rPr>
              <w:t>人事部</w:t>
            </w:r>
            <w:r>
              <w:rPr>
                <w:rFonts w:hint="eastAsia" w:ascii="宋体" w:hAnsi="宋体"/>
                <w:color w:val="auto"/>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color w:val="auto"/>
                <w:szCs w:val="21"/>
              </w:rPr>
            </w:pPr>
            <w:r>
              <w:rPr>
                <w:rFonts w:hint="eastAsia" w:ascii="宋体" w:hAnsi="宋体"/>
                <w:color w:val="auto"/>
                <w:szCs w:val="21"/>
              </w:rPr>
              <w:t>查由</w:t>
            </w:r>
            <w:r>
              <w:rPr>
                <w:rFonts w:hint="eastAsia" w:ascii="宋体" w:hAnsi="宋体"/>
                <w:color w:val="auto"/>
                <w:szCs w:val="21"/>
                <w:lang w:eastAsia="zh-CN"/>
              </w:rPr>
              <w:t>人事部</w:t>
            </w:r>
            <w:r>
              <w:rPr>
                <w:rFonts w:hint="eastAsia" w:ascii="宋体" w:hAnsi="宋体"/>
                <w:color w:val="auto"/>
                <w:szCs w:val="21"/>
              </w:rPr>
              <w:t>组织各部门于</w:t>
            </w:r>
            <w:r>
              <w:rPr>
                <w:rFonts w:hint="eastAsia"/>
                <w:color w:val="auto"/>
                <w:szCs w:val="21"/>
              </w:rPr>
              <w:t>2020年9月</w:t>
            </w:r>
            <w:r>
              <w:rPr>
                <w:rFonts w:hint="eastAsia"/>
                <w:color w:val="auto"/>
                <w:szCs w:val="21"/>
                <w:lang w:val="en-US" w:eastAsia="zh-CN"/>
              </w:rPr>
              <w:t>8</w:t>
            </w:r>
            <w:r>
              <w:rPr>
                <w:rFonts w:hint="eastAsia"/>
                <w:color w:val="auto"/>
                <w:szCs w:val="21"/>
              </w:rPr>
              <w:t>日</w:t>
            </w:r>
            <w:r>
              <w:rPr>
                <w:rFonts w:hint="eastAsia" w:ascii="宋体" w:hAnsi="宋体"/>
                <w:color w:val="auto"/>
                <w:szCs w:val="21"/>
              </w:rPr>
              <w:t>对公司管理和经营活动中涉及的重要环境因素、危险源、法律法规进行了评价。</w:t>
            </w:r>
          </w:p>
          <w:p>
            <w:pPr>
              <w:widowControl/>
              <w:spacing w:line="400" w:lineRule="exact"/>
              <w:jc w:val="left"/>
              <w:rPr>
                <w:rFonts w:ascii="宋体" w:hAnsi="宋体"/>
                <w:color w:val="auto"/>
                <w:szCs w:val="21"/>
              </w:rPr>
            </w:pPr>
            <w:r>
              <w:rPr>
                <w:rFonts w:hint="eastAsia" w:ascii="宋体" w:hAnsi="宋体"/>
                <w:color w:val="auto"/>
                <w:szCs w:val="21"/>
              </w:rPr>
              <w:t>评价结论：符合</w:t>
            </w:r>
          </w:p>
          <w:p>
            <w:pPr>
              <w:widowControl/>
              <w:spacing w:line="400" w:lineRule="exact"/>
              <w:jc w:val="left"/>
              <w:rPr>
                <w:rFonts w:ascii="宋体" w:hAnsi="宋体"/>
                <w:color w:val="auto"/>
                <w:szCs w:val="21"/>
              </w:rPr>
            </w:pPr>
            <w:r>
              <w:rPr>
                <w:rFonts w:hint="eastAsia" w:ascii="宋体" w:hAnsi="宋体"/>
                <w:color w:val="auto"/>
                <w:szCs w:val="21"/>
              </w:rPr>
              <w:t>评价人：管理者代表，各部门负责人，体系工作组成员等</w:t>
            </w:r>
          </w:p>
          <w:p>
            <w:pPr>
              <w:rPr>
                <w:rFonts w:ascii="宋体" w:hAnsi="宋体" w:cs="宋体"/>
                <w:color w:val="auto"/>
                <w:szCs w:val="21"/>
              </w:rPr>
            </w:pPr>
            <w:r>
              <w:rPr>
                <w:rFonts w:hint="eastAsia" w:ascii="宋体" w:hAnsi="宋体"/>
                <w:color w:val="auto"/>
                <w:szCs w:val="21"/>
              </w:rPr>
              <w:t>查：有《合规性评价报告》，有保持合规性评价的相关记录。</w:t>
            </w:r>
          </w:p>
        </w:tc>
        <w:tc>
          <w:tcPr>
            <w:tcW w:w="1585"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160" w:type="dxa"/>
            <w:noWrap w:val="0"/>
            <w:vAlign w:val="top"/>
          </w:tcPr>
          <w:p>
            <w:pPr>
              <w:adjustRightInd w:val="0"/>
              <w:snapToGrid w:val="0"/>
              <w:jc w:val="left"/>
              <w:rPr>
                <w:rFonts w:ascii="宋体" w:hAnsi="宋体"/>
                <w:color w:val="auto"/>
                <w:szCs w:val="21"/>
              </w:rPr>
            </w:pPr>
            <w:r>
              <w:rPr>
                <w:rFonts w:hint="eastAsia" w:ascii="宋体" w:hAnsi="宋体"/>
                <w:color w:val="auto"/>
                <w:szCs w:val="21"/>
              </w:rPr>
              <w:t>内部审核</w:t>
            </w:r>
          </w:p>
        </w:tc>
        <w:tc>
          <w:tcPr>
            <w:tcW w:w="960" w:type="dxa"/>
            <w:noWrap w:val="0"/>
            <w:vAlign w:val="top"/>
          </w:tcPr>
          <w:p>
            <w:pPr>
              <w:rPr>
                <w:rFonts w:ascii="宋体" w:hAnsi="宋体" w:cs="宋体"/>
                <w:color w:val="auto"/>
                <w:szCs w:val="21"/>
              </w:rPr>
            </w:pPr>
            <w:r>
              <w:rPr>
                <w:rFonts w:hint="eastAsia" w:ascii="宋体" w:hAnsi="宋体" w:cs="宋体"/>
                <w:color w:val="auto"/>
                <w:szCs w:val="21"/>
              </w:rPr>
              <w:t xml:space="preserve">S9.2 </w:t>
            </w:r>
          </w:p>
          <w:p>
            <w:pPr>
              <w:rPr>
                <w:rFonts w:ascii="宋体" w:hAnsi="宋体"/>
                <w:color w:val="auto"/>
                <w:szCs w:val="21"/>
              </w:rPr>
            </w:pPr>
          </w:p>
        </w:tc>
        <w:tc>
          <w:tcPr>
            <w:tcW w:w="10004" w:type="dxa"/>
            <w:noWrap w:val="0"/>
            <w:vAlign w:val="top"/>
          </w:tcPr>
          <w:p>
            <w:pPr>
              <w:spacing w:line="360" w:lineRule="atLeast"/>
              <w:rPr>
                <w:rFonts w:ascii="宋体" w:hAnsi="宋体"/>
                <w:color w:val="auto"/>
                <w:szCs w:val="21"/>
              </w:rPr>
            </w:pPr>
            <w:r>
              <w:rPr>
                <w:rFonts w:hint="eastAsia" w:ascii="宋体" w:hAnsi="宋体"/>
                <w:color w:val="auto"/>
                <w:szCs w:val="21"/>
              </w:rPr>
              <w:t>查管理手册，公司按标准要求编制了《</w:t>
            </w:r>
            <w:r>
              <w:rPr>
                <w:rFonts w:hint="eastAsia" w:ascii="宋体" w:hAnsi="宋体"/>
                <w:color w:val="auto"/>
                <w:szCs w:val="21"/>
                <w:lang w:eastAsia="zh-CN"/>
              </w:rPr>
              <w:t>内部审核管理程序</w:t>
            </w:r>
            <w:r>
              <w:rPr>
                <w:rFonts w:hint="eastAsia" w:ascii="宋体" w:hAnsi="宋体"/>
                <w:color w:val="auto"/>
                <w:szCs w:val="21"/>
              </w:rPr>
              <w:t>》，规定了内部审核的目的、范围、职责、要求、方法频次等，规定每两次内审的时间不得超过12个月。</w:t>
            </w:r>
          </w:p>
          <w:p>
            <w:pPr>
              <w:spacing w:line="360" w:lineRule="atLeast"/>
              <w:rPr>
                <w:rFonts w:ascii="宋体" w:hAnsi="宋体"/>
                <w:color w:val="auto"/>
                <w:szCs w:val="21"/>
              </w:rPr>
            </w:pPr>
            <w:r>
              <w:rPr>
                <w:rFonts w:hint="eastAsia" w:ascii="宋体" w:hAnsi="宋体"/>
                <w:color w:val="auto"/>
                <w:szCs w:val="21"/>
              </w:rPr>
              <w:t>查，2020年《体系审核实施计划》</w:t>
            </w:r>
          </w:p>
          <w:p>
            <w:pPr>
              <w:spacing w:line="360" w:lineRule="atLeast"/>
              <w:rPr>
                <w:rFonts w:ascii="宋体" w:hAnsi="宋体"/>
                <w:color w:val="auto"/>
                <w:szCs w:val="21"/>
              </w:rPr>
            </w:pPr>
            <w:r>
              <w:rPr>
                <w:rFonts w:hint="eastAsia" w:ascii="宋体" w:hAnsi="宋体"/>
                <w:color w:val="auto"/>
                <w:szCs w:val="21"/>
              </w:rPr>
              <w:t>审核时间：2020年</w:t>
            </w:r>
            <w:r>
              <w:rPr>
                <w:rFonts w:hint="eastAsia" w:ascii="宋体" w:hAnsi="宋体"/>
                <w:color w:val="auto"/>
                <w:szCs w:val="21"/>
                <w:lang w:val="en-US" w:eastAsia="zh-CN"/>
              </w:rPr>
              <w:t>9</w:t>
            </w:r>
            <w:r>
              <w:rPr>
                <w:rFonts w:hint="eastAsia" w:ascii="宋体" w:hAnsi="宋体"/>
                <w:color w:val="auto"/>
                <w:szCs w:val="21"/>
              </w:rPr>
              <w:t>月</w:t>
            </w:r>
            <w:r>
              <w:rPr>
                <w:rFonts w:hint="eastAsia" w:ascii="宋体" w:hAnsi="宋体"/>
                <w:color w:val="auto"/>
                <w:szCs w:val="21"/>
                <w:lang w:val="en-US" w:eastAsia="zh-CN"/>
              </w:rPr>
              <w:t>16</w:t>
            </w:r>
            <w:r>
              <w:rPr>
                <w:rFonts w:hint="eastAsia" w:ascii="宋体" w:hAnsi="宋体"/>
                <w:color w:val="auto"/>
                <w:szCs w:val="21"/>
              </w:rPr>
              <w:t>日</w:t>
            </w:r>
            <w:r>
              <w:rPr>
                <w:rFonts w:hint="eastAsia" w:ascii="宋体" w:hAnsi="宋体"/>
                <w:color w:val="auto"/>
                <w:szCs w:val="21"/>
                <w:lang w:val="en-US" w:eastAsia="zh-CN"/>
              </w:rPr>
              <w:t>-9月17日</w:t>
            </w:r>
            <w:r>
              <w:rPr>
                <w:rFonts w:hint="eastAsia"/>
                <w:color w:val="auto"/>
              </w:rPr>
              <w:t>。</w:t>
            </w:r>
            <w:r>
              <w:rPr>
                <w:rFonts w:hint="eastAsia" w:ascii="宋体" w:hAnsi="宋体"/>
                <w:color w:val="auto"/>
                <w:szCs w:val="21"/>
              </w:rPr>
              <w:t>目的：评定并确定现行的管理体系、方针是否符合标准的要求，运行是否有效，迎接认证公司审核；</w:t>
            </w:r>
          </w:p>
          <w:p>
            <w:pPr>
              <w:spacing w:line="360" w:lineRule="atLeast"/>
              <w:rPr>
                <w:rFonts w:ascii="宋体" w:hAnsi="宋体"/>
                <w:color w:val="auto"/>
                <w:szCs w:val="21"/>
              </w:rPr>
            </w:pPr>
            <w:r>
              <w:rPr>
                <w:rFonts w:hint="eastAsia" w:ascii="宋体" w:hAnsi="宋体"/>
                <w:color w:val="auto"/>
                <w:szCs w:val="21"/>
              </w:rPr>
              <w:t>范围：管理手册覆盖的所有部门、过程和要素。</w:t>
            </w:r>
          </w:p>
          <w:p>
            <w:pPr>
              <w:jc w:val="left"/>
              <w:rPr>
                <w:rFonts w:hint="eastAsia" w:ascii="宋体" w:hAnsi="宋体" w:eastAsia="宋体"/>
                <w:color w:val="auto"/>
                <w:szCs w:val="21"/>
                <w:lang w:eastAsia="zh-CN"/>
              </w:rPr>
            </w:pPr>
            <w:r>
              <w:rPr>
                <w:rFonts w:hint="eastAsia" w:ascii="宋体" w:hAnsi="宋体"/>
                <w:color w:val="auto"/>
                <w:szCs w:val="21"/>
              </w:rPr>
              <w:t>内审组：审核员：</w:t>
            </w:r>
            <w:r>
              <w:rPr>
                <w:rFonts w:hint="eastAsia" w:ascii="宋体" w:hAnsi="宋体"/>
                <w:color w:val="auto"/>
                <w:szCs w:val="21"/>
                <w:lang w:val="en-US" w:eastAsia="zh-CN"/>
              </w:rPr>
              <w:t>何振华</w:t>
            </w:r>
            <w:r>
              <w:rPr>
                <w:rFonts w:hint="eastAsia" w:ascii="宋体" w:hAnsi="宋体"/>
                <w:color w:val="auto"/>
                <w:szCs w:val="21"/>
              </w:rPr>
              <w:t xml:space="preserve">             审核组长：</w:t>
            </w:r>
            <w:r>
              <w:rPr>
                <w:rFonts w:hint="eastAsia" w:ascii="宋体" w:hAnsi="宋体"/>
                <w:color w:val="auto"/>
                <w:szCs w:val="21"/>
                <w:lang w:val="en-US" w:eastAsia="zh-CN"/>
              </w:rPr>
              <w:t>张延冬</w:t>
            </w:r>
          </w:p>
          <w:p>
            <w:pPr>
              <w:spacing w:line="360" w:lineRule="atLeast"/>
              <w:rPr>
                <w:rFonts w:ascii="宋体" w:hAnsi="宋体"/>
                <w:color w:val="auto"/>
                <w:szCs w:val="21"/>
              </w:rPr>
            </w:pPr>
            <w:r>
              <w:rPr>
                <w:rFonts w:hint="eastAsia" w:ascii="宋体" w:hAnsi="宋体"/>
                <w:color w:val="auto"/>
                <w:szCs w:val="21"/>
              </w:rPr>
              <w:t>抽查《</w:t>
            </w:r>
            <w:r>
              <w:rPr>
                <w:rFonts w:hint="eastAsia" w:ascii="宋体" w:hAnsi="宋体"/>
                <w:color w:val="auto"/>
                <w:szCs w:val="21"/>
                <w:lang w:eastAsia="zh-CN"/>
              </w:rPr>
              <w:t>人事部</w:t>
            </w:r>
            <w:r>
              <w:rPr>
                <w:rFonts w:hint="eastAsia" w:ascii="宋体" w:hAnsi="宋体"/>
                <w:color w:val="auto"/>
                <w:szCs w:val="21"/>
              </w:rPr>
              <w:t>审核检查表》，《</w:t>
            </w:r>
            <w:r>
              <w:rPr>
                <w:rFonts w:hint="eastAsia" w:ascii="宋体" w:hAnsi="宋体"/>
                <w:color w:val="auto"/>
                <w:szCs w:val="21"/>
                <w:lang w:eastAsia="zh-CN"/>
              </w:rPr>
              <w:t>市场部</w:t>
            </w:r>
            <w:r>
              <w:rPr>
                <w:rFonts w:hint="eastAsia" w:ascii="宋体" w:hAnsi="宋体"/>
                <w:color w:val="auto"/>
                <w:szCs w:val="21"/>
              </w:rPr>
              <w:t>审核检查表》、《</w:t>
            </w:r>
            <w:r>
              <w:rPr>
                <w:rFonts w:hint="eastAsia" w:ascii="宋体" w:hAnsi="宋体"/>
                <w:color w:val="auto"/>
                <w:szCs w:val="21"/>
                <w:lang w:eastAsia="zh-CN"/>
              </w:rPr>
              <w:t>管理层</w:t>
            </w:r>
            <w:r>
              <w:rPr>
                <w:rFonts w:hint="eastAsia" w:ascii="宋体" w:hAnsi="宋体"/>
                <w:color w:val="auto"/>
                <w:szCs w:val="21"/>
              </w:rPr>
              <w:t>审核检查表》</w:t>
            </w:r>
            <w:r>
              <w:rPr>
                <w:rFonts w:hint="eastAsia" w:ascii="宋体" w:hAnsi="宋体"/>
                <w:color w:val="auto"/>
                <w:szCs w:val="21"/>
                <w:lang w:val="en-US" w:eastAsia="zh-CN"/>
              </w:rPr>
              <w:t>等</w:t>
            </w:r>
            <w:r>
              <w:rPr>
                <w:rFonts w:hint="eastAsia" w:ascii="宋体" w:hAnsi="宋体"/>
                <w:color w:val="auto"/>
                <w:szCs w:val="21"/>
              </w:rPr>
              <w:t>审核记录，审核过程及条款基本齐全，不存在审核自己部门的情况。</w:t>
            </w:r>
          </w:p>
          <w:p>
            <w:pPr>
              <w:tabs>
                <w:tab w:val="right" w:pos="9332"/>
              </w:tabs>
              <w:spacing w:line="360" w:lineRule="atLeast"/>
              <w:rPr>
                <w:rFonts w:ascii="宋体" w:hAnsi="宋体"/>
                <w:color w:val="auto"/>
                <w:szCs w:val="21"/>
              </w:rPr>
            </w:pPr>
            <w:r>
              <w:rPr>
                <w:rFonts w:hint="eastAsia" w:ascii="宋体" w:hAnsi="宋体"/>
                <w:color w:val="auto"/>
                <w:szCs w:val="21"/>
              </w:rPr>
              <w:t>查本次内审共发现不合格项1个，属一般不符合。涉及</w:t>
            </w:r>
            <w:r>
              <w:rPr>
                <w:rFonts w:hint="eastAsia" w:ascii="宋体" w:hAnsi="宋体"/>
                <w:color w:val="auto"/>
                <w:szCs w:val="21"/>
                <w:lang w:eastAsia="zh-CN"/>
              </w:rPr>
              <w:t>人事部</w:t>
            </w:r>
            <w:r>
              <w:rPr>
                <w:rFonts w:hint="eastAsia" w:ascii="宋体" w:hAnsi="宋体"/>
                <w:color w:val="auto"/>
                <w:szCs w:val="21"/>
              </w:rPr>
              <w:t>ES</w:t>
            </w:r>
            <w:r>
              <w:rPr>
                <w:rFonts w:hint="eastAsia" w:ascii="宋体" w:hAnsi="宋体"/>
                <w:color w:val="auto"/>
                <w:szCs w:val="21"/>
                <w:lang w:val="en-US" w:eastAsia="zh-CN"/>
              </w:rPr>
              <w:t>8</w:t>
            </w:r>
            <w:r>
              <w:rPr>
                <w:rFonts w:hint="eastAsia" w:ascii="宋体" w:hAnsi="宋体"/>
                <w:color w:val="auto"/>
                <w:szCs w:val="21"/>
              </w:rPr>
              <w:t>.2条款办公室有1支灭火器已过期，已经对不合格原因进行了分析，制订了纠正措施，并对结果进行了验证。</w:t>
            </w:r>
          </w:p>
          <w:p>
            <w:pPr>
              <w:spacing w:line="360" w:lineRule="atLeast"/>
              <w:rPr>
                <w:rFonts w:ascii="宋体" w:hAnsi="宋体"/>
                <w:color w:val="auto"/>
                <w:szCs w:val="21"/>
              </w:rPr>
            </w:pPr>
            <w:r>
              <w:rPr>
                <w:rFonts w:hint="eastAsia" w:ascii="宋体" w:hAnsi="宋体"/>
                <w:color w:val="auto"/>
                <w:szCs w:val="21"/>
              </w:rPr>
              <w:t>查，审核结论：公司环境和职业健康安全管理体系的建立符合标准要求、实施有效。</w:t>
            </w:r>
          </w:p>
          <w:p>
            <w:pPr>
              <w:rPr>
                <w:rFonts w:ascii="宋体" w:hAnsi="宋体"/>
                <w:color w:val="auto"/>
                <w:szCs w:val="21"/>
              </w:rPr>
            </w:pPr>
            <w:r>
              <w:rPr>
                <w:rFonts w:hint="eastAsia" w:ascii="宋体" w:hAnsi="宋体"/>
                <w:color w:val="auto"/>
                <w:szCs w:val="21"/>
              </w:rPr>
              <w:t>通过内部审核，公司环境和职业健康安全管理体系的建立实施是有效的，符合标准要求。</w:t>
            </w:r>
          </w:p>
        </w:tc>
        <w:tc>
          <w:tcPr>
            <w:tcW w:w="1585"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r>
              <w:rPr>
                <w:rFonts w:hint="eastAsia" w:ascii="宋体" w:hAnsi="宋体"/>
                <w:color w:val="auto"/>
                <w:szCs w:val="21"/>
              </w:rPr>
              <w:t>持续改进</w:t>
            </w:r>
          </w:p>
        </w:tc>
        <w:tc>
          <w:tcPr>
            <w:tcW w:w="960" w:type="dxa"/>
            <w:noWrap w:val="0"/>
            <w:vAlign w:val="top"/>
          </w:tcPr>
          <w:p>
            <w:pPr>
              <w:rPr>
                <w:rFonts w:ascii="宋体" w:hAnsi="宋体"/>
                <w:color w:val="auto"/>
                <w:szCs w:val="21"/>
              </w:rPr>
            </w:pPr>
            <w:r>
              <w:rPr>
                <w:rFonts w:hint="eastAsia" w:ascii="宋体" w:hAnsi="宋体"/>
                <w:color w:val="auto"/>
                <w:szCs w:val="21"/>
              </w:rPr>
              <w:t>E10.2;10.3；S10.1;10.2</w:t>
            </w:r>
          </w:p>
          <w:p>
            <w:pPr>
              <w:rPr>
                <w:rFonts w:ascii="宋体" w:hAnsi="宋体" w:cs="新宋体"/>
                <w:color w:val="auto"/>
                <w:szCs w:val="21"/>
              </w:rPr>
            </w:pPr>
          </w:p>
        </w:tc>
        <w:tc>
          <w:tcPr>
            <w:tcW w:w="10004" w:type="dxa"/>
            <w:noWrap w:val="0"/>
            <w:vAlign w:val="top"/>
          </w:tcPr>
          <w:p>
            <w:pPr>
              <w:spacing w:line="400" w:lineRule="atLeast"/>
              <w:rPr>
                <w:rFonts w:ascii="宋体" w:hAnsi="宋体"/>
                <w:color w:val="auto"/>
                <w:szCs w:val="21"/>
              </w:rPr>
            </w:pPr>
            <w:r>
              <w:rPr>
                <w:rFonts w:hint="eastAsia" w:ascii="宋体" w:hAnsi="宋体"/>
                <w:color w:val="auto"/>
                <w:szCs w:val="21"/>
              </w:rPr>
              <w:t>公司制定系列程序文件《管理评审制度》、《纠正措施管理制度》及《内部审核管理制度》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hint="eastAsia" w:ascii="宋体" w:hAnsi="宋体" w:eastAsia="宋体"/>
                <w:color w:val="auto"/>
                <w:szCs w:val="21"/>
                <w:lang w:eastAsia="zh-CN"/>
              </w:rPr>
            </w:pPr>
            <w:r>
              <w:rPr>
                <w:rFonts w:hint="eastAsia" w:ascii="宋体" w:hAnsi="宋体"/>
                <w:color w:val="auto"/>
                <w:szCs w:val="21"/>
              </w:rPr>
              <w:t>提供有改进、纠正和预防措施实施情况一览表</w:t>
            </w:r>
            <w:r>
              <w:rPr>
                <w:rFonts w:hint="eastAsia" w:ascii="宋体" w:hAnsi="宋体"/>
                <w:color w:val="auto"/>
                <w:szCs w:val="21"/>
                <w:lang w:eastAsia="zh-CN"/>
              </w:rPr>
              <w:t>。</w:t>
            </w:r>
          </w:p>
          <w:p>
            <w:pPr>
              <w:spacing w:line="400" w:lineRule="atLeast"/>
              <w:ind w:firstLine="210" w:firstLineChars="100"/>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公司通过方针、目标的达成分析、内部审核结果、数据资料统计分析、纠正和预防措施和管理评审等方式，以推动环境和职业健康安全管理体系的持续改进。</w:t>
            </w:r>
          </w:p>
          <w:p>
            <w:pPr>
              <w:spacing w:line="400" w:lineRule="atLeast"/>
              <w:rPr>
                <w:rFonts w:ascii="宋体" w:hAnsi="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2160" w:type="dxa"/>
            <w:noWrap w:val="0"/>
            <w:vAlign w:val="top"/>
          </w:tcPr>
          <w:p>
            <w:pPr>
              <w:adjustRightInd w:val="0"/>
              <w:snapToGrid w:val="0"/>
              <w:jc w:val="left"/>
              <w:rPr>
                <w:rFonts w:ascii="宋体" w:hAnsi="宋体"/>
                <w:color w:val="auto"/>
                <w:szCs w:val="21"/>
              </w:rPr>
            </w:pPr>
            <w:r>
              <w:rPr>
                <w:rFonts w:hint="eastAsia" w:ascii="宋体" w:hAnsi="宋体" w:cs="新宋体"/>
                <w:color w:val="auto"/>
                <w:szCs w:val="21"/>
              </w:rPr>
              <w:t>EMS/OHSMS运行控制相关财务支出证据</w:t>
            </w:r>
          </w:p>
        </w:tc>
        <w:tc>
          <w:tcPr>
            <w:tcW w:w="960" w:type="dxa"/>
            <w:noWrap w:val="0"/>
            <w:vAlign w:val="top"/>
          </w:tcPr>
          <w:p>
            <w:pPr>
              <w:rPr>
                <w:rFonts w:ascii="宋体" w:hAnsi="宋体" w:cs="新宋体"/>
                <w:color w:val="auto"/>
                <w:szCs w:val="21"/>
              </w:rPr>
            </w:pPr>
          </w:p>
        </w:tc>
        <w:tc>
          <w:tcPr>
            <w:tcW w:w="10004" w:type="dxa"/>
            <w:noWrap w:val="0"/>
            <w:vAlign w:val="top"/>
          </w:tcPr>
          <w:p>
            <w:pPr>
              <w:spacing w:line="400" w:lineRule="atLeast"/>
              <w:rPr>
                <w:rFonts w:hint="eastAsia" w:ascii="宋体" w:hAnsi="宋体"/>
                <w:color w:val="auto"/>
                <w:szCs w:val="21"/>
              </w:rPr>
            </w:pPr>
            <w:r>
              <w:rPr>
                <w:rFonts w:hint="eastAsia" w:ascii="宋体" w:hAnsi="宋体"/>
                <w:color w:val="auto"/>
                <w:szCs w:val="21"/>
              </w:rPr>
              <w:t>提供有2020年环境、职业健康安全管理体系运行资金计划审批及财务投入清单：支出项目有员工保险、购置灭火器、体系认证费用</w:t>
            </w:r>
            <w:r>
              <w:rPr>
                <w:rFonts w:hint="eastAsia" w:ascii="宋体" w:hAnsi="宋体"/>
                <w:color w:val="auto"/>
                <w:szCs w:val="21"/>
                <w:lang w:eastAsia="zh-CN"/>
              </w:rPr>
              <w:t>、</w:t>
            </w:r>
            <w:r>
              <w:rPr>
                <w:rFonts w:hint="eastAsia" w:ascii="宋体" w:hAnsi="宋体"/>
                <w:color w:val="auto"/>
                <w:szCs w:val="21"/>
              </w:rPr>
              <w:t>劳保用品、垃圾清运费</w:t>
            </w:r>
            <w:r>
              <w:rPr>
                <w:rFonts w:hint="eastAsia" w:ascii="宋体" w:hAnsi="宋体"/>
                <w:color w:val="auto"/>
                <w:szCs w:val="21"/>
                <w:lang w:eastAsia="zh-CN"/>
              </w:rPr>
              <w:t>、</w:t>
            </w:r>
            <w:r>
              <w:rPr>
                <w:rFonts w:hint="eastAsia" w:ascii="宋体" w:hAnsi="宋体"/>
                <w:color w:val="auto"/>
                <w:szCs w:val="21"/>
              </w:rPr>
              <w:t>消防安全培训和演练、固废处理等共计约</w:t>
            </w:r>
            <w:r>
              <w:rPr>
                <w:rFonts w:hint="eastAsia" w:ascii="宋体" w:hAnsi="宋体"/>
                <w:color w:val="auto"/>
                <w:szCs w:val="21"/>
                <w:lang w:val="en-US" w:eastAsia="zh-CN"/>
              </w:rPr>
              <w:t>425</w:t>
            </w:r>
            <w:r>
              <w:rPr>
                <w:rFonts w:hint="eastAsia" w:ascii="宋体" w:hAnsi="宋体"/>
                <w:color w:val="auto"/>
                <w:szCs w:val="21"/>
              </w:rPr>
              <w:t>00元。</w:t>
            </w:r>
          </w:p>
        </w:tc>
        <w:tc>
          <w:tcPr>
            <w:tcW w:w="1585" w:type="dxa"/>
            <w:noWrap w:val="0"/>
            <w:vAlign w:val="top"/>
          </w:tcPr>
          <w:p>
            <w:pPr>
              <w:rPr>
                <w:color w:val="auto"/>
              </w:rPr>
            </w:pPr>
            <w:r>
              <w:rPr>
                <w:rFonts w:hint="eastAsia"/>
                <w:color w:val="auto"/>
              </w:rPr>
              <w:t>符合</w:t>
            </w:r>
          </w:p>
        </w:tc>
      </w:tr>
    </w:tbl>
    <w:p>
      <w:pPr>
        <w:pStyle w:val="7"/>
        <w:rPr>
          <w:color w:val="auto"/>
        </w:rPr>
      </w:pPr>
    </w:p>
    <w:p>
      <w:pPr>
        <w:pStyle w:val="7"/>
        <w:rPr>
          <w:color w:val="auto"/>
        </w:rPr>
      </w:pPr>
      <w:r>
        <w:rPr>
          <w:rFonts w:hint="eastAsia"/>
          <w:color w:val="auto"/>
        </w:rPr>
        <w:t>说明：不符合标注N</w:t>
      </w:r>
    </w:p>
    <w:p>
      <w:pPr>
        <w:pStyle w:val="7"/>
        <w:rPr>
          <w:color w:val="auto"/>
        </w:rPr>
      </w:pPr>
    </w:p>
    <w:p>
      <w:pPr>
        <w:pStyle w:val="7"/>
      </w:pPr>
    </w:p>
    <w:p>
      <w:pPr>
        <w:spacing w:line="480" w:lineRule="exact"/>
        <w:ind w:firstLine="5400" w:firstLineChars="1500"/>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eastAsia="zh-CN"/>
              </w:rPr>
              <w:t>工程监理部</w:t>
            </w:r>
            <w:r>
              <w:rPr>
                <w:rFonts w:hint="eastAsia"/>
                <w:color w:val="auto"/>
                <w:sz w:val="24"/>
                <w:szCs w:val="24"/>
              </w:rPr>
              <w:t xml:space="preserve">   主管领导：</w:t>
            </w:r>
            <w:r>
              <w:rPr>
                <w:rFonts w:hint="eastAsia"/>
                <w:color w:val="auto"/>
                <w:sz w:val="24"/>
                <w:szCs w:val="24"/>
                <w:lang w:val="en-US" w:eastAsia="zh-CN"/>
              </w:rPr>
              <w:t>蔡平云</w:t>
            </w:r>
            <w:r>
              <w:rPr>
                <w:rFonts w:hint="eastAsia" w:ascii="宋体" w:hAnsi="宋体"/>
                <w:color w:val="auto"/>
                <w:szCs w:val="21"/>
                <w:lang w:val="en-US" w:eastAsia="zh-CN"/>
              </w:rPr>
              <w:t xml:space="preserve"> </w:t>
            </w:r>
            <w:r>
              <w:rPr>
                <w:rFonts w:hint="eastAsia"/>
                <w:color w:val="auto"/>
                <w:sz w:val="24"/>
                <w:szCs w:val="24"/>
              </w:rPr>
              <w:t xml:space="preserve"> 陪同人员：</w:t>
            </w:r>
            <w:r>
              <w:rPr>
                <w:rFonts w:hint="eastAsia"/>
                <w:color w:val="auto"/>
                <w:sz w:val="24"/>
                <w:szCs w:val="24"/>
                <w:lang w:val="en-US" w:eastAsia="zh-CN"/>
              </w:rPr>
              <w:t>蔡平云</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 xml:space="preserve">      审核时间：</w:t>
            </w:r>
            <w:r>
              <w:rPr>
                <w:rFonts w:hint="eastAsia"/>
                <w:color w:val="auto"/>
                <w:sz w:val="24"/>
                <w:szCs w:val="24"/>
                <w:lang w:eastAsia="zh-CN"/>
              </w:rPr>
              <w:t>2020年12月</w:t>
            </w:r>
            <w:r>
              <w:rPr>
                <w:rFonts w:hint="eastAsia"/>
                <w:color w:val="auto"/>
                <w:sz w:val="24"/>
                <w:szCs w:val="24"/>
                <w:lang w:val="en-US" w:eastAsia="zh-CN"/>
              </w:rPr>
              <w:t>8日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60" w:type="dxa"/>
          </w:tcPr>
          <w:p>
            <w:pPr>
              <w:adjustRightInd w:val="0"/>
              <w:snapToGrid w:val="0"/>
              <w:rPr>
                <w:rFonts w:ascii="宋体" w:hAnsi="宋体" w:cs="新宋体"/>
                <w:color w:val="auto"/>
                <w:sz w:val="21"/>
                <w:szCs w:val="21"/>
              </w:rPr>
            </w:pPr>
            <w:r>
              <w:rPr>
                <w:rFonts w:hint="eastAsia" w:ascii="宋体" w:hAnsi="宋体" w:cs="新宋体"/>
                <w:color w:val="auto"/>
                <w:sz w:val="21"/>
                <w:szCs w:val="21"/>
              </w:rPr>
              <w:t>组织的角色、职责和权限</w:t>
            </w:r>
          </w:p>
          <w:p>
            <w:pPr>
              <w:adjustRightInd w:val="0"/>
              <w:snapToGrid w:val="0"/>
              <w:rPr>
                <w:rFonts w:ascii="宋体" w:hAnsi="宋体" w:cs="新宋体"/>
                <w:color w:val="auto"/>
                <w:sz w:val="21"/>
                <w:szCs w:val="21"/>
              </w:rPr>
            </w:pPr>
          </w:p>
        </w:tc>
        <w:tc>
          <w:tcPr>
            <w:tcW w:w="960" w:type="dxa"/>
          </w:tcPr>
          <w:p>
            <w:pPr>
              <w:rPr>
                <w:color w:val="auto"/>
                <w:sz w:val="21"/>
                <w:szCs w:val="21"/>
              </w:rPr>
            </w:pPr>
            <w:r>
              <w:rPr>
                <w:rFonts w:hint="eastAsia" w:ascii="宋体" w:hAnsi="宋体" w:cs="新宋体"/>
                <w:color w:val="auto"/>
                <w:sz w:val="21"/>
                <w:szCs w:val="21"/>
              </w:rPr>
              <w:t>E5.3；</w:t>
            </w:r>
            <w:r>
              <w:rPr>
                <w:color w:val="auto"/>
                <w:sz w:val="21"/>
                <w:szCs w:val="21"/>
              </w:rPr>
              <w:t xml:space="preserve"> </w:t>
            </w:r>
          </w:p>
          <w:p>
            <w:pPr>
              <w:rPr>
                <w:rFonts w:ascii="宋体" w:hAnsi="宋体" w:cs="新宋体"/>
                <w:color w:val="auto"/>
                <w:sz w:val="21"/>
                <w:szCs w:val="21"/>
              </w:rPr>
            </w:pPr>
          </w:p>
        </w:tc>
        <w:tc>
          <w:tcPr>
            <w:tcW w:w="10004" w:type="dxa"/>
          </w:tcPr>
          <w:p>
            <w:pPr>
              <w:spacing w:line="400" w:lineRule="exact"/>
              <w:rPr>
                <w:rFonts w:hint="eastAsia" w:ascii="宋体" w:hAnsi="宋体" w:eastAsia="宋体"/>
                <w:color w:val="auto"/>
                <w:sz w:val="21"/>
                <w:szCs w:val="21"/>
                <w:lang w:eastAsia="zh-CN"/>
              </w:rPr>
            </w:pPr>
            <w:r>
              <w:rPr>
                <w:rFonts w:hint="eastAsia" w:ascii="宋体" w:hAnsi="宋体" w:cs="Arial"/>
                <w:color w:val="auto"/>
                <w:sz w:val="21"/>
                <w:szCs w:val="21"/>
              </w:rPr>
              <w:t>在体系手册中规定了</w:t>
            </w:r>
            <w:r>
              <w:rPr>
                <w:rFonts w:hint="eastAsia"/>
                <w:color w:val="auto"/>
                <w:sz w:val="21"/>
                <w:szCs w:val="21"/>
                <w:lang w:eastAsia="zh-CN"/>
              </w:rPr>
              <w:t>工程监理部</w:t>
            </w:r>
            <w:r>
              <w:rPr>
                <w:rFonts w:hint="eastAsia" w:ascii="宋体" w:hAnsi="宋体" w:cs="Arial"/>
                <w:color w:val="auto"/>
                <w:sz w:val="21"/>
                <w:szCs w:val="21"/>
              </w:rPr>
              <w:t>的环境职责和权限，以确保部门工作的展开和实施：</w:t>
            </w:r>
          </w:p>
          <w:p>
            <w:pPr>
              <w:pStyle w:val="2"/>
              <w:rPr>
                <w:rFonts w:hint="eastAsia" w:ascii="宋体" w:hAnsi="宋体"/>
                <w:color w:val="auto"/>
                <w:sz w:val="21"/>
                <w:szCs w:val="21"/>
              </w:rPr>
            </w:pPr>
            <w:r>
              <w:rPr>
                <w:rFonts w:hint="eastAsia" w:ascii="宋体" w:hAnsi="宋体"/>
                <w:color w:val="auto"/>
                <w:sz w:val="21"/>
                <w:szCs w:val="21"/>
              </w:rPr>
              <w:t>1)负责公司项目的工程监理工作。</w:t>
            </w:r>
          </w:p>
          <w:p>
            <w:pPr>
              <w:pStyle w:val="2"/>
              <w:rPr>
                <w:rFonts w:hint="eastAsia" w:ascii="宋体" w:hAnsi="宋体"/>
                <w:color w:val="auto"/>
                <w:sz w:val="21"/>
                <w:szCs w:val="21"/>
              </w:rPr>
            </w:pPr>
            <w:r>
              <w:rPr>
                <w:rFonts w:hint="eastAsia" w:ascii="宋体" w:hAnsi="宋体"/>
                <w:color w:val="auto"/>
                <w:sz w:val="21"/>
                <w:szCs w:val="21"/>
              </w:rPr>
              <w:t>2)负责公司各监理项目，与甲方就相关项目问题及时沟通。 </w:t>
            </w:r>
          </w:p>
          <w:p>
            <w:pPr>
              <w:pStyle w:val="2"/>
              <w:rPr>
                <w:rFonts w:hint="eastAsia" w:ascii="宋体" w:hAnsi="宋体"/>
                <w:color w:val="auto"/>
                <w:sz w:val="21"/>
                <w:szCs w:val="21"/>
              </w:rPr>
            </w:pPr>
            <w:r>
              <w:rPr>
                <w:rFonts w:hint="eastAsia" w:ascii="宋体" w:hAnsi="宋体"/>
                <w:color w:val="auto"/>
                <w:sz w:val="21"/>
                <w:szCs w:val="21"/>
              </w:rPr>
              <w:t>3)负责本部门的环境因素、重要环境因素的识别、危险源、不可接受风险的识别。</w:t>
            </w:r>
          </w:p>
          <w:p>
            <w:pPr>
              <w:pStyle w:val="2"/>
              <w:rPr>
                <w:rFonts w:ascii="宋体" w:hAnsi="宋体"/>
                <w:color w:val="auto"/>
                <w:sz w:val="21"/>
                <w:szCs w:val="21"/>
              </w:rPr>
            </w:pPr>
            <w:r>
              <w:rPr>
                <w:rFonts w:hint="eastAsia" w:ascii="宋体" w:hAnsi="宋体"/>
                <w:color w:val="auto"/>
                <w:sz w:val="21"/>
                <w:szCs w:val="21"/>
              </w:rPr>
              <w:t>……</w:t>
            </w:r>
          </w:p>
          <w:p>
            <w:pPr>
              <w:spacing w:line="400" w:lineRule="exact"/>
              <w:ind w:firstLine="315" w:firstLineChars="150"/>
              <w:rPr>
                <w:rFonts w:ascii="宋体" w:hAnsi="宋体"/>
                <w:color w:val="auto"/>
                <w:sz w:val="21"/>
                <w:szCs w:val="21"/>
              </w:rPr>
            </w:pPr>
            <w:r>
              <w:rPr>
                <w:rFonts w:hint="eastAsia" w:ascii="宋体" w:hAnsi="宋体"/>
                <w:color w:val="auto"/>
                <w:sz w:val="21"/>
                <w:szCs w:val="21"/>
              </w:rPr>
              <w:t>部门职责清晰、明确。</w:t>
            </w:r>
          </w:p>
          <w:p>
            <w:pPr>
              <w:rPr>
                <w:rFonts w:ascii="宋体" w:hAnsi="宋体" w:cs="宋体"/>
                <w:color w:val="auto"/>
                <w:sz w:val="21"/>
                <w:szCs w:val="21"/>
              </w:rPr>
            </w:pPr>
            <w:r>
              <w:rPr>
                <w:rFonts w:hint="eastAsia" w:ascii="宋体" w:hAnsi="宋体"/>
                <w:color w:val="auto"/>
                <w:sz w:val="21"/>
                <w:szCs w:val="21"/>
                <w:lang w:eastAsia="zh-CN"/>
              </w:rPr>
              <w:t>招标代理部</w:t>
            </w:r>
            <w:r>
              <w:rPr>
                <w:rFonts w:hint="eastAsia" w:ascii="宋体" w:hAnsi="宋体"/>
                <w:color w:val="auto"/>
                <w:sz w:val="21"/>
                <w:szCs w:val="21"/>
              </w:rPr>
              <w:t>负责人能基本阐述本部门的主要职责。</w:t>
            </w:r>
          </w:p>
        </w:tc>
        <w:tc>
          <w:tcPr>
            <w:tcW w:w="1585" w:type="dxa"/>
          </w:tcPr>
          <w:p>
            <w:pPr>
              <w:rPr>
                <w:color w:val="auto"/>
                <w:sz w:val="21"/>
                <w:szCs w:val="21"/>
              </w:rPr>
            </w:pPr>
            <w:r>
              <w:rPr>
                <w:rFonts w:hint="eastAsia"/>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trPr>
        <w:tc>
          <w:tcPr>
            <w:tcW w:w="2160" w:type="dxa"/>
          </w:tcPr>
          <w:p>
            <w:pPr>
              <w:rPr>
                <w:rFonts w:ascii="宋体" w:hAnsi="宋体"/>
                <w:b/>
                <w:color w:val="auto"/>
                <w:sz w:val="21"/>
                <w:szCs w:val="21"/>
              </w:rPr>
            </w:pPr>
            <w:r>
              <w:rPr>
                <w:rFonts w:hint="eastAsia" w:ascii="宋体" w:hAnsi="宋体" w:cs="新宋体"/>
                <w:color w:val="auto"/>
                <w:sz w:val="21"/>
                <w:szCs w:val="21"/>
              </w:rPr>
              <w:t>目标及其实现的策划</w:t>
            </w:r>
          </w:p>
        </w:tc>
        <w:tc>
          <w:tcPr>
            <w:tcW w:w="960" w:type="dxa"/>
          </w:tcPr>
          <w:p>
            <w:pPr>
              <w:rPr>
                <w:rFonts w:ascii="宋体" w:hAnsi="宋体" w:cs="新宋体"/>
                <w:color w:val="auto"/>
                <w:sz w:val="21"/>
                <w:szCs w:val="21"/>
              </w:rPr>
            </w:pPr>
            <w:r>
              <w:rPr>
                <w:rFonts w:hint="eastAsia" w:ascii="宋体" w:hAnsi="宋体" w:cs="新宋体"/>
                <w:color w:val="auto"/>
                <w:sz w:val="21"/>
                <w:szCs w:val="21"/>
              </w:rPr>
              <w:t>E6.2</w:t>
            </w:r>
          </w:p>
          <w:p>
            <w:pPr>
              <w:rPr>
                <w:rFonts w:ascii="宋体" w:hAnsi="宋体" w:cs="新宋体"/>
                <w:color w:val="auto"/>
                <w:sz w:val="21"/>
                <w:szCs w:val="21"/>
              </w:rPr>
            </w:pPr>
          </w:p>
        </w:tc>
        <w:tc>
          <w:tcPr>
            <w:tcW w:w="10004" w:type="dxa"/>
          </w:tcPr>
          <w:p>
            <w:pPr>
              <w:spacing w:line="400" w:lineRule="exact"/>
              <w:rPr>
                <w:rFonts w:ascii="宋体" w:hAnsi="宋体"/>
                <w:color w:val="auto"/>
                <w:sz w:val="21"/>
                <w:szCs w:val="21"/>
              </w:rPr>
            </w:pPr>
            <w:r>
              <w:rPr>
                <w:rFonts w:hint="eastAsia" w:ascii="宋体" w:hAnsi="宋体"/>
                <w:color w:val="auto"/>
                <w:sz w:val="21"/>
                <w:szCs w:val="21"/>
              </w:rPr>
              <w:t>查见：公司建立有《管理目标、指标及管理方案》，</w:t>
            </w:r>
          </w:p>
          <w:p>
            <w:pPr>
              <w:spacing w:line="400" w:lineRule="exact"/>
              <w:rPr>
                <w:rFonts w:ascii="宋体" w:hAnsi="宋体"/>
                <w:color w:val="auto"/>
                <w:sz w:val="21"/>
                <w:szCs w:val="21"/>
              </w:rPr>
            </w:pPr>
            <w:r>
              <w:rPr>
                <w:rFonts w:hint="eastAsia" w:ascii="宋体" w:hAnsi="宋体"/>
                <w:color w:val="auto"/>
                <w:sz w:val="21"/>
                <w:szCs w:val="21"/>
              </w:rPr>
              <w:t>查</w:t>
            </w:r>
            <w:r>
              <w:rPr>
                <w:rFonts w:hint="eastAsia"/>
                <w:color w:val="auto"/>
                <w:sz w:val="21"/>
                <w:szCs w:val="21"/>
                <w:lang w:eastAsia="zh-CN"/>
              </w:rPr>
              <w:t>工程监理部</w:t>
            </w:r>
            <w:r>
              <w:rPr>
                <w:rFonts w:hint="eastAsia" w:ascii="宋体" w:hAnsi="宋体"/>
                <w:color w:val="auto"/>
                <w:sz w:val="21"/>
                <w:szCs w:val="21"/>
              </w:rPr>
              <w:t>环境目标指标：               实施情况（2020年</w:t>
            </w:r>
            <w:r>
              <w:rPr>
                <w:rFonts w:hint="eastAsia" w:ascii="宋体" w:hAnsi="宋体"/>
                <w:color w:val="auto"/>
                <w:sz w:val="21"/>
                <w:szCs w:val="21"/>
                <w:lang w:val="en-US" w:eastAsia="zh-CN"/>
              </w:rPr>
              <w:t>6</w:t>
            </w:r>
            <w:r>
              <w:rPr>
                <w:rFonts w:hint="eastAsia" w:ascii="宋体" w:hAnsi="宋体"/>
                <w:color w:val="auto"/>
                <w:sz w:val="21"/>
                <w:szCs w:val="21"/>
              </w:rPr>
              <w:t>月-</w:t>
            </w:r>
            <w:r>
              <w:rPr>
                <w:rFonts w:hint="eastAsia" w:ascii="宋体" w:hAnsi="宋体"/>
                <w:color w:val="auto"/>
                <w:sz w:val="21"/>
                <w:szCs w:val="21"/>
                <w:lang w:val="en-US" w:eastAsia="zh-CN"/>
              </w:rPr>
              <w:t>11</w:t>
            </w:r>
            <w:r>
              <w:rPr>
                <w:rFonts w:hint="eastAsia" w:ascii="宋体" w:hAnsi="宋体"/>
                <w:color w:val="auto"/>
                <w:sz w:val="21"/>
                <w:szCs w:val="21"/>
              </w:rPr>
              <w:t>月）</w:t>
            </w:r>
          </w:p>
          <w:p>
            <w:pPr>
              <w:rPr>
                <w:rFonts w:hint="default" w:eastAsia="宋体"/>
                <w:color w:val="auto"/>
                <w:sz w:val="21"/>
                <w:szCs w:val="21"/>
                <w:lang w:val="en-US" w:eastAsia="zh-CN"/>
              </w:rPr>
            </w:pPr>
            <w:r>
              <w:rPr>
                <w:rFonts w:hint="eastAsia"/>
                <w:color w:val="auto"/>
                <w:sz w:val="21"/>
                <w:szCs w:val="21"/>
                <w:lang w:val="en-US" w:eastAsia="zh-CN"/>
              </w:rPr>
              <w:t>1、</w:t>
            </w:r>
            <w:r>
              <w:rPr>
                <w:rFonts w:hint="eastAsia"/>
                <w:color w:val="auto"/>
                <w:sz w:val="21"/>
                <w:szCs w:val="21"/>
              </w:rPr>
              <w:t>重大火灾、触电事故为0</w:t>
            </w:r>
            <w:r>
              <w:rPr>
                <w:rFonts w:hint="eastAsia"/>
                <w:color w:val="auto"/>
                <w:sz w:val="21"/>
                <w:szCs w:val="21"/>
                <w:lang w:val="en-US" w:eastAsia="zh-CN"/>
              </w:rPr>
              <w:t xml:space="preserve">                        0</w:t>
            </w:r>
          </w:p>
          <w:p>
            <w:pPr>
              <w:rPr>
                <w:rFonts w:hint="eastAsia"/>
                <w:color w:val="auto"/>
                <w:sz w:val="21"/>
                <w:szCs w:val="21"/>
              </w:rPr>
            </w:pPr>
            <w:r>
              <w:rPr>
                <w:rFonts w:hint="eastAsia"/>
                <w:color w:val="auto"/>
                <w:sz w:val="21"/>
                <w:szCs w:val="21"/>
                <w:lang w:val="en-US" w:eastAsia="zh-CN"/>
              </w:rPr>
              <w:t>2、</w:t>
            </w:r>
            <w:r>
              <w:rPr>
                <w:rFonts w:hint="eastAsia"/>
                <w:color w:val="auto"/>
                <w:sz w:val="21"/>
                <w:szCs w:val="21"/>
              </w:rPr>
              <w:t>固体废弃物处置率100%                       100%</w:t>
            </w:r>
          </w:p>
          <w:p>
            <w:pPr>
              <w:pStyle w:val="13"/>
              <w:rPr>
                <w:color w:val="auto"/>
                <w:sz w:val="21"/>
                <w:szCs w:val="21"/>
              </w:rPr>
            </w:pPr>
          </w:p>
          <w:p>
            <w:pPr>
              <w:rPr>
                <w:rFonts w:ascii="宋体" w:hAnsi="宋体" w:cs="宋体"/>
                <w:color w:val="auto"/>
                <w:sz w:val="21"/>
                <w:szCs w:val="21"/>
              </w:rPr>
            </w:pPr>
            <w:r>
              <w:rPr>
                <w:rFonts w:hint="eastAsia" w:ascii="宋体" w:hAnsi="宋体"/>
                <w:color w:val="auto"/>
                <w:sz w:val="21"/>
                <w:szCs w:val="21"/>
              </w:rPr>
              <w:t>查2020年</w:t>
            </w:r>
            <w:r>
              <w:rPr>
                <w:rFonts w:hint="eastAsia" w:ascii="宋体" w:hAnsi="宋体"/>
                <w:color w:val="auto"/>
                <w:sz w:val="21"/>
                <w:szCs w:val="21"/>
                <w:lang w:val="en-US" w:eastAsia="zh-CN"/>
              </w:rPr>
              <w:t>6</w:t>
            </w:r>
            <w:r>
              <w:rPr>
                <w:rFonts w:hint="eastAsia" w:ascii="宋体" w:hAnsi="宋体"/>
                <w:color w:val="auto"/>
                <w:sz w:val="21"/>
                <w:szCs w:val="21"/>
              </w:rPr>
              <w:t>月-2020年</w:t>
            </w:r>
            <w:r>
              <w:rPr>
                <w:rFonts w:hint="eastAsia" w:ascii="宋体" w:hAnsi="宋体"/>
                <w:color w:val="auto"/>
                <w:sz w:val="21"/>
                <w:szCs w:val="21"/>
                <w:lang w:val="en-US" w:eastAsia="zh-CN"/>
              </w:rPr>
              <w:t>11</w:t>
            </w:r>
            <w:r>
              <w:rPr>
                <w:rFonts w:hint="eastAsia" w:ascii="宋体" w:hAnsi="宋体"/>
                <w:color w:val="auto"/>
                <w:sz w:val="21"/>
                <w:szCs w:val="21"/>
              </w:rPr>
              <w:t>月份发现，提供的《环境目标完成统计表》，考核均完成目标任务。</w:t>
            </w:r>
          </w:p>
        </w:tc>
        <w:tc>
          <w:tcPr>
            <w:tcW w:w="1585" w:type="dxa"/>
          </w:tcPr>
          <w:p>
            <w:pPr>
              <w:rPr>
                <w:color w:val="auto"/>
                <w:sz w:val="21"/>
                <w:szCs w:val="21"/>
              </w:rPr>
            </w:pPr>
            <w:r>
              <w:rPr>
                <w:rFonts w:hint="eastAsia"/>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2160" w:type="dxa"/>
          </w:tcPr>
          <w:p>
            <w:pPr>
              <w:adjustRightInd w:val="0"/>
              <w:snapToGrid w:val="0"/>
              <w:jc w:val="left"/>
              <w:rPr>
                <w:rFonts w:hint="eastAsia" w:ascii="宋体" w:hAnsi="宋体" w:cs="新宋体"/>
                <w:color w:val="auto"/>
                <w:sz w:val="21"/>
                <w:szCs w:val="21"/>
              </w:rPr>
            </w:pPr>
            <w:r>
              <w:rPr>
                <w:rFonts w:hint="eastAsia" w:ascii="宋体" w:hAnsi="宋体" w:cs="新宋体"/>
                <w:color w:val="auto"/>
                <w:sz w:val="21"/>
                <w:szCs w:val="21"/>
              </w:rPr>
              <w:t>应急准备和响应</w:t>
            </w:r>
          </w:p>
        </w:tc>
        <w:tc>
          <w:tcPr>
            <w:tcW w:w="960" w:type="dxa"/>
            <w:vAlign w:val="top"/>
          </w:tcPr>
          <w:p>
            <w:pPr>
              <w:rPr>
                <w:rFonts w:ascii="宋体" w:hAnsi="宋体" w:cs="新宋体"/>
                <w:color w:val="auto"/>
                <w:sz w:val="21"/>
                <w:szCs w:val="21"/>
              </w:rPr>
            </w:pPr>
            <w:r>
              <w:rPr>
                <w:rFonts w:hint="eastAsia" w:ascii="宋体" w:hAnsi="宋体" w:cs="新宋体"/>
                <w:color w:val="auto"/>
                <w:sz w:val="21"/>
                <w:szCs w:val="21"/>
              </w:rPr>
              <w:t>E8.2</w:t>
            </w:r>
          </w:p>
          <w:p>
            <w:pPr>
              <w:rPr>
                <w:rFonts w:hint="eastAsia" w:ascii="宋体" w:hAnsi="宋体" w:eastAsia="宋体" w:cs="新宋体"/>
                <w:color w:val="auto"/>
                <w:kern w:val="2"/>
                <w:sz w:val="21"/>
                <w:szCs w:val="21"/>
                <w:lang w:val="en-US" w:eastAsia="zh-CN" w:bidi="ar-SA"/>
              </w:rPr>
            </w:pPr>
          </w:p>
        </w:tc>
        <w:tc>
          <w:tcPr>
            <w:tcW w:w="10004" w:type="dxa"/>
            <w:vAlign w:val="top"/>
          </w:tcPr>
          <w:p>
            <w:pPr>
              <w:spacing w:line="360" w:lineRule="auto"/>
              <w:rPr>
                <w:color w:val="auto"/>
                <w:sz w:val="21"/>
                <w:szCs w:val="21"/>
              </w:rPr>
            </w:pPr>
            <w:r>
              <w:rPr>
                <w:rFonts w:hint="eastAsia" w:cs="宋体"/>
                <w:color w:val="auto"/>
                <w:sz w:val="21"/>
                <w:szCs w:val="21"/>
              </w:rPr>
              <w:t>查见：《</w:t>
            </w:r>
            <w:r>
              <w:rPr>
                <w:rFonts w:hint="eastAsia" w:ascii="宋体" w:hAnsi="宋体" w:cs="宋体"/>
                <w:color w:val="auto"/>
                <w:sz w:val="21"/>
                <w:szCs w:val="21"/>
                <w:lang w:eastAsia="zh-CN"/>
              </w:rPr>
              <w:t>应急准备和响应控制程序</w:t>
            </w:r>
            <w:r>
              <w:rPr>
                <w:rFonts w:hint="eastAsia" w:cs="宋体"/>
                <w:color w:val="auto"/>
                <w:sz w:val="21"/>
                <w:szCs w:val="21"/>
              </w:rPr>
              <w:t>》、《</w:t>
            </w:r>
            <w:r>
              <w:rPr>
                <w:rFonts w:hint="eastAsia" w:ascii="宋体" w:hAnsi="宋体" w:cs="宋体"/>
                <w:color w:val="auto"/>
                <w:sz w:val="21"/>
                <w:szCs w:val="21"/>
                <w:lang w:val="en-US" w:eastAsia="zh-CN"/>
              </w:rPr>
              <w:t>火灾</w:t>
            </w:r>
            <w:r>
              <w:rPr>
                <w:rFonts w:hint="eastAsia" w:ascii="宋体" w:hAnsi="宋体" w:cs="宋体"/>
                <w:color w:val="auto"/>
                <w:sz w:val="21"/>
                <w:szCs w:val="21"/>
              </w:rPr>
              <w:t>应急预案</w:t>
            </w:r>
            <w:r>
              <w:rPr>
                <w:rFonts w:hint="eastAsia" w:cs="宋体"/>
                <w:color w:val="auto"/>
                <w:sz w:val="21"/>
                <w:szCs w:val="21"/>
              </w:rPr>
              <w:t>》</w:t>
            </w:r>
          </w:p>
          <w:p>
            <w:pPr>
              <w:spacing w:line="360" w:lineRule="auto"/>
              <w:rPr>
                <w:color w:val="auto"/>
                <w:sz w:val="21"/>
                <w:szCs w:val="21"/>
              </w:rPr>
            </w:pPr>
            <w:r>
              <w:rPr>
                <w:rFonts w:hint="eastAsia"/>
                <w:color w:val="auto"/>
                <w:sz w:val="21"/>
                <w:szCs w:val="21"/>
                <w:lang w:eastAsia="zh-CN"/>
              </w:rPr>
              <w:t>工程监理部</w:t>
            </w:r>
            <w:r>
              <w:rPr>
                <w:rFonts w:hint="eastAsia" w:cs="宋体"/>
                <w:color w:val="auto"/>
                <w:sz w:val="21"/>
                <w:szCs w:val="21"/>
              </w:rPr>
              <w:t>人员在</w:t>
            </w:r>
            <w:r>
              <w:rPr>
                <w:rFonts w:hint="eastAsia" w:cs="宋体"/>
                <w:color w:val="auto"/>
                <w:sz w:val="21"/>
                <w:szCs w:val="21"/>
                <w:lang w:eastAsia="zh-CN"/>
              </w:rPr>
              <w:t>人事部</w:t>
            </w:r>
            <w:r>
              <w:rPr>
                <w:rFonts w:hint="eastAsia" w:cs="宋体"/>
                <w:color w:val="auto"/>
                <w:sz w:val="21"/>
                <w:szCs w:val="21"/>
              </w:rPr>
              <w:t>组织下，参加了公司组织的“</w:t>
            </w:r>
            <w:r>
              <w:rPr>
                <w:rFonts w:hint="eastAsia" w:cs="宋体"/>
                <w:color w:val="auto"/>
                <w:sz w:val="21"/>
                <w:szCs w:val="21"/>
                <w:lang w:val="en-US" w:eastAsia="zh-CN"/>
              </w:rPr>
              <w:t>消防演习</w:t>
            </w:r>
            <w:r>
              <w:rPr>
                <w:rFonts w:hint="eastAsia" w:cs="宋体"/>
                <w:color w:val="auto"/>
                <w:sz w:val="21"/>
                <w:szCs w:val="21"/>
              </w:rPr>
              <w:t>培训”。</w:t>
            </w:r>
          </w:p>
          <w:p>
            <w:pPr>
              <w:rPr>
                <w:rFonts w:ascii="宋体" w:hAnsi="宋体" w:cs="宋体"/>
                <w:color w:val="auto"/>
                <w:szCs w:val="21"/>
              </w:rPr>
            </w:pPr>
            <w:r>
              <w:rPr>
                <w:rFonts w:hint="eastAsia" w:cs="宋体"/>
                <w:color w:val="auto"/>
                <w:szCs w:val="21"/>
              </w:rPr>
              <w:t>查见：消防演练实况记录：</w:t>
            </w: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9</w:t>
            </w:r>
            <w:r>
              <w:rPr>
                <w:rFonts w:hint="eastAsia" w:ascii="宋体" w:hAnsi="宋体" w:cs="宋体"/>
                <w:color w:val="auto"/>
                <w:szCs w:val="21"/>
              </w:rPr>
              <w:t>.20，</w:t>
            </w:r>
            <w:r>
              <w:rPr>
                <w:rFonts w:hint="eastAsia" w:ascii="宋体" w:hAnsi="宋体" w:cs="宋体"/>
                <w:color w:val="auto"/>
                <w:szCs w:val="21"/>
                <w:lang w:eastAsia="zh-CN"/>
              </w:rPr>
              <w:t>参加人员：车洪、张延冬、何振英、杨周、刘祖强等。</w:t>
            </w:r>
            <w:r>
              <w:rPr>
                <w:rFonts w:hint="eastAsia" w:ascii="宋体" w:hAnsi="宋体" w:cs="宋体"/>
                <w:color w:val="auto"/>
                <w:szCs w:val="21"/>
              </w:rPr>
              <w:t>演练的内容</w:t>
            </w:r>
            <w:r>
              <w:rPr>
                <w:rFonts w:hint="eastAsia" w:ascii="宋体" w:hAnsi="宋体" w:cs="宋体"/>
                <w:color w:val="auto"/>
                <w:szCs w:val="21"/>
                <w:lang w:eastAsia="zh-CN"/>
              </w:rPr>
              <w:t>：上午九时整，由负责人车洪组织人事部、工程监理部、造价咨询部、招标代理部等公司各部门进行火灾发生的应急演习。演习时间为两小时。整个演习过程总体控制有效，能达到预期目的</w:t>
            </w:r>
            <w:r>
              <w:rPr>
                <w:rFonts w:hint="eastAsia" w:ascii="宋体" w:hAnsi="宋体" w:cs="宋体"/>
                <w:color w:val="auto"/>
                <w:szCs w:val="21"/>
              </w:rPr>
              <w:t>。</w:t>
            </w:r>
          </w:p>
          <w:p>
            <w:pPr>
              <w:rPr>
                <w:rFonts w:hint="eastAsia" w:ascii="宋体" w:cs="宋体"/>
                <w:color w:val="auto"/>
                <w:szCs w:val="21"/>
                <w:lang w:val="en-US" w:eastAsia="zh-CN"/>
              </w:rPr>
            </w:pPr>
            <w:r>
              <w:rPr>
                <w:rFonts w:hint="eastAsia" w:ascii="宋体" w:cs="宋体"/>
                <w:color w:val="auto"/>
                <w:szCs w:val="21"/>
                <w:lang w:val="en-US" w:eastAsia="zh-CN"/>
              </w:rPr>
              <w:t>演练评价：预案的人员配置满足要求，职责分工明确；2、物资配置满足要求；3、联系方式畅通；4、应急处理程序满足要求；5、应急措施得当；6、预案与公司实际相符；7、其他没有发现有不足；8、经评审预案可行。审批：车洪</w:t>
            </w:r>
          </w:p>
          <w:p>
            <w:pP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应急准备：在公司办公区域，</w:t>
            </w:r>
            <w:r>
              <w:rPr>
                <w:rFonts w:hint="eastAsia" w:ascii="宋体" w:hAnsi="宋体" w:cs="宋体"/>
                <w:color w:val="auto"/>
                <w:sz w:val="21"/>
                <w:szCs w:val="21"/>
                <w:lang w:val="en-US" w:eastAsia="zh-CN"/>
              </w:rPr>
              <w:t>在监理现场，</w:t>
            </w:r>
            <w:r>
              <w:rPr>
                <w:rFonts w:hint="eastAsia" w:ascii="宋体" w:hAnsi="宋体" w:cs="宋体"/>
                <w:color w:val="auto"/>
                <w:sz w:val="21"/>
                <w:szCs w:val="21"/>
              </w:rPr>
              <w:t>按要求配置灭火器。</w:t>
            </w:r>
            <w:r>
              <w:rPr>
                <w:rFonts w:hint="eastAsia" w:ascii="宋体" w:cs="宋体"/>
                <w:color w:val="auto"/>
                <w:sz w:val="21"/>
                <w:szCs w:val="21"/>
              </w:rPr>
              <w:t>消防器材完善、良好。</w:t>
            </w:r>
          </w:p>
        </w:tc>
        <w:tc>
          <w:tcPr>
            <w:tcW w:w="1585" w:type="dxa"/>
          </w:tcPr>
          <w:p>
            <w:pPr>
              <w:rPr>
                <w:rFonts w:hint="eastAsia" w:eastAsia="宋体"/>
                <w:color w:val="auto"/>
                <w:sz w:val="21"/>
                <w:szCs w:val="21"/>
                <w:lang w:val="en-US" w:eastAsia="zh-CN"/>
              </w:rPr>
            </w:pPr>
            <w:r>
              <w:rPr>
                <w:rFonts w:hint="eastAsia"/>
                <w:color w:val="auto"/>
                <w:sz w:val="21"/>
                <w:szCs w:val="21"/>
                <w:lang w:val="en-US" w:eastAsia="zh-CN"/>
              </w:rPr>
              <w:t>符合</w:t>
            </w:r>
          </w:p>
        </w:tc>
      </w:tr>
    </w:tbl>
    <w:p>
      <w:pPr>
        <w:pStyle w:val="7"/>
        <w:rPr>
          <w:color w:val="auto"/>
        </w:rPr>
      </w:pPr>
    </w:p>
    <w:p>
      <w:pPr>
        <w:pStyle w:val="7"/>
        <w:rPr>
          <w:color w:val="auto"/>
        </w:rPr>
      </w:pPr>
      <w:r>
        <w:rPr>
          <w:rFonts w:hint="eastAsia"/>
          <w:color w:val="auto"/>
        </w:rPr>
        <w:t>说明：不符合标注N</w:t>
      </w:r>
    </w:p>
    <w:p>
      <w:pPr>
        <w:pStyle w:val="7"/>
        <w:rPr>
          <w:color w:val="auto"/>
        </w:rPr>
      </w:pPr>
    </w:p>
    <w:p>
      <w:pPr>
        <w:spacing w:line="480" w:lineRule="exact"/>
        <w:ind w:firstLine="5400" w:firstLineChars="1500"/>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w:t>
            </w:r>
            <w:r>
              <w:rPr>
                <w:rFonts w:hint="eastAsia"/>
                <w:color w:val="auto"/>
                <w:sz w:val="24"/>
                <w:szCs w:val="24"/>
                <w:lang w:eastAsia="zh-CN"/>
              </w:rPr>
              <w:t>工程监理部</w:t>
            </w:r>
            <w:r>
              <w:rPr>
                <w:rFonts w:hint="eastAsia"/>
                <w:color w:val="auto"/>
                <w:sz w:val="24"/>
                <w:szCs w:val="24"/>
              </w:rPr>
              <w:t xml:space="preserve">   主管领导：</w:t>
            </w:r>
            <w:r>
              <w:rPr>
                <w:rFonts w:hint="eastAsia"/>
                <w:color w:val="auto"/>
                <w:sz w:val="24"/>
                <w:szCs w:val="24"/>
                <w:lang w:val="en-US" w:eastAsia="zh-CN"/>
              </w:rPr>
              <w:t>蔡平云</w:t>
            </w:r>
            <w:r>
              <w:rPr>
                <w:rFonts w:hint="eastAsia" w:ascii="宋体" w:hAnsi="宋体"/>
                <w:color w:val="auto"/>
                <w:szCs w:val="21"/>
                <w:lang w:val="en-US" w:eastAsia="zh-CN"/>
              </w:rPr>
              <w:t xml:space="preserve"> </w:t>
            </w:r>
            <w:r>
              <w:rPr>
                <w:rFonts w:hint="eastAsia"/>
                <w:color w:val="auto"/>
                <w:sz w:val="24"/>
                <w:szCs w:val="24"/>
              </w:rPr>
              <w:t xml:space="preserve"> 陪同人员：</w:t>
            </w:r>
            <w:r>
              <w:rPr>
                <w:rFonts w:hint="eastAsia"/>
                <w:color w:val="auto"/>
                <w:sz w:val="24"/>
                <w:szCs w:val="24"/>
                <w:lang w:val="en-US" w:eastAsia="zh-CN"/>
              </w:rPr>
              <w:t>蔡平云</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审核员：文平         审核时间：</w:t>
            </w:r>
            <w:r>
              <w:rPr>
                <w:rFonts w:hint="eastAsia"/>
                <w:color w:val="auto"/>
                <w:sz w:val="24"/>
                <w:szCs w:val="24"/>
                <w:lang w:eastAsia="zh-CN"/>
              </w:rPr>
              <w:t>2020年12月</w:t>
            </w:r>
            <w:r>
              <w:rPr>
                <w:rFonts w:hint="eastAsia"/>
                <w:color w:val="auto"/>
                <w:sz w:val="24"/>
                <w:szCs w:val="24"/>
                <w:lang w:val="en-US" w:eastAsia="zh-CN"/>
              </w:rPr>
              <w:t>8日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vAlign w:val="top"/>
          </w:tcPr>
          <w:p>
            <w:pPr>
              <w:rPr>
                <w:color w:val="auto"/>
                <w:szCs w:val="21"/>
              </w:rPr>
            </w:pPr>
            <w:r>
              <w:rPr>
                <w:rFonts w:hint="eastAsia" w:ascii="宋体" w:hAnsi="宋体" w:cs="新宋体"/>
                <w:color w:val="auto"/>
                <w:szCs w:val="21"/>
                <w:lang w:val="en-US" w:eastAsia="zh-CN"/>
              </w:rPr>
              <w:t>S</w:t>
            </w:r>
            <w:r>
              <w:rPr>
                <w:rFonts w:hint="eastAsia" w:ascii="宋体" w:hAnsi="宋体" w:cs="新宋体"/>
                <w:color w:val="auto"/>
                <w:szCs w:val="21"/>
              </w:rPr>
              <w:t>5.3；</w:t>
            </w:r>
            <w:r>
              <w:rPr>
                <w:color w:val="auto"/>
                <w:szCs w:val="21"/>
              </w:rPr>
              <w:t xml:space="preserve"> </w:t>
            </w:r>
          </w:p>
          <w:p>
            <w:pPr>
              <w:rPr>
                <w:rFonts w:ascii="宋体" w:hAnsi="宋体" w:eastAsia="宋体" w:cs="新宋体"/>
                <w:color w:val="auto"/>
                <w:kern w:val="2"/>
                <w:sz w:val="21"/>
                <w:szCs w:val="21"/>
                <w:lang w:val="en-US" w:eastAsia="zh-CN" w:bidi="ar-SA"/>
              </w:rPr>
            </w:pPr>
          </w:p>
        </w:tc>
        <w:tc>
          <w:tcPr>
            <w:tcW w:w="10004" w:type="dxa"/>
            <w:vAlign w:val="top"/>
          </w:tcPr>
          <w:p>
            <w:pPr>
              <w:keepNext w:val="0"/>
              <w:keepLines w:val="0"/>
              <w:pageBreakBefore w:val="0"/>
              <w:widowControl w:val="0"/>
              <w:kinsoku/>
              <w:wordWrap/>
              <w:overflowPunct/>
              <w:topLinePunct w:val="0"/>
              <w:autoSpaceDE/>
              <w:autoSpaceDN/>
              <w:bidi w:val="0"/>
              <w:adjustRightInd/>
              <w:snapToGrid/>
              <w:spacing w:after="120" w:line="240" w:lineRule="auto"/>
              <w:textAlignment w:val="auto"/>
              <w:rPr>
                <w:rFonts w:hint="eastAsia" w:ascii="宋体" w:hAnsi="宋体" w:eastAsia="宋体"/>
                <w:color w:val="auto"/>
                <w:szCs w:val="21"/>
                <w:lang w:eastAsia="zh-CN"/>
              </w:rPr>
            </w:pPr>
            <w:r>
              <w:rPr>
                <w:rFonts w:hint="eastAsia" w:ascii="宋体" w:hAnsi="宋体" w:cs="Arial"/>
                <w:color w:val="auto"/>
                <w:szCs w:val="21"/>
              </w:rPr>
              <w:t>在体系手册中规定了</w:t>
            </w:r>
            <w:r>
              <w:rPr>
                <w:rFonts w:hint="eastAsia" w:ascii="宋体" w:hAnsi="宋体" w:cs="Arial"/>
                <w:color w:val="auto"/>
                <w:szCs w:val="21"/>
                <w:lang w:eastAsia="zh-CN"/>
              </w:rPr>
              <w:t>工程监理部</w:t>
            </w:r>
            <w:r>
              <w:rPr>
                <w:rFonts w:hint="eastAsia" w:ascii="宋体" w:hAnsi="宋体" w:cs="Arial"/>
                <w:color w:val="auto"/>
                <w:szCs w:val="21"/>
              </w:rPr>
              <w:t>的安全职责和权限，以确保部门工作的展开和实施：</w:t>
            </w:r>
          </w:p>
          <w:p>
            <w:pPr>
              <w:keepNext w:val="0"/>
              <w:keepLines w:val="0"/>
              <w:pageBreakBefore w:val="0"/>
              <w:widowControl w:val="0"/>
              <w:kinsoku/>
              <w:wordWrap/>
              <w:overflowPunct/>
              <w:topLinePunct w:val="0"/>
              <w:autoSpaceDE/>
              <w:autoSpaceDN/>
              <w:bidi w:val="0"/>
              <w:adjustRightInd/>
              <w:snapToGrid/>
              <w:spacing w:after="120" w:line="240" w:lineRule="auto"/>
              <w:textAlignment w:val="auto"/>
              <w:rPr>
                <w:rFonts w:hint="eastAsia" w:ascii="宋体" w:hAnsi="宋体"/>
                <w:color w:val="auto"/>
                <w:szCs w:val="21"/>
              </w:rPr>
            </w:pPr>
            <w:r>
              <w:rPr>
                <w:rFonts w:hint="eastAsia" w:ascii="宋体" w:hAnsi="宋体"/>
                <w:color w:val="auto"/>
                <w:szCs w:val="21"/>
              </w:rPr>
              <w:t>1)负责公司</w:t>
            </w:r>
            <w:r>
              <w:rPr>
                <w:rFonts w:hint="eastAsia" w:ascii="宋体" w:hAnsi="宋体" w:cs="Arial"/>
                <w:color w:val="auto"/>
                <w:szCs w:val="21"/>
              </w:rPr>
              <w:t>项目</w:t>
            </w:r>
            <w:r>
              <w:rPr>
                <w:rFonts w:hint="eastAsia" w:ascii="宋体" w:hAnsi="宋体"/>
                <w:color w:val="auto"/>
                <w:szCs w:val="21"/>
              </w:rPr>
              <w:t>的工程监理工作。</w:t>
            </w:r>
          </w:p>
          <w:p>
            <w:pPr>
              <w:pStyle w:val="2"/>
              <w:keepNext w:val="0"/>
              <w:keepLines w:val="0"/>
              <w:pageBreakBefore w:val="0"/>
              <w:widowControl w:val="0"/>
              <w:kinsoku/>
              <w:wordWrap/>
              <w:overflowPunct/>
              <w:topLinePunct w:val="0"/>
              <w:autoSpaceDE/>
              <w:autoSpaceDN/>
              <w:bidi w:val="0"/>
              <w:adjustRightInd/>
              <w:snapToGrid/>
              <w:spacing w:after="120" w:line="240" w:lineRule="auto"/>
              <w:textAlignment w:val="auto"/>
              <w:rPr>
                <w:rFonts w:hint="eastAsia" w:ascii="宋体" w:hAnsi="宋体"/>
                <w:color w:val="auto"/>
                <w:szCs w:val="21"/>
              </w:rPr>
            </w:pPr>
            <w:r>
              <w:rPr>
                <w:rFonts w:hint="eastAsia" w:ascii="宋体" w:hAnsi="宋体"/>
                <w:color w:val="auto"/>
                <w:szCs w:val="21"/>
              </w:rPr>
              <w:t>2)负责公司各监理项目，与甲方就相关项目问题及时沟通。 </w:t>
            </w:r>
          </w:p>
          <w:p>
            <w:pPr>
              <w:pStyle w:val="2"/>
              <w:keepNext w:val="0"/>
              <w:keepLines w:val="0"/>
              <w:pageBreakBefore w:val="0"/>
              <w:widowControl w:val="0"/>
              <w:kinsoku/>
              <w:wordWrap/>
              <w:overflowPunct/>
              <w:topLinePunct w:val="0"/>
              <w:autoSpaceDE/>
              <w:autoSpaceDN/>
              <w:bidi w:val="0"/>
              <w:adjustRightInd/>
              <w:snapToGrid/>
              <w:spacing w:after="120" w:line="240" w:lineRule="auto"/>
              <w:textAlignment w:val="auto"/>
              <w:rPr>
                <w:rFonts w:hint="eastAsia" w:ascii="宋体" w:hAnsi="宋体"/>
                <w:color w:val="auto"/>
                <w:szCs w:val="21"/>
              </w:rPr>
            </w:pPr>
            <w:r>
              <w:rPr>
                <w:rFonts w:hint="eastAsia" w:ascii="宋体" w:hAnsi="宋体"/>
                <w:color w:val="auto"/>
                <w:szCs w:val="21"/>
              </w:rPr>
              <w:t>3)负责本部门的环境因素、重要环境因素的识别、危险源、不可接受风险的识别。</w:t>
            </w:r>
          </w:p>
          <w:p>
            <w:pPr>
              <w:pStyle w:val="2"/>
              <w:keepNext w:val="0"/>
              <w:keepLines w:val="0"/>
              <w:pageBreakBefore w:val="0"/>
              <w:widowControl w:val="0"/>
              <w:kinsoku/>
              <w:wordWrap/>
              <w:overflowPunct/>
              <w:topLinePunct w:val="0"/>
              <w:autoSpaceDE/>
              <w:autoSpaceDN/>
              <w:bidi w:val="0"/>
              <w:adjustRightInd/>
              <w:snapToGrid/>
              <w:spacing w:after="120" w:line="240" w:lineRule="auto"/>
              <w:textAlignment w:val="auto"/>
              <w:rPr>
                <w:rFonts w:hint="eastAsia" w:ascii="宋体" w:hAnsi="宋体"/>
                <w:color w:val="auto"/>
                <w:szCs w:val="21"/>
              </w:rPr>
            </w:pPr>
            <w:r>
              <w:rPr>
                <w:rFonts w:hint="eastAsia" w:ascii="宋体" w:hAnsi="宋体"/>
                <w:color w:val="auto"/>
                <w:szCs w:val="21"/>
              </w:rPr>
              <w:t>……</w:t>
            </w:r>
          </w:p>
          <w:p>
            <w:pPr>
              <w:pStyle w:val="2"/>
              <w:keepNext w:val="0"/>
              <w:keepLines w:val="0"/>
              <w:pageBreakBefore w:val="0"/>
              <w:widowControl w:val="0"/>
              <w:kinsoku/>
              <w:wordWrap/>
              <w:overflowPunct/>
              <w:topLinePunct w:val="0"/>
              <w:autoSpaceDE/>
              <w:autoSpaceDN/>
              <w:bidi w:val="0"/>
              <w:adjustRightInd/>
              <w:snapToGrid/>
              <w:spacing w:after="120" w:line="240" w:lineRule="auto"/>
              <w:textAlignment w:val="auto"/>
              <w:rPr>
                <w:rFonts w:ascii="宋体" w:hAnsi="宋体"/>
                <w:color w:val="auto"/>
                <w:szCs w:val="21"/>
              </w:rPr>
            </w:pPr>
            <w:r>
              <w:rPr>
                <w:rFonts w:hint="eastAsia" w:ascii="宋体" w:hAnsi="宋体"/>
                <w:color w:val="auto"/>
                <w:szCs w:val="21"/>
              </w:rPr>
              <w:t>部门职责清晰、明确。</w:t>
            </w:r>
          </w:p>
          <w:p>
            <w:pPr>
              <w:keepNext w:val="0"/>
              <w:keepLines w:val="0"/>
              <w:pageBreakBefore w:val="0"/>
              <w:widowControl w:val="0"/>
              <w:kinsoku/>
              <w:wordWrap/>
              <w:overflowPunct/>
              <w:topLinePunct w:val="0"/>
              <w:autoSpaceDE/>
              <w:autoSpaceDN/>
              <w:bidi w:val="0"/>
              <w:adjustRightInd/>
              <w:snapToGrid/>
              <w:spacing w:after="120" w:line="240" w:lineRule="auto"/>
              <w:textAlignment w:val="auto"/>
              <w:rPr>
                <w:rFonts w:ascii="宋体" w:hAnsi="宋体" w:eastAsia="宋体" w:cs="宋体"/>
                <w:color w:val="auto"/>
                <w:kern w:val="2"/>
                <w:sz w:val="21"/>
                <w:szCs w:val="21"/>
                <w:lang w:val="en-US" w:eastAsia="zh-CN" w:bidi="ar-SA"/>
              </w:rPr>
            </w:pPr>
            <w:r>
              <w:rPr>
                <w:rFonts w:hint="eastAsia" w:ascii="宋体" w:hAnsi="宋体" w:cs="Arial"/>
                <w:color w:val="auto"/>
                <w:szCs w:val="21"/>
                <w:lang w:eastAsia="zh-CN"/>
              </w:rPr>
              <w:t>工程监理部</w:t>
            </w:r>
            <w:r>
              <w:rPr>
                <w:rFonts w:hint="eastAsia" w:ascii="宋体" w:hAnsi="宋体"/>
                <w:color w:val="auto"/>
                <w:szCs w:val="21"/>
              </w:rPr>
              <w:t>负责人能基本阐述本部门的主要职责。</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vAlign w:val="top"/>
          </w:tcPr>
          <w:p>
            <w:pPr>
              <w:rPr>
                <w:rFonts w:ascii="宋体" w:hAnsi="宋体" w:cs="新宋体"/>
                <w:color w:val="auto"/>
                <w:szCs w:val="21"/>
              </w:rPr>
            </w:pPr>
            <w:r>
              <w:rPr>
                <w:rFonts w:hint="eastAsia" w:ascii="宋体" w:hAnsi="宋体" w:cs="新宋体"/>
                <w:color w:val="auto"/>
                <w:szCs w:val="21"/>
                <w:lang w:val="en-US" w:eastAsia="zh-CN"/>
              </w:rPr>
              <w:t>S</w:t>
            </w:r>
            <w:r>
              <w:rPr>
                <w:rFonts w:hint="eastAsia" w:ascii="宋体" w:hAnsi="宋体" w:cs="新宋体"/>
                <w:color w:val="auto"/>
                <w:szCs w:val="21"/>
              </w:rPr>
              <w:t>6.2</w:t>
            </w:r>
          </w:p>
          <w:p>
            <w:pPr>
              <w:rPr>
                <w:rFonts w:ascii="宋体" w:hAnsi="宋体" w:eastAsia="宋体" w:cs="新宋体"/>
                <w:color w:val="auto"/>
                <w:kern w:val="2"/>
                <w:sz w:val="21"/>
                <w:szCs w:val="21"/>
                <w:lang w:val="en-US" w:eastAsia="zh-CN" w:bidi="ar-SA"/>
              </w:rPr>
            </w:pPr>
          </w:p>
        </w:tc>
        <w:tc>
          <w:tcPr>
            <w:tcW w:w="10004" w:type="dxa"/>
            <w:vAlign w:val="top"/>
          </w:tcPr>
          <w:p>
            <w:pPr>
              <w:keepNext w:val="0"/>
              <w:keepLines w:val="0"/>
              <w:pageBreakBefore w:val="0"/>
              <w:widowControl w:val="0"/>
              <w:kinsoku/>
              <w:wordWrap/>
              <w:overflowPunct/>
              <w:topLinePunct w:val="0"/>
              <w:autoSpaceDE/>
              <w:autoSpaceDN/>
              <w:bidi w:val="0"/>
              <w:adjustRightInd/>
              <w:snapToGrid/>
              <w:spacing w:after="120" w:line="240" w:lineRule="auto"/>
              <w:textAlignment w:val="auto"/>
              <w:rPr>
                <w:rFonts w:ascii="宋体" w:hAnsi="宋体"/>
                <w:color w:val="auto"/>
                <w:szCs w:val="21"/>
              </w:rPr>
            </w:pPr>
            <w:r>
              <w:rPr>
                <w:rFonts w:hint="eastAsia" w:ascii="宋体" w:hAnsi="宋体"/>
                <w:color w:val="auto"/>
                <w:szCs w:val="21"/>
              </w:rPr>
              <w:t>查见：公司建立有《管理目标、指标及管理方案》，</w:t>
            </w:r>
          </w:p>
          <w:p>
            <w:pPr>
              <w:keepNext w:val="0"/>
              <w:keepLines w:val="0"/>
              <w:pageBreakBefore w:val="0"/>
              <w:widowControl w:val="0"/>
              <w:kinsoku/>
              <w:wordWrap/>
              <w:overflowPunct/>
              <w:topLinePunct w:val="0"/>
              <w:autoSpaceDE/>
              <w:autoSpaceDN/>
              <w:bidi w:val="0"/>
              <w:adjustRightInd/>
              <w:snapToGrid/>
              <w:spacing w:after="120" w:line="240" w:lineRule="auto"/>
              <w:textAlignment w:val="auto"/>
              <w:rPr>
                <w:rFonts w:ascii="宋体" w:hAnsi="宋体"/>
                <w:color w:val="auto"/>
                <w:szCs w:val="21"/>
              </w:rPr>
            </w:pPr>
            <w:r>
              <w:rPr>
                <w:rFonts w:hint="eastAsia" w:ascii="宋体" w:hAnsi="宋体"/>
                <w:color w:val="auto"/>
                <w:szCs w:val="21"/>
              </w:rPr>
              <w:t>查</w:t>
            </w:r>
            <w:r>
              <w:rPr>
                <w:rFonts w:hint="eastAsia" w:ascii="宋体" w:hAnsi="宋体" w:cs="Arial"/>
                <w:color w:val="auto"/>
                <w:szCs w:val="21"/>
                <w:lang w:eastAsia="zh-CN"/>
              </w:rPr>
              <w:t>工程监理部</w:t>
            </w:r>
            <w:r>
              <w:rPr>
                <w:rFonts w:hint="eastAsia" w:ascii="宋体" w:hAnsi="宋体"/>
                <w:color w:val="auto"/>
                <w:szCs w:val="21"/>
                <w:lang w:val="en-US" w:eastAsia="zh-CN"/>
              </w:rPr>
              <w:t>职业健康安全</w:t>
            </w:r>
            <w:r>
              <w:rPr>
                <w:rFonts w:hint="eastAsia" w:ascii="宋体" w:hAnsi="宋体"/>
                <w:color w:val="auto"/>
                <w:szCs w:val="21"/>
              </w:rPr>
              <w:t>目标指标：               实施情况（2020年</w:t>
            </w:r>
            <w:r>
              <w:rPr>
                <w:rFonts w:hint="eastAsia" w:ascii="宋体" w:hAnsi="宋体"/>
                <w:color w:val="auto"/>
                <w:szCs w:val="21"/>
                <w:lang w:val="en-US" w:eastAsia="zh-CN"/>
              </w:rPr>
              <w:t>6</w:t>
            </w:r>
            <w:r>
              <w:rPr>
                <w:rFonts w:hint="eastAsia" w:ascii="宋体" w:hAnsi="宋体"/>
                <w:color w:val="auto"/>
                <w:szCs w:val="21"/>
              </w:rPr>
              <w:t>月-</w:t>
            </w:r>
            <w:r>
              <w:rPr>
                <w:rFonts w:hint="eastAsia" w:ascii="宋体" w:hAnsi="宋体"/>
                <w:color w:val="auto"/>
                <w:szCs w:val="21"/>
                <w:lang w:val="en-US" w:eastAsia="zh-CN"/>
              </w:rPr>
              <w:t>11</w:t>
            </w:r>
            <w:r>
              <w:rPr>
                <w:rFonts w:hint="eastAsia" w:ascii="宋体" w:hAnsi="宋体"/>
                <w:color w:val="auto"/>
                <w:szCs w:val="21"/>
              </w:rPr>
              <w:t>月）</w:t>
            </w:r>
          </w:p>
          <w:p>
            <w:pPr>
              <w:keepNext w:val="0"/>
              <w:keepLines w:val="0"/>
              <w:pageBreakBefore w:val="0"/>
              <w:widowControl w:val="0"/>
              <w:kinsoku/>
              <w:wordWrap/>
              <w:overflowPunct/>
              <w:topLinePunct w:val="0"/>
              <w:autoSpaceDE/>
              <w:autoSpaceDN/>
              <w:bidi w:val="0"/>
              <w:adjustRightInd/>
              <w:snapToGrid/>
              <w:spacing w:after="120" w:line="240" w:lineRule="auto"/>
              <w:textAlignment w:val="auto"/>
              <w:rPr>
                <w:color w:val="auto"/>
                <w:szCs w:val="21"/>
              </w:rPr>
            </w:pPr>
            <w:r>
              <w:rPr>
                <w:rFonts w:hint="eastAsia"/>
                <w:color w:val="auto"/>
                <w:szCs w:val="21"/>
              </w:rPr>
              <w:t>a)</w:t>
            </w:r>
            <w:r>
              <w:rPr>
                <w:rFonts w:hint="eastAsia"/>
                <w:color w:val="auto"/>
                <w:szCs w:val="21"/>
                <w:lang w:eastAsia="zh-CN"/>
              </w:rPr>
              <w:t>重大火灾、触电事故为0</w:t>
            </w:r>
            <w:r>
              <w:rPr>
                <w:rFonts w:hint="eastAsia"/>
                <w:color w:val="auto"/>
                <w:szCs w:val="21"/>
              </w:rPr>
              <w:t xml:space="preserve">                                0</w:t>
            </w:r>
          </w:p>
          <w:p>
            <w:pPr>
              <w:keepNext w:val="0"/>
              <w:keepLines w:val="0"/>
              <w:pageBreakBefore w:val="0"/>
              <w:widowControl w:val="0"/>
              <w:kinsoku/>
              <w:wordWrap/>
              <w:overflowPunct/>
              <w:topLinePunct w:val="0"/>
              <w:autoSpaceDE/>
              <w:autoSpaceDN/>
              <w:bidi w:val="0"/>
              <w:adjustRightInd/>
              <w:snapToGrid/>
              <w:spacing w:after="120" w:line="240" w:lineRule="auto"/>
              <w:textAlignment w:val="auto"/>
              <w:rPr>
                <w:color w:val="auto"/>
              </w:rPr>
            </w:pPr>
            <w:r>
              <w:rPr>
                <w:rFonts w:hint="eastAsia"/>
                <w:color w:val="auto"/>
                <w:szCs w:val="21"/>
              </w:rPr>
              <w:t>b)</w:t>
            </w:r>
            <w:r>
              <w:rPr>
                <w:rFonts w:hint="eastAsia"/>
                <w:color w:val="auto"/>
                <w:szCs w:val="21"/>
                <w:lang w:eastAsia="zh-CN"/>
              </w:rPr>
              <w:t>意外伤害事故为</w:t>
            </w:r>
            <w:r>
              <w:rPr>
                <w:rFonts w:hint="eastAsia"/>
                <w:color w:val="auto"/>
                <w:szCs w:val="21"/>
              </w:rPr>
              <w:t xml:space="preserve">                       </w:t>
            </w:r>
            <w:r>
              <w:rPr>
                <w:rFonts w:hint="eastAsia"/>
                <w:color w:val="auto"/>
                <w:szCs w:val="21"/>
                <w:lang w:val="en-US" w:eastAsia="zh-CN"/>
              </w:rPr>
              <w:t xml:space="preserve">                 0</w:t>
            </w:r>
          </w:p>
          <w:p>
            <w:pPr>
              <w:keepNext w:val="0"/>
              <w:keepLines w:val="0"/>
              <w:pageBreakBefore w:val="0"/>
              <w:widowControl w:val="0"/>
              <w:kinsoku/>
              <w:wordWrap/>
              <w:overflowPunct/>
              <w:topLinePunct w:val="0"/>
              <w:autoSpaceDE/>
              <w:autoSpaceDN/>
              <w:bidi w:val="0"/>
              <w:adjustRightInd/>
              <w:snapToGrid/>
              <w:spacing w:after="120" w:line="240" w:lineRule="auto"/>
              <w:textAlignment w:val="auto"/>
              <w:rPr>
                <w:rFonts w:ascii="宋体" w:hAnsi="宋体" w:eastAsia="宋体" w:cs="宋体"/>
                <w:color w:val="auto"/>
                <w:kern w:val="2"/>
                <w:sz w:val="21"/>
                <w:szCs w:val="21"/>
                <w:lang w:val="en-US" w:eastAsia="zh-CN" w:bidi="ar-SA"/>
              </w:rPr>
            </w:pPr>
            <w:r>
              <w:rPr>
                <w:rFonts w:hint="eastAsia" w:ascii="宋体" w:hAnsi="宋体"/>
                <w:color w:val="auto"/>
                <w:szCs w:val="21"/>
              </w:rPr>
              <w:t>查2020年</w:t>
            </w:r>
            <w:r>
              <w:rPr>
                <w:rFonts w:hint="eastAsia" w:ascii="宋体" w:hAnsi="宋体"/>
                <w:color w:val="auto"/>
                <w:szCs w:val="21"/>
                <w:lang w:val="en-US" w:eastAsia="zh-CN"/>
              </w:rPr>
              <w:t>6</w:t>
            </w:r>
            <w:r>
              <w:rPr>
                <w:rFonts w:hint="eastAsia" w:ascii="宋体" w:hAnsi="宋体"/>
                <w:color w:val="auto"/>
                <w:szCs w:val="21"/>
              </w:rPr>
              <w:t>月-2020年</w:t>
            </w:r>
            <w:r>
              <w:rPr>
                <w:rFonts w:hint="eastAsia" w:ascii="宋体" w:hAnsi="宋体"/>
                <w:color w:val="auto"/>
                <w:szCs w:val="21"/>
                <w:lang w:val="en-US" w:eastAsia="zh-CN"/>
              </w:rPr>
              <w:t>11</w:t>
            </w:r>
            <w:r>
              <w:rPr>
                <w:rFonts w:hint="eastAsia" w:ascii="宋体" w:hAnsi="宋体"/>
                <w:color w:val="auto"/>
                <w:szCs w:val="21"/>
              </w:rPr>
              <w:t>月份发现，提供的《</w:t>
            </w:r>
            <w:r>
              <w:rPr>
                <w:rFonts w:hint="eastAsia" w:ascii="宋体" w:hAnsi="宋体"/>
                <w:color w:val="auto"/>
                <w:szCs w:val="21"/>
                <w:lang w:val="en-US" w:eastAsia="zh-CN"/>
              </w:rPr>
              <w:t>职业健康安全</w:t>
            </w:r>
            <w:r>
              <w:rPr>
                <w:rFonts w:hint="eastAsia" w:ascii="宋体" w:hAnsi="宋体"/>
                <w:color w:val="auto"/>
                <w:szCs w:val="21"/>
              </w:rPr>
              <w:t>目标完成统计表》，考核均完成目标任务。</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vAlign w:val="top"/>
          </w:tcPr>
          <w:p>
            <w:pPr>
              <w:rPr>
                <w:rFonts w:ascii="宋体" w:hAnsi="宋体" w:eastAsia="宋体" w:cs="新宋体"/>
                <w:color w:val="auto"/>
                <w:kern w:val="2"/>
                <w:sz w:val="21"/>
                <w:szCs w:val="21"/>
                <w:lang w:val="en-US" w:eastAsia="zh-CN" w:bidi="ar-SA"/>
              </w:rPr>
            </w:pPr>
            <w:r>
              <w:rPr>
                <w:rFonts w:hint="eastAsia" w:ascii="宋体" w:hAnsi="宋体" w:cs="新宋体"/>
                <w:color w:val="auto"/>
                <w:szCs w:val="21"/>
              </w:rPr>
              <w:t xml:space="preserve">S6.1.2 </w:t>
            </w:r>
          </w:p>
        </w:tc>
        <w:tc>
          <w:tcPr>
            <w:tcW w:w="10004" w:type="dxa"/>
            <w:vAlign w:val="top"/>
          </w:tcPr>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危险源识别和风险评价管理程序</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上述文件对识别和评价方法、程序、职责、记录作了规定。</w:t>
            </w:r>
          </w:p>
          <w:p>
            <w:pPr>
              <w:spacing w:line="400" w:lineRule="exact"/>
              <w:jc w:val="left"/>
              <w:rPr>
                <w:rFonts w:hint="eastAsia" w:ascii="宋体" w:hAnsi="宋体" w:eastAsia="宋体" w:cs="宋体"/>
                <w:color w:val="auto"/>
                <w:szCs w:val="21"/>
                <w:lang w:eastAsia="zh-CN"/>
              </w:rPr>
            </w:pPr>
            <w:r>
              <w:rPr>
                <w:rFonts w:hint="eastAsia" w:ascii="宋体" w:hAnsi="宋体" w:cs="Arial"/>
                <w:color w:val="auto"/>
                <w:szCs w:val="21"/>
                <w:lang w:eastAsia="zh-CN"/>
              </w:rPr>
              <w:t>工程监理部</w:t>
            </w:r>
            <w:r>
              <w:rPr>
                <w:rFonts w:hint="eastAsia" w:ascii="宋体" w:hAnsi="宋体" w:cs="宋体"/>
                <w:color w:val="auto"/>
                <w:szCs w:val="21"/>
              </w:rPr>
              <w:t>共识别出包括</w:t>
            </w:r>
            <w:r>
              <w:rPr>
                <w:rFonts w:hint="eastAsia" w:ascii="宋体" w:hAnsi="宋体" w:cs="宋体"/>
                <w:color w:val="auto"/>
                <w:szCs w:val="21"/>
                <w:lang w:eastAsia="zh-CN"/>
              </w:rPr>
              <w:t>：</w:t>
            </w:r>
          </w:p>
          <w:p>
            <w:pPr>
              <w:spacing w:line="400" w:lineRule="exact"/>
              <w:jc w:val="left"/>
              <w:rPr>
                <w:rFonts w:hint="eastAsia" w:ascii="宋体" w:hAnsi="宋体" w:cs="宋体"/>
                <w:color w:val="auto"/>
                <w:szCs w:val="21"/>
                <w:lang w:eastAsia="zh-CN"/>
              </w:rPr>
            </w:pPr>
            <w:r>
              <w:rPr>
                <w:rFonts w:hint="eastAsia" w:ascii="宋体" w:hAnsi="宋体" w:cs="宋体"/>
                <w:color w:val="auto"/>
                <w:szCs w:val="21"/>
              </w:rPr>
              <w:t>设备漏电、电线老化、损坏引发火灾</w:t>
            </w:r>
            <w:r>
              <w:rPr>
                <w:rFonts w:hint="eastAsia" w:ascii="宋体" w:hAnsi="宋体" w:cs="宋体"/>
                <w:color w:val="auto"/>
                <w:szCs w:val="21"/>
                <w:lang w:eastAsia="zh-CN"/>
              </w:rPr>
              <w:t>、</w:t>
            </w:r>
            <w:r>
              <w:rPr>
                <w:rFonts w:hint="eastAsia" w:ascii="宋体" w:hAnsi="宋体" w:cs="宋体"/>
                <w:color w:val="auto"/>
                <w:szCs w:val="21"/>
                <w:lang w:val="en-US" w:eastAsia="zh-CN"/>
              </w:rPr>
              <w:t>触电</w:t>
            </w:r>
            <w:r>
              <w:rPr>
                <w:rFonts w:hint="eastAsia" w:ascii="宋体" w:hAnsi="宋体" w:cs="宋体"/>
                <w:color w:val="auto"/>
                <w:szCs w:val="21"/>
              </w:rPr>
              <w:t>；</w:t>
            </w:r>
            <w:r>
              <w:rPr>
                <w:rFonts w:hint="eastAsia" w:hAnsi="宋体"/>
              </w:rPr>
              <w:t>起吊设备故障、吊臂或吊物撞击、吊物坠落击伤</w:t>
            </w:r>
            <w:r>
              <w:rPr>
                <w:rFonts w:hint="eastAsia" w:ascii="宋体" w:hAnsi="宋体" w:cs="宋体"/>
                <w:color w:val="auto"/>
                <w:szCs w:val="21"/>
                <w:lang w:val="en-US" w:eastAsia="zh-CN"/>
              </w:rPr>
              <w:t>引发意外伤害；违规操作，机械故障引发机械伤害</w:t>
            </w:r>
            <w:r>
              <w:rPr>
                <w:rFonts w:hint="eastAsia" w:ascii="宋体" w:hAnsi="宋体" w:cs="宋体"/>
                <w:color w:val="auto"/>
                <w:szCs w:val="21"/>
              </w:rPr>
              <w:t>等</w:t>
            </w:r>
            <w:r>
              <w:rPr>
                <w:rFonts w:hint="eastAsia" w:ascii="宋体" w:hAnsi="宋体" w:cs="宋体"/>
                <w:color w:val="auto"/>
                <w:szCs w:val="21"/>
                <w:lang w:val="en-US" w:eastAsia="zh-CN"/>
              </w:rPr>
              <w:t>40</w:t>
            </w:r>
            <w:r>
              <w:rPr>
                <w:rFonts w:hint="eastAsia" w:ascii="宋体" w:hAnsi="宋体" w:cs="宋体"/>
                <w:color w:val="auto"/>
                <w:szCs w:val="21"/>
              </w:rPr>
              <w:t>项危险源</w:t>
            </w:r>
            <w:r>
              <w:rPr>
                <w:rFonts w:hint="eastAsia" w:ascii="宋体" w:hAnsi="宋体" w:cs="宋体"/>
                <w:color w:val="auto"/>
                <w:szCs w:val="21"/>
                <w:lang w:eastAsia="zh-CN"/>
              </w:rPr>
              <w:t>。</w:t>
            </w:r>
          </w:p>
          <w:p>
            <w:pPr>
              <w:spacing w:line="400" w:lineRule="exact"/>
              <w:jc w:val="left"/>
              <w:rPr>
                <w:rFonts w:ascii="宋体" w:hAnsi="宋体" w:cs="宋体"/>
                <w:color w:val="auto"/>
                <w:szCs w:val="21"/>
              </w:rPr>
            </w:pPr>
            <w:r>
              <w:rPr>
                <w:rFonts w:hint="eastAsia" w:ascii="宋体" w:hAnsi="宋体" w:cs="宋体"/>
                <w:color w:val="auto"/>
                <w:szCs w:val="21"/>
              </w:rPr>
              <w:t>采用的是经验判断法、过程分析法识别。危险源过程打分和小组评议共评价出</w:t>
            </w:r>
            <w:r>
              <w:rPr>
                <w:rFonts w:hint="eastAsia" w:ascii="宋体" w:hAnsi="宋体" w:cs="Arial"/>
                <w:color w:val="auto"/>
                <w:szCs w:val="21"/>
                <w:lang w:eastAsia="zh-CN"/>
              </w:rPr>
              <w:t>工程监理部</w:t>
            </w:r>
            <w:r>
              <w:rPr>
                <w:rFonts w:hint="eastAsia" w:ascii="宋体" w:hAnsi="宋体" w:cs="宋体"/>
                <w:color w:val="auto"/>
                <w:szCs w:val="21"/>
              </w:rPr>
              <w:t>不可接受风险</w:t>
            </w:r>
            <w:r>
              <w:rPr>
                <w:rFonts w:hint="eastAsia" w:ascii="宋体" w:hAnsi="宋体" w:cs="宋体"/>
                <w:color w:val="auto"/>
                <w:szCs w:val="21"/>
                <w:lang w:val="en-US" w:eastAsia="zh-CN"/>
              </w:rPr>
              <w:t>4</w:t>
            </w:r>
            <w:r>
              <w:rPr>
                <w:rFonts w:hint="eastAsia" w:ascii="宋体" w:hAnsi="宋体" w:cs="宋体"/>
                <w:color w:val="auto"/>
                <w:szCs w:val="21"/>
              </w:rPr>
              <w:t>项，分别是：</w:t>
            </w:r>
            <w:r>
              <w:rPr>
                <w:rFonts w:hint="eastAsia"/>
                <w:color w:val="auto"/>
                <w:szCs w:val="21"/>
              </w:rPr>
              <w:t>1）火灾；2）</w:t>
            </w:r>
            <w:r>
              <w:rPr>
                <w:rFonts w:hint="eastAsia"/>
                <w:color w:val="auto"/>
                <w:szCs w:val="21"/>
                <w:lang w:val="en-US" w:eastAsia="zh-CN"/>
              </w:rPr>
              <w:t>机械伤害；3）触电；4）意外事故</w:t>
            </w:r>
            <w:r>
              <w:rPr>
                <w:rFonts w:hint="eastAsia" w:ascii="宋体" w:hAnsi="宋体"/>
                <w:color w:val="auto"/>
                <w:szCs w:val="21"/>
                <w:lang w:val="en-US" w:eastAsia="zh-CN"/>
              </w:rPr>
              <w:t>等</w:t>
            </w:r>
            <w:r>
              <w:rPr>
                <w:rFonts w:hint="eastAsia"/>
                <w:color w:val="auto"/>
                <w:szCs w:val="21"/>
              </w:rPr>
              <w:t>。</w:t>
            </w:r>
            <w:r>
              <w:rPr>
                <w:rFonts w:hint="eastAsia" w:ascii="宋体" w:hAnsi="宋体" w:cs="宋体"/>
                <w:color w:val="auto"/>
                <w:szCs w:val="21"/>
              </w:rPr>
              <w:t>辨识清楚、准确，评价充分合理。</w:t>
            </w:r>
          </w:p>
          <w:p>
            <w:pPr>
              <w:spacing w:line="400" w:lineRule="exact"/>
              <w:rPr>
                <w:rFonts w:ascii="宋体" w:hAnsi="宋体"/>
                <w:color w:val="auto"/>
                <w:szCs w:val="21"/>
              </w:rPr>
            </w:pPr>
            <w:r>
              <w:rPr>
                <w:rFonts w:hint="eastAsia" w:ascii="宋体" w:hAnsi="宋体" w:cs="宋体"/>
                <w:color w:val="auto"/>
                <w:szCs w:val="21"/>
              </w:rPr>
              <w:t>抽查意外事故</w:t>
            </w:r>
            <w:r>
              <w:rPr>
                <w:rFonts w:hint="eastAsia" w:ascii="宋体" w:hAnsi="宋体"/>
                <w:color w:val="auto"/>
                <w:szCs w:val="21"/>
              </w:rPr>
              <w:t>确定的管理措施要求：</w:t>
            </w:r>
          </w:p>
          <w:p>
            <w:pPr>
              <w:pStyle w:val="2"/>
              <w:rPr>
                <w:rFonts w:hint="eastAsia" w:ascii="宋体" w:hAnsi="宋体" w:cs="宋体"/>
                <w:color w:val="auto"/>
                <w:szCs w:val="21"/>
              </w:rPr>
            </w:pPr>
            <w:r>
              <w:rPr>
                <w:rFonts w:hint="eastAsia" w:ascii="宋体" w:hAnsi="宋体" w:cs="宋体"/>
                <w:color w:val="auto"/>
                <w:szCs w:val="21"/>
              </w:rPr>
              <w:t>1、严格遵守安全规程实施监理作业。</w:t>
            </w:r>
          </w:p>
          <w:p>
            <w:pPr>
              <w:pStyle w:val="2"/>
              <w:rPr>
                <w:rFonts w:hint="eastAsia" w:ascii="宋体" w:hAnsi="宋体" w:cs="宋体"/>
                <w:color w:val="auto"/>
                <w:szCs w:val="21"/>
              </w:rPr>
            </w:pPr>
            <w:r>
              <w:rPr>
                <w:rFonts w:hint="eastAsia" w:ascii="宋体" w:hAnsi="宋体" w:cs="宋体"/>
                <w:color w:val="auto"/>
                <w:szCs w:val="21"/>
              </w:rPr>
              <w:t>2、监理作业过程不得饮酒、不得穿拖鞋，高出作业需系安全带，安全帽等，加强个人防护。</w:t>
            </w:r>
          </w:p>
          <w:p>
            <w:pPr>
              <w:pStyle w:val="2"/>
              <w:rPr>
                <w:rFonts w:hint="eastAsia" w:ascii="宋体" w:hAnsi="宋体" w:cs="宋体"/>
                <w:color w:val="auto"/>
                <w:szCs w:val="21"/>
              </w:rPr>
            </w:pPr>
            <w:r>
              <w:rPr>
                <w:rFonts w:hint="eastAsia" w:ascii="宋体" w:hAnsi="宋体" w:cs="宋体"/>
                <w:color w:val="auto"/>
                <w:szCs w:val="21"/>
              </w:rPr>
              <w:t>3、及时关注各区域安全状况，配合项目部施工人员定期实施安全检查。</w:t>
            </w:r>
          </w:p>
          <w:p>
            <w:pPr>
              <w:pStyle w:val="2"/>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val="en-US" w:eastAsia="zh-CN"/>
              </w:rPr>
              <w:t>工程监理部</w:t>
            </w:r>
            <w:r>
              <w:rPr>
                <w:rFonts w:hint="eastAsia" w:ascii="宋体" w:hAnsi="宋体" w:cs="宋体"/>
                <w:color w:val="auto"/>
                <w:szCs w:val="21"/>
              </w:rPr>
              <w:t>《危险辨别及风险评价表》</w:t>
            </w:r>
          </w:p>
          <w:p>
            <w:pPr>
              <w:spacing w:line="400" w:lineRule="exact"/>
              <w:jc w:val="left"/>
              <w:rPr>
                <w:rFonts w:ascii="宋体" w:hAnsi="宋体" w:eastAsia="宋体" w:cs="宋体"/>
                <w:color w:val="auto"/>
                <w:kern w:val="2"/>
                <w:sz w:val="21"/>
                <w:szCs w:val="21"/>
                <w:lang w:val="en-US" w:eastAsia="zh-CN" w:bidi="ar-SA"/>
              </w:rPr>
            </w:pPr>
            <w:r>
              <w:rPr>
                <w:rFonts w:hint="eastAsia" w:ascii="宋体" w:hAnsi="宋体" w:cs="宋体"/>
                <w:color w:val="auto"/>
                <w:szCs w:val="21"/>
              </w:rPr>
              <w:t>危险源辨识基本充分、风险等级评价基本合理。</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环境因素</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E6.1.2</w:t>
            </w:r>
          </w:p>
        </w:tc>
        <w:tc>
          <w:tcPr>
            <w:tcW w:w="10004" w:type="dxa"/>
            <w:vAlign w:val="top"/>
          </w:tcPr>
          <w:p>
            <w:pPr>
              <w:spacing w:line="360" w:lineRule="auto"/>
              <w:rPr>
                <w:rFonts w:hint="eastAsia"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环境因素、危险源识别和风险评价管理程序</w:t>
            </w:r>
            <w:r>
              <w:rPr>
                <w:rFonts w:hint="eastAsia" w:ascii="宋体" w:hAnsi="宋体" w:cs="宋体"/>
                <w:color w:val="auto"/>
                <w:szCs w:val="21"/>
              </w:rPr>
              <w:t>》，</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b/>
                <w:bCs/>
                <w:color w:val="auto"/>
                <w:szCs w:val="21"/>
                <w:lang w:val="en-US" w:eastAsia="zh-CN"/>
              </w:rPr>
              <w:t>查：应根据不同的时态、状态来识别环境因素，但查见工程监理部《环境因素识别与影响评价表》，未根据现场具体情况来识别环境因素，环境因素识别不清楚、不全面。不符合相关标准及策划</w:t>
            </w:r>
            <w:r>
              <w:rPr>
                <w:rFonts w:hint="eastAsia" w:ascii="宋体" w:hAnsi="宋体" w:cs="宋体"/>
                <w:b/>
                <w:bCs/>
                <w:color w:val="auto"/>
                <w:szCs w:val="21"/>
              </w:rPr>
              <w:t>。</w:t>
            </w:r>
          </w:p>
        </w:tc>
        <w:tc>
          <w:tcPr>
            <w:tcW w:w="1585" w:type="dxa"/>
          </w:tcPr>
          <w:p>
            <w:pPr>
              <w:rPr>
                <w:rFonts w:hint="eastAsia"/>
                <w:lang w:val="en-US" w:eastAsia="zh-CN"/>
              </w:rPr>
            </w:pPr>
          </w:p>
          <w:p>
            <w:pPr>
              <w:pStyle w:val="2"/>
              <w:rPr>
                <w:rFonts w:hint="eastAsia" w:eastAsia="宋体"/>
                <w:color w:val="auto"/>
                <w:lang w:val="en-US" w:eastAsia="zh-CN"/>
              </w:rPr>
            </w:pPr>
          </w:p>
          <w:p>
            <w:pPr>
              <w:pStyle w:val="2"/>
              <w:rPr>
                <w:rFonts w:hint="default" w:eastAsia="宋体"/>
                <w:color w:val="auto"/>
                <w:lang w:val="en-US" w:eastAsia="zh-CN"/>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160" w:type="dxa"/>
            <w:vAlign w:val="top"/>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hint="eastAsia" w:ascii="宋体" w:hAnsi="宋体" w:eastAsia="宋体" w:cs="新宋体"/>
                <w:color w:val="auto"/>
                <w:kern w:val="2"/>
                <w:sz w:val="21"/>
                <w:szCs w:val="21"/>
                <w:lang w:val="en-US" w:eastAsia="zh-CN" w:bidi="ar-SA"/>
              </w:rPr>
            </w:pPr>
          </w:p>
        </w:tc>
        <w:tc>
          <w:tcPr>
            <w:tcW w:w="960" w:type="dxa"/>
            <w:vAlign w:val="top"/>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8.1 </w:t>
            </w:r>
          </w:p>
          <w:p>
            <w:pPr>
              <w:rPr>
                <w:rFonts w:hint="eastAsia" w:ascii="宋体" w:hAnsi="宋体" w:eastAsia="宋体" w:cs="新宋体"/>
                <w:color w:val="auto"/>
                <w:kern w:val="2"/>
                <w:sz w:val="21"/>
                <w:szCs w:val="21"/>
                <w:lang w:val="en-US" w:eastAsia="zh-CN" w:bidi="ar-SA"/>
              </w:rPr>
            </w:pPr>
          </w:p>
        </w:tc>
        <w:tc>
          <w:tcPr>
            <w:tcW w:w="10004" w:type="dxa"/>
            <w:vAlign w:val="top"/>
          </w:tcPr>
          <w:p>
            <w:pPr>
              <w:tabs>
                <w:tab w:val="left" w:pos="1080"/>
              </w:tabs>
            </w:pPr>
            <w:r>
              <w:rPr>
                <w:rFonts w:hint="eastAsia"/>
              </w:rPr>
              <w:t xml:space="preserve">    在</w:t>
            </w:r>
            <w:r>
              <w:rPr>
                <w:rFonts w:hint="eastAsia"/>
                <w:lang w:eastAsia="zh-CN"/>
              </w:rPr>
              <w:t>工程监理部</w:t>
            </w:r>
            <w:r>
              <w:rPr>
                <w:rFonts w:hint="eastAsia"/>
              </w:rPr>
              <w:t>查看，提供有</w:t>
            </w:r>
            <w:r>
              <w:rPr>
                <w:rFonts w:hint="eastAsia"/>
                <w:lang w:eastAsia="zh-CN"/>
              </w:rPr>
              <w:t>工程监理（公路、市政、房屋建筑）</w:t>
            </w:r>
            <w:r>
              <w:rPr>
                <w:rFonts w:hint="eastAsia"/>
              </w:rPr>
              <w:t>相关服务的合同资料，具体见</w:t>
            </w:r>
            <w:r>
              <w:rPr>
                <w:rFonts w:hint="eastAsia"/>
                <w:lang w:val="en-US" w:eastAsia="zh-CN"/>
              </w:rPr>
              <w:t>市场部</w:t>
            </w:r>
            <w:r>
              <w:rPr>
                <w:rFonts w:hint="eastAsia"/>
              </w:rPr>
              <w:t>，其认证范围处于正常经营情况。</w:t>
            </w:r>
          </w:p>
          <w:p>
            <w:pPr>
              <w:tabs>
                <w:tab w:val="left" w:pos="1080"/>
              </w:tabs>
              <w:ind w:firstLine="420" w:firstLineChars="200"/>
            </w:pPr>
            <w:r>
              <w:rPr>
                <w:rFonts w:hint="eastAsia"/>
              </w:rPr>
              <w:t>在</w:t>
            </w:r>
            <w:r>
              <w:rPr>
                <w:rFonts w:hint="eastAsia"/>
                <w:lang w:eastAsia="zh-CN"/>
              </w:rPr>
              <w:t>工程监理部</w:t>
            </w:r>
            <w:r>
              <w:rPr>
                <w:rFonts w:hint="eastAsia"/>
              </w:rPr>
              <w:t>现场查看，</w:t>
            </w:r>
            <w:r>
              <w:rPr>
                <w:rFonts w:hint="eastAsia"/>
                <w:lang w:eastAsia="zh-CN"/>
              </w:rPr>
              <w:t>工程监理部</w:t>
            </w:r>
            <w:r>
              <w:rPr>
                <w:rFonts w:hint="eastAsia"/>
              </w:rPr>
              <w:t>重要环境因素有：固废排放、潜在火灾。</w:t>
            </w:r>
          </w:p>
          <w:p>
            <w:pPr>
              <w:spacing w:line="400" w:lineRule="atLeast"/>
              <w:ind w:firstLine="420" w:firstLineChars="200"/>
            </w:pPr>
            <w:r>
              <w:rPr>
                <w:rFonts w:hint="eastAsia"/>
                <w:lang w:eastAsia="zh-CN"/>
              </w:rPr>
              <w:t>工程监理部</w:t>
            </w:r>
            <w:r>
              <w:rPr>
                <w:rFonts w:hint="eastAsia"/>
              </w:rPr>
              <w:t>根据部门的重要环境因素，策划的环境管理制度有：《应急准备和响应控制程序》、《监视、测量、分析和评价控制程序》、《消防安全管理制度》、《火灾应急措施》等。</w:t>
            </w:r>
          </w:p>
          <w:p>
            <w:pPr>
              <w:spacing w:line="400" w:lineRule="atLeast"/>
              <w:ind w:firstLine="420" w:firstLineChars="200"/>
            </w:pPr>
            <w:r>
              <w:rPr>
                <w:rFonts w:hint="eastAsia"/>
              </w:rPr>
              <w:t>现场查看，部门的服务内容主要有：</w:t>
            </w:r>
            <w:r>
              <w:rPr>
                <w:rFonts w:hint="eastAsia"/>
                <w:lang w:eastAsia="zh-CN"/>
              </w:rPr>
              <w:t>工程监理（公路、市政、房屋建筑）</w:t>
            </w:r>
            <w:r>
              <w:rPr>
                <w:rFonts w:hint="eastAsia"/>
                <w:lang w:val="en-US" w:eastAsia="zh-CN"/>
              </w:rPr>
              <w:t>服务</w:t>
            </w:r>
            <w:r>
              <w:rPr>
                <w:rFonts w:hint="eastAsia"/>
              </w:rPr>
              <w:t>。</w:t>
            </w:r>
          </w:p>
          <w:p>
            <w:pPr>
              <w:spacing w:line="400" w:lineRule="atLeast"/>
              <w:ind w:firstLine="420" w:firstLineChars="200"/>
            </w:pPr>
            <w:r>
              <w:rPr>
                <w:rFonts w:hint="eastAsia"/>
              </w:rPr>
              <w:t>1、固废排放管理：</w:t>
            </w:r>
          </w:p>
          <w:p>
            <w:pPr>
              <w:spacing w:line="400" w:lineRule="atLeast"/>
              <w:ind w:firstLine="420" w:firstLineChars="200"/>
            </w:pPr>
            <w:r>
              <w:rPr>
                <w:rFonts w:hint="eastAsia"/>
              </w:rPr>
              <w:t>公司编制了《固体废弃物管理规定》，规定了办公和服务实施过程固废处理的管理要求。</w:t>
            </w:r>
          </w:p>
          <w:p>
            <w:pPr>
              <w:spacing w:line="400" w:lineRule="atLeast"/>
              <w:ind w:firstLine="420" w:firstLineChars="200"/>
            </w:pPr>
            <w:r>
              <w:rPr>
                <w:rFonts w:hint="eastAsia"/>
              </w:rPr>
              <w:t>查，办公环节的主要固废为：废纸、废办公用品、以及生活垃圾等。现采取集中收集，交由物业公司处理。在办公公共区域、市场楼层面内垃圾桶标识明确。</w:t>
            </w:r>
          </w:p>
          <w:p>
            <w:pPr>
              <w:spacing w:line="400" w:lineRule="atLeast"/>
              <w:ind w:firstLine="420" w:firstLineChars="200"/>
            </w:pPr>
            <w:r>
              <w:rPr>
                <w:rFonts w:hint="eastAsia"/>
              </w:rPr>
              <w:t>2、火灾预防：</w:t>
            </w:r>
          </w:p>
          <w:p>
            <w:pPr>
              <w:spacing w:line="400" w:lineRule="atLeast"/>
              <w:ind w:firstLine="420" w:firstLineChars="200"/>
            </w:pPr>
            <w:r>
              <w:rPr>
                <w:rFonts w:hint="eastAsia"/>
              </w:rPr>
              <w:t>查看，公司编制了火灾预防管理规定、应急管理规定。</w:t>
            </w:r>
          </w:p>
          <w:p>
            <w:pPr>
              <w:spacing w:line="400" w:lineRule="atLeast"/>
              <w:ind w:firstLine="420" w:firstLineChars="200"/>
            </w:pPr>
            <w:r>
              <w:rPr>
                <w:rFonts w:hint="eastAsia"/>
              </w:rPr>
              <w:t>查看，共用区域、办公楼层设置了消防栓、灭火器、应急报警器等，设施状态良好。</w:t>
            </w:r>
          </w:p>
          <w:p>
            <w:pPr>
              <w:spacing w:line="400" w:lineRule="atLeast"/>
              <w:ind w:firstLine="420" w:firstLineChars="200"/>
            </w:pPr>
            <w:r>
              <w:rPr>
                <w:rFonts w:hint="eastAsia"/>
              </w:rPr>
              <w:t>现场查看,消防设施配置完整，完好。</w:t>
            </w:r>
          </w:p>
          <w:p>
            <w:pPr>
              <w:spacing w:line="400" w:lineRule="atLeast"/>
              <w:ind w:firstLine="420" w:firstLineChars="200"/>
            </w:pPr>
            <w:r>
              <w:rPr>
                <w:rFonts w:hint="eastAsia"/>
              </w:rPr>
              <w:t>公司定期参加组织的消防培训和演练，</w:t>
            </w:r>
            <w:r>
              <w:rPr>
                <w:rFonts w:hint="eastAsia"/>
                <w:lang w:eastAsia="zh-CN"/>
              </w:rPr>
              <w:t>工程监理部</w:t>
            </w:r>
            <w:r>
              <w:rPr>
                <w:rFonts w:hint="eastAsia"/>
              </w:rPr>
              <w:t>主要岗位均参与。</w:t>
            </w:r>
          </w:p>
          <w:p>
            <w:pPr>
              <w:spacing w:line="400" w:lineRule="atLeast"/>
              <w:ind w:firstLine="420" w:firstLineChars="200"/>
            </w:pPr>
            <w:r>
              <w:rPr>
                <w:rFonts w:hint="eastAsia"/>
              </w:rPr>
              <w:t>对于相关方环境影响，公司的主要环境管理相关方有：</w:t>
            </w:r>
            <w:r>
              <w:rPr>
                <w:rFonts w:hint="eastAsia"/>
                <w:lang w:val="en-US" w:eastAsia="zh-CN"/>
              </w:rPr>
              <w:t>建设方</w:t>
            </w:r>
            <w:r>
              <w:rPr>
                <w:rFonts w:hint="eastAsia"/>
              </w:rPr>
              <w:t>、外来人员。</w:t>
            </w:r>
          </w:p>
          <w:p>
            <w:pPr>
              <w:spacing w:line="400" w:lineRule="atLeast"/>
              <w:ind w:firstLine="420" w:firstLineChars="200"/>
            </w:pPr>
            <w:r>
              <w:rPr>
                <w:rFonts w:hint="eastAsia"/>
              </w:rPr>
              <w:t>查，对</w:t>
            </w:r>
            <w:r>
              <w:rPr>
                <w:rFonts w:hint="eastAsia"/>
                <w:lang w:val="en-US" w:eastAsia="zh-CN"/>
              </w:rPr>
              <w:t>建设方</w:t>
            </w:r>
            <w:r>
              <w:rPr>
                <w:rFonts w:hint="eastAsia"/>
              </w:rPr>
              <w:t>的环境管理影响：主要为垃圾分类要求</w:t>
            </w:r>
            <w:r>
              <w:rPr>
                <w:rFonts w:hint="eastAsia"/>
                <w:lang w:eastAsia="zh-CN"/>
              </w:rPr>
              <w:t>、</w:t>
            </w:r>
            <w:r>
              <w:rPr>
                <w:rFonts w:hint="eastAsia"/>
                <w:lang w:val="en-US" w:eastAsia="zh-CN"/>
              </w:rPr>
              <w:t>污水排放要求、粉尘排放要求、噪声排放要求</w:t>
            </w:r>
            <w:r>
              <w:rPr>
                <w:rFonts w:hint="eastAsia"/>
              </w:rPr>
              <w:t>。</w:t>
            </w:r>
          </w:p>
          <w:p>
            <w:pPr>
              <w:spacing w:line="400" w:lineRule="exact"/>
              <w:ind w:firstLine="420" w:firstLineChars="200"/>
            </w:pPr>
            <w:r>
              <w:rPr>
                <w:rFonts w:hint="eastAsia"/>
                <w:lang w:eastAsia="zh-CN"/>
              </w:rPr>
              <w:t>工程监理部</w:t>
            </w:r>
            <w:r>
              <w:rPr>
                <w:rFonts w:hint="eastAsia"/>
              </w:rPr>
              <w:t>环境控制措施基本与管理要求基本一致，基本符合管理要求。</w:t>
            </w:r>
          </w:p>
          <w:p>
            <w:pPr>
              <w:spacing w:line="400" w:lineRule="exact"/>
              <w:ind w:firstLine="420" w:firstLineChars="200"/>
            </w:pPr>
            <w:r>
              <w:rPr>
                <w:rFonts w:hint="eastAsia"/>
              </w:rPr>
              <w:t>现场查看，</w:t>
            </w:r>
            <w:r>
              <w:rPr>
                <w:rFonts w:hint="eastAsia"/>
                <w:lang w:eastAsia="zh-CN"/>
              </w:rPr>
              <w:t>工程监理部</w:t>
            </w:r>
            <w:r>
              <w:rPr>
                <w:rFonts w:hint="eastAsia"/>
              </w:rPr>
              <w:t>的不可接受风险为：触电、潜在火灾、</w:t>
            </w:r>
            <w:r>
              <w:rPr>
                <w:rFonts w:hint="eastAsia"/>
                <w:lang w:val="en-US" w:eastAsia="zh-CN"/>
              </w:rPr>
              <w:t>机械伤害</w:t>
            </w:r>
            <w:r>
              <w:rPr>
                <w:rFonts w:hint="eastAsia"/>
              </w:rPr>
              <w:t>、意外</w:t>
            </w:r>
            <w:r>
              <w:rPr>
                <w:rFonts w:hint="eastAsia"/>
                <w:lang w:val="en-US" w:eastAsia="zh-CN"/>
              </w:rPr>
              <w:t>事故等</w:t>
            </w:r>
            <w:r>
              <w:rPr>
                <w:rFonts w:hint="eastAsia"/>
              </w:rPr>
              <w:t>。</w:t>
            </w:r>
          </w:p>
          <w:p>
            <w:pPr>
              <w:spacing w:line="400" w:lineRule="exact"/>
              <w:ind w:firstLine="420" w:firstLineChars="200"/>
            </w:pPr>
            <w:r>
              <w:rPr>
                <w:rFonts w:hint="eastAsia"/>
                <w:lang w:eastAsia="zh-CN"/>
              </w:rPr>
              <w:t>工程监理部</w:t>
            </w:r>
            <w:r>
              <w:rPr>
                <w:rFonts w:hint="eastAsia"/>
              </w:rPr>
              <w:t>制订了相关的危险源防护、管理措施，如《现场施工应急救援预案》、《安全技术交底书》、《安全环保协议》</w:t>
            </w:r>
          </w:p>
          <w:p>
            <w:pPr>
              <w:spacing w:line="400" w:lineRule="exact"/>
              <w:ind w:firstLine="420" w:firstLineChars="200"/>
            </w:pPr>
            <w:r>
              <w:rPr>
                <w:rFonts w:hint="eastAsia"/>
              </w:rPr>
              <w:t>1、触电风险管理：</w:t>
            </w:r>
          </w:p>
          <w:p>
            <w:pPr>
              <w:spacing w:line="400" w:lineRule="exact"/>
              <w:ind w:firstLine="420" w:firstLineChars="200"/>
              <w:rPr>
                <w:rFonts w:hint="eastAsia"/>
                <w:lang w:eastAsia="zh-CN"/>
              </w:rPr>
            </w:pPr>
            <w:r>
              <w:rPr>
                <w:rFonts w:hint="eastAsia"/>
              </w:rPr>
              <w:t>现场查看，公司规定了安全供电的管理要求，所有电气设备定期进行维护，公司定期对线路、操作柄等进行安全检查，发现问题及时进行处理</w:t>
            </w:r>
            <w:r>
              <w:rPr>
                <w:rFonts w:hint="eastAsia"/>
                <w:lang w:eastAsia="zh-CN"/>
              </w:rPr>
              <w:t>。</w:t>
            </w:r>
          </w:p>
          <w:p>
            <w:pPr>
              <w:spacing w:line="400" w:lineRule="exact"/>
              <w:ind w:firstLine="420" w:firstLineChars="200"/>
            </w:pPr>
            <w:r>
              <w:rPr>
                <w:rFonts w:hint="eastAsia"/>
              </w:rPr>
              <w:t>2、火灾伤害预防：</w:t>
            </w:r>
          </w:p>
          <w:p>
            <w:pPr>
              <w:spacing w:line="400" w:lineRule="atLeast"/>
              <w:ind w:firstLine="420" w:firstLineChars="200"/>
            </w:pPr>
            <w:r>
              <w:rPr>
                <w:rFonts w:hint="eastAsia"/>
              </w:rPr>
              <w:t>现场了解：公司制订了火灾预防管理规定、应急管理规定。在楼层及公共场所均设置了消防栓、灭火器、消费通道、楼梯、消费报警器、应急疏散指示灯等。</w:t>
            </w:r>
          </w:p>
          <w:p>
            <w:pPr>
              <w:spacing w:line="400" w:lineRule="atLeast"/>
              <w:ind w:firstLine="420" w:firstLineChars="200"/>
            </w:pPr>
            <w:r>
              <w:rPr>
                <w:rFonts w:hint="eastAsia"/>
              </w:rPr>
              <w:t>查，</w:t>
            </w:r>
            <w:r>
              <w:rPr>
                <w:rFonts w:hint="eastAsia"/>
                <w:lang w:eastAsia="zh-CN"/>
              </w:rPr>
              <w:t>工程监理部</w:t>
            </w:r>
            <w:r>
              <w:rPr>
                <w:rFonts w:hint="eastAsia"/>
              </w:rPr>
              <w:t>员工定期参加</w:t>
            </w:r>
            <w:r>
              <w:rPr>
                <w:rFonts w:hint="eastAsia"/>
                <w:lang w:val="en-US" w:eastAsia="zh-CN"/>
              </w:rPr>
              <w:t>人事部</w:t>
            </w:r>
            <w:r>
              <w:rPr>
                <w:rFonts w:hint="eastAsia"/>
              </w:rPr>
              <w:t>的消防、应急、逃生培训和演习。</w:t>
            </w:r>
          </w:p>
          <w:p>
            <w:pPr>
              <w:spacing w:line="400" w:lineRule="atLeast"/>
              <w:ind w:firstLine="420" w:firstLineChars="200"/>
            </w:pPr>
            <w:r>
              <w:rPr>
                <w:rFonts w:hint="eastAsia"/>
              </w:rPr>
              <w:t>现场查看，</w:t>
            </w:r>
            <w:r>
              <w:rPr>
                <w:rFonts w:hint="eastAsia"/>
                <w:lang w:val="en-US" w:eastAsia="zh-CN"/>
              </w:rPr>
              <w:t>施工现场消防设施配备齐全，员工消防意识足够，动火管理制度切实实施中</w:t>
            </w:r>
            <w:r>
              <w:rPr>
                <w:rFonts w:hint="eastAsia"/>
              </w:rPr>
              <w:t>。火灾伤害预防管理基本符合要求。</w:t>
            </w:r>
          </w:p>
          <w:p>
            <w:pPr>
              <w:spacing w:line="400" w:lineRule="exact"/>
              <w:ind w:firstLine="420" w:firstLineChars="200"/>
            </w:pPr>
            <w:r>
              <w:rPr>
                <w:rFonts w:hint="eastAsia"/>
              </w:rPr>
              <w:t>3、意外</w:t>
            </w:r>
            <w:r>
              <w:rPr>
                <w:rFonts w:hint="eastAsia"/>
                <w:lang w:val="en-US" w:eastAsia="zh-CN"/>
              </w:rPr>
              <w:t>事故</w:t>
            </w:r>
            <w:r>
              <w:rPr>
                <w:rFonts w:hint="eastAsia"/>
              </w:rPr>
              <w:t>：</w:t>
            </w:r>
          </w:p>
          <w:p>
            <w:pPr>
              <w:spacing w:line="400" w:lineRule="atLeast"/>
              <w:ind w:firstLine="420" w:firstLineChars="200"/>
            </w:pPr>
            <w:r>
              <w:rPr>
                <w:rFonts w:hint="eastAsia"/>
              </w:rPr>
              <w:t>现场了解：公司制订了人员防护管理规定、应急管理规定。</w:t>
            </w:r>
          </w:p>
          <w:p>
            <w:pPr>
              <w:spacing w:line="400" w:lineRule="atLeast"/>
              <w:ind w:firstLine="420" w:firstLineChars="200"/>
            </w:pPr>
            <w:r>
              <w:rPr>
                <w:rFonts w:hint="eastAsia"/>
              </w:rPr>
              <w:t>现场查看，</w:t>
            </w:r>
            <w:r>
              <w:rPr>
                <w:rFonts w:hint="eastAsia"/>
                <w:lang w:val="en-US" w:eastAsia="zh-CN"/>
              </w:rPr>
              <w:t>监理人员入场按要求配备劳保防护用品</w:t>
            </w:r>
            <w:r>
              <w:rPr>
                <w:rFonts w:hint="eastAsia"/>
              </w:rPr>
              <w:t>。</w:t>
            </w:r>
          </w:p>
          <w:p>
            <w:pPr>
              <w:spacing w:line="400" w:lineRule="atLeast"/>
              <w:ind w:firstLine="420" w:firstLineChars="200"/>
            </w:pPr>
            <w:r>
              <w:rPr>
                <w:rFonts w:hint="eastAsia"/>
              </w:rPr>
              <w:t>现场查看，配置了必备的应急药品，如创口贴、急救包等。</w:t>
            </w:r>
          </w:p>
          <w:p>
            <w:pPr>
              <w:spacing w:line="400" w:lineRule="atLeast"/>
              <w:ind w:firstLine="420" w:firstLineChars="200"/>
            </w:pPr>
            <w:r>
              <w:rPr>
                <w:rFonts w:hint="eastAsia"/>
              </w:rPr>
              <w:t>在作业现场，设置有安全警示标识，操作人员都佩戴有安全帽，都按要求进行了劳动保护。</w:t>
            </w:r>
          </w:p>
          <w:p>
            <w:pPr>
              <w:pStyle w:val="13"/>
              <w:ind w:firstLine="460" w:firstLineChars="200"/>
              <w:rPr>
                <w:rFonts w:hint="eastAsia"/>
                <w:lang w:val="en-US" w:eastAsia="zh-CN"/>
              </w:rPr>
            </w:pPr>
            <w:r>
              <w:rPr>
                <w:rFonts w:hint="eastAsia"/>
                <w:lang w:val="en-US" w:eastAsia="zh-CN"/>
              </w:rPr>
              <w:t>查阅公路工程监理现场记录：查巴南区交通干线工程-月华路升级改造工程，委托人：重庆畅宜达建设有限公司，工程地点：巴南区。针对发现的环境安全问题，公司监理负责人开具监理通知，督促整改。</w:t>
            </w:r>
          </w:p>
          <w:p>
            <w:pPr>
              <w:pStyle w:val="13"/>
              <w:ind w:firstLine="460" w:firstLineChars="200"/>
              <w:rPr>
                <w:rFonts w:hint="eastAsia" w:ascii="宋体" w:hAnsi="宋体" w:cs="Times New Roman"/>
                <w:color w:val="auto"/>
                <w:kern w:val="2"/>
                <w:sz w:val="21"/>
                <w:szCs w:val="21"/>
                <w:lang w:val="en-US" w:eastAsia="zh-CN" w:bidi="ar-SA"/>
              </w:rPr>
            </w:pPr>
            <w:r>
              <w:rPr>
                <w:rFonts w:hint="eastAsia"/>
                <w:lang w:val="en-US" w:eastAsia="zh-CN"/>
              </w:rPr>
              <w:t xml:space="preserve"> </w:t>
            </w:r>
            <w:r>
              <w:rPr>
                <w:rFonts w:hint="eastAsia"/>
                <w:lang w:val="en-US" w:eastAsia="zh-CN"/>
              </w:rPr>
              <w:drawing>
                <wp:inline distT="0" distB="0" distL="114300" distR="114300">
                  <wp:extent cx="1041400" cy="1871345"/>
                  <wp:effectExtent l="0" t="0" r="10160" b="3175"/>
                  <wp:docPr id="3" name="图片 3" descr="c53041100bb52fbbaf5973b0941e6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53041100bb52fbbaf5973b0941e68b"/>
                          <pic:cNvPicPr>
                            <a:picLocks noChangeAspect="1"/>
                          </pic:cNvPicPr>
                        </pic:nvPicPr>
                        <pic:blipFill>
                          <a:blip r:embed="rId6"/>
                          <a:stretch>
                            <a:fillRect/>
                          </a:stretch>
                        </pic:blipFill>
                        <pic:spPr>
                          <a:xfrm>
                            <a:off x="0" y="0"/>
                            <a:ext cx="1041400" cy="1871345"/>
                          </a:xfrm>
                          <a:prstGeom prst="rect">
                            <a:avLst/>
                          </a:prstGeom>
                        </pic:spPr>
                      </pic:pic>
                    </a:graphicData>
                  </a:graphic>
                </wp:inline>
              </w:drawing>
            </w:r>
            <w:r>
              <w:rPr>
                <w:rFonts w:hint="eastAsia"/>
                <w:lang w:val="en-US" w:eastAsia="zh-CN"/>
              </w:rPr>
              <w:t xml:space="preserve"> </w:t>
            </w:r>
            <w:r>
              <w:rPr>
                <w:rFonts w:hint="default" w:ascii="宋体" w:hAnsi="宋体" w:eastAsia="宋体" w:cs="Times New Roman"/>
                <w:color w:val="auto"/>
                <w:kern w:val="2"/>
                <w:sz w:val="21"/>
                <w:szCs w:val="21"/>
                <w:lang w:val="en-US" w:eastAsia="zh-CN" w:bidi="ar-SA"/>
              </w:rPr>
              <w:drawing>
                <wp:inline distT="0" distB="0" distL="114300" distR="114300">
                  <wp:extent cx="1103630" cy="1875155"/>
                  <wp:effectExtent l="0" t="0" r="8890" b="14605"/>
                  <wp:docPr id="4" name="图片 4" descr="2d7d778ede1f6e5393c637c7d2c8c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d7d778ede1f6e5393c637c7d2c8cef"/>
                          <pic:cNvPicPr>
                            <a:picLocks noChangeAspect="1"/>
                          </pic:cNvPicPr>
                        </pic:nvPicPr>
                        <pic:blipFill>
                          <a:blip r:embed="rId7"/>
                          <a:stretch>
                            <a:fillRect/>
                          </a:stretch>
                        </pic:blipFill>
                        <pic:spPr>
                          <a:xfrm>
                            <a:off x="0" y="0"/>
                            <a:ext cx="1103630" cy="1875155"/>
                          </a:xfrm>
                          <a:prstGeom prst="rect">
                            <a:avLst/>
                          </a:prstGeom>
                        </pic:spPr>
                      </pic:pic>
                    </a:graphicData>
                  </a:graphic>
                </wp:inline>
              </w:drawing>
            </w:r>
            <w:r>
              <w:rPr>
                <w:rFonts w:hint="eastAsia" w:ascii="宋体" w:hAnsi="宋体" w:cs="Times New Roman"/>
                <w:color w:val="auto"/>
                <w:kern w:val="2"/>
                <w:sz w:val="21"/>
                <w:szCs w:val="21"/>
                <w:lang w:val="en-US" w:eastAsia="zh-CN" w:bidi="ar-SA"/>
              </w:rPr>
              <w:t>。</w:t>
            </w:r>
          </w:p>
          <w:p>
            <w:pPr>
              <w:pStyle w:val="13"/>
              <w:ind w:firstLine="460" w:firstLineChars="200"/>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施工方进行整改后，提交公司，公司监理进行复查后，保留整改证据。</w:t>
            </w:r>
          </w:p>
          <w:p>
            <w:pPr>
              <w:pStyle w:val="13"/>
              <w:ind w:firstLine="460" w:firstLineChars="200"/>
              <w:rPr>
                <w:rFonts w:hint="default" w:ascii="宋体" w:hAnsi="宋体" w:cs="Times New Roman"/>
                <w:color w:val="auto"/>
                <w:kern w:val="2"/>
                <w:sz w:val="21"/>
                <w:szCs w:val="21"/>
                <w:lang w:val="en-US" w:eastAsia="zh-CN" w:bidi="ar-SA"/>
              </w:rPr>
            </w:pPr>
            <w:r>
              <w:rPr>
                <w:rFonts w:hint="default" w:ascii="宋体" w:hAnsi="宋体" w:cs="Times New Roman"/>
                <w:color w:val="auto"/>
                <w:kern w:val="2"/>
                <w:sz w:val="21"/>
                <w:szCs w:val="21"/>
                <w:lang w:val="en-US" w:eastAsia="zh-CN" w:bidi="ar-SA"/>
              </w:rPr>
              <w:drawing>
                <wp:inline distT="0" distB="0" distL="114300" distR="114300">
                  <wp:extent cx="1402715" cy="2359660"/>
                  <wp:effectExtent l="0" t="0" r="14605" b="2540"/>
                  <wp:docPr id="5" name="图片 5" descr="09c8da0f9c8eac542112100e5c4d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9c8da0f9c8eac542112100e5c4d159"/>
                          <pic:cNvPicPr>
                            <a:picLocks noChangeAspect="1"/>
                          </pic:cNvPicPr>
                        </pic:nvPicPr>
                        <pic:blipFill>
                          <a:blip r:embed="rId8"/>
                          <a:stretch>
                            <a:fillRect/>
                          </a:stretch>
                        </pic:blipFill>
                        <pic:spPr>
                          <a:xfrm>
                            <a:off x="0" y="0"/>
                            <a:ext cx="1402715" cy="2359660"/>
                          </a:xfrm>
                          <a:prstGeom prst="rect">
                            <a:avLst/>
                          </a:prstGeom>
                        </pic:spPr>
                      </pic:pic>
                    </a:graphicData>
                  </a:graphic>
                </wp:inline>
              </w:drawing>
            </w:r>
            <w:r>
              <w:rPr>
                <w:rFonts w:hint="default" w:ascii="宋体" w:hAnsi="宋体" w:cs="Times New Roman"/>
                <w:color w:val="auto"/>
                <w:kern w:val="2"/>
                <w:sz w:val="21"/>
                <w:szCs w:val="21"/>
                <w:lang w:val="en-US" w:eastAsia="zh-CN" w:bidi="ar-SA"/>
              </w:rPr>
              <w:drawing>
                <wp:inline distT="0" distB="0" distL="114300" distR="114300">
                  <wp:extent cx="1373505" cy="2335530"/>
                  <wp:effectExtent l="0" t="0" r="13335" b="11430"/>
                  <wp:docPr id="6" name="图片 6" descr="d2b10b59148ebc43b9edc59368826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2b10b59148ebc43b9edc59368826ef"/>
                          <pic:cNvPicPr>
                            <a:picLocks noChangeAspect="1"/>
                          </pic:cNvPicPr>
                        </pic:nvPicPr>
                        <pic:blipFill>
                          <a:blip r:embed="rId9"/>
                          <a:stretch>
                            <a:fillRect/>
                          </a:stretch>
                        </pic:blipFill>
                        <pic:spPr>
                          <a:xfrm>
                            <a:off x="0" y="0"/>
                            <a:ext cx="1373505" cy="2335530"/>
                          </a:xfrm>
                          <a:prstGeom prst="rect">
                            <a:avLst/>
                          </a:prstGeom>
                        </pic:spPr>
                      </pic:pic>
                    </a:graphicData>
                  </a:graphic>
                </wp:inline>
              </w:drawing>
            </w:r>
            <w:r>
              <w:rPr>
                <w:rFonts w:hint="eastAsia"/>
                <w:lang w:val="en-US" w:eastAsia="zh-CN"/>
              </w:rPr>
              <w:t>在实施进度：</w:t>
            </w:r>
            <w:r>
              <w:rPr>
                <w:rFonts w:hint="eastAsia"/>
                <w:highlight w:val="none"/>
                <w:lang w:val="en-US" w:eastAsia="zh-CN"/>
              </w:rPr>
              <w:t>平整路面</w:t>
            </w:r>
            <w:r>
              <w:rPr>
                <w:rFonts w:hint="eastAsia"/>
                <w:highlight w:val="none"/>
                <w:lang w:val="en-US" w:eastAsia="zh-CN"/>
              </w:rPr>
              <w:drawing>
                <wp:inline distT="0" distB="0" distL="114300" distR="114300">
                  <wp:extent cx="1009015" cy="2184400"/>
                  <wp:effectExtent l="0" t="0" r="12065" b="10160"/>
                  <wp:docPr id="11" name="图片 11" descr="3edf494ed7c7f0c8d1b1fa87ebd08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3edf494ed7c7f0c8d1b1fa87ebd089e"/>
                          <pic:cNvPicPr>
                            <a:picLocks noChangeAspect="1"/>
                          </pic:cNvPicPr>
                        </pic:nvPicPr>
                        <pic:blipFill>
                          <a:blip r:embed="rId10"/>
                          <a:stretch>
                            <a:fillRect/>
                          </a:stretch>
                        </pic:blipFill>
                        <pic:spPr>
                          <a:xfrm>
                            <a:off x="0" y="0"/>
                            <a:ext cx="1009015" cy="2184400"/>
                          </a:xfrm>
                          <a:prstGeom prst="rect">
                            <a:avLst/>
                          </a:prstGeom>
                        </pic:spPr>
                      </pic:pic>
                    </a:graphicData>
                  </a:graphic>
                </wp:inline>
              </w:drawing>
            </w:r>
          </w:p>
          <w:p>
            <w:pPr>
              <w:pStyle w:val="13"/>
              <w:ind w:firstLine="460" w:firstLineChars="200"/>
              <w:rPr>
                <w:rFonts w:hint="eastAsia"/>
                <w:highlight w:val="green"/>
                <w:lang w:val="en-US" w:eastAsia="zh-CN"/>
              </w:rPr>
            </w:pPr>
            <w:r>
              <w:rPr>
                <w:rFonts w:hint="eastAsia" w:ascii="宋体" w:hAnsi="宋体" w:cs="Times New Roman"/>
                <w:color w:val="auto"/>
                <w:kern w:val="2"/>
                <w:sz w:val="21"/>
                <w:szCs w:val="21"/>
                <w:lang w:val="en-US" w:eastAsia="zh-CN" w:bidi="ar-SA"/>
              </w:rPr>
              <w:t>现场查见：</w:t>
            </w:r>
            <w:r>
              <w:rPr>
                <w:rFonts w:hint="eastAsia"/>
                <w:lang w:val="en-US" w:eastAsia="zh-CN"/>
              </w:rPr>
              <w:t>巴南区交通干线工程-月华路升级改造工程项目现场</w:t>
            </w:r>
            <w:r>
              <w:rPr>
                <w:rFonts w:hint="eastAsia"/>
                <w:highlight w:val="none"/>
                <w:lang w:val="en-US" w:eastAsia="zh-CN"/>
              </w:rPr>
              <w:t>，施工方施工人员劳保用品佩戴齐全，现场安全措施到位，材料、固废放置规范，现场操作规程等均符合要求。</w:t>
            </w:r>
          </w:p>
          <w:p>
            <w:pPr>
              <w:pStyle w:val="13"/>
              <w:ind w:firstLine="460" w:firstLineChars="200"/>
              <w:rPr>
                <w:rFonts w:hint="eastAsia"/>
                <w:lang w:val="en-US" w:eastAsia="zh-CN"/>
              </w:rPr>
            </w:pPr>
            <w:r>
              <w:rPr>
                <w:rFonts w:hint="eastAsia"/>
                <w:lang w:val="en-US" w:eastAsia="zh-CN"/>
              </w:rPr>
              <w:t>查阅市政工程监理现场记录：查笋桥拓展区支干道二期道路工程监理项目，委托人：重庆豪江建设开发有限公司，工程地点：重庆市永川港桥工业园内。针对发现的环境安全问题，公司监理负责人开具监理通知，督促整改。</w:t>
            </w:r>
          </w:p>
          <w:p>
            <w:pPr>
              <w:pStyle w:val="13"/>
              <w:ind w:firstLine="460" w:firstLineChars="200"/>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施工方进行整改后，提交公司，公司监理进行复查后，保留整改证据。</w:t>
            </w:r>
          </w:p>
          <w:p>
            <w:pPr>
              <w:pStyle w:val="13"/>
              <w:ind w:firstLine="460" w:firstLineChars="200"/>
              <w:rPr>
                <w:rFonts w:hint="default" w:ascii="宋体" w:hAnsi="宋体" w:cs="Times New Roman"/>
                <w:color w:val="auto"/>
                <w:kern w:val="2"/>
                <w:sz w:val="21"/>
                <w:szCs w:val="21"/>
                <w:lang w:val="en-US" w:eastAsia="zh-CN" w:bidi="ar-SA"/>
              </w:rPr>
            </w:pPr>
            <w:r>
              <w:rPr>
                <w:rFonts w:hint="default" w:ascii="宋体" w:hAnsi="宋体" w:cs="Times New Roman"/>
                <w:color w:val="auto"/>
                <w:kern w:val="2"/>
                <w:sz w:val="21"/>
                <w:szCs w:val="21"/>
                <w:lang w:val="en-US" w:eastAsia="zh-CN" w:bidi="ar-SA"/>
              </w:rPr>
              <w:drawing>
                <wp:inline distT="0" distB="0" distL="114300" distR="114300">
                  <wp:extent cx="1734820" cy="2625725"/>
                  <wp:effectExtent l="0" t="0" r="2540" b="10795"/>
                  <wp:docPr id="12" name="图片 12" descr="53303a3e42ec9932ee893d673f03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53303a3e42ec9932ee893d673f03372"/>
                          <pic:cNvPicPr>
                            <a:picLocks noChangeAspect="1"/>
                          </pic:cNvPicPr>
                        </pic:nvPicPr>
                        <pic:blipFill>
                          <a:blip r:embed="rId11"/>
                          <a:stretch>
                            <a:fillRect/>
                          </a:stretch>
                        </pic:blipFill>
                        <pic:spPr>
                          <a:xfrm>
                            <a:off x="0" y="0"/>
                            <a:ext cx="1734820" cy="2625725"/>
                          </a:xfrm>
                          <a:prstGeom prst="rect">
                            <a:avLst/>
                          </a:prstGeom>
                        </pic:spPr>
                      </pic:pic>
                    </a:graphicData>
                  </a:graphic>
                </wp:inline>
              </w:drawing>
            </w:r>
            <w:r>
              <w:rPr>
                <w:rFonts w:hint="default" w:ascii="宋体" w:hAnsi="宋体" w:cs="Times New Roman"/>
                <w:color w:val="auto"/>
                <w:kern w:val="2"/>
                <w:sz w:val="21"/>
                <w:szCs w:val="21"/>
                <w:lang w:val="en-US" w:eastAsia="zh-CN" w:bidi="ar-SA"/>
              </w:rPr>
              <w:drawing>
                <wp:inline distT="0" distB="0" distL="114300" distR="114300">
                  <wp:extent cx="1671955" cy="2647315"/>
                  <wp:effectExtent l="0" t="0" r="4445" b="4445"/>
                  <wp:docPr id="15" name="图片 15" descr="b1b68b3663976eeb7c76307ea2fee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b1b68b3663976eeb7c76307ea2fee6e"/>
                          <pic:cNvPicPr>
                            <a:picLocks noChangeAspect="1"/>
                          </pic:cNvPicPr>
                        </pic:nvPicPr>
                        <pic:blipFill>
                          <a:blip r:embed="rId12"/>
                          <a:stretch>
                            <a:fillRect/>
                          </a:stretch>
                        </pic:blipFill>
                        <pic:spPr>
                          <a:xfrm>
                            <a:off x="0" y="0"/>
                            <a:ext cx="1671955" cy="2647315"/>
                          </a:xfrm>
                          <a:prstGeom prst="rect">
                            <a:avLst/>
                          </a:prstGeom>
                        </pic:spPr>
                      </pic:pic>
                    </a:graphicData>
                  </a:graphic>
                </wp:inline>
              </w:drawing>
            </w:r>
            <w:r>
              <w:rPr>
                <w:rFonts w:hint="default" w:ascii="宋体" w:hAnsi="宋体" w:cs="Times New Roman"/>
                <w:color w:val="auto"/>
                <w:kern w:val="2"/>
                <w:sz w:val="21"/>
                <w:szCs w:val="21"/>
                <w:lang w:val="en-US" w:eastAsia="zh-CN" w:bidi="ar-SA"/>
              </w:rPr>
              <w:drawing>
                <wp:inline distT="0" distB="0" distL="114300" distR="114300">
                  <wp:extent cx="1604010" cy="2649220"/>
                  <wp:effectExtent l="0" t="0" r="11430" b="2540"/>
                  <wp:docPr id="16" name="图片 16" descr="92682d970254a13a26dd165bbd8b4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92682d970254a13a26dd165bbd8b49c"/>
                          <pic:cNvPicPr>
                            <a:picLocks noChangeAspect="1"/>
                          </pic:cNvPicPr>
                        </pic:nvPicPr>
                        <pic:blipFill>
                          <a:blip r:embed="rId13"/>
                          <a:stretch>
                            <a:fillRect/>
                          </a:stretch>
                        </pic:blipFill>
                        <pic:spPr>
                          <a:xfrm>
                            <a:off x="0" y="0"/>
                            <a:ext cx="1604010" cy="2649220"/>
                          </a:xfrm>
                          <a:prstGeom prst="rect">
                            <a:avLst/>
                          </a:prstGeom>
                        </pic:spPr>
                      </pic:pic>
                    </a:graphicData>
                  </a:graphic>
                </wp:inline>
              </w:drawing>
            </w:r>
          </w:p>
          <w:p>
            <w:pPr>
              <w:pStyle w:val="13"/>
              <w:ind w:firstLine="460" w:firstLineChars="200"/>
              <w:rPr>
                <w:rFonts w:hint="default" w:ascii="宋体" w:hAnsi="宋体" w:cs="Times New Roman"/>
                <w:color w:val="auto"/>
                <w:kern w:val="2"/>
                <w:sz w:val="21"/>
                <w:szCs w:val="21"/>
                <w:lang w:val="en-US" w:eastAsia="zh-CN" w:bidi="ar-SA"/>
              </w:rPr>
            </w:pPr>
            <w:r>
              <w:rPr>
                <w:rFonts w:hint="eastAsia"/>
                <w:lang w:val="en-US" w:eastAsia="zh-CN"/>
              </w:rPr>
              <w:t>在实施进度：弯沉值检测</w:t>
            </w:r>
            <w:r>
              <w:rPr>
                <w:rFonts w:hint="default" w:ascii="宋体" w:hAnsi="宋体" w:cs="Times New Roman"/>
                <w:color w:val="auto"/>
                <w:kern w:val="2"/>
                <w:sz w:val="21"/>
                <w:szCs w:val="21"/>
                <w:lang w:val="en-US" w:eastAsia="zh-CN" w:bidi="ar-SA"/>
              </w:rPr>
              <w:drawing>
                <wp:inline distT="0" distB="0" distL="114300" distR="114300">
                  <wp:extent cx="2095500" cy="1571625"/>
                  <wp:effectExtent l="0" t="0" r="7620" b="13335"/>
                  <wp:docPr id="17" name="图片 17" descr="4ce6745fc341d9aa13a279ca28d96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4ce6745fc341d9aa13a279ca28d963a"/>
                          <pic:cNvPicPr>
                            <a:picLocks noChangeAspect="1"/>
                          </pic:cNvPicPr>
                        </pic:nvPicPr>
                        <pic:blipFill>
                          <a:blip r:embed="rId14"/>
                          <a:stretch>
                            <a:fillRect/>
                          </a:stretch>
                        </pic:blipFill>
                        <pic:spPr>
                          <a:xfrm>
                            <a:off x="0" y="0"/>
                            <a:ext cx="2095500" cy="1571625"/>
                          </a:xfrm>
                          <a:prstGeom prst="rect">
                            <a:avLst/>
                          </a:prstGeom>
                        </pic:spPr>
                      </pic:pic>
                    </a:graphicData>
                  </a:graphic>
                </wp:inline>
              </w:drawing>
            </w:r>
          </w:p>
          <w:p>
            <w:pPr>
              <w:pStyle w:val="13"/>
              <w:ind w:firstLine="460" w:firstLineChars="200"/>
              <w:rPr>
                <w:rFonts w:hint="eastAsia"/>
                <w:highlight w:val="none"/>
                <w:lang w:val="en-US" w:eastAsia="zh-CN"/>
              </w:rPr>
            </w:pPr>
            <w:r>
              <w:rPr>
                <w:rFonts w:hint="eastAsia" w:ascii="宋体" w:hAnsi="宋体" w:cs="Times New Roman"/>
                <w:color w:val="auto"/>
                <w:kern w:val="2"/>
                <w:sz w:val="21"/>
                <w:szCs w:val="21"/>
                <w:lang w:val="en-US" w:eastAsia="zh-CN" w:bidi="ar-SA"/>
              </w:rPr>
              <w:t>现场查见：</w:t>
            </w:r>
            <w:r>
              <w:rPr>
                <w:rFonts w:hint="eastAsia"/>
                <w:lang w:val="en-US" w:eastAsia="zh-CN"/>
              </w:rPr>
              <w:t>笋桥拓展区支干道二期道路工程监理项目现场，</w:t>
            </w:r>
            <w:r>
              <w:rPr>
                <w:rFonts w:hint="eastAsia"/>
                <w:highlight w:val="none"/>
                <w:lang w:val="en-US" w:eastAsia="zh-CN"/>
              </w:rPr>
              <w:t>施工方施工人员劳保用品佩戴齐全，现场安全措施到位，材料、固废放置规范，现场操作规程等均符合要求。</w:t>
            </w:r>
          </w:p>
          <w:p>
            <w:pPr>
              <w:pStyle w:val="13"/>
              <w:ind w:firstLine="460" w:firstLineChars="200"/>
              <w:rPr>
                <w:rFonts w:hint="eastAsia" w:ascii="宋体" w:hAnsi="宋体" w:cs="Times New Roman"/>
                <w:color w:val="auto"/>
                <w:kern w:val="2"/>
                <w:sz w:val="21"/>
                <w:szCs w:val="21"/>
                <w:lang w:val="en-US" w:eastAsia="zh-CN" w:bidi="ar-SA"/>
              </w:rPr>
            </w:pPr>
            <w:r>
              <w:rPr>
                <w:rFonts w:hint="eastAsia"/>
                <w:lang w:val="en-US" w:eastAsia="zh-CN"/>
              </w:rPr>
              <w:t>查阅房屋建设工程监理现场记录：查璧山区中小企业家园（产业园区基础设施建设）项目（一期）工程监理项目，委托人：重庆两山建设开发有限公司，工程地点：重庆市璧山区。针对发现的环境安全问题，公司监理负责人开具监理通知，督促整改。</w:t>
            </w:r>
            <w:r>
              <w:rPr>
                <w:rFonts w:hint="eastAsia" w:ascii="宋体" w:hAnsi="宋体" w:cs="Times New Roman"/>
                <w:color w:val="auto"/>
                <w:kern w:val="2"/>
                <w:sz w:val="21"/>
                <w:szCs w:val="21"/>
                <w:lang w:val="en-US" w:eastAsia="zh-CN" w:bidi="ar-SA"/>
              </w:rPr>
              <w:t>施工方进行整改后，提交公司，公司监理进行复查后，保留整改证据。</w:t>
            </w:r>
          </w:p>
          <w:p>
            <w:pPr>
              <w:pStyle w:val="13"/>
              <w:ind w:firstLine="460" w:firstLineChars="200"/>
              <w:rPr>
                <w:rFonts w:hint="default" w:ascii="宋体" w:hAnsi="宋体" w:cs="Times New Roman"/>
                <w:color w:val="auto"/>
                <w:kern w:val="2"/>
                <w:sz w:val="21"/>
                <w:szCs w:val="21"/>
                <w:lang w:val="en-US" w:eastAsia="zh-CN" w:bidi="ar-SA"/>
              </w:rPr>
            </w:pPr>
            <w:r>
              <w:rPr>
                <w:rFonts w:hint="default" w:ascii="宋体" w:hAnsi="宋体" w:cs="Times New Roman"/>
                <w:color w:val="auto"/>
                <w:kern w:val="2"/>
                <w:sz w:val="21"/>
                <w:szCs w:val="21"/>
                <w:lang w:val="en-US" w:eastAsia="zh-CN" w:bidi="ar-SA"/>
              </w:rPr>
              <w:drawing>
                <wp:inline distT="0" distB="0" distL="114300" distR="114300">
                  <wp:extent cx="1831340" cy="2441575"/>
                  <wp:effectExtent l="0" t="0" r="12700" b="12065"/>
                  <wp:docPr id="8" name="图片 8" descr="b31ebfa6c745839aa444970715e2d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b31ebfa6c745839aa444970715e2df4"/>
                          <pic:cNvPicPr>
                            <a:picLocks noChangeAspect="1"/>
                          </pic:cNvPicPr>
                        </pic:nvPicPr>
                        <pic:blipFill>
                          <a:blip r:embed="rId15"/>
                          <a:stretch>
                            <a:fillRect/>
                          </a:stretch>
                        </pic:blipFill>
                        <pic:spPr>
                          <a:xfrm>
                            <a:off x="0" y="0"/>
                            <a:ext cx="1831340" cy="2441575"/>
                          </a:xfrm>
                          <a:prstGeom prst="rect">
                            <a:avLst/>
                          </a:prstGeom>
                        </pic:spPr>
                      </pic:pic>
                    </a:graphicData>
                  </a:graphic>
                </wp:inline>
              </w:drawing>
            </w:r>
            <w:r>
              <w:rPr>
                <w:rFonts w:hint="default" w:ascii="宋体" w:hAnsi="宋体" w:cs="Times New Roman"/>
                <w:color w:val="auto"/>
                <w:kern w:val="2"/>
                <w:sz w:val="21"/>
                <w:szCs w:val="21"/>
                <w:lang w:val="en-US" w:eastAsia="zh-CN" w:bidi="ar-SA"/>
              </w:rPr>
              <w:drawing>
                <wp:inline distT="0" distB="0" distL="114300" distR="114300">
                  <wp:extent cx="1832610" cy="2443480"/>
                  <wp:effectExtent l="0" t="0" r="11430" b="10160"/>
                  <wp:docPr id="9" name="图片 9" descr="bcbe9fd365173234bb3d680f3c82b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bcbe9fd365173234bb3d680f3c82b62"/>
                          <pic:cNvPicPr>
                            <a:picLocks noChangeAspect="1"/>
                          </pic:cNvPicPr>
                        </pic:nvPicPr>
                        <pic:blipFill>
                          <a:blip r:embed="rId16"/>
                          <a:stretch>
                            <a:fillRect/>
                          </a:stretch>
                        </pic:blipFill>
                        <pic:spPr>
                          <a:xfrm>
                            <a:off x="0" y="0"/>
                            <a:ext cx="1832610" cy="2443480"/>
                          </a:xfrm>
                          <a:prstGeom prst="rect">
                            <a:avLst/>
                          </a:prstGeom>
                        </pic:spPr>
                      </pic:pic>
                    </a:graphicData>
                  </a:graphic>
                </wp:inline>
              </w:drawing>
            </w:r>
            <w:r>
              <w:rPr>
                <w:rFonts w:hint="default" w:ascii="宋体" w:hAnsi="宋体" w:cs="Times New Roman"/>
                <w:color w:val="auto"/>
                <w:kern w:val="2"/>
                <w:sz w:val="21"/>
                <w:szCs w:val="21"/>
                <w:lang w:val="en-US" w:eastAsia="zh-CN" w:bidi="ar-SA"/>
              </w:rPr>
              <w:drawing>
                <wp:inline distT="0" distB="0" distL="114300" distR="114300">
                  <wp:extent cx="1821815" cy="2429510"/>
                  <wp:effectExtent l="0" t="0" r="6985" b="8890"/>
                  <wp:docPr id="10" name="图片 10" descr="8f9c092d959ab99d71da6558f2cf7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8f9c092d959ab99d71da6558f2cf73c"/>
                          <pic:cNvPicPr>
                            <a:picLocks noChangeAspect="1"/>
                          </pic:cNvPicPr>
                        </pic:nvPicPr>
                        <pic:blipFill>
                          <a:blip r:embed="rId17"/>
                          <a:stretch>
                            <a:fillRect/>
                          </a:stretch>
                        </pic:blipFill>
                        <pic:spPr>
                          <a:xfrm>
                            <a:off x="0" y="0"/>
                            <a:ext cx="1821815" cy="2429510"/>
                          </a:xfrm>
                          <a:prstGeom prst="rect">
                            <a:avLst/>
                          </a:prstGeom>
                        </pic:spPr>
                      </pic:pic>
                    </a:graphicData>
                  </a:graphic>
                </wp:inline>
              </w:drawing>
            </w:r>
          </w:p>
          <w:p>
            <w:pPr>
              <w:pStyle w:val="13"/>
              <w:ind w:firstLine="460" w:firstLineChars="200"/>
              <w:rPr>
                <w:rFonts w:hint="default" w:ascii="宋体" w:hAnsi="宋体" w:cs="Times New Roman"/>
                <w:color w:val="auto"/>
                <w:kern w:val="2"/>
                <w:sz w:val="21"/>
                <w:szCs w:val="21"/>
                <w:lang w:val="en-US" w:eastAsia="zh-CN" w:bidi="ar-SA"/>
              </w:rPr>
            </w:pPr>
            <w:r>
              <w:rPr>
                <w:rFonts w:hint="eastAsia"/>
                <w:lang w:val="en-US" w:eastAsia="zh-CN"/>
              </w:rPr>
              <w:t>在实施进度：房建基础收工</w:t>
            </w:r>
            <w:r>
              <w:rPr>
                <w:rFonts w:hint="default" w:ascii="宋体" w:hAnsi="宋体" w:cs="Times New Roman"/>
                <w:color w:val="auto"/>
                <w:kern w:val="2"/>
                <w:sz w:val="21"/>
                <w:szCs w:val="21"/>
                <w:lang w:val="en-US" w:eastAsia="zh-CN" w:bidi="ar-SA"/>
              </w:rPr>
              <w:drawing>
                <wp:inline distT="0" distB="0" distL="114300" distR="114300">
                  <wp:extent cx="2440940" cy="1372870"/>
                  <wp:effectExtent l="0" t="0" r="12700" b="13970"/>
                  <wp:docPr id="7" name="图片 7" descr="a65105cce765c445a6a896c5aca81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a65105cce765c445a6a896c5aca81b5"/>
                          <pic:cNvPicPr>
                            <a:picLocks noChangeAspect="1"/>
                          </pic:cNvPicPr>
                        </pic:nvPicPr>
                        <pic:blipFill>
                          <a:blip r:embed="rId18"/>
                          <a:stretch>
                            <a:fillRect/>
                          </a:stretch>
                        </pic:blipFill>
                        <pic:spPr>
                          <a:xfrm>
                            <a:off x="0" y="0"/>
                            <a:ext cx="2440940" cy="1372870"/>
                          </a:xfrm>
                          <a:prstGeom prst="rect">
                            <a:avLst/>
                          </a:prstGeom>
                        </pic:spPr>
                      </pic:pic>
                    </a:graphicData>
                  </a:graphic>
                </wp:inline>
              </w:drawing>
            </w:r>
          </w:p>
          <w:p>
            <w:pPr>
              <w:pStyle w:val="13"/>
              <w:ind w:firstLine="460" w:firstLineChars="200"/>
              <w:rPr>
                <w:rFonts w:hint="default"/>
                <w:highlight w:val="none"/>
                <w:lang w:val="en-US" w:eastAsia="zh-CN"/>
              </w:rPr>
            </w:pPr>
            <w:r>
              <w:rPr>
                <w:rFonts w:hint="eastAsia" w:ascii="宋体" w:hAnsi="宋体" w:cs="Times New Roman"/>
                <w:color w:val="auto"/>
                <w:kern w:val="2"/>
                <w:sz w:val="21"/>
                <w:szCs w:val="21"/>
                <w:lang w:val="en-US" w:eastAsia="zh-CN" w:bidi="ar-SA"/>
              </w:rPr>
              <w:t>现场查见：</w:t>
            </w:r>
            <w:r>
              <w:rPr>
                <w:rFonts w:hint="eastAsia"/>
                <w:lang w:val="en-US" w:eastAsia="zh-CN"/>
              </w:rPr>
              <w:t>璧山区中小企业家园（产业园区基础设施建设）项目（一期）工程监理项目现场，</w:t>
            </w:r>
            <w:r>
              <w:rPr>
                <w:rFonts w:hint="eastAsia"/>
                <w:highlight w:val="none"/>
                <w:lang w:val="en-US" w:eastAsia="zh-CN"/>
              </w:rPr>
              <w:t>施工方施工人员劳保用品佩戴齐全，现场安全措施到位，材料、固废放置规范，现场操作规程等均符合要求。</w:t>
            </w:r>
          </w:p>
        </w:tc>
        <w:tc>
          <w:tcPr>
            <w:tcW w:w="1585" w:type="dxa"/>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S8.2</w:t>
            </w:r>
          </w:p>
          <w:p>
            <w:pPr>
              <w:rPr>
                <w:rFonts w:ascii="宋体" w:hAnsi="宋体" w:cs="新宋体"/>
                <w:color w:val="auto"/>
                <w:szCs w:val="21"/>
              </w:rPr>
            </w:pPr>
          </w:p>
        </w:tc>
        <w:tc>
          <w:tcPr>
            <w:tcW w:w="10004" w:type="dxa"/>
            <w:vAlign w:val="top"/>
          </w:tcPr>
          <w:p>
            <w:pPr>
              <w:spacing w:line="360" w:lineRule="auto"/>
              <w:rPr>
                <w:color w:val="auto"/>
                <w:sz w:val="21"/>
                <w:szCs w:val="21"/>
              </w:rPr>
            </w:pPr>
            <w:r>
              <w:rPr>
                <w:rFonts w:hint="eastAsia" w:cs="宋体"/>
                <w:color w:val="auto"/>
                <w:sz w:val="21"/>
                <w:szCs w:val="21"/>
              </w:rPr>
              <w:t>查见：《</w:t>
            </w:r>
            <w:r>
              <w:rPr>
                <w:rFonts w:hint="eastAsia" w:ascii="宋体" w:hAnsi="宋体" w:cs="宋体"/>
                <w:color w:val="auto"/>
                <w:sz w:val="21"/>
                <w:szCs w:val="21"/>
                <w:lang w:eastAsia="zh-CN"/>
              </w:rPr>
              <w:t>应急准备和响应控制程序</w:t>
            </w:r>
            <w:r>
              <w:rPr>
                <w:rFonts w:hint="eastAsia" w:cs="宋体"/>
                <w:color w:val="auto"/>
                <w:sz w:val="21"/>
                <w:szCs w:val="21"/>
              </w:rPr>
              <w:t>》、《</w:t>
            </w:r>
            <w:r>
              <w:rPr>
                <w:rFonts w:hint="eastAsia" w:ascii="宋体" w:hAnsi="宋体" w:cs="宋体"/>
                <w:color w:val="auto"/>
                <w:sz w:val="21"/>
                <w:szCs w:val="21"/>
                <w:lang w:val="en-US" w:eastAsia="zh-CN"/>
              </w:rPr>
              <w:t>火灾</w:t>
            </w:r>
            <w:r>
              <w:rPr>
                <w:rFonts w:hint="eastAsia" w:ascii="宋体" w:hAnsi="宋体" w:cs="宋体"/>
                <w:color w:val="auto"/>
                <w:sz w:val="21"/>
                <w:szCs w:val="21"/>
              </w:rPr>
              <w:t>应急预案</w:t>
            </w:r>
            <w:r>
              <w:rPr>
                <w:rFonts w:hint="eastAsia" w:cs="宋体"/>
                <w:color w:val="auto"/>
                <w:sz w:val="21"/>
                <w:szCs w:val="21"/>
              </w:rPr>
              <w:t>》</w:t>
            </w:r>
          </w:p>
          <w:p>
            <w:pPr>
              <w:spacing w:line="360" w:lineRule="auto"/>
              <w:rPr>
                <w:color w:val="auto"/>
                <w:sz w:val="21"/>
                <w:szCs w:val="21"/>
              </w:rPr>
            </w:pPr>
            <w:r>
              <w:rPr>
                <w:rFonts w:hint="eastAsia"/>
                <w:color w:val="auto"/>
                <w:sz w:val="21"/>
                <w:szCs w:val="21"/>
                <w:lang w:eastAsia="zh-CN"/>
              </w:rPr>
              <w:t>工程监理部</w:t>
            </w:r>
            <w:r>
              <w:rPr>
                <w:rFonts w:hint="eastAsia" w:cs="宋体"/>
                <w:color w:val="auto"/>
                <w:sz w:val="21"/>
                <w:szCs w:val="21"/>
              </w:rPr>
              <w:t>人员在</w:t>
            </w:r>
            <w:r>
              <w:rPr>
                <w:rFonts w:hint="eastAsia" w:cs="宋体"/>
                <w:color w:val="auto"/>
                <w:sz w:val="21"/>
                <w:szCs w:val="21"/>
                <w:lang w:eastAsia="zh-CN"/>
              </w:rPr>
              <w:t>人事部</w:t>
            </w:r>
            <w:r>
              <w:rPr>
                <w:rFonts w:hint="eastAsia" w:cs="宋体"/>
                <w:color w:val="auto"/>
                <w:sz w:val="21"/>
                <w:szCs w:val="21"/>
              </w:rPr>
              <w:t>组织下，参加了公司组织的“</w:t>
            </w:r>
            <w:r>
              <w:rPr>
                <w:rFonts w:hint="eastAsia" w:cs="宋体"/>
                <w:color w:val="auto"/>
                <w:sz w:val="21"/>
                <w:szCs w:val="21"/>
                <w:lang w:val="en-US" w:eastAsia="zh-CN"/>
              </w:rPr>
              <w:t>消防演习</w:t>
            </w:r>
            <w:r>
              <w:rPr>
                <w:rFonts w:hint="eastAsia" w:cs="宋体"/>
                <w:color w:val="auto"/>
                <w:sz w:val="21"/>
                <w:szCs w:val="21"/>
              </w:rPr>
              <w:t>培训”。</w:t>
            </w:r>
          </w:p>
          <w:p>
            <w:pPr>
              <w:rPr>
                <w:rFonts w:ascii="宋体" w:hAnsi="宋体" w:cs="宋体"/>
                <w:color w:val="auto"/>
                <w:szCs w:val="21"/>
              </w:rPr>
            </w:pPr>
            <w:r>
              <w:rPr>
                <w:rFonts w:hint="eastAsia" w:cs="宋体"/>
                <w:color w:val="auto"/>
                <w:szCs w:val="21"/>
              </w:rPr>
              <w:t>查见：消防演练实况记录：</w:t>
            </w: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9</w:t>
            </w:r>
            <w:r>
              <w:rPr>
                <w:rFonts w:hint="eastAsia" w:ascii="宋体" w:hAnsi="宋体" w:cs="宋体"/>
                <w:color w:val="auto"/>
                <w:szCs w:val="21"/>
              </w:rPr>
              <w:t>.20，</w:t>
            </w:r>
            <w:r>
              <w:rPr>
                <w:rFonts w:hint="eastAsia" w:ascii="宋体" w:hAnsi="宋体" w:cs="宋体"/>
                <w:color w:val="auto"/>
                <w:szCs w:val="21"/>
                <w:lang w:eastAsia="zh-CN"/>
              </w:rPr>
              <w:t>参加人员：车洪、张延冬、何振英、杨周、刘祖强等。</w:t>
            </w:r>
            <w:r>
              <w:rPr>
                <w:rFonts w:hint="eastAsia" w:ascii="宋体" w:hAnsi="宋体" w:cs="宋体"/>
                <w:color w:val="auto"/>
                <w:szCs w:val="21"/>
              </w:rPr>
              <w:t>演练的内容</w:t>
            </w:r>
            <w:r>
              <w:rPr>
                <w:rFonts w:hint="eastAsia" w:ascii="宋体" w:hAnsi="宋体" w:cs="宋体"/>
                <w:color w:val="auto"/>
                <w:szCs w:val="21"/>
                <w:lang w:eastAsia="zh-CN"/>
              </w:rPr>
              <w:t>：上午九时整，由负责人车洪组织人事部、工程监理部、造价咨询部、招标代理部等公司各部门进行火灾发生的应急演习。演习时间为两小时。整个演习过程总体控制有效，能达到预期目的</w:t>
            </w:r>
            <w:r>
              <w:rPr>
                <w:rFonts w:hint="eastAsia" w:ascii="宋体" w:hAnsi="宋体" w:cs="宋体"/>
                <w:color w:val="auto"/>
                <w:szCs w:val="21"/>
              </w:rPr>
              <w:t>。</w:t>
            </w:r>
          </w:p>
          <w:p>
            <w:pPr>
              <w:rPr>
                <w:rFonts w:hint="eastAsia" w:ascii="宋体" w:cs="宋体"/>
                <w:color w:val="auto"/>
                <w:szCs w:val="21"/>
                <w:lang w:val="en-US" w:eastAsia="zh-CN"/>
              </w:rPr>
            </w:pPr>
            <w:r>
              <w:rPr>
                <w:rFonts w:hint="eastAsia" w:ascii="宋体" w:cs="宋体"/>
                <w:color w:val="auto"/>
                <w:szCs w:val="21"/>
                <w:lang w:val="en-US" w:eastAsia="zh-CN"/>
              </w:rPr>
              <w:t>演练评价：预案的人员配置满足要求，职责分工明确；2、物资配置满足要求；3、联系方式畅通；4、应急处理程序满足要求；5、应急措施得当；6、预案与公司实际相符；7、其他没有发现有不足；8、经评审预案可行。审批：车洪</w:t>
            </w:r>
          </w:p>
          <w:p>
            <w:pPr>
              <w:rPr>
                <w:rFonts w:ascii="宋体" w:hAnsi="宋体" w:cs="宋体"/>
                <w:color w:val="auto"/>
                <w:szCs w:val="21"/>
              </w:rPr>
            </w:pPr>
            <w:r>
              <w:rPr>
                <w:rFonts w:hint="eastAsia" w:ascii="宋体" w:hAnsi="宋体" w:cs="宋体"/>
                <w:color w:val="auto"/>
                <w:sz w:val="21"/>
                <w:szCs w:val="21"/>
              </w:rPr>
              <w:t>应急准备：在公司办公区域，</w:t>
            </w:r>
            <w:r>
              <w:rPr>
                <w:rFonts w:hint="eastAsia" w:ascii="宋体" w:hAnsi="宋体" w:cs="宋体"/>
                <w:color w:val="auto"/>
                <w:sz w:val="21"/>
                <w:szCs w:val="21"/>
                <w:lang w:val="en-US" w:eastAsia="zh-CN"/>
              </w:rPr>
              <w:t>在监理现场，</w:t>
            </w:r>
            <w:r>
              <w:rPr>
                <w:rFonts w:hint="eastAsia" w:ascii="宋体" w:hAnsi="宋体" w:cs="宋体"/>
                <w:color w:val="auto"/>
                <w:sz w:val="21"/>
                <w:szCs w:val="21"/>
              </w:rPr>
              <w:t>按要求配置灭火器。</w:t>
            </w:r>
            <w:r>
              <w:rPr>
                <w:rFonts w:hint="eastAsia" w:ascii="宋体" w:cs="宋体"/>
                <w:color w:val="auto"/>
                <w:sz w:val="21"/>
                <w:szCs w:val="21"/>
              </w:rPr>
              <w:t>消防器材完善、良好。</w:t>
            </w:r>
          </w:p>
        </w:tc>
        <w:tc>
          <w:tcPr>
            <w:tcW w:w="1585" w:type="dxa"/>
          </w:tcPr>
          <w:p>
            <w:pPr>
              <w:rPr>
                <w:color w:val="auto"/>
              </w:rPr>
            </w:pPr>
            <w:r>
              <w:rPr>
                <w:rFonts w:hint="eastAsia"/>
                <w:color w:val="auto"/>
              </w:rPr>
              <w:t>符合</w:t>
            </w:r>
          </w:p>
        </w:tc>
      </w:tr>
    </w:tbl>
    <w:p>
      <w:pPr>
        <w:pStyle w:val="7"/>
        <w:rPr>
          <w:color w:val="auto"/>
        </w:rPr>
      </w:pPr>
    </w:p>
    <w:p>
      <w:pPr>
        <w:pStyle w:val="7"/>
      </w:pPr>
      <w:r>
        <w:rPr>
          <w:rFonts w:hint="eastAsia"/>
          <w:color w:val="auto"/>
        </w:rPr>
        <w:t>说明：不符合标注N</w:t>
      </w:r>
    </w:p>
    <w:p>
      <w:pPr>
        <w:pStyle w:val="7"/>
        <w:rPr>
          <w:color w:val="auto"/>
        </w:rPr>
      </w:pPr>
    </w:p>
    <w:p>
      <w:pPr>
        <w:pStyle w:val="7"/>
        <w:rPr>
          <w:color w:val="auto"/>
        </w:rPr>
      </w:pPr>
    </w:p>
    <w:p>
      <w:pPr>
        <w:spacing w:line="480" w:lineRule="exact"/>
        <w:ind w:firstLine="5400" w:firstLineChars="1500"/>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eastAsia="zh-CN"/>
              </w:rPr>
              <w:t>造价咨询部</w:t>
            </w:r>
            <w:r>
              <w:rPr>
                <w:rFonts w:hint="eastAsia"/>
                <w:color w:val="auto"/>
                <w:sz w:val="24"/>
                <w:szCs w:val="24"/>
              </w:rPr>
              <w:t xml:space="preserve">   主管领导：</w:t>
            </w:r>
            <w:r>
              <w:rPr>
                <w:rFonts w:hint="eastAsia"/>
                <w:color w:val="auto"/>
                <w:sz w:val="24"/>
                <w:szCs w:val="24"/>
                <w:lang w:val="en-US" w:eastAsia="zh-CN"/>
              </w:rPr>
              <w:t>杨周</w:t>
            </w:r>
            <w:r>
              <w:rPr>
                <w:rFonts w:hint="eastAsia" w:ascii="宋体" w:hAnsi="宋体"/>
                <w:color w:val="auto"/>
                <w:szCs w:val="21"/>
                <w:lang w:val="en-US" w:eastAsia="zh-CN"/>
              </w:rPr>
              <w:t xml:space="preserve"> </w:t>
            </w:r>
            <w:r>
              <w:rPr>
                <w:rFonts w:hint="eastAsia"/>
                <w:color w:val="auto"/>
                <w:sz w:val="24"/>
                <w:szCs w:val="24"/>
              </w:rPr>
              <w:t xml:space="preserve"> 陪同人员：</w:t>
            </w:r>
            <w:r>
              <w:rPr>
                <w:rFonts w:hint="eastAsia"/>
                <w:color w:val="auto"/>
                <w:sz w:val="24"/>
                <w:szCs w:val="24"/>
                <w:lang w:val="en-US" w:eastAsia="zh-CN"/>
              </w:rPr>
              <w:t>车洪</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审核员：宋明珠      审核时间：</w:t>
            </w:r>
            <w:r>
              <w:rPr>
                <w:rFonts w:hint="eastAsia"/>
                <w:color w:val="auto"/>
                <w:sz w:val="24"/>
                <w:szCs w:val="24"/>
                <w:lang w:eastAsia="zh-CN"/>
              </w:rPr>
              <w:t>2020年12月</w:t>
            </w:r>
            <w:r>
              <w:rPr>
                <w:rFonts w:hint="eastAsia"/>
                <w:color w:val="auto"/>
                <w:sz w:val="24"/>
                <w:szCs w:val="24"/>
                <w:lang w:val="en-US" w:eastAsia="zh-CN"/>
              </w:rPr>
              <w:t>8日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default" w:eastAsia="宋体"/>
                <w:color w:val="auto"/>
                <w:sz w:val="24"/>
                <w:szCs w:val="24"/>
                <w:lang w:val="en-US" w:eastAsia="zh-CN"/>
              </w:rPr>
            </w:pPr>
            <w:r>
              <w:rPr>
                <w:rFonts w:hint="eastAsia"/>
                <w:color w:val="auto"/>
                <w:sz w:val="24"/>
                <w:szCs w:val="24"/>
              </w:rPr>
              <w:t>审核条款：</w:t>
            </w:r>
            <w:r>
              <w:rPr>
                <w:rFonts w:hint="eastAsia"/>
                <w:color w:val="auto"/>
                <w:sz w:val="24"/>
                <w:szCs w:val="24"/>
                <w:lang w:val="en-US"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E5.3；</w:t>
            </w:r>
            <w:r>
              <w:rPr>
                <w:color w:val="auto"/>
                <w:szCs w:val="21"/>
              </w:rPr>
              <w:t xml:space="preserve"> </w:t>
            </w:r>
          </w:p>
          <w:p>
            <w:pPr>
              <w:rPr>
                <w:rFonts w:ascii="宋体" w:hAnsi="宋体" w:cs="新宋体"/>
                <w:color w:val="auto"/>
                <w:szCs w:val="21"/>
              </w:rPr>
            </w:pPr>
          </w:p>
        </w:tc>
        <w:tc>
          <w:tcPr>
            <w:tcW w:w="10004" w:type="dxa"/>
          </w:tcPr>
          <w:p>
            <w:pPr>
              <w:spacing w:line="400" w:lineRule="exact"/>
              <w:rPr>
                <w:rFonts w:hint="eastAsia" w:ascii="宋体" w:hAnsi="宋体" w:eastAsia="宋体"/>
                <w:color w:val="auto"/>
                <w:szCs w:val="21"/>
                <w:lang w:eastAsia="zh-CN"/>
              </w:rPr>
            </w:pPr>
            <w:r>
              <w:rPr>
                <w:rFonts w:hint="eastAsia" w:ascii="宋体" w:hAnsi="宋体" w:cs="Arial"/>
                <w:color w:val="auto"/>
                <w:szCs w:val="21"/>
              </w:rPr>
              <w:t>在体系手册中规定了</w:t>
            </w:r>
            <w:r>
              <w:rPr>
                <w:rFonts w:hint="eastAsia" w:ascii="宋体" w:hAnsi="宋体" w:cs="新宋体"/>
                <w:color w:val="auto"/>
                <w:sz w:val="21"/>
                <w:szCs w:val="21"/>
                <w:lang w:eastAsia="zh-CN"/>
              </w:rPr>
              <w:t>造价咨询部</w:t>
            </w:r>
            <w:r>
              <w:rPr>
                <w:rFonts w:hint="eastAsia" w:ascii="宋体" w:hAnsi="宋体" w:cs="Arial"/>
                <w:color w:val="auto"/>
                <w:szCs w:val="21"/>
              </w:rPr>
              <w:t>的环境职责和权限，以确保部门工作的展开和实施：</w:t>
            </w:r>
          </w:p>
          <w:p>
            <w:pPr>
              <w:pStyle w:val="5"/>
              <w:spacing w:line="440" w:lineRule="exact"/>
              <w:ind w:firstLine="420" w:firstLineChars="200"/>
              <w:rPr>
                <w:rFonts w:hAnsi="宋体"/>
                <w:color w:val="auto"/>
                <w:sz w:val="21"/>
                <w:szCs w:val="21"/>
              </w:rPr>
            </w:pPr>
            <w:r>
              <w:rPr>
                <w:rFonts w:hAnsi="宋体"/>
                <w:color w:val="auto"/>
                <w:sz w:val="21"/>
                <w:szCs w:val="21"/>
              </w:rPr>
              <w:t>1)负责公司</w:t>
            </w:r>
            <w:r>
              <w:rPr>
                <w:rFonts w:hint="eastAsia" w:hAnsi="宋体"/>
                <w:color w:val="auto"/>
                <w:sz w:val="21"/>
                <w:szCs w:val="21"/>
              </w:rPr>
              <w:t>造价咨询</w:t>
            </w:r>
            <w:r>
              <w:rPr>
                <w:rFonts w:hAnsi="宋体"/>
                <w:color w:val="auto"/>
                <w:sz w:val="21"/>
                <w:szCs w:val="21"/>
              </w:rPr>
              <w:t>事项。</w:t>
            </w:r>
          </w:p>
          <w:p>
            <w:pPr>
              <w:pStyle w:val="5"/>
              <w:spacing w:line="440" w:lineRule="exact"/>
              <w:ind w:firstLine="420" w:firstLineChars="200"/>
              <w:rPr>
                <w:rFonts w:ascii="宋体" w:hAnsi="宋体"/>
                <w:color w:val="auto"/>
                <w:sz w:val="21"/>
                <w:szCs w:val="21"/>
              </w:rPr>
            </w:pPr>
            <w:r>
              <w:rPr>
                <w:rFonts w:ascii="宋体" w:hAnsi="宋体"/>
                <w:color w:val="auto"/>
                <w:sz w:val="21"/>
                <w:szCs w:val="21"/>
              </w:rPr>
              <w:t>2)负责公司</w:t>
            </w:r>
            <w:r>
              <w:rPr>
                <w:rFonts w:hint="eastAsia" w:ascii="宋体" w:hAnsi="宋体"/>
                <w:color w:val="auto"/>
                <w:sz w:val="21"/>
                <w:szCs w:val="21"/>
              </w:rPr>
              <w:t>造价咨询文件</w:t>
            </w:r>
            <w:r>
              <w:rPr>
                <w:rFonts w:ascii="宋体" w:hAnsi="宋体"/>
                <w:color w:val="auto"/>
                <w:sz w:val="21"/>
                <w:szCs w:val="21"/>
              </w:rPr>
              <w:t>的编制工作。</w:t>
            </w:r>
            <w:r>
              <w:rPr>
                <w:rFonts w:hint="eastAsia" w:ascii="宋体" w:hAnsi="宋体"/>
                <w:color w:val="auto"/>
                <w:sz w:val="21"/>
                <w:szCs w:val="21"/>
              </w:rPr>
              <w:t xml:space="preserve"> </w:t>
            </w:r>
          </w:p>
          <w:p>
            <w:pPr>
              <w:pStyle w:val="5"/>
              <w:spacing w:line="440" w:lineRule="exact"/>
              <w:ind w:firstLine="420" w:firstLineChars="200"/>
              <w:rPr>
                <w:rFonts w:hint="default" w:ascii="宋体" w:hAnsi="宋体"/>
                <w:color w:val="auto"/>
                <w:sz w:val="21"/>
                <w:szCs w:val="21"/>
                <w:lang w:val="en-US" w:eastAsia="zh-CN"/>
              </w:rPr>
            </w:pPr>
            <w:r>
              <w:rPr>
                <w:rFonts w:ascii="宋体" w:hAnsi="宋体"/>
                <w:color w:val="auto"/>
                <w:sz w:val="21"/>
                <w:szCs w:val="21"/>
              </w:rPr>
              <w:t>3)负责本部门的环境因素、重要环境因素的识别、危险源、不可接受风险的识别。</w:t>
            </w:r>
          </w:p>
          <w:p>
            <w:pPr>
              <w:pStyle w:val="5"/>
              <w:spacing w:line="440" w:lineRule="exact"/>
              <w:ind w:firstLine="420" w:firstLineChars="200"/>
              <w:rPr>
                <w:rFonts w:ascii="宋体" w:hAnsi="宋体"/>
                <w:color w:val="auto"/>
                <w:sz w:val="21"/>
                <w:szCs w:val="21"/>
              </w:rPr>
            </w:pPr>
            <w:r>
              <w:rPr>
                <w:rFonts w:hint="eastAsia" w:ascii="宋体" w:hAnsi="宋体"/>
                <w:color w:val="auto"/>
                <w:sz w:val="21"/>
                <w:szCs w:val="21"/>
              </w:rPr>
              <w:t>……</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rPr>
                <w:rFonts w:ascii="宋体" w:hAnsi="宋体" w:cs="宋体"/>
                <w:color w:val="auto"/>
                <w:szCs w:val="21"/>
              </w:rPr>
            </w:pPr>
            <w:r>
              <w:rPr>
                <w:rFonts w:hint="eastAsia" w:ascii="宋体" w:hAnsi="宋体"/>
                <w:color w:val="auto"/>
                <w:szCs w:val="21"/>
                <w:lang w:eastAsia="zh-CN"/>
              </w:rPr>
              <w:t>造价咨询部</w:t>
            </w:r>
            <w:r>
              <w:rPr>
                <w:rFonts w:hint="eastAsia" w:ascii="宋体" w:hAnsi="宋体"/>
                <w:color w:val="auto"/>
                <w:szCs w:val="21"/>
              </w:rPr>
              <w:t>负责人能基本阐述本部门的主要职责。</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E6.2</w:t>
            </w:r>
          </w:p>
          <w:p>
            <w:pPr>
              <w:rPr>
                <w:rFonts w:ascii="宋体" w:hAnsi="宋体" w:cs="新宋体"/>
                <w:color w:val="auto"/>
                <w:szCs w:val="21"/>
              </w:rPr>
            </w:pPr>
          </w:p>
        </w:tc>
        <w:tc>
          <w:tcPr>
            <w:tcW w:w="10004" w:type="dxa"/>
          </w:tcPr>
          <w:p>
            <w:pPr>
              <w:spacing w:line="400" w:lineRule="exact"/>
              <w:rPr>
                <w:rFonts w:ascii="宋体" w:hAnsi="宋体"/>
                <w:color w:val="auto"/>
                <w:szCs w:val="21"/>
              </w:rPr>
            </w:pPr>
            <w:r>
              <w:rPr>
                <w:rFonts w:hint="eastAsia" w:ascii="宋体" w:hAnsi="宋体"/>
                <w:color w:val="auto"/>
                <w:szCs w:val="21"/>
              </w:rPr>
              <w:t>查见：公司建立有《</w:t>
            </w:r>
            <w:r>
              <w:rPr>
                <w:rFonts w:hint="eastAsia" w:ascii="宋体" w:hAnsi="宋体"/>
                <w:color w:val="auto"/>
                <w:szCs w:val="21"/>
                <w:lang w:eastAsia="zh-CN"/>
              </w:rPr>
              <w:t>环境目标和管理方案</w:t>
            </w:r>
            <w:r>
              <w:rPr>
                <w:rFonts w:hint="eastAsia" w:ascii="宋体" w:hAnsi="宋体"/>
                <w:color w:val="auto"/>
                <w:szCs w:val="21"/>
              </w:rPr>
              <w:t>》，</w:t>
            </w:r>
          </w:p>
          <w:p>
            <w:pPr>
              <w:spacing w:line="400" w:lineRule="exact"/>
              <w:rPr>
                <w:rFonts w:ascii="宋体" w:hAnsi="宋体"/>
                <w:color w:val="auto"/>
                <w:szCs w:val="21"/>
              </w:rPr>
            </w:pPr>
            <w:r>
              <w:rPr>
                <w:rFonts w:hint="eastAsia" w:ascii="宋体" w:hAnsi="宋体"/>
                <w:color w:val="auto"/>
                <w:szCs w:val="21"/>
              </w:rPr>
              <w:t>查</w:t>
            </w:r>
            <w:r>
              <w:rPr>
                <w:rFonts w:hint="eastAsia" w:ascii="宋体" w:hAnsi="宋体" w:cs="新宋体"/>
                <w:color w:val="auto"/>
                <w:sz w:val="21"/>
                <w:szCs w:val="21"/>
                <w:lang w:eastAsia="zh-CN"/>
              </w:rPr>
              <w:t>造价咨询部</w:t>
            </w:r>
            <w:r>
              <w:rPr>
                <w:rFonts w:hint="eastAsia" w:ascii="宋体" w:hAnsi="宋体"/>
                <w:color w:val="auto"/>
                <w:szCs w:val="21"/>
              </w:rPr>
              <w:t>环境目标指标：               实施情况（2020年</w:t>
            </w:r>
            <w:r>
              <w:rPr>
                <w:rFonts w:hint="eastAsia" w:ascii="宋体" w:hAnsi="宋体"/>
                <w:color w:val="auto"/>
                <w:szCs w:val="21"/>
                <w:lang w:val="en-US" w:eastAsia="zh-CN"/>
              </w:rPr>
              <w:t>6</w:t>
            </w:r>
            <w:r>
              <w:rPr>
                <w:rFonts w:hint="eastAsia" w:ascii="宋体" w:hAnsi="宋体"/>
                <w:color w:val="auto"/>
                <w:szCs w:val="21"/>
              </w:rPr>
              <w:t>月-</w:t>
            </w:r>
            <w:r>
              <w:rPr>
                <w:rFonts w:hint="eastAsia" w:ascii="宋体" w:hAnsi="宋体"/>
                <w:color w:val="auto"/>
                <w:szCs w:val="21"/>
                <w:lang w:val="en-US" w:eastAsia="zh-CN"/>
              </w:rPr>
              <w:t>11</w:t>
            </w:r>
            <w:r>
              <w:rPr>
                <w:rFonts w:hint="eastAsia" w:ascii="宋体" w:hAnsi="宋体"/>
                <w:color w:val="auto"/>
                <w:szCs w:val="21"/>
              </w:rPr>
              <w:t>月）</w:t>
            </w:r>
          </w:p>
          <w:p>
            <w:pPr>
              <w:rPr>
                <w:rFonts w:hint="default" w:eastAsia="宋体"/>
                <w:color w:val="auto"/>
                <w:szCs w:val="21"/>
                <w:lang w:val="en-US" w:eastAsia="zh-CN"/>
              </w:rPr>
            </w:pPr>
            <w:r>
              <w:rPr>
                <w:rFonts w:hint="eastAsia"/>
                <w:color w:val="auto"/>
                <w:szCs w:val="21"/>
              </w:rPr>
              <w:t xml:space="preserve">重大火灾为0 </w:t>
            </w:r>
            <w:r>
              <w:rPr>
                <w:rFonts w:hint="eastAsia"/>
                <w:color w:val="auto"/>
                <w:szCs w:val="21"/>
                <w:lang w:val="en-US" w:eastAsia="zh-CN"/>
              </w:rPr>
              <w:t xml:space="preserve">                                 实测：零</w:t>
            </w:r>
          </w:p>
          <w:p>
            <w:pPr>
              <w:rPr>
                <w:rFonts w:hint="eastAsia"/>
                <w:color w:val="auto"/>
                <w:szCs w:val="21"/>
              </w:rPr>
            </w:pPr>
            <w:r>
              <w:rPr>
                <w:rFonts w:hint="eastAsia"/>
                <w:color w:val="auto"/>
                <w:szCs w:val="21"/>
              </w:rPr>
              <w:t xml:space="preserve">固体废弃物处置率100%                        </w:t>
            </w:r>
            <w:r>
              <w:rPr>
                <w:rFonts w:hint="eastAsia"/>
                <w:color w:val="auto"/>
                <w:szCs w:val="21"/>
                <w:lang w:val="en-US" w:eastAsia="zh-CN"/>
              </w:rPr>
              <w:t>实测：</w:t>
            </w:r>
            <w:r>
              <w:rPr>
                <w:rFonts w:hint="eastAsia"/>
                <w:color w:val="auto"/>
                <w:szCs w:val="21"/>
              </w:rPr>
              <w:t>100%</w:t>
            </w:r>
          </w:p>
          <w:p>
            <w:pPr>
              <w:pStyle w:val="13"/>
              <w:rPr>
                <w:color w:val="auto"/>
              </w:rPr>
            </w:pPr>
          </w:p>
          <w:p>
            <w:pPr>
              <w:rPr>
                <w:rFonts w:ascii="宋体" w:hAnsi="宋体"/>
                <w:color w:val="auto"/>
                <w:szCs w:val="21"/>
              </w:rPr>
            </w:pPr>
            <w:r>
              <w:rPr>
                <w:rFonts w:hint="eastAsia" w:ascii="宋体" w:hAnsi="宋体"/>
                <w:color w:val="auto"/>
                <w:szCs w:val="21"/>
              </w:rPr>
              <w:t>查2020年</w:t>
            </w:r>
            <w:r>
              <w:rPr>
                <w:rFonts w:hint="eastAsia" w:ascii="宋体" w:hAnsi="宋体"/>
                <w:color w:val="auto"/>
                <w:szCs w:val="21"/>
                <w:lang w:val="en-US" w:eastAsia="zh-CN"/>
              </w:rPr>
              <w:t>6</w:t>
            </w:r>
            <w:r>
              <w:rPr>
                <w:rFonts w:hint="eastAsia" w:ascii="宋体" w:hAnsi="宋体"/>
                <w:color w:val="auto"/>
                <w:szCs w:val="21"/>
              </w:rPr>
              <w:t>月-2020年</w:t>
            </w:r>
            <w:r>
              <w:rPr>
                <w:rFonts w:hint="eastAsia" w:ascii="宋体" w:hAnsi="宋体"/>
                <w:color w:val="auto"/>
                <w:szCs w:val="21"/>
                <w:lang w:val="en-US" w:eastAsia="zh-CN"/>
              </w:rPr>
              <w:t>11</w:t>
            </w:r>
            <w:r>
              <w:rPr>
                <w:rFonts w:hint="eastAsia" w:ascii="宋体" w:hAnsi="宋体"/>
                <w:color w:val="auto"/>
                <w:szCs w:val="21"/>
              </w:rPr>
              <w:t>月份发现，提供的《环境</w:t>
            </w:r>
            <w:r>
              <w:rPr>
                <w:rFonts w:hint="eastAsia" w:ascii="宋体" w:hAnsi="宋体"/>
                <w:color w:val="auto"/>
                <w:szCs w:val="21"/>
                <w:lang w:eastAsia="zh-CN"/>
              </w:rPr>
              <w:t>目标分解考核统计表</w:t>
            </w:r>
            <w:r>
              <w:rPr>
                <w:rFonts w:hint="eastAsia" w:ascii="宋体" w:hAnsi="宋体"/>
                <w:color w:val="auto"/>
                <w:szCs w:val="21"/>
              </w:rPr>
              <w:t>》，考核均完成目标任务。</w:t>
            </w:r>
          </w:p>
          <w:p>
            <w:pPr>
              <w:widowControl/>
              <w:jc w:val="left"/>
              <w:rPr>
                <w:rFonts w:ascii="宋体" w:hAnsi="宋体" w:cs="宋体"/>
                <w:color w:val="auto"/>
                <w:szCs w:val="21"/>
              </w:rPr>
            </w:pP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2160" w:type="dxa"/>
          </w:tcPr>
          <w:p>
            <w:pPr>
              <w:adjustRightInd w:val="0"/>
              <w:snapToGrid w:val="0"/>
              <w:jc w:val="left"/>
              <w:rPr>
                <w:rFonts w:hint="eastAsia" w:ascii="宋体" w:hAnsi="宋体" w:cs="新宋体"/>
                <w:color w:val="auto"/>
                <w:szCs w:val="21"/>
              </w:rPr>
            </w:pPr>
            <w:r>
              <w:rPr>
                <w:rFonts w:hint="eastAsia" w:ascii="宋体" w:hAnsi="宋体" w:cs="新宋体"/>
                <w:color w:val="auto"/>
                <w:szCs w:val="21"/>
              </w:rPr>
              <w:t>应急准备和响应</w:t>
            </w:r>
          </w:p>
        </w:tc>
        <w:tc>
          <w:tcPr>
            <w:tcW w:w="960" w:type="dxa"/>
            <w:vAlign w:val="top"/>
          </w:tcPr>
          <w:p>
            <w:pPr>
              <w:rPr>
                <w:rFonts w:ascii="宋体" w:hAnsi="宋体" w:cs="新宋体"/>
                <w:color w:val="auto"/>
                <w:szCs w:val="21"/>
              </w:rPr>
            </w:pPr>
            <w:r>
              <w:rPr>
                <w:rFonts w:hint="eastAsia" w:ascii="宋体" w:hAnsi="宋体" w:cs="新宋体"/>
                <w:color w:val="auto"/>
                <w:szCs w:val="21"/>
              </w:rPr>
              <w:t>E8.2</w:t>
            </w:r>
          </w:p>
          <w:p>
            <w:pPr>
              <w:rPr>
                <w:rFonts w:hint="eastAsia" w:ascii="宋体" w:hAnsi="宋体" w:eastAsia="宋体" w:cs="新宋体"/>
                <w:color w:val="auto"/>
                <w:kern w:val="2"/>
                <w:sz w:val="21"/>
                <w:szCs w:val="21"/>
                <w:lang w:val="en-US" w:eastAsia="zh-CN" w:bidi="ar-SA"/>
              </w:rPr>
            </w:pPr>
          </w:p>
        </w:tc>
        <w:tc>
          <w:tcPr>
            <w:tcW w:w="10004" w:type="dxa"/>
            <w:vAlign w:val="top"/>
          </w:tcPr>
          <w:p>
            <w:pPr>
              <w:spacing w:line="360" w:lineRule="auto"/>
              <w:rPr>
                <w:rFonts w:hint="default" w:eastAsia="宋体"/>
                <w:color w:val="auto"/>
                <w:szCs w:val="21"/>
                <w:lang w:val="en-US" w:eastAsia="zh-CN"/>
              </w:rPr>
            </w:pPr>
            <w:r>
              <w:rPr>
                <w:rFonts w:hint="eastAsia" w:cs="宋体"/>
                <w:color w:val="auto"/>
                <w:szCs w:val="21"/>
              </w:rPr>
              <w:t>查见：《</w:t>
            </w:r>
            <w:r>
              <w:rPr>
                <w:rFonts w:hint="eastAsia" w:ascii="宋体" w:hAnsi="宋体" w:cs="宋体"/>
                <w:color w:val="auto"/>
                <w:szCs w:val="21"/>
                <w:lang w:eastAsia="zh-CN"/>
              </w:rPr>
              <w:t>应急准备和响应控制程序</w:t>
            </w:r>
            <w:r>
              <w:rPr>
                <w:rFonts w:hint="eastAsia" w:cs="宋体"/>
                <w:color w:val="auto"/>
                <w:szCs w:val="21"/>
              </w:rPr>
              <w:t>》、《</w:t>
            </w:r>
            <w:r>
              <w:rPr>
                <w:rFonts w:hint="eastAsia" w:ascii="宋体" w:hAnsi="宋体" w:cs="宋体"/>
                <w:color w:val="auto"/>
                <w:szCs w:val="21"/>
                <w:lang w:val="en-US" w:eastAsia="zh-CN"/>
              </w:rPr>
              <w:t>火灾</w:t>
            </w:r>
            <w:r>
              <w:rPr>
                <w:rFonts w:hint="eastAsia" w:ascii="宋体" w:hAnsi="宋体" w:cs="宋体"/>
                <w:color w:val="auto"/>
                <w:szCs w:val="21"/>
              </w:rPr>
              <w:t>应急预案</w:t>
            </w:r>
            <w:r>
              <w:rPr>
                <w:rFonts w:hint="eastAsia" w:cs="宋体"/>
                <w:color w:val="auto"/>
                <w:szCs w:val="21"/>
              </w:rPr>
              <w:t>》</w:t>
            </w:r>
            <w:r>
              <w:rPr>
                <w:rFonts w:hint="eastAsia" w:cs="宋体"/>
                <w:color w:val="auto"/>
                <w:szCs w:val="21"/>
                <w:lang w:val="en-US" w:eastAsia="zh-CN"/>
              </w:rPr>
              <w:t>等。</w:t>
            </w:r>
          </w:p>
          <w:p>
            <w:pPr>
              <w:spacing w:line="360" w:lineRule="auto"/>
              <w:rPr>
                <w:color w:val="auto"/>
                <w:szCs w:val="21"/>
              </w:rPr>
            </w:pPr>
            <w:r>
              <w:rPr>
                <w:rFonts w:hint="eastAsia" w:ascii="宋体" w:hAnsi="宋体" w:cs="新宋体"/>
                <w:color w:val="auto"/>
                <w:sz w:val="21"/>
                <w:szCs w:val="21"/>
                <w:lang w:eastAsia="zh-CN"/>
              </w:rPr>
              <w:t>造价咨询部</w:t>
            </w:r>
            <w:r>
              <w:rPr>
                <w:rFonts w:hint="eastAsia" w:cs="宋体"/>
                <w:color w:val="auto"/>
                <w:szCs w:val="21"/>
              </w:rPr>
              <w:t>人员在</w:t>
            </w:r>
            <w:r>
              <w:rPr>
                <w:rFonts w:hint="eastAsia" w:cs="宋体"/>
                <w:color w:val="auto"/>
                <w:szCs w:val="21"/>
                <w:lang w:eastAsia="zh-CN"/>
              </w:rPr>
              <w:t>人事部</w:t>
            </w:r>
            <w:r>
              <w:rPr>
                <w:rFonts w:hint="eastAsia" w:cs="宋体"/>
                <w:color w:val="auto"/>
                <w:szCs w:val="21"/>
              </w:rPr>
              <w:t>组织下，参加了公司组织的“</w:t>
            </w:r>
            <w:r>
              <w:rPr>
                <w:rFonts w:hint="eastAsia" w:cs="宋体"/>
                <w:color w:val="auto"/>
                <w:szCs w:val="21"/>
                <w:lang w:val="en-US" w:eastAsia="zh-CN"/>
              </w:rPr>
              <w:t>消防演习</w:t>
            </w:r>
            <w:r>
              <w:rPr>
                <w:rFonts w:hint="eastAsia" w:cs="宋体"/>
                <w:color w:val="auto"/>
                <w:szCs w:val="21"/>
              </w:rPr>
              <w:t>培训”。</w:t>
            </w:r>
          </w:p>
          <w:p>
            <w:pPr>
              <w:rPr>
                <w:rFonts w:hint="eastAsia" w:cs="宋体"/>
                <w:color w:val="auto"/>
                <w:szCs w:val="21"/>
              </w:rPr>
            </w:pPr>
            <w:r>
              <w:rPr>
                <w:rFonts w:hint="eastAsia" w:cs="宋体"/>
                <w:color w:val="auto"/>
                <w:szCs w:val="21"/>
              </w:rPr>
              <w:t>查见：消防演练实况记录：2020.08.15日上午九时整，由负责人车洪组织人事部、工程监理部、造价咨询部、招标代理部等公司各部门进行火灾发生的应急演习。演习时间为两小时。整个演习过程总体控制有效，能达到预期目的。</w:t>
            </w:r>
          </w:p>
          <w:p>
            <w:pPr>
              <w:ind w:firstLine="210" w:firstLineChars="100"/>
              <w:rPr>
                <w:rFonts w:ascii="宋体" w:hAnsi="宋体" w:cs="宋体"/>
                <w:color w:val="auto"/>
                <w:szCs w:val="21"/>
              </w:rPr>
            </w:pPr>
            <w:r>
              <w:rPr>
                <w:rFonts w:hint="eastAsia" w:ascii="宋体" w:hAnsi="宋体" w:cs="宋体"/>
                <w:color w:val="auto"/>
                <w:szCs w:val="21"/>
              </w:rPr>
              <w:t>演练的内容是模拟出现火灾事故，</w:t>
            </w:r>
            <w:r>
              <w:rPr>
                <w:rFonts w:hint="eastAsia" w:ascii="宋体" w:hAnsi="宋体" w:cs="宋体"/>
                <w:color w:val="auto"/>
                <w:szCs w:val="21"/>
                <w:lang w:eastAsia="zh-CN"/>
              </w:rPr>
              <w:t>人事部</w:t>
            </w:r>
            <w:r>
              <w:rPr>
                <w:rFonts w:hint="eastAsia" w:ascii="宋体" w:hAnsi="宋体" w:cs="宋体"/>
                <w:color w:val="auto"/>
                <w:szCs w:val="21"/>
              </w:rPr>
              <w:t>及公司领导按照“应急预案”规定的情况进行灭火。</w:t>
            </w:r>
          </w:p>
          <w:p>
            <w:pPr>
              <w:rPr>
                <w:rFonts w:hint="eastAsia" w:ascii="宋体" w:cs="宋体"/>
                <w:color w:val="auto"/>
                <w:szCs w:val="21"/>
              </w:rPr>
            </w:pPr>
            <w:r>
              <w:rPr>
                <w:rFonts w:hint="eastAsia" w:ascii="宋体" w:cs="宋体"/>
                <w:color w:val="auto"/>
                <w:szCs w:val="21"/>
              </w:rPr>
              <w:t>查，现场对应，部门员工的安全逃生意识有明显的改善和较大提高。使员工掌握了安全逃生的方式和路径。同时使员工掌握了灭火器材的使用。</w:t>
            </w:r>
          </w:p>
          <w:p>
            <w:pP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应急准备：在</w:t>
            </w:r>
            <w:r>
              <w:rPr>
                <w:rFonts w:hint="eastAsia" w:ascii="宋体" w:hAnsi="宋体" w:cs="新宋体"/>
                <w:color w:val="auto"/>
                <w:sz w:val="21"/>
                <w:szCs w:val="21"/>
                <w:lang w:eastAsia="zh-CN"/>
              </w:rPr>
              <w:t>价咨询部</w:t>
            </w:r>
            <w:r>
              <w:rPr>
                <w:rFonts w:hint="eastAsia" w:ascii="宋体" w:hAnsi="宋体" w:cs="宋体"/>
                <w:color w:val="auto"/>
                <w:szCs w:val="21"/>
              </w:rPr>
              <w:t>办公区域，按要求配置灭火器。</w:t>
            </w:r>
            <w:r>
              <w:rPr>
                <w:rFonts w:hint="eastAsia" w:ascii="宋体" w:cs="宋体"/>
                <w:color w:val="auto"/>
                <w:szCs w:val="21"/>
              </w:rPr>
              <w:t>消防器材完善、良好。</w:t>
            </w:r>
          </w:p>
        </w:tc>
        <w:tc>
          <w:tcPr>
            <w:tcW w:w="1585" w:type="dxa"/>
          </w:tcPr>
          <w:p>
            <w:pPr>
              <w:rPr>
                <w:rFonts w:hint="eastAsia" w:eastAsia="宋体"/>
                <w:color w:val="auto"/>
                <w:lang w:val="en-US" w:eastAsia="zh-CN"/>
              </w:rPr>
            </w:pPr>
            <w:r>
              <w:rPr>
                <w:rFonts w:hint="eastAsia"/>
                <w:color w:val="auto"/>
                <w:lang w:val="en-US" w:eastAsia="zh-CN"/>
              </w:rPr>
              <w:t>符合</w:t>
            </w:r>
          </w:p>
        </w:tc>
      </w:tr>
    </w:tbl>
    <w:p>
      <w:pPr>
        <w:pStyle w:val="7"/>
        <w:rPr>
          <w:color w:val="auto"/>
        </w:rPr>
      </w:pPr>
    </w:p>
    <w:p>
      <w:pPr>
        <w:pStyle w:val="7"/>
        <w:rPr>
          <w:color w:val="auto"/>
        </w:rPr>
      </w:pPr>
      <w:r>
        <w:rPr>
          <w:rFonts w:hint="eastAsia"/>
          <w:color w:val="auto"/>
        </w:rPr>
        <w:t>说明：不符合标注N</w:t>
      </w:r>
    </w:p>
    <w:p>
      <w:pPr>
        <w:pStyle w:val="7"/>
        <w:rPr>
          <w:color w:val="auto"/>
        </w:rPr>
      </w:pPr>
    </w:p>
    <w:p>
      <w:pPr>
        <w:spacing w:line="480" w:lineRule="exact"/>
        <w:ind w:firstLine="5400" w:firstLineChars="1500"/>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w:t>
            </w:r>
            <w:r>
              <w:rPr>
                <w:rFonts w:hint="eastAsia"/>
                <w:color w:val="auto"/>
                <w:sz w:val="24"/>
                <w:szCs w:val="24"/>
                <w:lang w:eastAsia="zh-CN"/>
              </w:rPr>
              <w:t>造价咨询部</w:t>
            </w:r>
            <w:r>
              <w:rPr>
                <w:rFonts w:hint="eastAsia"/>
                <w:color w:val="auto"/>
                <w:sz w:val="24"/>
                <w:szCs w:val="24"/>
              </w:rPr>
              <w:t xml:space="preserve">   主管领导：</w:t>
            </w:r>
            <w:r>
              <w:rPr>
                <w:rFonts w:hint="eastAsia"/>
                <w:color w:val="auto"/>
                <w:sz w:val="24"/>
                <w:szCs w:val="24"/>
                <w:lang w:val="en-US" w:eastAsia="zh-CN"/>
              </w:rPr>
              <w:t>杨周</w:t>
            </w:r>
            <w:r>
              <w:rPr>
                <w:rFonts w:hint="eastAsia" w:ascii="宋体" w:hAnsi="宋体"/>
                <w:color w:val="auto"/>
                <w:szCs w:val="21"/>
                <w:lang w:val="en-US" w:eastAsia="zh-CN"/>
              </w:rPr>
              <w:t xml:space="preserve"> </w:t>
            </w:r>
            <w:r>
              <w:rPr>
                <w:rFonts w:hint="eastAsia"/>
                <w:color w:val="auto"/>
                <w:sz w:val="24"/>
                <w:szCs w:val="24"/>
              </w:rPr>
              <w:t xml:space="preserve"> 陪同人员：</w:t>
            </w:r>
            <w:r>
              <w:rPr>
                <w:rFonts w:hint="eastAsia"/>
                <w:color w:val="auto"/>
                <w:sz w:val="24"/>
                <w:szCs w:val="24"/>
                <w:lang w:val="en-US" w:eastAsia="zh-CN"/>
              </w:rPr>
              <w:t>车洪</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审核员：文平         审核时间：</w:t>
            </w:r>
            <w:r>
              <w:rPr>
                <w:rFonts w:hint="eastAsia"/>
                <w:color w:val="auto"/>
                <w:sz w:val="24"/>
                <w:szCs w:val="24"/>
                <w:lang w:eastAsia="zh-CN"/>
              </w:rPr>
              <w:t>2020年12月</w:t>
            </w:r>
            <w:r>
              <w:rPr>
                <w:rFonts w:hint="eastAsia"/>
                <w:color w:val="auto"/>
                <w:sz w:val="24"/>
                <w:szCs w:val="24"/>
                <w:lang w:val="en-US" w:eastAsia="zh-CN"/>
              </w:rPr>
              <w:t>8日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default" w:eastAsia="宋体"/>
                <w:color w:val="auto"/>
                <w:sz w:val="24"/>
                <w:szCs w:val="24"/>
                <w:lang w:val="en-US" w:eastAsia="zh-CN"/>
              </w:rPr>
            </w:pPr>
            <w:r>
              <w:rPr>
                <w:rFonts w:hint="eastAsia"/>
                <w:color w:val="auto"/>
                <w:sz w:val="24"/>
                <w:szCs w:val="24"/>
              </w:rPr>
              <w:t>审核条款：</w:t>
            </w:r>
            <w:r>
              <w:rPr>
                <w:rFonts w:hint="eastAsia"/>
                <w:color w:val="auto"/>
                <w:sz w:val="24"/>
                <w:szCs w:val="24"/>
                <w:lang w:val="en-US"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vAlign w:val="top"/>
          </w:tcPr>
          <w:p>
            <w:pPr>
              <w:rPr>
                <w:color w:val="auto"/>
                <w:szCs w:val="21"/>
              </w:rPr>
            </w:pPr>
            <w:r>
              <w:rPr>
                <w:rFonts w:hint="eastAsia" w:ascii="宋体" w:hAnsi="宋体" w:cs="新宋体"/>
                <w:color w:val="auto"/>
                <w:szCs w:val="21"/>
                <w:lang w:val="en-US" w:eastAsia="zh-CN"/>
              </w:rPr>
              <w:t>S</w:t>
            </w:r>
            <w:r>
              <w:rPr>
                <w:rFonts w:hint="eastAsia" w:ascii="宋体" w:hAnsi="宋体" w:cs="新宋体"/>
                <w:color w:val="auto"/>
                <w:szCs w:val="21"/>
              </w:rPr>
              <w:t>5.3；</w:t>
            </w:r>
            <w:r>
              <w:rPr>
                <w:color w:val="auto"/>
                <w:szCs w:val="21"/>
              </w:rPr>
              <w:t xml:space="preserve"> </w:t>
            </w:r>
          </w:p>
          <w:p>
            <w:pPr>
              <w:rPr>
                <w:rFonts w:ascii="宋体" w:hAnsi="宋体" w:eastAsia="宋体" w:cs="新宋体"/>
                <w:color w:val="auto"/>
                <w:kern w:val="2"/>
                <w:sz w:val="21"/>
                <w:szCs w:val="21"/>
                <w:lang w:val="en-US" w:eastAsia="zh-CN" w:bidi="ar-SA"/>
              </w:rPr>
            </w:pPr>
          </w:p>
        </w:tc>
        <w:tc>
          <w:tcPr>
            <w:tcW w:w="10004" w:type="dxa"/>
            <w:vAlign w:val="top"/>
          </w:tcPr>
          <w:p>
            <w:pPr>
              <w:spacing w:line="400" w:lineRule="exact"/>
              <w:rPr>
                <w:rFonts w:hint="eastAsia" w:ascii="宋体" w:hAnsi="宋体" w:eastAsia="宋体"/>
                <w:color w:val="auto"/>
                <w:szCs w:val="21"/>
                <w:lang w:eastAsia="zh-CN"/>
              </w:rPr>
            </w:pPr>
            <w:r>
              <w:rPr>
                <w:rFonts w:hint="eastAsia" w:ascii="宋体" w:hAnsi="宋体" w:cs="Arial"/>
                <w:color w:val="auto"/>
                <w:szCs w:val="21"/>
              </w:rPr>
              <w:t>在体系手册中规定了</w:t>
            </w:r>
            <w:r>
              <w:rPr>
                <w:rFonts w:hint="eastAsia" w:ascii="宋体" w:hAnsi="宋体" w:cs="新宋体"/>
                <w:color w:val="auto"/>
                <w:sz w:val="21"/>
                <w:szCs w:val="21"/>
                <w:lang w:eastAsia="zh-CN"/>
              </w:rPr>
              <w:t>造价咨询部</w:t>
            </w:r>
            <w:r>
              <w:rPr>
                <w:rFonts w:hint="eastAsia" w:ascii="宋体" w:hAnsi="宋体" w:cs="Arial"/>
                <w:color w:val="auto"/>
                <w:szCs w:val="21"/>
              </w:rPr>
              <w:t>的安全职责和权限，以确保部门工作的展开和实施：</w:t>
            </w:r>
          </w:p>
          <w:p>
            <w:pPr>
              <w:pStyle w:val="5"/>
              <w:spacing w:line="440" w:lineRule="exact"/>
              <w:ind w:firstLine="420" w:firstLineChars="200"/>
              <w:rPr>
                <w:rFonts w:hAnsi="宋体"/>
                <w:color w:val="auto"/>
                <w:sz w:val="21"/>
                <w:szCs w:val="21"/>
              </w:rPr>
            </w:pPr>
            <w:r>
              <w:rPr>
                <w:rFonts w:hAnsi="宋体"/>
                <w:color w:val="auto"/>
                <w:sz w:val="21"/>
                <w:szCs w:val="21"/>
              </w:rPr>
              <w:t>1)负责公司</w:t>
            </w:r>
            <w:r>
              <w:rPr>
                <w:rFonts w:hint="eastAsia" w:hAnsi="宋体"/>
                <w:color w:val="auto"/>
                <w:sz w:val="21"/>
                <w:szCs w:val="21"/>
              </w:rPr>
              <w:t>造价咨询</w:t>
            </w:r>
            <w:r>
              <w:rPr>
                <w:rFonts w:hAnsi="宋体"/>
                <w:color w:val="auto"/>
                <w:sz w:val="21"/>
                <w:szCs w:val="21"/>
              </w:rPr>
              <w:t>事项。</w:t>
            </w:r>
          </w:p>
          <w:p>
            <w:pPr>
              <w:pStyle w:val="5"/>
              <w:spacing w:line="440" w:lineRule="exact"/>
              <w:ind w:firstLine="420" w:firstLineChars="200"/>
              <w:rPr>
                <w:rFonts w:ascii="宋体" w:hAnsi="宋体"/>
                <w:color w:val="auto"/>
                <w:sz w:val="21"/>
                <w:szCs w:val="21"/>
              </w:rPr>
            </w:pPr>
            <w:r>
              <w:rPr>
                <w:rFonts w:ascii="宋体" w:hAnsi="宋体"/>
                <w:color w:val="auto"/>
                <w:sz w:val="21"/>
                <w:szCs w:val="21"/>
              </w:rPr>
              <w:t>2)负责公司</w:t>
            </w:r>
            <w:r>
              <w:rPr>
                <w:rFonts w:hint="eastAsia" w:ascii="宋体" w:hAnsi="宋体"/>
                <w:color w:val="auto"/>
                <w:sz w:val="21"/>
                <w:szCs w:val="21"/>
              </w:rPr>
              <w:t>造价咨询文件</w:t>
            </w:r>
            <w:r>
              <w:rPr>
                <w:rFonts w:ascii="宋体" w:hAnsi="宋体"/>
                <w:color w:val="auto"/>
                <w:sz w:val="21"/>
                <w:szCs w:val="21"/>
              </w:rPr>
              <w:t>的编制工作。</w:t>
            </w:r>
            <w:r>
              <w:rPr>
                <w:rFonts w:hint="eastAsia" w:ascii="宋体" w:hAnsi="宋体"/>
                <w:color w:val="auto"/>
                <w:sz w:val="21"/>
                <w:szCs w:val="21"/>
              </w:rPr>
              <w:t xml:space="preserve"> </w:t>
            </w:r>
          </w:p>
          <w:p>
            <w:pPr>
              <w:pStyle w:val="5"/>
              <w:spacing w:line="440" w:lineRule="exact"/>
              <w:ind w:firstLine="420" w:firstLineChars="200"/>
              <w:rPr>
                <w:rFonts w:hint="default" w:ascii="宋体" w:hAnsi="宋体"/>
                <w:color w:val="auto"/>
                <w:sz w:val="21"/>
                <w:szCs w:val="21"/>
                <w:lang w:val="en-US" w:eastAsia="zh-CN"/>
              </w:rPr>
            </w:pPr>
            <w:r>
              <w:rPr>
                <w:rFonts w:ascii="宋体" w:hAnsi="宋体"/>
                <w:color w:val="auto"/>
                <w:sz w:val="21"/>
                <w:szCs w:val="21"/>
              </w:rPr>
              <w:t>3)负责本部门的环境因素、重要环境因素的识别、危险源、不可接受风险的识别。</w:t>
            </w:r>
          </w:p>
          <w:p>
            <w:pPr>
              <w:pStyle w:val="5"/>
              <w:spacing w:line="440" w:lineRule="exact"/>
              <w:ind w:firstLine="420" w:firstLineChars="200"/>
              <w:rPr>
                <w:rFonts w:ascii="宋体" w:hAnsi="宋体"/>
                <w:color w:val="auto"/>
                <w:sz w:val="21"/>
                <w:szCs w:val="21"/>
              </w:rPr>
            </w:pPr>
            <w:r>
              <w:rPr>
                <w:rFonts w:hint="eastAsia" w:ascii="宋体" w:hAnsi="宋体"/>
                <w:color w:val="auto"/>
                <w:sz w:val="21"/>
                <w:szCs w:val="21"/>
              </w:rPr>
              <w:t>……</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rPr>
                <w:rFonts w:ascii="宋体" w:hAnsi="宋体" w:eastAsia="宋体" w:cs="宋体"/>
                <w:color w:val="auto"/>
                <w:kern w:val="2"/>
                <w:sz w:val="21"/>
                <w:szCs w:val="21"/>
                <w:lang w:val="en-US" w:eastAsia="zh-CN" w:bidi="ar-SA"/>
              </w:rPr>
            </w:pPr>
            <w:r>
              <w:rPr>
                <w:rFonts w:hint="eastAsia" w:ascii="宋体" w:hAnsi="宋体" w:cs="新宋体"/>
                <w:color w:val="auto"/>
                <w:sz w:val="21"/>
                <w:szCs w:val="21"/>
                <w:lang w:eastAsia="zh-CN"/>
              </w:rPr>
              <w:t>造价咨询部</w:t>
            </w:r>
            <w:r>
              <w:rPr>
                <w:rFonts w:hint="eastAsia" w:ascii="宋体" w:hAnsi="宋体"/>
                <w:color w:val="auto"/>
                <w:szCs w:val="21"/>
              </w:rPr>
              <w:t>负责人能基本阐述本部门的主要职责。</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vAlign w:val="top"/>
          </w:tcPr>
          <w:p>
            <w:pPr>
              <w:rPr>
                <w:rFonts w:ascii="宋体" w:hAnsi="宋体" w:cs="新宋体"/>
                <w:color w:val="auto"/>
                <w:szCs w:val="21"/>
              </w:rPr>
            </w:pPr>
            <w:r>
              <w:rPr>
                <w:rFonts w:hint="eastAsia" w:ascii="宋体" w:hAnsi="宋体" w:cs="新宋体"/>
                <w:color w:val="auto"/>
                <w:szCs w:val="21"/>
                <w:lang w:val="en-US" w:eastAsia="zh-CN"/>
              </w:rPr>
              <w:t>S</w:t>
            </w:r>
            <w:r>
              <w:rPr>
                <w:rFonts w:hint="eastAsia" w:ascii="宋体" w:hAnsi="宋体" w:cs="新宋体"/>
                <w:color w:val="auto"/>
                <w:szCs w:val="21"/>
              </w:rPr>
              <w:t>6.2</w:t>
            </w:r>
          </w:p>
          <w:p>
            <w:pPr>
              <w:rPr>
                <w:rFonts w:ascii="宋体" w:hAnsi="宋体" w:eastAsia="宋体" w:cs="新宋体"/>
                <w:color w:val="auto"/>
                <w:kern w:val="2"/>
                <w:sz w:val="21"/>
                <w:szCs w:val="21"/>
                <w:lang w:val="en-US" w:eastAsia="zh-CN" w:bidi="ar-SA"/>
              </w:rPr>
            </w:pPr>
          </w:p>
        </w:tc>
        <w:tc>
          <w:tcPr>
            <w:tcW w:w="10004" w:type="dxa"/>
            <w:vAlign w:val="top"/>
          </w:tcPr>
          <w:p>
            <w:pPr>
              <w:spacing w:line="400" w:lineRule="exact"/>
              <w:rPr>
                <w:rFonts w:ascii="宋体" w:hAnsi="宋体"/>
                <w:color w:val="auto"/>
                <w:szCs w:val="21"/>
              </w:rPr>
            </w:pPr>
            <w:r>
              <w:rPr>
                <w:rFonts w:hint="eastAsia" w:ascii="宋体" w:hAnsi="宋体"/>
                <w:color w:val="auto"/>
                <w:szCs w:val="21"/>
              </w:rPr>
              <w:t>查见：公司建立有《职业健康目标和管理方案》，</w:t>
            </w:r>
          </w:p>
          <w:p>
            <w:pPr>
              <w:spacing w:line="400" w:lineRule="exact"/>
              <w:rPr>
                <w:rFonts w:ascii="宋体" w:hAnsi="宋体"/>
                <w:color w:val="auto"/>
                <w:szCs w:val="21"/>
              </w:rPr>
            </w:pPr>
            <w:r>
              <w:rPr>
                <w:rFonts w:hint="eastAsia" w:ascii="宋体" w:hAnsi="宋体"/>
                <w:color w:val="auto"/>
                <w:szCs w:val="21"/>
              </w:rPr>
              <w:t>查</w:t>
            </w:r>
            <w:r>
              <w:rPr>
                <w:rFonts w:hint="eastAsia" w:ascii="宋体" w:hAnsi="宋体" w:cs="新宋体"/>
                <w:color w:val="auto"/>
                <w:sz w:val="21"/>
                <w:szCs w:val="21"/>
                <w:lang w:eastAsia="zh-CN"/>
              </w:rPr>
              <w:t>造价咨询部</w:t>
            </w:r>
            <w:r>
              <w:rPr>
                <w:rFonts w:hint="eastAsia" w:ascii="宋体" w:hAnsi="宋体"/>
                <w:color w:val="auto"/>
                <w:szCs w:val="21"/>
                <w:lang w:val="en-US" w:eastAsia="zh-CN"/>
              </w:rPr>
              <w:t>职业健康安全</w:t>
            </w:r>
            <w:r>
              <w:rPr>
                <w:rFonts w:hint="eastAsia" w:ascii="宋体" w:hAnsi="宋体"/>
                <w:color w:val="auto"/>
                <w:szCs w:val="21"/>
              </w:rPr>
              <w:t>目标指标：               实施情况（2020年</w:t>
            </w:r>
            <w:r>
              <w:rPr>
                <w:rFonts w:hint="eastAsia" w:ascii="宋体" w:hAnsi="宋体"/>
                <w:color w:val="auto"/>
                <w:szCs w:val="21"/>
                <w:lang w:val="en-US" w:eastAsia="zh-CN"/>
              </w:rPr>
              <w:t>6</w:t>
            </w:r>
            <w:r>
              <w:rPr>
                <w:rFonts w:hint="eastAsia" w:ascii="宋体" w:hAnsi="宋体"/>
                <w:color w:val="auto"/>
                <w:szCs w:val="21"/>
              </w:rPr>
              <w:t>月-</w:t>
            </w:r>
            <w:r>
              <w:rPr>
                <w:rFonts w:hint="eastAsia" w:ascii="宋体" w:hAnsi="宋体"/>
                <w:color w:val="auto"/>
                <w:szCs w:val="21"/>
                <w:lang w:val="en-US" w:eastAsia="zh-CN"/>
              </w:rPr>
              <w:t>11</w:t>
            </w:r>
            <w:r>
              <w:rPr>
                <w:rFonts w:hint="eastAsia" w:ascii="宋体" w:hAnsi="宋体"/>
                <w:color w:val="auto"/>
                <w:szCs w:val="21"/>
              </w:rPr>
              <w:t>月）</w:t>
            </w:r>
          </w:p>
          <w:p>
            <w:pPr>
              <w:rPr>
                <w:rFonts w:hint="default" w:eastAsia="宋体"/>
                <w:color w:val="auto"/>
                <w:szCs w:val="21"/>
                <w:lang w:val="en-US" w:eastAsia="zh-CN"/>
              </w:rPr>
            </w:pPr>
            <w:r>
              <w:rPr>
                <w:rFonts w:hint="eastAsia" w:ascii="宋体" w:hAnsi="宋体"/>
                <w:color w:val="auto"/>
                <w:szCs w:val="21"/>
              </w:rPr>
              <w:t>重大火灾、触电事故为0</w:t>
            </w:r>
            <w:r>
              <w:rPr>
                <w:rFonts w:hint="eastAsia"/>
                <w:color w:val="auto"/>
                <w:szCs w:val="21"/>
              </w:rPr>
              <w:t xml:space="preserve">                                 </w:t>
            </w:r>
            <w:r>
              <w:rPr>
                <w:rFonts w:hint="eastAsia"/>
                <w:color w:val="auto"/>
                <w:szCs w:val="21"/>
                <w:lang w:val="en-US" w:eastAsia="zh-CN"/>
              </w:rPr>
              <w:t>实测：零</w:t>
            </w:r>
          </w:p>
          <w:p>
            <w:pPr>
              <w:pStyle w:val="13"/>
              <w:rPr>
                <w:color w:val="auto"/>
              </w:rPr>
            </w:pPr>
          </w:p>
          <w:p>
            <w:pPr>
              <w:rPr>
                <w:rFonts w:ascii="宋体" w:hAnsi="宋体"/>
                <w:color w:val="auto"/>
                <w:szCs w:val="21"/>
              </w:rPr>
            </w:pPr>
            <w:r>
              <w:rPr>
                <w:rFonts w:hint="eastAsia" w:ascii="宋体" w:hAnsi="宋体"/>
                <w:color w:val="auto"/>
                <w:szCs w:val="21"/>
              </w:rPr>
              <w:t>查2020年</w:t>
            </w:r>
            <w:r>
              <w:rPr>
                <w:rFonts w:hint="eastAsia" w:ascii="宋体" w:hAnsi="宋体"/>
                <w:color w:val="auto"/>
                <w:szCs w:val="21"/>
                <w:lang w:val="en-US" w:eastAsia="zh-CN"/>
              </w:rPr>
              <w:t>6</w:t>
            </w:r>
            <w:r>
              <w:rPr>
                <w:rFonts w:hint="eastAsia" w:ascii="宋体" w:hAnsi="宋体"/>
                <w:color w:val="auto"/>
                <w:szCs w:val="21"/>
              </w:rPr>
              <w:t>月-2020年</w:t>
            </w:r>
            <w:r>
              <w:rPr>
                <w:rFonts w:hint="eastAsia" w:ascii="宋体" w:hAnsi="宋体"/>
                <w:color w:val="auto"/>
                <w:szCs w:val="21"/>
                <w:lang w:val="en-US" w:eastAsia="zh-CN"/>
              </w:rPr>
              <w:t>11</w:t>
            </w:r>
            <w:r>
              <w:rPr>
                <w:rFonts w:hint="eastAsia" w:ascii="宋体" w:hAnsi="宋体"/>
                <w:color w:val="auto"/>
                <w:szCs w:val="21"/>
              </w:rPr>
              <w:t>月份发现，提供</w:t>
            </w:r>
            <w:r>
              <w:rPr>
                <w:rFonts w:hint="eastAsia" w:ascii="宋体" w:hAnsi="宋体"/>
                <w:color w:val="auto"/>
                <w:szCs w:val="21"/>
                <w:lang w:val="en-US" w:eastAsia="zh-CN"/>
              </w:rPr>
              <w:t>的《环境、安全目标分解考核统计表》，考</w:t>
            </w:r>
            <w:r>
              <w:rPr>
                <w:rFonts w:hint="eastAsia" w:ascii="宋体" w:hAnsi="宋体"/>
                <w:color w:val="auto"/>
                <w:szCs w:val="21"/>
              </w:rPr>
              <w:t>核均完成目标任务。</w:t>
            </w:r>
          </w:p>
          <w:p>
            <w:pPr>
              <w:widowControl/>
              <w:jc w:val="left"/>
              <w:rPr>
                <w:rFonts w:ascii="宋体" w:hAnsi="宋体" w:eastAsia="宋体" w:cs="宋体"/>
                <w:color w:val="auto"/>
                <w:kern w:val="2"/>
                <w:sz w:val="21"/>
                <w:szCs w:val="21"/>
                <w:lang w:val="en-US" w:eastAsia="zh-CN" w:bidi="ar-SA"/>
              </w:rPr>
            </w:pP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vAlign w:val="top"/>
          </w:tcPr>
          <w:p>
            <w:pPr>
              <w:rPr>
                <w:rFonts w:ascii="宋体" w:hAnsi="宋体" w:eastAsia="宋体" w:cs="新宋体"/>
                <w:color w:val="auto"/>
                <w:kern w:val="2"/>
                <w:sz w:val="21"/>
                <w:szCs w:val="21"/>
                <w:lang w:val="en-US" w:eastAsia="zh-CN" w:bidi="ar-SA"/>
              </w:rPr>
            </w:pPr>
            <w:r>
              <w:rPr>
                <w:rFonts w:hint="eastAsia" w:ascii="宋体" w:hAnsi="宋体" w:cs="新宋体"/>
                <w:color w:val="auto"/>
                <w:szCs w:val="21"/>
              </w:rPr>
              <w:t xml:space="preserve">S6.1.2 </w:t>
            </w:r>
          </w:p>
        </w:tc>
        <w:tc>
          <w:tcPr>
            <w:tcW w:w="10004" w:type="dxa"/>
            <w:vAlign w:val="top"/>
          </w:tcPr>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危险源辩识、风险评价控制程序</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上述文件对识别和评价方法、程序、职责、记录作了规定。</w:t>
            </w:r>
          </w:p>
          <w:p>
            <w:pPr>
              <w:spacing w:line="400" w:lineRule="exact"/>
              <w:jc w:val="left"/>
              <w:rPr>
                <w:rFonts w:ascii="宋体" w:hAnsi="宋体" w:cs="宋体"/>
                <w:color w:val="auto"/>
                <w:szCs w:val="21"/>
              </w:rPr>
            </w:pPr>
            <w:r>
              <w:rPr>
                <w:rFonts w:hint="eastAsia" w:ascii="宋体" w:hAnsi="宋体" w:cs="宋体"/>
                <w:color w:val="auto"/>
                <w:szCs w:val="21"/>
              </w:rPr>
              <w:t>查见：《危险辨识和评价表》，危险源过程打分和小组评议共评价出</w:t>
            </w:r>
            <w:r>
              <w:rPr>
                <w:rFonts w:hint="eastAsia" w:ascii="宋体" w:hAnsi="宋体" w:cs="新宋体"/>
                <w:color w:val="auto"/>
                <w:sz w:val="21"/>
                <w:szCs w:val="21"/>
                <w:lang w:eastAsia="zh-CN"/>
              </w:rPr>
              <w:t>造价咨询部</w:t>
            </w:r>
            <w:r>
              <w:rPr>
                <w:rFonts w:hint="eastAsia" w:ascii="宋体" w:hAnsi="宋体" w:cs="宋体"/>
                <w:color w:val="auto"/>
                <w:szCs w:val="21"/>
              </w:rPr>
              <w:t>不可接受风险：</w:t>
            </w:r>
            <w:r>
              <w:rPr>
                <w:rFonts w:hint="eastAsia" w:ascii="宋体" w:hAnsi="宋体" w:cs="宋体"/>
                <w:color w:val="auto"/>
                <w:szCs w:val="21"/>
                <w:lang w:val="en-US" w:eastAsia="zh-CN"/>
              </w:rPr>
              <w:t>3</w:t>
            </w:r>
            <w:r>
              <w:rPr>
                <w:rFonts w:hint="eastAsia" w:ascii="宋体" w:hAnsi="宋体" w:cs="宋体"/>
                <w:color w:val="auto"/>
                <w:szCs w:val="21"/>
              </w:rPr>
              <w:t>项，分别是：</w:t>
            </w:r>
            <w:r>
              <w:rPr>
                <w:rFonts w:hint="eastAsia"/>
                <w:color w:val="auto"/>
                <w:szCs w:val="21"/>
              </w:rPr>
              <w:t>1）火灾；2）</w:t>
            </w:r>
            <w:r>
              <w:rPr>
                <w:rFonts w:hint="eastAsia" w:ascii="宋体" w:hAnsi="宋体"/>
                <w:color w:val="auto"/>
                <w:szCs w:val="21"/>
              </w:rPr>
              <w:t>触电</w:t>
            </w:r>
            <w:r>
              <w:rPr>
                <w:rFonts w:hint="eastAsia" w:ascii="宋体" w:hAnsi="宋体"/>
                <w:color w:val="auto"/>
                <w:szCs w:val="21"/>
                <w:lang w:val="en-US" w:eastAsia="zh-CN"/>
              </w:rPr>
              <w:t>；3）</w:t>
            </w:r>
            <w:r>
              <w:rPr>
                <w:rFonts w:hint="eastAsia" w:ascii="宋体" w:hAnsi="宋体"/>
                <w:color w:val="auto"/>
                <w:szCs w:val="21"/>
              </w:rPr>
              <w:t>意外事故</w:t>
            </w:r>
            <w:r>
              <w:rPr>
                <w:rFonts w:hint="eastAsia"/>
                <w:color w:val="auto"/>
                <w:szCs w:val="21"/>
              </w:rPr>
              <w:t>。</w:t>
            </w:r>
            <w:r>
              <w:rPr>
                <w:rFonts w:hint="eastAsia" w:ascii="宋体" w:hAnsi="宋体" w:cs="宋体"/>
                <w:color w:val="auto"/>
                <w:szCs w:val="21"/>
              </w:rPr>
              <w:t>辨识清楚、准确，评价充分合理。</w:t>
            </w:r>
          </w:p>
          <w:p>
            <w:pPr>
              <w:spacing w:line="400" w:lineRule="exact"/>
              <w:rPr>
                <w:rFonts w:ascii="宋体" w:hAnsi="宋体"/>
                <w:color w:val="auto"/>
                <w:szCs w:val="21"/>
              </w:rPr>
            </w:pPr>
            <w:r>
              <w:rPr>
                <w:rFonts w:hint="eastAsia" w:ascii="宋体" w:hAnsi="宋体" w:cs="宋体"/>
                <w:color w:val="auto"/>
                <w:szCs w:val="21"/>
              </w:rPr>
              <w:t>抽查</w:t>
            </w:r>
            <w:r>
              <w:rPr>
                <w:rFonts w:hint="eastAsia" w:ascii="宋体" w:hAnsi="宋体" w:cs="宋体"/>
                <w:color w:val="auto"/>
                <w:szCs w:val="21"/>
                <w:lang w:val="en-US" w:eastAsia="zh-CN"/>
              </w:rPr>
              <w:t>火灾</w:t>
            </w:r>
            <w:r>
              <w:rPr>
                <w:rFonts w:hint="eastAsia" w:ascii="宋体" w:hAnsi="宋体"/>
                <w:color w:val="auto"/>
                <w:szCs w:val="21"/>
              </w:rPr>
              <w:t>确定的管理措施要求：</w:t>
            </w:r>
          </w:p>
          <w:p>
            <w:pPr>
              <w:rPr>
                <w:rFonts w:ascii="宋体" w:hAnsi="宋体"/>
                <w:color w:val="auto"/>
                <w:sz w:val="21"/>
                <w:szCs w:val="21"/>
              </w:rPr>
            </w:pPr>
            <w:r>
              <w:rPr>
                <w:rFonts w:hint="eastAsia" w:ascii="宋体" w:hAnsi="宋体"/>
                <w:color w:val="auto"/>
                <w:sz w:val="21"/>
                <w:szCs w:val="21"/>
              </w:rPr>
              <w:t>1、现场配备足够的防火器材；</w:t>
            </w:r>
            <w:r>
              <w:rPr>
                <w:rFonts w:ascii="宋体" w:hAnsi="宋体"/>
                <w:color w:val="auto"/>
                <w:sz w:val="21"/>
                <w:szCs w:val="21"/>
              </w:rPr>
              <w:t xml:space="preserve"> </w:t>
            </w:r>
          </w:p>
          <w:p>
            <w:pPr>
              <w:rPr>
                <w:rFonts w:ascii="宋体" w:hAnsi="宋体"/>
                <w:color w:val="auto"/>
                <w:sz w:val="21"/>
                <w:szCs w:val="21"/>
              </w:rPr>
            </w:pPr>
            <w:r>
              <w:rPr>
                <w:rFonts w:hint="eastAsia" w:ascii="宋体" w:hAnsi="宋体"/>
                <w:color w:val="auto"/>
                <w:sz w:val="21"/>
                <w:szCs w:val="21"/>
              </w:rPr>
              <w:t>2、禁止乱接电线、公司区域内定期对消防器材进行点检；</w:t>
            </w:r>
          </w:p>
          <w:p>
            <w:pPr>
              <w:rPr>
                <w:rFonts w:ascii="宋体" w:hAnsi="宋体"/>
                <w:color w:val="auto"/>
                <w:sz w:val="21"/>
                <w:szCs w:val="21"/>
              </w:rPr>
            </w:pPr>
            <w:r>
              <w:rPr>
                <w:rFonts w:hint="eastAsia" w:ascii="宋体" w:hAnsi="宋体"/>
                <w:color w:val="auto"/>
                <w:sz w:val="21"/>
                <w:szCs w:val="21"/>
              </w:rPr>
              <w:t>3、制定规章制度，并检查执行情况，防止意外火灾；</w:t>
            </w:r>
          </w:p>
          <w:p>
            <w:pPr>
              <w:pStyle w:val="2"/>
              <w:rPr>
                <w:rFonts w:hint="eastAsia" w:ascii="宋体" w:hAnsi="宋体"/>
                <w:color w:val="auto"/>
                <w:sz w:val="21"/>
                <w:szCs w:val="21"/>
              </w:rPr>
            </w:pPr>
            <w:r>
              <w:rPr>
                <w:rFonts w:hint="eastAsia" w:ascii="宋体" w:hAnsi="宋体"/>
                <w:color w:val="auto"/>
                <w:sz w:val="21"/>
                <w:szCs w:val="21"/>
              </w:rPr>
              <w:t>4、办公区域及易燃区域禁止吸烟；</w:t>
            </w:r>
          </w:p>
          <w:p>
            <w:pPr>
              <w:pStyle w:val="2"/>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val="en-US" w:eastAsia="zh-CN"/>
              </w:rPr>
              <w:t>行政</w:t>
            </w:r>
            <w:r>
              <w:rPr>
                <w:rFonts w:hint="eastAsia" w:ascii="宋体" w:hAnsi="宋体" w:cs="宋体"/>
                <w:color w:val="auto"/>
                <w:szCs w:val="21"/>
              </w:rPr>
              <w:t>办公区域《危险辨别及风险评价表》</w:t>
            </w:r>
          </w:p>
          <w:p>
            <w:pPr>
              <w:spacing w:line="400" w:lineRule="exact"/>
              <w:jc w:val="left"/>
              <w:rPr>
                <w:rFonts w:ascii="宋体" w:hAnsi="宋体" w:cs="宋体"/>
                <w:color w:val="auto"/>
                <w:szCs w:val="21"/>
              </w:rPr>
            </w:pPr>
            <w:r>
              <w:rPr>
                <w:rFonts w:hint="eastAsia" w:ascii="宋体" w:hAnsi="宋体" w:cs="宋体"/>
                <w:color w:val="auto"/>
                <w:szCs w:val="21"/>
              </w:rPr>
              <w:t>2020年</w:t>
            </w:r>
            <w:r>
              <w:rPr>
                <w:rFonts w:hint="eastAsia" w:ascii="宋体" w:hAnsi="宋体" w:cs="宋体"/>
                <w:color w:val="auto"/>
                <w:szCs w:val="21"/>
                <w:lang w:val="en-US" w:eastAsia="zh-CN"/>
              </w:rPr>
              <w:t>6</w:t>
            </w:r>
            <w:r>
              <w:rPr>
                <w:rFonts w:hint="eastAsia" w:ascii="宋体" w:hAnsi="宋体" w:cs="宋体"/>
                <w:color w:val="auto"/>
                <w:szCs w:val="21"/>
              </w:rPr>
              <w:t>月</w:t>
            </w:r>
            <w:r>
              <w:rPr>
                <w:rFonts w:hint="eastAsia" w:ascii="宋体" w:hAnsi="宋体" w:cs="宋体"/>
                <w:color w:val="auto"/>
                <w:szCs w:val="21"/>
                <w:lang w:val="en-US" w:eastAsia="zh-CN"/>
              </w:rPr>
              <w:t>1</w:t>
            </w:r>
            <w:r>
              <w:rPr>
                <w:rFonts w:hint="eastAsia" w:ascii="宋体" w:hAnsi="宋体" w:cs="宋体"/>
                <w:color w:val="auto"/>
                <w:szCs w:val="21"/>
              </w:rPr>
              <w:t>0日发布</w:t>
            </w:r>
          </w:p>
          <w:p>
            <w:pPr>
              <w:spacing w:line="400" w:lineRule="exact"/>
              <w:jc w:val="left"/>
              <w:rPr>
                <w:rFonts w:ascii="宋体" w:hAnsi="宋体" w:cs="宋体"/>
                <w:color w:val="auto"/>
                <w:szCs w:val="21"/>
              </w:rPr>
            </w:pPr>
            <w:r>
              <w:rPr>
                <w:rFonts w:hint="eastAsia" w:ascii="宋体" w:hAnsi="宋体" w:cs="新宋体"/>
                <w:color w:val="auto"/>
                <w:sz w:val="21"/>
                <w:szCs w:val="21"/>
                <w:lang w:eastAsia="zh-CN"/>
              </w:rPr>
              <w:t>造价咨询部</w:t>
            </w:r>
            <w:r>
              <w:rPr>
                <w:rFonts w:hint="eastAsia" w:ascii="宋体" w:hAnsi="宋体" w:cs="宋体"/>
                <w:color w:val="auto"/>
                <w:szCs w:val="21"/>
              </w:rPr>
              <w:t>及办公区域共识别出包括:</w:t>
            </w:r>
          </w:p>
          <w:p>
            <w:pPr>
              <w:spacing w:line="400" w:lineRule="exact"/>
              <w:jc w:val="left"/>
              <w:rPr>
                <w:rFonts w:ascii="宋体" w:hAnsi="宋体" w:cs="宋体"/>
                <w:color w:val="auto"/>
                <w:szCs w:val="21"/>
              </w:rPr>
            </w:pPr>
            <w:r>
              <w:rPr>
                <w:rFonts w:hint="eastAsia" w:ascii="宋体" w:hAnsi="宋体" w:cs="宋体"/>
                <w:color w:val="auto"/>
                <w:szCs w:val="21"/>
                <w:lang w:eastAsia="zh-CN"/>
              </w:rPr>
              <w:t>电器漏电、接地（零）不良发生</w:t>
            </w:r>
            <w:r>
              <w:rPr>
                <w:rFonts w:hint="eastAsia" w:ascii="宋体" w:hAnsi="宋体" w:cs="宋体"/>
                <w:color w:val="auto"/>
                <w:szCs w:val="21"/>
                <w:lang w:val="en-US" w:eastAsia="zh-CN"/>
              </w:rPr>
              <w:t>触电</w:t>
            </w:r>
            <w:r>
              <w:rPr>
                <w:rFonts w:hint="eastAsia" w:ascii="宋体" w:hAnsi="宋体" w:cs="宋体"/>
                <w:color w:val="auto"/>
                <w:szCs w:val="21"/>
                <w:lang w:eastAsia="zh-CN"/>
              </w:rPr>
              <w:t>、电磁辐射、人员吸烟引发</w:t>
            </w:r>
            <w:r>
              <w:rPr>
                <w:rFonts w:hint="eastAsia" w:ascii="宋体" w:hAnsi="宋体" w:cs="宋体"/>
                <w:color w:val="auto"/>
                <w:szCs w:val="21"/>
              </w:rPr>
              <w:t>火灾等</w:t>
            </w:r>
            <w:r>
              <w:rPr>
                <w:rFonts w:hint="eastAsia" w:ascii="宋体" w:hAnsi="宋体" w:cs="宋体"/>
                <w:color w:val="auto"/>
                <w:szCs w:val="21"/>
                <w:lang w:val="en-US" w:eastAsia="zh-CN"/>
              </w:rPr>
              <w:t>11</w:t>
            </w:r>
            <w:r>
              <w:rPr>
                <w:rFonts w:hint="eastAsia" w:ascii="宋体" w:hAnsi="宋体" w:cs="宋体"/>
                <w:color w:val="auto"/>
                <w:szCs w:val="21"/>
              </w:rPr>
              <w:t>项危险源.</w:t>
            </w:r>
          </w:p>
          <w:p>
            <w:pPr>
              <w:spacing w:line="400" w:lineRule="exact"/>
              <w:jc w:val="left"/>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新宋体"/>
                <w:color w:val="auto"/>
                <w:sz w:val="21"/>
                <w:szCs w:val="21"/>
                <w:lang w:eastAsia="zh-CN"/>
              </w:rPr>
              <w:t>造价咨询部</w:t>
            </w:r>
            <w:r>
              <w:rPr>
                <w:rFonts w:hint="eastAsia" w:ascii="宋体" w:hAnsi="宋体" w:cs="宋体"/>
                <w:color w:val="auto"/>
                <w:szCs w:val="21"/>
              </w:rPr>
              <w:t>及办公区域打分法确定了</w:t>
            </w:r>
            <w:r>
              <w:rPr>
                <w:rFonts w:hint="eastAsia" w:ascii="宋体" w:hAnsi="宋体" w:cs="宋体"/>
                <w:color w:val="auto"/>
                <w:szCs w:val="21"/>
                <w:lang w:val="en-US" w:eastAsia="zh-CN"/>
              </w:rPr>
              <w:t>3</w:t>
            </w:r>
            <w:r>
              <w:rPr>
                <w:rFonts w:hint="eastAsia" w:ascii="宋体" w:hAnsi="宋体" w:cs="宋体"/>
                <w:color w:val="auto"/>
                <w:szCs w:val="21"/>
              </w:rPr>
              <w:t>项不可接受风险：</w:t>
            </w:r>
            <w:r>
              <w:rPr>
                <w:rFonts w:hint="eastAsia"/>
                <w:color w:val="auto"/>
                <w:szCs w:val="21"/>
              </w:rPr>
              <w:t>1）</w:t>
            </w:r>
            <w:r>
              <w:rPr>
                <w:rFonts w:hint="eastAsia"/>
                <w:color w:val="auto"/>
                <w:szCs w:val="21"/>
                <w:lang w:val="en-US" w:eastAsia="zh-CN"/>
              </w:rPr>
              <w:t>潜在</w:t>
            </w:r>
            <w:r>
              <w:rPr>
                <w:rFonts w:hint="eastAsia"/>
                <w:color w:val="auto"/>
                <w:szCs w:val="21"/>
              </w:rPr>
              <w:t>火灾；2）</w:t>
            </w:r>
            <w:r>
              <w:rPr>
                <w:rFonts w:hint="eastAsia"/>
                <w:color w:val="auto"/>
                <w:szCs w:val="21"/>
                <w:lang w:val="en-US" w:eastAsia="zh-CN"/>
              </w:rPr>
              <w:t>触电事故；</w:t>
            </w:r>
            <w:r>
              <w:rPr>
                <w:rFonts w:hint="eastAsia" w:ascii="宋体" w:hAnsi="宋体"/>
                <w:color w:val="auto"/>
                <w:szCs w:val="21"/>
                <w:lang w:val="en-US" w:eastAsia="zh-CN"/>
              </w:rPr>
              <w:t>3）</w:t>
            </w:r>
            <w:r>
              <w:rPr>
                <w:rFonts w:hint="eastAsia" w:ascii="宋体" w:hAnsi="宋体"/>
                <w:color w:val="auto"/>
                <w:szCs w:val="21"/>
              </w:rPr>
              <w:t>意外事故</w:t>
            </w:r>
            <w:r>
              <w:rPr>
                <w:rFonts w:hint="eastAsia" w:ascii="宋体" w:hAnsi="宋体" w:cs="宋体"/>
                <w:color w:val="auto"/>
                <w:szCs w:val="21"/>
              </w:rPr>
              <w:t>。</w:t>
            </w:r>
          </w:p>
          <w:p>
            <w:pPr>
              <w:spacing w:line="400" w:lineRule="exact"/>
              <w:jc w:val="left"/>
              <w:rPr>
                <w:rFonts w:ascii="宋体" w:hAnsi="宋体" w:eastAsia="宋体" w:cs="宋体"/>
                <w:color w:val="auto"/>
                <w:kern w:val="2"/>
                <w:sz w:val="21"/>
                <w:szCs w:val="21"/>
                <w:lang w:val="en-US" w:eastAsia="zh-CN" w:bidi="ar-SA"/>
              </w:rPr>
            </w:pPr>
            <w:r>
              <w:rPr>
                <w:rFonts w:hint="eastAsia" w:ascii="宋体" w:hAnsi="宋体" w:cs="宋体"/>
                <w:color w:val="auto"/>
                <w:szCs w:val="21"/>
              </w:rPr>
              <w:t>危险源辨识基本充分、风险等级评价基本合理。</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环境因素</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E6.1.2</w:t>
            </w: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环境因素识别与评价控制程序</w:t>
            </w:r>
            <w:r>
              <w:rPr>
                <w:rFonts w:hint="eastAsia" w:ascii="宋体" w:hAnsi="宋体" w:cs="宋体"/>
                <w:color w:val="auto"/>
                <w:szCs w:val="21"/>
              </w:rPr>
              <w:t>》，上述文件对识别和评价方法、程序、职责、记录作了规定。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eastAsia="zh-CN"/>
              </w:rPr>
              <w:t>人事部</w:t>
            </w:r>
            <w:r>
              <w:rPr>
                <w:rFonts w:hint="eastAsia" w:ascii="宋体" w:hAnsi="宋体" w:cs="宋体"/>
                <w:color w:val="auto"/>
                <w:szCs w:val="21"/>
              </w:rPr>
              <w:t>2020年</w:t>
            </w:r>
            <w:r>
              <w:rPr>
                <w:rFonts w:hint="eastAsia" w:ascii="宋体" w:hAnsi="宋体" w:cs="宋体"/>
                <w:color w:val="auto"/>
                <w:szCs w:val="21"/>
                <w:lang w:val="en-US" w:eastAsia="zh-CN"/>
              </w:rPr>
              <w:t>6</w:t>
            </w:r>
            <w:r>
              <w:rPr>
                <w:rFonts w:hint="eastAsia" w:ascii="宋体" w:hAnsi="宋体" w:cs="宋体"/>
                <w:color w:val="auto"/>
                <w:szCs w:val="21"/>
              </w:rPr>
              <w:t>月</w:t>
            </w:r>
            <w:r>
              <w:rPr>
                <w:rFonts w:hint="eastAsia" w:ascii="宋体" w:hAnsi="宋体" w:cs="宋体"/>
                <w:color w:val="auto"/>
                <w:szCs w:val="21"/>
                <w:lang w:val="en-US" w:eastAsia="zh-CN"/>
              </w:rPr>
              <w:t>5</w:t>
            </w:r>
            <w:r>
              <w:rPr>
                <w:rFonts w:hint="eastAsia" w:ascii="宋体" w:hAnsi="宋体" w:cs="宋体"/>
                <w:color w:val="auto"/>
                <w:szCs w:val="21"/>
              </w:rPr>
              <w:t>日组织了各个部门开展了环境因素的识别工作。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查见：《环境因素调查、评价表》和《重要环境因素清单》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w:t>
            </w:r>
            <w:r>
              <w:rPr>
                <w:rFonts w:hint="eastAsia" w:ascii="宋体" w:hAnsi="宋体" w:cs="新宋体"/>
                <w:color w:val="auto"/>
                <w:sz w:val="21"/>
                <w:szCs w:val="21"/>
                <w:lang w:eastAsia="zh-CN"/>
              </w:rPr>
              <w:t>造价咨询部</w:t>
            </w:r>
            <w:r>
              <w:rPr>
                <w:rFonts w:hint="eastAsia" w:ascii="宋体" w:hAnsi="宋体" w:cs="宋体"/>
                <w:color w:val="auto"/>
                <w:szCs w:val="21"/>
              </w:rPr>
              <w:t>及办公区域的《环境因素调查、评价表》，涉及以下内容：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a.废弃纸杯、日光灯管、墨盒、电脑、空调等办公用品及采购</w:t>
            </w:r>
            <w:r>
              <w:rPr>
                <w:rFonts w:hint="eastAsia"/>
                <w:color w:val="auto"/>
              </w:rPr>
              <w:t>包装袋、箱等固废的排放</w:t>
            </w:r>
            <w:r>
              <w:rPr>
                <w:rFonts w:hint="eastAsia" w:ascii="宋体" w:hAnsi="宋体" w:cs="宋体"/>
                <w:color w:val="auto"/>
                <w:szCs w:val="21"/>
              </w:rPr>
              <w:t>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b.水、电、纸张等资源和能源消耗等；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c.生活垃圾的排放；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d.吸烟造成的火灾；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e生活污水排放等；</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共计识别1</w:t>
            </w:r>
            <w:r>
              <w:rPr>
                <w:rFonts w:hint="eastAsia" w:ascii="宋体" w:hAnsi="宋体" w:cs="宋体"/>
                <w:color w:val="auto"/>
                <w:szCs w:val="21"/>
                <w:lang w:val="en-US" w:eastAsia="zh-CN"/>
              </w:rPr>
              <w:t>4</w:t>
            </w:r>
            <w:r>
              <w:rPr>
                <w:rFonts w:hint="eastAsia" w:ascii="宋体" w:hAnsi="宋体" w:cs="宋体"/>
                <w:color w:val="auto"/>
                <w:szCs w:val="21"/>
              </w:rPr>
              <w:t>项。识别基本清楚、全面。</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160" w:type="dxa"/>
            <w:vAlign w:val="top"/>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hint="eastAsia" w:ascii="宋体" w:hAnsi="宋体" w:eastAsia="宋体" w:cs="新宋体"/>
                <w:color w:val="auto"/>
                <w:kern w:val="2"/>
                <w:sz w:val="21"/>
                <w:szCs w:val="21"/>
                <w:lang w:val="en-US" w:eastAsia="zh-CN" w:bidi="ar-SA"/>
              </w:rPr>
            </w:pPr>
          </w:p>
        </w:tc>
        <w:tc>
          <w:tcPr>
            <w:tcW w:w="960" w:type="dxa"/>
            <w:vAlign w:val="top"/>
          </w:tcPr>
          <w:p>
            <w:pPr>
              <w:rPr>
                <w:rFonts w:ascii="宋体" w:hAnsi="宋体" w:cs="新宋体"/>
                <w:color w:val="auto"/>
                <w:szCs w:val="21"/>
              </w:rPr>
            </w:pPr>
            <w:r>
              <w:rPr>
                <w:rFonts w:hint="eastAsia" w:ascii="宋体" w:hAnsi="宋体" w:cs="新宋体"/>
                <w:color w:val="auto"/>
                <w:szCs w:val="21"/>
              </w:rPr>
              <w:t>E8.1 </w:t>
            </w:r>
          </w:p>
          <w:p>
            <w:pPr>
              <w:rPr>
                <w:rFonts w:hint="eastAsia" w:ascii="宋体" w:hAnsi="宋体" w:eastAsia="宋体" w:cs="新宋体"/>
                <w:color w:val="auto"/>
                <w:kern w:val="2"/>
                <w:sz w:val="21"/>
                <w:szCs w:val="21"/>
                <w:lang w:val="en-US" w:eastAsia="zh-CN" w:bidi="ar-SA"/>
              </w:rPr>
            </w:pPr>
          </w:p>
        </w:tc>
        <w:tc>
          <w:tcPr>
            <w:tcW w:w="10004" w:type="dxa"/>
            <w:vAlign w:val="top"/>
          </w:tcPr>
          <w:p>
            <w:pPr>
              <w:rPr>
                <w:color w:val="auto"/>
              </w:rPr>
            </w:pPr>
            <w:r>
              <w:rPr>
                <w:rFonts w:hint="eastAsia"/>
                <w:color w:val="auto"/>
              </w:rPr>
              <w:t>◆组织制定了环境运行相关的控制程序及相应的控制准则，如废弃物排放控制、相关方环境管理办法</w:t>
            </w:r>
            <w:r>
              <w:rPr>
                <w:rFonts w:hint="eastAsia"/>
                <w:color w:val="auto"/>
                <w:lang w:eastAsia="zh-CN"/>
              </w:rPr>
              <w:t>、</w:t>
            </w:r>
            <w:r>
              <w:rPr>
                <w:rFonts w:hint="eastAsia"/>
                <w:color w:val="auto"/>
              </w:rPr>
              <w:t>消防管理制度、火灾预防应急准备和响应管理等过程的运行准则。</w:t>
            </w:r>
          </w:p>
          <w:p>
            <w:pPr>
              <w:rPr>
                <w:color w:val="auto"/>
              </w:rPr>
            </w:pPr>
            <w:r>
              <w:rPr>
                <w:rFonts w:hint="eastAsia"/>
                <w:color w:val="auto"/>
              </w:rPr>
              <w:t xml:space="preserve"> ◆根据过程的运行准则，组织实施资源能源的消耗控制</w:t>
            </w:r>
            <w:r>
              <w:rPr>
                <w:rFonts w:hint="eastAsia"/>
                <w:color w:val="auto"/>
                <w:lang w:eastAsia="zh-CN"/>
              </w:rPr>
              <w:t>、</w:t>
            </w:r>
            <w:r>
              <w:rPr>
                <w:rFonts w:hint="eastAsia"/>
                <w:color w:val="auto"/>
              </w:rPr>
              <w:t>火灾预防等过程的控制，避免和减少了</w:t>
            </w:r>
            <w:r>
              <w:rPr>
                <w:rFonts w:hint="eastAsia"/>
                <w:color w:val="auto"/>
                <w:lang w:val="en-US" w:eastAsia="zh-CN"/>
              </w:rPr>
              <w:t>环境污染</w:t>
            </w:r>
            <w:r>
              <w:rPr>
                <w:rFonts w:hint="eastAsia"/>
                <w:color w:val="auto"/>
              </w:rPr>
              <w:t>的损失。</w:t>
            </w:r>
          </w:p>
          <w:p>
            <w:pPr>
              <w:rPr>
                <w:color w:val="auto"/>
              </w:rPr>
            </w:pPr>
            <w:r>
              <w:rPr>
                <w:rFonts w:hint="eastAsia"/>
                <w:color w:val="auto"/>
              </w:rPr>
              <w:t xml:space="preserve"> ◆消防设施检查、节能降耗运行检查、火灾预防运行检查、环境检查等关键运行控制信息的证据都以记录或文件的方式保留。</w:t>
            </w:r>
          </w:p>
          <w:p>
            <w:pPr>
              <w:rPr>
                <w:color w:val="auto"/>
              </w:rPr>
            </w:pPr>
            <w:r>
              <w:rPr>
                <w:rFonts w:hint="eastAsia"/>
                <w:color w:val="auto"/>
              </w:rPr>
              <w:t xml:space="preserve"> ◆抽查环境运行的策划与控制实施</w:t>
            </w:r>
          </w:p>
          <w:p>
            <w:pPr>
              <w:rPr>
                <w:color w:val="auto"/>
              </w:rPr>
            </w:pPr>
            <w:r>
              <w:rPr>
                <w:rFonts w:hint="eastAsia"/>
                <w:color w:val="auto"/>
              </w:rPr>
              <w:t>1）固体废弃物排放的管控：</w:t>
            </w:r>
          </w:p>
          <w:p>
            <w:pPr>
              <w:pStyle w:val="18"/>
              <w:ind w:firstLine="0" w:firstLineChars="0"/>
              <w:rPr>
                <w:color w:val="auto"/>
              </w:rPr>
            </w:pPr>
            <w:r>
              <w:rPr>
                <w:rFonts w:hint="eastAsia"/>
                <w:color w:val="auto"/>
              </w:rPr>
              <w:t>将打印机硒鼓，</w:t>
            </w:r>
            <w:r>
              <w:rPr>
                <w:rFonts w:hint="eastAsia"/>
                <w:color w:val="auto"/>
                <w:lang w:val="en-US" w:eastAsia="zh-CN"/>
              </w:rPr>
              <w:t>墨</w:t>
            </w:r>
            <w:r>
              <w:rPr>
                <w:rFonts w:hint="eastAsia"/>
                <w:color w:val="auto"/>
              </w:rPr>
              <w:t>盒，日光灯，电池分类收集，交由有供应商单位处理；使用过的复印纸可用反面作草稿纸再用一次，不能再使用的集中收集，作为废品卖掉；废旧报纸、纸箱、废旧文件（保密文件除外）等可作为废品卖掉。</w:t>
            </w:r>
          </w:p>
          <w:p>
            <w:pPr>
              <w:pStyle w:val="18"/>
              <w:ind w:firstLine="0" w:firstLineChars="0"/>
              <w:rPr>
                <w:color w:val="auto"/>
              </w:rPr>
            </w:pPr>
            <w:r>
              <w:rPr>
                <w:rFonts w:hint="eastAsia"/>
                <w:color w:val="auto"/>
              </w:rPr>
              <w:t>2）资源、能源消耗管控：</w:t>
            </w:r>
          </w:p>
          <w:p>
            <w:pPr>
              <w:rPr>
                <w:color w:val="auto"/>
              </w:rPr>
            </w:pPr>
            <w:r>
              <w:rPr>
                <w:rFonts w:hint="eastAsia"/>
                <w:color w:val="auto"/>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rPr>
                <w:color w:val="auto"/>
              </w:rPr>
            </w:pPr>
            <w:r>
              <w:rPr>
                <w:rFonts w:hint="eastAsia"/>
                <w:color w:val="auto"/>
              </w:rPr>
              <w:t>3）火灾预防：</w:t>
            </w:r>
          </w:p>
          <w:p>
            <w:pPr>
              <w:rPr>
                <w:rFonts w:hint="eastAsia"/>
                <w:color w:val="auto"/>
              </w:rPr>
            </w:pPr>
            <w:r>
              <w:rPr>
                <w:rFonts w:hint="eastAsia"/>
                <w:color w:val="auto"/>
              </w:rPr>
              <w:t>配备漏电保护器等电器防护设备；补充配置相应足够的消防器材、设备设施等；定期组织培训消防器材使用方法；对设备设施按公司要求定期安全检查；制定应急救援预案。</w:t>
            </w:r>
          </w:p>
          <w:p>
            <w:pPr>
              <w:rPr>
                <w:color w:val="auto"/>
                <w:highlight w:val="none"/>
              </w:rPr>
            </w:pPr>
          </w:p>
          <w:p>
            <w:pPr>
              <w:pStyle w:val="13"/>
              <w:numPr>
                <w:ilvl w:val="0"/>
                <w:numId w:val="5"/>
              </w:numPr>
              <w:rPr>
                <w:rFonts w:hint="eastAsia"/>
                <w:color w:val="auto"/>
                <w:highlight w:val="none"/>
                <w:lang w:val="en-US" w:eastAsia="zh-CN"/>
              </w:rPr>
            </w:pPr>
            <w:r>
              <w:rPr>
                <w:rFonts w:hint="eastAsia"/>
                <w:color w:val="auto"/>
                <w:highlight w:val="none"/>
              </w:rPr>
              <w:t>对相关方施加影响</w:t>
            </w:r>
            <w:r>
              <w:rPr>
                <w:rFonts w:hint="eastAsia"/>
                <w:color w:val="auto"/>
                <w:highlight w:val="none"/>
                <w:lang w:val="en-US" w:eastAsia="zh-CN"/>
              </w:rPr>
              <w:t>：</w:t>
            </w:r>
          </w:p>
          <w:p>
            <w:pPr>
              <w:pStyle w:val="13"/>
              <w:numPr>
                <w:ilvl w:val="0"/>
                <w:numId w:val="0"/>
              </w:numPr>
              <w:rPr>
                <w:rFonts w:hint="eastAsia"/>
                <w:color w:val="auto"/>
                <w:highlight w:val="none"/>
                <w:lang w:val="en-US" w:eastAsia="zh-CN"/>
              </w:rPr>
            </w:pPr>
            <w:r>
              <w:rPr>
                <w:rFonts w:hint="eastAsia"/>
                <w:color w:val="auto"/>
                <w:highlight w:val="none"/>
                <w:lang w:val="en-US" w:eastAsia="zh-CN"/>
              </w:rPr>
              <w:t>抽造价咨询进行项目：</w:t>
            </w:r>
          </w:p>
          <w:p>
            <w:pPr>
              <w:pStyle w:val="13"/>
              <w:numPr>
                <w:ilvl w:val="0"/>
                <w:numId w:val="0"/>
              </w:numPr>
              <w:rPr>
                <w:rFonts w:hint="eastAsia"/>
                <w:color w:val="auto"/>
                <w:highlight w:val="none"/>
                <w:lang w:val="en-US" w:eastAsia="zh-CN"/>
              </w:rPr>
            </w:pPr>
            <w:r>
              <w:rPr>
                <w:rFonts w:hint="eastAsia"/>
                <w:color w:val="auto"/>
                <w:sz w:val="21"/>
                <w:szCs w:val="21"/>
                <w:highlight w:val="none"/>
                <w:lang w:val="en-US" w:eastAsia="zh-CN"/>
              </w:rPr>
              <w:t>委托人：重庆市黔江区渝能电气有限责任公司</w:t>
            </w:r>
          </w:p>
          <w:p>
            <w:pPr>
              <w:pStyle w:val="13"/>
              <w:numPr>
                <w:ilvl w:val="0"/>
                <w:numId w:val="0"/>
              </w:numPr>
              <w:rPr>
                <w:rFonts w:hint="eastAsia"/>
                <w:color w:val="auto"/>
                <w:highlight w:val="none"/>
                <w:lang w:val="en-US" w:eastAsia="zh-CN"/>
              </w:rPr>
            </w:pPr>
            <w:r>
              <w:rPr>
                <w:rFonts w:hint="eastAsia"/>
                <w:color w:val="auto"/>
                <w:highlight w:val="none"/>
                <w:lang w:val="en-US" w:eastAsia="zh-CN"/>
              </w:rPr>
              <w:t>项目名称：重庆市黔江区渝能电气有限责任公司造价咨询服务。（2020至2021年预结算编制）</w:t>
            </w:r>
          </w:p>
          <w:p>
            <w:pPr>
              <w:pStyle w:val="13"/>
              <w:numPr>
                <w:ilvl w:val="0"/>
                <w:numId w:val="0"/>
              </w:numPr>
              <w:rPr>
                <w:rFonts w:hint="default"/>
                <w:color w:val="auto"/>
                <w:highlight w:val="none"/>
                <w:lang w:val="en-US" w:eastAsia="zh-CN"/>
              </w:rPr>
            </w:pPr>
            <w:r>
              <w:rPr>
                <w:rFonts w:hint="eastAsia"/>
                <w:color w:val="auto"/>
                <w:highlight w:val="none"/>
              </w:rPr>
              <w:t xml:space="preserve">  组织对</w:t>
            </w:r>
            <w:r>
              <w:rPr>
                <w:rFonts w:hint="eastAsia"/>
                <w:color w:val="auto"/>
                <w:highlight w:val="none"/>
                <w:lang w:val="en-US" w:eastAsia="zh-CN"/>
              </w:rPr>
              <w:t>参加该项目</w:t>
            </w:r>
            <w:r>
              <w:rPr>
                <w:rFonts w:hint="eastAsia"/>
                <w:color w:val="auto"/>
                <w:highlight w:val="none"/>
              </w:rPr>
              <w:t>所</w:t>
            </w:r>
            <w:r>
              <w:rPr>
                <w:rFonts w:hint="eastAsia"/>
                <w:color w:val="auto"/>
                <w:highlight w:val="none"/>
                <w:lang w:val="en-US" w:eastAsia="zh-CN"/>
              </w:rPr>
              <w:t>有</w:t>
            </w:r>
            <w:r>
              <w:rPr>
                <w:rFonts w:hint="eastAsia"/>
                <w:color w:val="auto"/>
                <w:highlight w:val="none"/>
              </w:rPr>
              <w:t>人员</w:t>
            </w:r>
            <w:r>
              <w:rPr>
                <w:rFonts w:hint="eastAsia"/>
                <w:color w:val="auto"/>
                <w:highlight w:val="none"/>
                <w:lang w:val="en-US" w:eastAsia="zh-CN"/>
              </w:rPr>
              <w:t>及甲方人员进行相关方告知</w:t>
            </w:r>
            <w:r>
              <w:rPr>
                <w:rFonts w:hint="eastAsia" w:ascii="宋体" w:hAnsi="宋体" w:cs="宋体"/>
                <w:color w:val="auto"/>
                <w:kern w:val="0"/>
                <w:sz w:val="20"/>
                <w:szCs w:val="20"/>
                <w:highlight w:val="none"/>
              </w:rPr>
              <w:t>，增强员工的环保意识</w:t>
            </w:r>
            <w:r>
              <w:rPr>
                <w:rFonts w:hint="eastAsia"/>
                <w:color w:val="auto"/>
                <w:highlight w:val="none"/>
              </w:rPr>
              <w:t>。</w:t>
            </w:r>
          </w:p>
          <w:p>
            <w:pPr>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highlight w:val="none"/>
              </w:rPr>
              <w:t>符合相关要求。</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Pr>
          <w:p>
            <w:pPr>
              <w:adjustRightInd w:val="0"/>
              <w:snapToGrid w:val="0"/>
              <w:rPr>
                <w:rFonts w:ascii="宋体" w:hAnsi="宋体"/>
                <w:color w:val="auto"/>
                <w:szCs w:val="21"/>
              </w:rPr>
            </w:pPr>
            <w:r>
              <w:rPr>
                <w:rFonts w:hint="eastAsia" w:ascii="宋体" w:hAnsi="宋体"/>
                <w:color w:val="auto"/>
                <w:szCs w:val="21"/>
              </w:rPr>
              <w:t>S8.1</w:t>
            </w:r>
          </w:p>
          <w:p>
            <w:pPr>
              <w:rPr>
                <w:rFonts w:ascii="宋体" w:hAnsi="宋体" w:cs="新宋体"/>
                <w:color w:val="auto"/>
                <w:szCs w:val="21"/>
              </w:rPr>
            </w:pPr>
          </w:p>
        </w:tc>
        <w:tc>
          <w:tcPr>
            <w:tcW w:w="10004" w:type="dxa"/>
          </w:tcPr>
          <w:p>
            <w:pPr>
              <w:rPr>
                <w:rFonts w:ascii="宋体" w:hAnsi="宋体" w:cs="宋体"/>
                <w:color w:val="auto"/>
                <w:szCs w:val="21"/>
              </w:rPr>
            </w:pPr>
            <w:r>
              <w:rPr>
                <w:rFonts w:hint="eastAsia" w:ascii="宋体" w:hAnsi="宋体" w:cs="宋体"/>
                <w:color w:val="auto"/>
                <w:szCs w:val="21"/>
              </w:rPr>
              <w:t>查，</w:t>
            </w:r>
            <w:r>
              <w:rPr>
                <w:rFonts w:hint="eastAsia" w:ascii="宋体" w:hAnsi="宋体" w:cs="新宋体"/>
                <w:color w:val="auto"/>
                <w:sz w:val="21"/>
                <w:szCs w:val="21"/>
                <w:lang w:eastAsia="zh-CN"/>
              </w:rPr>
              <w:t>造价咨询部</w:t>
            </w:r>
            <w:r>
              <w:rPr>
                <w:rFonts w:hint="eastAsia" w:ascii="宋体" w:hAnsi="宋体" w:cs="宋体"/>
                <w:color w:val="auto"/>
                <w:szCs w:val="21"/>
              </w:rPr>
              <w:t>实施以下安全管理制度：</w:t>
            </w:r>
            <w:r>
              <w:rPr>
                <w:rFonts w:hint="eastAsia" w:cs="宋体"/>
                <w:color w:val="auto"/>
                <w:szCs w:val="21"/>
              </w:rPr>
              <w:t>《</w:t>
            </w:r>
            <w:r>
              <w:rPr>
                <w:rFonts w:hint="eastAsia" w:ascii="宋体" w:hAnsi="宋体" w:cs="宋体"/>
                <w:color w:val="auto"/>
                <w:szCs w:val="21"/>
                <w:lang w:eastAsia="zh-CN"/>
              </w:rPr>
              <w:t>应急准备和响应控制程序</w:t>
            </w:r>
            <w:r>
              <w:rPr>
                <w:rFonts w:hint="eastAsia" w:cs="宋体"/>
                <w:color w:val="auto"/>
                <w:szCs w:val="21"/>
              </w:rPr>
              <w:t>》、《</w:t>
            </w:r>
            <w:r>
              <w:rPr>
                <w:rFonts w:hint="eastAsia" w:ascii="宋体" w:hAnsi="宋体" w:cs="宋体"/>
                <w:color w:val="auto"/>
                <w:szCs w:val="21"/>
                <w:lang w:val="en-US" w:eastAsia="zh-CN"/>
              </w:rPr>
              <w:t>火灾</w:t>
            </w:r>
            <w:r>
              <w:rPr>
                <w:rFonts w:hint="eastAsia" w:ascii="宋体" w:hAnsi="宋体" w:cs="宋体"/>
                <w:color w:val="auto"/>
                <w:szCs w:val="21"/>
              </w:rPr>
              <w:t>应急预案</w:t>
            </w:r>
            <w:r>
              <w:rPr>
                <w:rFonts w:hint="eastAsia" w:cs="宋体"/>
                <w:color w:val="auto"/>
                <w:szCs w:val="21"/>
              </w:rPr>
              <w:t>》</w:t>
            </w:r>
            <w:r>
              <w:rPr>
                <w:rFonts w:hint="eastAsia" w:cs="宋体"/>
                <w:color w:val="auto"/>
                <w:szCs w:val="21"/>
                <w:lang w:eastAsia="zh-CN"/>
              </w:rPr>
              <w:t>、《触电事故应急预案》、《交通意外事故应急预案》</w:t>
            </w:r>
            <w:r>
              <w:rPr>
                <w:rFonts w:hint="eastAsia" w:ascii="宋体" w:hAnsi="宋体" w:cs="宋体"/>
                <w:color w:val="auto"/>
                <w:szCs w:val="21"/>
              </w:rPr>
              <w:t>等。</w:t>
            </w:r>
          </w:p>
          <w:p>
            <w:pPr>
              <w:rPr>
                <w:rFonts w:ascii="宋体" w:hAnsi="宋体" w:cs="宋体"/>
                <w:color w:val="auto"/>
                <w:szCs w:val="21"/>
              </w:rPr>
            </w:pPr>
            <w:r>
              <w:rPr>
                <w:rFonts w:hint="eastAsia" w:ascii="宋体" w:hAnsi="宋体" w:cs="宋体"/>
                <w:color w:val="auto"/>
                <w:szCs w:val="21"/>
              </w:rPr>
              <w:t>查不可接受风险源：</w:t>
            </w:r>
          </w:p>
          <w:p>
            <w:pPr>
              <w:rPr>
                <w:rFonts w:ascii="宋体" w:hAnsi="宋体" w:cs="宋体"/>
                <w:color w:val="auto"/>
                <w:szCs w:val="21"/>
              </w:rPr>
            </w:pPr>
            <w:r>
              <w:rPr>
                <w:rFonts w:hint="eastAsia" w:ascii="宋体" w:hAnsi="宋体" w:cs="宋体"/>
                <w:color w:val="auto"/>
                <w:szCs w:val="21"/>
              </w:rPr>
              <w:t>1）线路短路、吸烟引发火灾</w:t>
            </w:r>
          </w:p>
          <w:p>
            <w:pPr>
              <w:rPr>
                <w:rFonts w:ascii="宋体" w:hAnsi="宋体" w:cs="宋体"/>
                <w:color w:val="auto"/>
                <w:szCs w:val="21"/>
              </w:rPr>
            </w:pPr>
            <w:r>
              <w:rPr>
                <w:rFonts w:hint="eastAsia" w:ascii="宋体" w:hAnsi="宋体" w:cs="宋体"/>
                <w:color w:val="auto"/>
                <w:szCs w:val="21"/>
              </w:rPr>
              <w:t>查看，公司制订的相应的安全管理制度及管理方案，对不可接受风险源进行管控。</w:t>
            </w:r>
          </w:p>
          <w:p>
            <w:pPr>
              <w:rPr>
                <w:rFonts w:ascii="宋体" w:hAnsi="宋体" w:cs="宋体"/>
                <w:color w:val="auto"/>
                <w:szCs w:val="21"/>
              </w:rPr>
            </w:pPr>
            <w:r>
              <w:rPr>
                <w:rFonts w:hint="eastAsia" w:ascii="宋体" w:hAnsi="宋体" w:cs="宋体"/>
                <w:color w:val="auto"/>
                <w:szCs w:val="21"/>
              </w:rPr>
              <w:t>据称：对火灾应急设施、安防设施运行情况等进行了检查维护。</w:t>
            </w:r>
          </w:p>
          <w:p>
            <w:pPr>
              <w:rPr>
                <w:rFonts w:ascii="宋体" w:hAnsi="宋体" w:cs="宋体"/>
                <w:color w:val="auto"/>
                <w:szCs w:val="21"/>
              </w:rPr>
            </w:pPr>
            <w:r>
              <w:rPr>
                <w:rFonts w:hint="eastAsia" w:ascii="宋体" w:hAnsi="宋体" w:cs="宋体"/>
                <w:color w:val="auto"/>
                <w:szCs w:val="21"/>
              </w:rPr>
              <w:t>查</w:t>
            </w:r>
            <w:r>
              <w:rPr>
                <w:rFonts w:hint="eastAsia" w:ascii="宋体" w:hAnsi="宋体" w:cs="新宋体"/>
                <w:color w:val="auto"/>
                <w:sz w:val="21"/>
                <w:szCs w:val="21"/>
                <w:lang w:eastAsia="zh-CN"/>
              </w:rPr>
              <w:t>造价咨询部</w:t>
            </w:r>
            <w:r>
              <w:rPr>
                <w:rFonts w:hint="eastAsia" w:ascii="宋体" w:hAnsi="宋体" w:cs="宋体"/>
                <w:color w:val="auto"/>
                <w:szCs w:val="21"/>
              </w:rPr>
              <w:t>办公区域安全实施情况；</w:t>
            </w:r>
          </w:p>
          <w:p>
            <w:pPr>
              <w:rPr>
                <w:rFonts w:ascii="宋体" w:hAnsi="宋体" w:cs="宋体"/>
                <w:color w:val="auto"/>
                <w:szCs w:val="21"/>
              </w:rPr>
            </w:pPr>
            <w:r>
              <w:rPr>
                <w:rFonts w:hint="eastAsia" w:ascii="宋体" w:hAnsi="宋体" w:cs="宋体"/>
                <w:color w:val="auto"/>
                <w:szCs w:val="21"/>
              </w:rPr>
              <w:t>现场查看：现场未发现大功率电器使用。</w:t>
            </w:r>
          </w:p>
          <w:p>
            <w:pPr>
              <w:rPr>
                <w:rFonts w:ascii="宋体" w:hAnsi="宋体" w:cs="宋体"/>
                <w:color w:val="auto"/>
                <w:szCs w:val="21"/>
              </w:rPr>
            </w:pPr>
            <w:r>
              <w:rPr>
                <w:rFonts w:hint="eastAsia" w:ascii="宋体" w:hAnsi="宋体" w:cs="宋体"/>
                <w:color w:val="auto"/>
                <w:szCs w:val="21"/>
              </w:rPr>
              <w:t>现场查看：现场电线有穿管保护，固定布局、现场有禁止吸烟的提醒，办公设备均有接地保护。</w:t>
            </w:r>
          </w:p>
          <w:p>
            <w:pPr>
              <w:pStyle w:val="2"/>
              <w:rPr>
                <w:rFonts w:hint="eastAsia" w:ascii="宋体" w:hAnsi="宋体" w:cs="宋体"/>
                <w:color w:val="auto"/>
                <w:szCs w:val="21"/>
                <w:highlight w:val="none"/>
              </w:rPr>
            </w:pPr>
            <w:r>
              <w:rPr>
                <w:rFonts w:hint="eastAsia" w:ascii="宋体" w:hAnsi="宋体" w:cs="宋体"/>
                <w:color w:val="auto"/>
                <w:szCs w:val="21"/>
              </w:rPr>
              <w:t>查</w:t>
            </w:r>
            <w:r>
              <w:rPr>
                <w:rFonts w:hint="eastAsia" w:ascii="宋体" w:hAnsi="宋体" w:cs="宋体"/>
                <w:color w:val="auto"/>
                <w:szCs w:val="21"/>
                <w:highlight w:val="none"/>
              </w:rPr>
              <w:t>见</w:t>
            </w:r>
            <w:r>
              <w:rPr>
                <w:rFonts w:hint="eastAsia" w:ascii="宋体" w:hAnsi="宋体" w:cs="新宋体"/>
                <w:color w:val="auto"/>
                <w:sz w:val="21"/>
                <w:szCs w:val="21"/>
                <w:highlight w:val="none"/>
                <w:lang w:eastAsia="zh-CN"/>
              </w:rPr>
              <w:t>造价咨询部</w:t>
            </w:r>
            <w:r>
              <w:rPr>
                <w:rFonts w:hint="eastAsia" w:ascii="宋体" w:hAnsi="宋体" w:cs="宋体"/>
                <w:color w:val="auto"/>
                <w:szCs w:val="21"/>
                <w:highlight w:val="none"/>
              </w:rPr>
              <w:t>办公区有一般固废分装桶，现场有处理的记录。</w:t>
            </w:r>
          </w:p>
          <w:p>
            <w:pPr>
              <w:rPr>
                <w:rFonts w:hint="eastAsia"/>
                <w:color w:val="auto"/>
                <w:sz w:val="21"/>
                <w:szCs w:val="21"/>
                <w:highlight w:val="none"/>
                <w:lang w:eastAsia="zh-CN"/>
              </w:rPr>
            </w:pPr>
            <w:r>
              <w:rPr>
                <w:rFonts w:hint="eastAsia"/>
                <w:color w:val="auto"/>
                <w:sz w:val="21"/>
                <w:szCs w:val="21"/>
                <w:highlight w:val="none"/>
                <w:lang w:val="en-US" w:eastAsia="zh-CN"/>
              </w:rPr>
              <w:t>查</w:t>
            </w:r>
            <w:r>
              <w:rPr>
                <w:rFonts w:hint="eastAsia"/>
                <w:color w:val="auto"/>
                <w:sz w:val="21"/>
                <w:szCs w:val="21"/>
                <w:highlight w:val="none"/>
              </w:rPr>
              <w:t>相关方施加影响</w:t>
            </w:r>
            <w:r>
              <w:rPr>
                <w:rFonts w:hint="eastAsia"/>
                <w:color w:val="auto"/>
                <w:sz w:val="21"/>
                <w:szCs w:val="21"/>
                <w:highlight w:val="none"/>
                <w:lang w:eastAsia="zh-CN"/>
              </w:rPr>
              <w:t>：</w:t>
            </w:r>
          </w:p>
          <w:p>
            <w:pPr>
              <w:pStyle w:val="13"/>
              <w:numPr>
                <w:ilvl w:val="0"/>
                <w:numId w:val="0"/>
              </w:numPr>
              <w:rPr>
                <w:rFonts w:hint="eastAsia"/>
                <w:color w:val="auto"/>
                <w:sz w:val="21"/>
                <w:szCs w:val="21"/>
                <w:highlight w:val="none"/>
                <w:lang w:val="en-US" w:eastAsia="zh-CN"/>
              </w:rPr>
            </w:pPr>
            <w:r>
              <w:rPr>
                <w:rFonts w:hint="eastAsia"/>
                <w:color w:val="auto"/>
                <w:sz w:val="21"/>
                <w:szCs w:val="21"/>
                <w:highlight w:val="none"/>
                <w:lang w:val="en-US" w:eastAsia="zh-CN"/>
              </w:rPr>
              <w:t>抽造价咨询进行项目：</w:t>
            </w:r>
          </w:p>
          <w:p>
            <w:pPr>
              <w:pStyle w:val="13"/>
              <w:numPr>
                <w:ilvl w:val="0"/>
                <w:numId w:val="0"/>
              </w:numPr>
              <w:rPr>
                <w:rFonts w:hint="default"/>
                <w:color w:val="auto"/>
                <w:sz w:val="21"/>
                <w:szCs w:val="21"/>
                <w:highlight w:val="none"/>
                <w:lang w:val="en-US" w:eastAsia="zh-CN"/>
              </w:rPr>
            </w:pPr>
            <w:r>
              <w:rPr>
                <w:rFonts w:hint="eastAsia"/>
                <w:color w:val="auto"/>
                <w:sz w:val="21"/>
                <w:szCs w:val="21"/>
                <w:highlight w:val="none"/>
                <w:lang w:val="en-US" w:eastAsia="zh-CN"/>
              </w:rPr>
              <w:t>委托人：重庆市黔江区渝能电气有限责任公司</w:t>
            </w:r>
          </w:p>
          <w:p>
            <w:pPr>
              <w:pStyle w:val="12"/>
              <w:rPr>
                <w:rFonts w:hint="eastAsia"/>
                <w:color w:val="auto"/>
                <w:sz w:val="21"/>
                <w:szCs w:val="21"/>
                <w:highlight w:val="none"/>
                <w:lang w:eastAsia="zh-CN"/>
              </w:rPr>
            </w:pPr>
            <w:r>
              <w:rPr>
                <w:rFonts w:hint="eastAsia"/>
                <w:color w:val="auto"/>
                <w:sz w:val="21"/>
                <w:szCs w:val="21"/>
                <w:highlight w:val="none"/>
                <w:lang w:val="en-US" w:eastAsia="zh-CN"/>
              </w:rPr>
              <w:t>项目名称：重庆市黔江区渝能电气有限责任公司造价咨询服务。（2020至2021年预结算编制）</w:t>
            </w:r>
          </w:p>
          <w:p>
            <w:pPr>
              <w:pStyle w:val="2"/>
              <w:rPr>
                <w:rFonts w:hint="eastAsia" w:ascii="宋体" w:hAnsi="宋体" w:cs="宋体"/>
                <w:color w:val="auto"/>
                <w:szCs w:val="21"/>
              </w:rPr>
            </w:pPr>
            <w:r>
              <w:rPr>
                <w:rFonts w:hint="eastAsia"/>
                <w:color w:val="auto"/>
                <w:sz w:val="21"/>
                <w:szCs w:val="21"/>
                <w:highlight w:val="none"/>
              </w:rPr>
              <w:t xml:space="preserve">  组织对</w:t>
            </w:r>
            <w:r>
              <w:rPr>
                <w:rFonts w:hint="eastAsia"/>
                <w:color w:val="auto"/>
                <w:sz w:val="21"/>
                <w:szCs w:val="21"/>
                <w:highlight w:val="none"/>
                <w:lang w:val="en-US" w:eastAsia="zh-CN"/>
              </w:rPr>
              <w:t>参加该项目</w:t>
            </w:r>
            <w:r>
              <w:rPr>
                <w:rFonts w:hint="eastAsia"/>
                <w:color w:val="auto"/>
                <w:sz w:val="21"/>
                <w:szCs w:val="21"/>
                <w:highlight w:val="none"/>
              </w:rPr>
              <w:t>所</w:t>
            </w:r>
            <w:r>
              <w:rPr>
                <w:rFonts w:hint="eastAsia"/>
                <w:color w:val="auto"/>
                <w:sz w:val="21"/>
                <w:szCs w:val="21"/>
                <w:highlight w:val="none"/>
                <w:lang w:val="en-US" w:eastAsia="zh-CN"/>
              </w:rPr>
              <w:t>有</w:t>
            </w:r>
            <w:r>
              <w:rPr>
                <w:rFonts w:hint="eastAsia"/>
                <w:color w:val="auto"/>
                <w:sz w:val="21"/>
                <w:szCs w:val="21"/>
                <w:highlight w:val="none"/>
              </w:rPr>
              <w:t>人员</w:t>
            </w:r>
            <w:r>
              <w:rPr>
                <w:rFonts w:hint="eastAsia"/>
                <w:color w:val="auto"/>
                <w:sz w:val="21"/>
                <w:szCs w:val="21"/>
                <w:highlight w:val="none"/>
                <w:lang w:val="en-US" w:eastAsia="zh-CN"/>
              </w:rPr>
              <w:t>及甲方人员出具了相关方告知书</w:t>
            </w:r>
            <w:r>
              <w:rPr>
                <w:rFonts w:hint="eastAsia"/>
                <w:color w:val="auto"/>
                <w:sz w:val="21"/>
                <w:szCs w:val="21"/>
                <w:highlight w:val="none"/>
              </w:rPr>
              <w:t>，告知相关遵守相应的</w:t>
            </w:r>
            <w:r>
              <w:rPr>
                <w:rFonts w:hint="eastAsia"/>
                <w:color w:val="auto"/>
                <w:highlight w:val="none"/>
              </w:rPr>
              <w:t>运行准则，以防止</w:t>
            </w:r>
            <w:r>
              <w:rPr>
                <w:rFonts w:hint="eastAsia"/>
                <w:color w:val="auto"/>
                <w:highlight w:val="none"/>
                <w:lang w:val="en-US" w:eastAsia="zh-CN"/>
              </w:rPr>
              <w:t>所有</w:t>
            </w:r>
            <w:r>
              <w:rPr>
                <w:rFonts w:hint="eastAsia"/>
                <w:color w:val="auto"/>
                <w:highlight w:val="none"/>
              </w:rPr>
              <w:t>人员受到人身伤害或职业健康安</w:t>
            </w:r>
            <w:r>
              <w:rPr>
                <w:rFonts w:hint="eastAsia"/>
                <w:color w:val="auto"/>
                <w:highlight w:val="none"/>
                <w:lang w:val="en-US" w:eastAsia="zh-CN"/>
              </w:rPr>
              <w:t>全</w:t>
            </w:r>
            <w:r>
              <w:rPr>
                <w:rFonts w:hint="eastAsia"/>
                <w:color w:val="auto"/>
                <w:highlight w:val="none"/>
              </w:rPr>
              <w:t>危害。</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S8.2</w:t>
            </w:r>
          </w:p>
          <w:p>
            <w:pPr>
              <w:rPr>
                <w:rFonts w:ascii="宋体" w:hAnsi="宋体" w:cs="新宋体"/>
                <w:color w:val="auto"/>
                <w:szCs w:val="21"/>
              </w:rPr>
            </w:pPr>
          </w:p>
        </w:tc>
        <w:tc>
          <w:tcPr>
            <w:tcW w:w="10004" w:type="dxa"/>
          </w:tcPr>
          <w:p>
            <w:pPr>
              <w:rPr>
                <w:color w:val="auto"/>
                <w:szCs w:val="21"/>
              </w:rPr>
            </w:pPr>
            <w:r>
              <w:rPr>
                <w:rFonts w:hint="eastAsia" w:cs="宋体"/>
                <w:color w:val="auto"/>
                <w:szCs w:val="21"/>
              </w:rPr>
              <w:t>查见：《</w:t>
            </w:r>
            <w:r>
              <w:rPr>
                <w:rFonts w:hint="eastAsia" w:ascii="宋体" w:hAnsi="宋体" w:cs="宋体"/>
                <w:color w:val="auto"/>
                <w:szCs w:val="21"/>
                <w:lang w:eastAsia="zh-CN"/>
              </w:rPr>
              <w:t>应急准备和响应控制程序</w:t>
            </w:r>
            <w:r>
              <w:rPr>
                <w:rFonts w:hint="eastAsia" w:cs="宋体"/>
                <w:color w:val="auto"/>
                <w:szCs w:val="21"/>
              </w:rPr>
              <w:t>》、《</w:t>
            </w:r>
            <w:r>
              <w:rPr>
                <w:rFonts w:hint="eastAsia" w:ascii="宋体" w:hAnsi="宋体" w:cs="宋体"/>
                <w:color w:val="auto"/>
                <w:szCs w:val="21"/>
                <w:lang w:val="en-US" w:eastAsia="zh-CN"/>
              </w:rPr>
              <w:t>火灾</w:t>
            </w:r>
            <w:r>
              <w:rPr>
                <w:rFonts w:hint="eastAsia" w:ascii="宋体" w:hAnsi="宋体" w:cs="宋体"/>
                <w:color w:val="auto"/>
                <w:szCs w:val="21"/>
              </w:rPr>
              <w:t>应急预案</w:t>
            </w:r>
            <w:r>
              <w:rPr>
                <w:rFonts w:hint="eastAsia" w:cs="宋体"/>
                <w:color w:val="auto"/>
                <w:szCs w:val="21"/>
              </w:rPr>
              <w:t>》</w:t>
            </w:r>
            <w:r>
              <w:rPr>
                <w:rFonts w:hint="eastAsia" w:cs="宋体"/>
                <w:color w:val="auto"/>
                <w:szCs w:val="21"/>
                <w:lang w:eastAsia="zh-CN"/>
              </w:rPr>
              <w:t>、《触电事故应急预案》、《交通意外事故应急预案》</w:t>
            </w:r>
            <w:r>
              <w:rPr>
                <w:rFonts w:hint="eastAsia" w:ascii="宋体" w:hAnsi="宋体" w:cs="宋体"/>
                <w:color w:val="auto"/>
                <w:szCs w:val="21"/>
              </w:rPr>
              <w:t>等。</w:t>
            </w:r>
          </w:p>
          <w:p>
            <w:pPr>
              <w:spacing w:line="360" w:lineRule="auto"/>
              <w:rPr>
                <w:color w:val="auto"/>
                <w:szCs w:val="21"/>
              </w:rPr>
            </w:pPr>
            <w:r>
              <w:rPr>
                <w:rFonts w:hint="eastAsia" w:ascii="宋体" w:hAnsi="宋体" w:cs="新宋体"/>
                <w:color w:val="auto"/>
                <w:sz w:val="21"/>
                <w:szCs w:val="21"/>
                <w:lang w:eastAsia="zh-CN"/>
              </w:rPr>
              <w:t>造价咨询部</w:t>
            </w:r>
            <w:r>
              <w:rPr>
                <w:rFonts w:hint="eastAsia" w:cs="宋体"/>
                <w:color w:val="auto"/>
                <w:szCs w:val="21"/>
              </w:rPr>
              <w:t>人员在</w:t>
            </w:r>
            <w:r>
              <w:rPr>
                <w:rFonts w:hint="eastAsia" w:cs="宋体"/>
                <w:color w:val="auto"/>
                <w:szCs w:val="21"/>
                <w:lang w:eastAsia="zh-CN"/>
              </w:rPr>
              <w:t>人事部</w:t>
            </w:r>
            <w:r>
              <w:rPr>
                <w:rFonts w:hint="eastAsia" w:cs="宋体"/>
                <w:color w:val="auto"/>
                <w:szCs w:val="21"/>
              </w:rPr>
              <w:t>组织下，参加了公司组织的“</w:t>
            </w:r>
            <w:r>
              <w:rPr>
                <w:rFonts w:hint="eastAsia" w:cs="宋体"/>
                <w:color w:val="auto"/>
                <w:szCs w:val="21"/>
                <w:lang w:val="en-US" w:eastAsia="zh-CN"/>
              </w:rPr>
              <w:t>消防演习</w:t>
            </w:r>
            <w:r>
              <w:rPr>
                <w:rFonts w:hint="eastAsia" w:cs="宋体"/>
                <w:color w:val="auto"/>
                <w:szCs w:val="21"/>
              </w:rPr>
              <w:t>培训”。</w:t>
            </w:r>
          </w:p>
          <w:p>
            <w:pPr>
              <w:rPr>
                <w:rFonts w:hint="eastAsia" w:cs="宋体"/>
                <w:color w:val="auto"/>
                <w:szCs w:val="21"/>
              </w:rPr>
            </w:pPr>
            <w:r>
              <w:rPr>
                <w:rFonts w:hint="eastAsia" w:cs="宋体"/>
                <w:color w:val="auto"/>
                <w:szCs w:val="21"/>
              </w:rPr>
              <w:t>查见：消防演练实况记录：2020.08.15日上午九时整，由负责人车洪组织人事部、工程监理部、造价咨询部、招标代理部等公司各部门进行火灾发生的应急演习。演习时间为两小时。整个演习过程总体控制有效，能达到预期目的。</w:t>
            </w:r>
          </w:p>
          <w:p>
            <w:pPr>
              <w:ind w:firstLine="210" w:firstLineChars="100"/>
              <w:rPr>
                <w:rFonts w:ascii="宋体" w:hAnsi="宋体" w:cs="宋体"/>
                <w:color w:val="auto"/>
                <w:szCs w:val="21"/>
              </w:rPr>
            </w:pPr>
            <w:r>
              <w:rPr>
                <w:rFonts w:hint="eastAsia" w:ascii="宋体" w:hAnsi="宋体" w:cs="宋体"/>
                <w:color w:val="auto"/>
                <w:szCs w:val="21"/>
              </w:rPr>
              <w:t>演练的内容是模拟出现火灾事故，</w:t>
            </w:r>
            <w:r>
              <w:rPr>
                <w:rFonts w:hint="eastAsia" w:ascii="宋体" w:hAnsi="宋体" w:cs="宋体"/>
                <w:color w:val="auto"/>
                <w:szCs w:val="21"/>
                <w:lang w:eastAsia="zh-CN"/>
              </w:rPr>
              <w:t>人事部</w:t>
            </w:r>
            <w:r>
              <w:rPr>
                <w:rFonts w:hint="eastAsia" w:ascii="宋体" w:hAnsi="宋体" w:cs="宋体"/>
                <w:color w:val="auto"/>
                <w:szCs w:val="21"/>
              </w:rPr>
              <w:t>及公司领导按照“应急预案”规定的情况进行灭火。</w:t>
            </w:r>
          </w:p>
          <w:p>
            <w:pPr>
              <w:rPr>
                <w:rFonts w:hint="eastAsia" w:ascii="宋体" w:cs="宋体"/>
                <w:color w:val="auto"/>
                <w:szCs w:val="21"/>
              </w:rPr>
            </w:pPr>
            <w:r>
              <w:rPr>
                <w:rFonts w:hint="eastAsia" w:ascii="宋体" w:cs="宋体"/>
                <w:color w:val="auto"/>
                <w:szCs w:val="21"/>
              </w:rPr>
              <w:t>查，现场对应，部门员工的安全逃生意识有明显的改善和较大提高。使员工掌握了安全逃生的方式和路径。同时使员工掌握了灭火器材的使用。</w:t>
            </w:r>
          </w:p>
          <w:p>
            <w:pPr>
              <w:rPr>
                <w:rFonts w:ascii="宋体" w:hAnsi="宋体" w:cs="宋体"/>
                <w:color w:val="auto"/>
                <w:szCs w:val="21"/>
              </w:rPr>
            </w:pPr>
            <w:r>
              <w:rPr>
                <w:rFonts w:hint="eastAsia" w:ascii="宋体" w:hAnsi="宋体" w:cs="宋体"/>
                <w:color w:val="auto"/>
                <w:szCs w:val="21"/>
              </w:rPr>
              <w:t>应急准备：在公司办公区域，按要求配置灭火器。</w:t>
            </w:r>
            <w:r>
              <w:rPr>
                <w:rFonts w:hint="eastAsia" w:ascii="宋体" w:cs="宋体"/>
                <w:color w:val="auto"/>
                <w:szCs w:val="21"/>
              </w:rPr>
              <w:t>消防器材完善、良好。</w:t>
            </w:r>
          </w:p>
        </w:tc>
        <w:tc>
          <w:tcPr>
            <w:tcW w:w="1585" w:type="dxa"/>
          </w:tcPr>
          <w:p>
            <w:pPr>
              <w:rPr>
                <w:color w:val="auto"/>
              </w:rPr>
            </w:pPr>
            <w:r>
              <w:rPr>
                <w:rFonts w:hint="eastAsia"/>
                <w:color w:val="auto"/>
              </w:rPr>
              <w:t>符合</w:t>
            </w:r>
          </w:p>
        </w:tc>
      </w:tr>
    </w:tbl>
    <w:p>
      <w:pPr>
        <w:pStyle w:val="7"/>
        <w:rPr>
          <w:color w:val="auto"/>
        </w:rPr>
      </w:pPr>
    </w:p>
    <w:p>
      <w:pPr>
        <w:pStyle w:val="7"/>
        <w:rPr>
          <w:color w:val="auto"/>
        </w:rPr>
      </w:pPr>
      <w:r>
        <w:rPr>
          <w:rFonts w:hint="eastAsia"/>
          <w:color w:val="auto"/>
        </w:rPr>
        <w:t>说明：不符合标注N</w:t>
      </w:r>
    </w:p>
    <w:p>
      <w:pPr>
        <w:pStyle w:val="7"/>
        <w:rPr>
          <w:color w:val="auto"/>
        </w:rPr>
      </w:pPr>
    </w:p>
    <w:p>
      <w:pPr>
        <w:pStyle w:val="7"/>
        <w:rPr>
          <w:color w:val="auto"/>
        </w:rPr>
      </w:pPr>
    </w:p>
    <w:p>
      <w:pPr>
        <w:pStyle w:val="7"/>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eastAsia="zh-CN"/>
              </w:rPr>
              <w:t>市场部</w:t>
            </w:r>
            <w:r>
              <w:rPr>
                <w:rFonts w:hint="eastAsia"/>
                <w:color w:val="auto"/>
                <w:sz w:val="24"/>
                <w:szCs w:val="24"/>
              </w:rPr>
              <w:t xml:space="preserve">   主管领导：</w:t>
            </w:r>
            <w:r>
              <w:rPr>
                <w:rFonts w:hint="eastAsia"/>
                <w:color w:val="auto"/>
                <w:sz w:val="24"/>
                <w:szCs w:val="24"/>
                <w:lang w:val="en-US" w:eastAsia="zh-CN"/>
              </w:rPr>
              <w:t>刘祖强</w:t>
            </w:r>
            <w:r>
              <w:rPr>
                <w:rFonts w:hint="eastAsia"/>
                <w:color w:val="auto"/>
                <w:sz w:val="24"/>
                <w:szCs w:val="24"/>
              </w:rPr>
              <w:t xml:space="preserve">   陪同人员：</w:t>
            </w:r>
            <w:r>
              <w:rPr>
                <w:rFonts w:hint="eastAsia"/>
                <w:color w:val="auto"/>
                <w:sz w:val="24"/>
                <w:szCs w:val="24"/>
                <w:lang w:val="en-US" w:eastAsia="zh-CN"/>
              </w:rPr>
              <w:t>车洪</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余家龙</w:t>
            </w:r>
            <w:r>
              <w:rPr>
                <w:rFonts w:hint="eastAsia"/>
                <w:color w:val="auto"/>
                <w:sz w:val="24"/>
                <w:szCs w:val="24"/>
              </w:rPr>
              <w:t xml:space="preserve">    审核时间：</w:t>
            </w:r>
            <w:r>
              <w:rPr>
                <w:rFonts w:hint="eastAsia"/>
                <w:color w:val="auto"/>
                <w:sz w:val="24"/>
                <w:szCs w:val="24"/>
                <w:lang w:eastAsia="zh-CN"/>
              </w:rPr>
              <w:t>2020年12月</w:t>
            </w:r>
            <w:r>
              <w:rPr>
                <w:rFonts w:hint="eastAsia"/>
                <w:color w:val="auto"/>
                <w:sz w:val="24"/>
                <w:szCs w:val="24"/>
                <w:lang w:val="en-US" w:eastAsia="zh-CN"/>
              </w:rPr>
              <w:t>8日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default" w:eastAsia="宋体"/>
                <w:color w:val="auto"/>
                <w:sz w:val="24"/>
                <w:szCs w:val="24"/>
                <w:lang w:val="en-US" w:eastAsia="zh-CN"/>
              </w:rPr>
            </w:pPr>
            <w:r>
              <w:rPr>
                <w:rFonts w:hint="eastAsia"/>
                <w:color w:val="auto"/>
                <w:sz w:val="24"/>
                <w:szCs w:val="24"/>
              </w:rPr>
              <w:t>审核条款：</w:t>
            </w:r>
            <w:r>
              <w:rPr>
                <w:rFonts w:hint="eastAsia"/>
                <w:color w:val="auto"/>
                <w:sz w:val="24"/>
                <w:szCs w:val="24"/>
                <w:lang w:val="en-US"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E5.3；</w:t>
            </w:r>
            <w:r>
              <w:rPr>
                <w:color w:val="auto"/>
                <w:szCs w:val="21"/>
              </w:rPr>
              <w:t xml:space="preserve"> </w:t>
            </w:r>
          </w:p>
          <w:p>
            <w:pPr>
              <w:rPr>
                <w:rFonts w:ascii="宋体" w:hAnsi="宋体" w:cs="新宋体"/>
                <w:color w:val="auto"/>
                <w:szCs w:val="21"/>
              </w:rPr>
            </w:pPr>
          </w:p>
        </w:tc>
        <w:tc>
          <w:tcPr>
            <w:tcW w:w="10004" w:type="dxa"/>
          </w:tcPr>
          <w:p>
            <w:pPr>
              <w:autoSpaceDE w:val="0"/>
              <w:autoSpaceDN w:val="0"/>
              <w:adjustRightInd w:val="0"/>
              <w:spacing w:line="400" w:lineRule="exact"/>
              <w:jc w:val="left"/>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市场部</w:t>
            </w:r>
            <w:r>
              <w:rPr>
                <w:rFonts w:hint="eastAsia" w:ascii="宋体" w:hAnsi="宋体"/>
                <w:color w:val="auto"/>
                <w:szCs w:val="21"/>
              </w:rPr>
              <w:t>的岗位职责和权限如下：</w:t>
            </w:r>
          </w:p>
          <w:p>
            <w:pPr>
              <w:pStyle w:val="5"/>
              <w:spacing w:line="440" w:lineRule="exact"/>
              <w:ind w:firstLine="420" w:firstLineChars="200"/>
              <w:rPr>
                <w:rFonts w:hAnsi="宋体"/>
                <w:color w:val="auto"/>
                <w:sz w:val="21"/>
                <w:szCs w:val="21"/>
              </w:rPr>
            </w:pPr>
            <w:r>
              <w:rPr>
                <w:rFonts w:hAnsi="宋体"/>
                <w:color w:val="auto"/>
                <w:sz w:val="21"/>
                <w:szCs w:val="21"/>
              </w:rPr>
              <w:t>1)负责公司</w:t>
            </w:r>
            <w:r>
              <w:rPr>
                <w:rFonts w:hint="eastAsia" w:hAnsi="宋体"/>
                <w:color w:val="auto"/>
                <w:sz w:val="21"/>
                <w:szCs w:val="21"/>
              </w:rPr>
              <w:t>市场开发、业务合同签订，满意度调查</w:t>
            </w:r>
            <w:r>
              <w:rPr>
                <w:rFonts w:hAnsi="宋体"/>
                <w:color w:val="auto"/>
                <w:sz w:val="21"/>
                <w:szCs w:val="21"/>
              </w:rPr>
              <w:t>。</w:t>
            </w:r>
          </w:p>
          <w:p>
            <w:pPr>
              <w:pStyle w:val="5"/>
              <w:spacing w:line="440" w:lineRule="exact"/>
              <w:ind w:firstLine="420" w:firstLineChars="200"/>
              <w:rPr>
                <w:rFonts w:hAnsi="宋体"/>
                <w:color w:val="auto"/>
                <w:sz w:val="21"/>
                <w:szCs w:val="21"/>
              </w:rPr>
            </w:pPr>
            <w:r>
              <w:rPr>
                <w:rFonts w:hAnsi="宋体"/>
                <w:color w:val="auto"/>
                <w:sz w:val="21"/>
                <w:szCs w:val="21"/>
              </w:rPr>
              <w:t>2)负责公司</w:t>
            </w:r>
            <w:r>
              <w:rPr>
                <w:rFonts w:hint="eastAsia" w:hAnsi="宋体"/>
                <w:color w:val="auto"/>
                <w:sz w:val="21"/>
                <w:szCs w:val="21"/>
              </w:rPr>
              <w:t>满意度调查</w:t>
            </w:r>
            <w:r>
              <w:rPr>
                <w:rFonts w:hAnsi="宋体"/>
                <w:color w:val="auto"/>
                <w:sz w:val="21"/>
                <w:szCs w:val="21"/>
              </w:rPr>
              <w:t>。</w:t>
            </w:r>
            <w:r>
              <w:rPr>
                <w:rFonts w:hint="eastAsia" w:hAnsi="宋体"/>
                <w:color w:val="auto"/>
                <w:sz w:val="21"/>
                <w:szCs w:val="21"/>
              </w:rPr>
              <w:t xml:space="preserve"> </w:t>
            </w:r>
          </w:p>
          <w:p>
            <w:pPr>
              <w:pStyle w:val="5"/>
              <w:spacing w:line="440" w:lineRule="exact"/>
              <w:ind w:firstLine="420" w:firstLineChars="200"/>
              <w:rPr>
                <w:rFonts w:hAnsi="宋体"/>
                <w:color w:val="auto"/>
                <w:sz w:val="21"/>
                <w:szCs w:val="21"/>
              </w:rPr>
            </w:pPr>
            <w:r>
              <w:rPr>
                <w:rFonts w:hAnsi="宋体"/>
                <w:color w:val="auto"/>
                <w:sz w:val="21"/>
                <w:szCs w:val="21"/>
              </w:rPr>
              <w:t>3)负责本部门的环境因素、重要环境因素的识别、危险源、不可接受风险的识别。</w:t>
            </w:r>
          </w:p>
          <w:p>
            <w:pPr>
              <w:spacing w:line="400" w:lineRule="exact"/>
              <w:rPr>
                <w:rFonts w:ascii="宋体" w:hAnsi="宋体"/>
                <w:color w:val="auto"/>
                <w:sz w:val="21"/>
                <w:szCs w:val="21"/>
              </w:rPr>
            </w:pPr>
            <w:r>
              <w:rPr>
                <w:rFonts w:hint="eastAsia" w:ascii="宋体" w:hAnsi="宋体"/>
                <w:color w:val="auto"/>
                <w:sz w:val="21"/>
                <w:szCs w:val="21"/>
              </w:rPr>
              <w:t xml:space="preserve">……   </w:t>
            </w:r>
          </w:p>
          <w:p>
            <w:pPr>
              <w:widowControl/>
              <w:jc w:val="left"/>
              <w:rPr>
                <w:rFonts w:ascii="宋体" w:hAnsi="宋体" w:cs="宋体"/>
                <w:color w:val="auto"/>
                <w:szCs w:val="21"/>
              </w:rPr>
            </w:pPr>
            <w:r>
              <w:rPr>
                <w:rFonts w:hint="eastAsia" w:ascii="宋体" w:hAnsi="宋体"/>
                <w:color w:val="auto"/>
                <w:szCs w:val="21"/>
                <w:lang w:eastAsia="zh-CN"/>
              </w:rPr>
              <w:t>市场部</w:t>
            </w:r>
            <w:r>
              <w:rPr>
                <w:rFonts w:hint="eastAsia" w:ascii="宋体" w:hAnsi="宋体"/>
                <w:color w:val="auto"/>
                <w:szCs w:val="21"/>
              </w:rPr>
              <w:t>负责人对部门职责清楚。</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3" w:hRule="atLeast"/>
        </w:trPr>
        <w:tc>
          <w:tcPr>
            <w:tcW w:w="2160" w:type="dxa"/>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E6.2</w:t>
            </w:r>
          </w:p>
          <w:p>
            <w:pPr>
              <w:rPr>
                <w:rFonts w:ascii="宋体" w:hAnsi="宋体" w:cs="新宋体"/>
                <w:color w:val="auto"/>
                <w:szCs w:val="21"/>
              </w:rPr>
            </w:pPr>
          </w:p>
        </w:tc>
        <w:tc>
          <w:tcPr>
            <w:tcW w:w="10004" w:type="dxa"/>
          </w:tcPr>
          <w:p>
            <w:pPr>
              <w:spacing w:line="400" w:lineRule="exact"/>
              <w:rPr>
                <w:rFonts w:ascii="宋体" w:hAnsi="宋体"/>
                <w:color w:val="auto"/>
                <w:szCs w:val="21"/>
              </w:rPr>
            </w:pPr>
            <w:r>
              <w:rPr>
                <w:rFonts w:hint="eastAsia" w:ascii="宋体" w:hAnsi="宋体" w:cs="Arial"/>
                <w:iCs/>
                <w:color w:val="auto"/>
                <w:szCs w:val="21"/>
              </w:rPr>
              <w:t>查</w:t>
            </w:r>
            <w:r>
              <w:rPr>
                <w:rFonts w:hint="eastAsia" w:ascii="宋体" w:hAnsi="宋体" w:cs="Arial"/>
                <w:iCs/>
                <w:color w:val="auto"/>
                <w:szCs w:val="21"/>
                <w:lang w:eastAsia="zh-CN"/>
              </w:rPr>
              <w:t>市场部</w:t>
            </w:r>
            <w:r>
              <w:rPr>
                <w:rFonts w:hint="eastAsia" w:ascii="宋体" w:hAnsi="宋体"/>
                <w:color w:val="auto"/>
                <w:szCs w:val="21"/>
              </w:rPr>
              <w:t>环境目标：</w:t>
            </w:r>
          </w:p>
          <w:p>
            <w:pPr>
              <w:rPr>
                <w:rFonts w:hint="eastAsia"/>
                <w:color w:val="auto"/>
                <w:szCs w:val="21"/>
              </w:rPr>
            </w:pPr>
            <w:r>
              <w:rPr>
                <w:rFonts w:hint="eastAsia"/>
                <w:color w:val="auto"/>
                <w:szCs w:val="21"/>
              </w:rPr>
              <w:t xml:space="preserve">重大火灾为0 </w:t>
            </w:r>
          </w:p>
          <w:p>
            <w:pPr>
              <w:rPr>
                <w:rFonts w:hint="eastAsia"/>
                <w:color w:val="auto"/>
                <w:szCs w:val="21"/>
              </w:rPr>
            </w:pPr>
            <w:r>
              <w:rPr>
                <w:rFonts w:hint="eastAsia"/>
                <w:color w:val="auto"/>
                <w:szCs w:val="21"/>
              </w:rPr>
              <w:t>固体废弃物处置率100%</w:t>
            </w:r>
          </w:p>
          <w:p>
            <w:pPr>
              <w:spacing w:line="400" w:lineRule="exact"/>
              <w:rPr>
                <w:rFonts w:ascii="宋体" w:hAnsi="宋体"/>
                <w:color w:val="auto"/>
                <w:szCs w:val="21"/>
              </w:rPr>
            </w:pPr>
            <w:r>
              <w:rPr>
                <w:rFonts w:hint="eastAsia" w:ascii="宋体" w:hAnsi="宋体"/>
                <w:color w:val="auto"/>
                <w:szCs w:val="21"/>
              </w:rPr>
              <w:t>查见：公司建立有《</w:t>
            </w:r>
            <w:r>
              <w:rPr>
                <w:rFonts w:hint="eastAsia" w:ascii="宋体" w:hAnsi="宋体"/>
                <w:color w:val="auto"/>
                <w:szCs w:val="21"/>
                <w:lang w:eastAsia="zh-CN"/>
              </w:rPr>
              <w:t>环境目标和管理方案</w:t>
            </w:r>
            <w:r>
              <w:rPr>
                <w:rFonts w:hint="eastAsia" w:ascii="宋体" w:hAnsi="宋体"/>
                <w:color w:val="auto"/>
                <w:szCs w:val="21"/>
              </w:rPr>
              <w:t>》，</w:t>
            </w:r>
          </w:p>
          <w:p>
            <w:pPr>
              <w:spacing w:line="400" w:lineRule="exact"/>
              <w:rPr>
                <w:rFonts w:ascii="宋体" w:hAnsi="宋体"/>
                <w:color w:val="auto"/>
                <w:szCs w:val="21"/>
              </w:rPr>
            </w:pPr>
            <w:r>
              <w:rPr>
                <w:rFonts w:hint="eastAsia" w:ascii="宋体" w:hAnsi="宋体"/>
                <w:color w:val="auto"/>
                <w:szCs w:val="21"/>
              </w:rPr>
              <w:t>查</w:t>
            </w:r>
            <w:r>
              <w:rPr>
                <w:rFonts w:hint="eastAsia" w:ascii="宋体" w:hAnsi="宋体" w:cs="Arial"/>
                <w:iCs/>
                <w:color w:val="auto"/>
                <w:szCs w:val="21"/>
                <w:lang w:eastAsia="zh-CN"/>
              </w:rPr>
              <w:t>市场部</w:t>
            </w:r>
            <w:r>
              <w:rPr>
                <w:rFonts w:hint="eastAsia" w:ascii="宋体" w:hAnsi="宋体"/>
                <w:color w:val="auto"/>
                <w:szCs w:val="21"/>
              </w:rPr>
              <w:t>环境目标指标：               实施情况（2020年</w:t>
            </w:r>
            <w:r>
              <w:rPr>
                <w:rFonts w:hint="eastAsia" w:ascii="宋体" w:hAnsi="宋体"/>
                <w:color w:val="auto"/>
                <w:szCs w:val="21"/>
                <w:lang w:val="en-US" w:eastAsia="zh-CN"/>
              </w:rPr>
              <w:t>6</w:t>
            </w:r>
            <w:r>
              <w:rPr>
                <w:rFonts w:hint="eastAsia" w:ascii="宋体" w:hAnsi="宋体"/>
                <w:color w:val="auto"/>
                <w:szCs w:val="21"/>
              </w:rPr>
              <w:t>月-</w:t>
            </w:r>
            <w:r>
              <w:rPr>
                <w:rFonts w:hint="eastAsia" w:ascii="宋体" w:hAnsi="宋体"/>
                <w:color w:val="auto"/>
                <w:szCs w:val="21"/>
                <w:lang w:val="en-US" w:eastAsia="zh-CN"/>
              </w:rPr>
              <w:t>11</w:t>
            </w:r>
            <w:r>
              <w:rPr>
                <w:rFonts w:hint="eastAsia" w:ascii="宋体" w:hAnsi="宋体"/>
                <w:color w:val="auto"/>
                <w:szCs w:val="21"/>
              </w:rPr>
              <w:t>月）</w:t>
            </w:r>
          </w:p>
          <w:p>
            <w:pPr>
              <w:rPr>
                <w:rFonts w:hint="default" w:eastAsia="宋体"/>
                <w:color w:val="auto"/>
                <w:szCs w:val="21"/>
                <w:lang w:val="en-US" w:eastAsia="zh-CN"/>
              </w:rPr>
            </w:pPr>
            <w:r>
              <w:rPr>
                <w:rFonts w:hint="eastAsia"/>
                <w:color w:val="auto"/>
                <w:szCs w:val="21"/>
              </w:rPr>
              <w:t xml:space="preserve">重大火灾为0 </w:t>
            </w:r>
            <w:r>
              <w:rPr>
                <w:rFonts w:hint="eastAsia"/>
                <w:color w:val="auto"/>
                <w:szCs w:val="21"/>
                <w:lang w:val="en-US" w:eastAsia="zh-CN"/>
              </w:rPr>
              <w:t xml:space="preserve">                                 实测：零</w:t>
            </w:r>
          </w:p>
          <w:p>
            <w:pPr>
              <w:rPr>
                <w:rFonts w:hint="eastAsia"/>
                <w:color w:val="auto"/>
                <w:szCs w:val="21"/>
              </w:rPr>
            </w:pPr>
            <w:r>
              <w:rPr>
                <w:rFonts w:hint="eastAsia"/>
                <w:color w:val="auto"/>
                <w:szCs w:val="21"/>
              </w:rPr>
              <w:t xml:space="preserve">固体废弃物处置率100%                        </w:t>
            </w:r>
            <w:r>
              <w:rPr>
                <w:rFonts w:hint="eastAsia"/>
                <w:color w:val="auto"/>
                <w:szCs w:val="21"/>
                <w:lang w:val="en-US" w:eastAsia="zh-CN"/>
              </w:rPr>
              <w:t>实测：</w:t>
            </w:r>
            <w:r>
              <w:rPr>
                <w:rFonts w:hint="eastAsia"/>
                <w:color w:val="auto"/>
                <w:szCs w:val="21"/>
              </w:rPr>
              <w:t>100%</w:t>
            </w:r>
          </w:p>
          <w:p>
            <w:pPr>
              <w:rPr>
                <w:rFonts w:ascii="宋体" w:hAnsi="宋体" w:cs="宋体"/>
                <w:color w:val="auto"/>
                <w:szCs w:val="21"/>
              </w:rPr>
            </w:pPr>
            <w:r>
              <w:rPr>
                <w:rFonts w:hint="eastAsia" w:ascii="宋体" w:hAnsi="宋体" w:cs="宋体"/>
                <w:color w:val="auto"/>
                <w:szCs w:val="21"/>
              </w:rPr>
              <w:t>均能达到要求。</w:t>
            </w:r>
          </w:p>
          <w:p>
            <w:pPr>
              <w:widowControl/>
              <w:jc w:val="left"/>
              <w:rPr>
                <w:rFonts w:ascii="宋体" w:hAnsi="宋体"/>
                <w:color w:val="auto"/>
                <w:szCs w:val="21"/>
              </w:rPr>
            </w:pPr>
            <w:r>
              <w:rPr>
                <w:rFonts w:hint="eastAsia" w:ascii="宋体" w:hAnsi="宋体" w:cs="宋体"/>
                <w:color w:val="auto"/>
                <w:szCs w:val="21"/>
              </w:rPr>
              <w:t>查，公司编制了环境目标管理实施方案：制定、执行管理制度或作业文件；加强监测和测量；培训与教育；应急响应。</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环境因素</w:t>
            </w:r>
          </w:p>
        </w:tc>
        <w:tc>
          <w:tcPr>
            <w:tcW w:w="960" w:type="dxa"/>
            <w:vAlign w:val="top"/>
          </w:tcPr>
          <w:p>
            <w:pPr>
              <w:rPr>
                <w:rFonts w:ascii="宋体" w:hAnsi="宋体" w:eastAsia="宋体" w:cs="新宋体"/>
                <w:color w:val="auto"/>
                <w:kern w:val="2"/>
                <w:sz w:val="21"/>
                <w:szCs w:val="21"/>
                <w:lang w:val="en-US" w:eastAsia="zh-CN" w:bidi="ar-SA"/>
              </w:rPr>
            </w:pPr>
            <w:r>
              <w:rPr>
                <w:rFonts w:hint="eastAsia" w:ascii="宋体" w:hAnsi="宋体" w:cs="新宋体"/>
                <w:color w:val="auto"/>
                <w:szCs w:val="21"/>
              </w:rPr>
              <w:t>E6.1.2</w:t>
            </w:r>
          </w:p>
        </w:tc>
        <w:tc>
          <w:tcPr>
            <w:tcW w:w="10004" w:type="dxa"/>
            <w:vAlign w:val="top"/>
          </w:tcPr>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查，依据</w:t>
            </w:r>
            <w:r>
              <w:rPr>
                <w:rFonts w:hint="eastAsia" w:ascii="宋体" w:hAnsi="宋体" w:cs="宋体"/>
                <w:color w:val="auto"/>
                <w:szCs w:val="21"/>
              </w:rPr>
              <w:t>《</w:t>
            </w:r>
            <w:r>
              <w:rPr>
                <w:rFonts w:hint="eastAsia" w:ascii="宋体" w:hAnsi="宋体" w:cs="宋体"/>
                <w:color w:val="auto"/>
                <w:szCs w:val="21"/>
                <w:lang w:eastAsia="zh-CN"/>
              </w:rPr>
              <w:t>环境因素和风险评价管理程序</w:t>
            </w:r>
            <w:r>
              <w:rPr>
                <w:rFonts w:hint="eastAsia" w:ascii="宋体" w:hAnsi="宋体" w:cs="宋体"/>
                <w:color w:val="auto"/>
                <w:szCs w:val="21"/>
              </w:rPr>
              <w:t>》</w:t>
            </w:r>
            <w:r>
              <w:rPr>
                <w:rFonts w:hint="eastAsia" w:ascii="宋体" w:cs="宋体"/>
                <w:color w:val="auto"/>
                <w:szCs w:val="21"/>
              </w:rPr>
              <w:t>，根据不同的时态、状态识别了环境因素，通过对其发生的可能性、危害性等进行评价，</w:t>
            </w:r>
            <w:r>
              <w:rPr>
                <w:rFonts w:hint="eastAsia" w:ascii="宋体" w:cs="宋体"/>
                <w:color w:val="auto"/>
                <w:szCs w:val="21"/>
                <w:lang w:eastAsia="zh-CN"/>
              </w:rPr>
              <w:t>市场部</w:t>
            </w:r>
            <w:r>
              <w:rPr>
                <w:rFonts w:hint="eastAsia" w:ascii="宋体" w:cs="宋体"/>
                <w:color w:val="auto"/>
                <w:szCs w:val="21"/>
              </w:rPr>
              <w:t>确定的重要环境因素有：1）潜在火灾；2）固废的排放。</w:t>
            </w:r>
          </w:p>
          <w:p>
            <w:pPr>
              <w:autoSpaceDE w:val="0"/>
              <w:autoSpaceDN w:val="0"/>
              <w:adjustRightInd w:val="0"/>
              <w:spacing w:line="400" w:lineRule="exact"/>
              <w:ind w:firstLine="420" w:firstLineChars="200"/>
              <w:jc w:val="left"/>
              <w:rPr>
                <w:rFonts w:hint="eastAsia" w:ascii="宋体" w:hAnsi="宋体" w:eastAsia="宋体" w:cs="宋体"/>
                <w:color w:val="auto"/>
                <w:kern w:val="2"/>
                <w:sz w:val="21"/>
                <w:szCs w:val="21"/>
                <w:lang w:val="en-US" w:eastAsia="zh-CN" w:bidi="ar-SA"/>
              </w:rPr>
            </w:pPr>
            <w:r>
              <w:rPr>
                <w:rFonts w:hint="eastAsia" w:ascii="宋体" w:cs="宋体"/>
                <w:color w:val="auto"/>
                <w:szCs w:val="21"/>
              </w:rPr>
              <w:t>现场查看，部门的主要产生的废弃物为</w:t>
            </w:r>
            <w:r>
              <w:rPr>
                <w:rFonts w:hint="eastAsia" w:ascii="宋体" w:cs="宋体"/>
                <w:color w:val="auto"/>
                <w:szCs w:val="21"/>
                <w:lang w:val="en-US" w:eastAsia="zh-CN"/>
              </w:rPr>
              <w:t>办公</w:t>
            </w:r>
            <w:r>
              <w:rPr>
                <w:rFonts w:hint="eastAsia" w:ascii="宋体" w:cs="宋体"/>
                <w:color w:val="auto"/>
                <w:szCs w:val="21"/>
              </w:rPr>
              <w:t>过程中办公废弃物、</w:t>
            </w:r>
            <w:r>
              <w:rPr>
                <w:rFonts w:hint="eastAsia" w:ascii="宋体" w:cs="宋体"/>
                <w:color w:val="auto"/>
                <w:szCs w:val="21"/>
                <w:lang w:val="en-US" w:eastAsia="zh-CN"/>
              </w:rPr>
              <w:t>购买办公用品的</w:t>
            </w:r>
            <w:r>
              <w:rPr>
                <w:rFonts w:hint="eastAsia" w:cs="宋体"/>
                <w:color w:val="auto"/>
                <w:szCs w:val="21"/>
              </w:rPr>
              <w:t>包装箱、包装袋等固废，</w:t>
            </w:r>
            <w:r>
              <w:rPr>
                <w:rFonts w:hint="eastAsia" w:ascii="宋体" w:cs="宋体"/>
                <w:color w:val="auto"/>
                <w:szCs w:val="21"/>
              </w:rPr>
              <w:t>部门的环境因素识别和重要环境因素基本到位。</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沟通 </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E7.4 </w:t>
            </w:r>
          </w:p>
        </w:tc>
        <w:tc>
          <w:tcPr>
            <w:tcW w:w="10004" w:type="dxa"/>
            <w:vAlign w:val="top"/>
          </w:tcPr>
          <w:p>
            <w:pPr>
              <w:pStyle w:val="9"/>
              <w:spacing w:line="400" w:lineRule="exact"/>
              <w:rPr>
                <w:color w:val="auto"/>
                <w:sz w:val="21"/>
                <w:szCs w:val="21"/>
              </w:rPr>
            </w:pPr>
            <w:r>
              <w:rPr>
                <w:rFonts w:hint="eastAsia"/>
                <w:color w:val="auto"/>
                <w:kern w:val="2"/>
                <w:sz w:val="21"/>
                <w:szCs w:val="21"/>
              </w:rPr>
              <w:t>---《</w:t>
            </w:r>
            <w:r>
              <w:rPr>
                <w:rFonts w:hint="eastAsia"/>
                <w:color w:val="auto"/>
                <w:kern w:val="2"/>
                <w:sz w:val="21"/>
                <w:szCs w:val="21"/>
                <w:lang w:eastAsia="zh-CN"/>
              </w:rPr>
              <w:t>信息交流和沟通控制程序</w:t>
            </w:r>
            <w:r>
              <w:rPr>
                <w:rFonts w:hint="eastAsia"/>
                <w:color w:val="auto"/>
                <w:kern w:val="2"/>
                <w:sz w:val="21"/>
                <w:szCs w:val="21"/>
              </w:rPr>
              <w:t>》</w:t>
            </w:r>
            <w:r>
              <w:rPr>
                <w:rFonts w:hint="eastAsia" w:cs="Arial"/>
                <w:color w:val="auto"/>
                <w:kern w:val="2"/>
                <w:sz w:val="21"/>
                <w:szCs w:val="21"/>
              </w:rPr>
              <w:t>规定了公司内外信息交流、协商的对象、方式、记录等。</w:t>
            </w:r>
          </w:p>
          <w:p>
            <w:pPr>
              <w:pStyle w:val="9"/>
              <w:spacing w:line="400" w:lineRule="exact"/>
              <w:ind w:firstLine="420" w:firstLineChars="200"/>
              <w:rPr>
                <w:color w:val="auto"/>
                <w:sz w:val="21"/>
                <w:szCs w:val="21"/>
              </w:rPr>
            </w:pPr>
            <w:r>
              <w:rPr>
                <w:rFonts w:hint="eastAsia"/>
                <w:color w:val="auto"/>
                <w:kern w:val="2"/>
                <w:sz w:val="21"/>
                <w:szCs w:val="21"/>
              </w:rPr>
              <w:t>对部门之间有需要交流的有关环境管理信息，在公司内部利用部门会议、宣传栏进行环境、安全管理方针及目标、指标、管理方案及环保法律法规等内容的宣传、沟通。</w:t>
            </w:r>
          </w:p>
          <w:p>
            <w:pPr>
              <w:pStyle w:val="9"/>
              <w:spacing w:line="400" w:lineRule="exact"/>
              <w:ind w:firstLine="315" w:firstLineChars="150"/>
              <w:rPr>
                <w:color w:val="auto"/>
                <w:sz w:val="21"/>
                <w:szCs w:val="21"/>
              </w:rPr>
            </w:pPr>
            <w:r>
              <w:rPr>
                <w:rFonts w:hint="eastAsia"/>
                <w:color w:val="auto"/>
                <w:kern w:val="2"/>
                <w:sz w:val="21"/>
                <w:szCs w:val="21"/>
              </w:rPr>
              <w:t>外部，对顾客等相关方进行了管理方针、产品使用环保要求的沟通，主要通过网络、交流及合同等方式进行，并达成一致性意见实施有效控制。</w:t>
            </w:r>
          </w:p>
          <w:p>
            <w:pPr>
              <w:spacing w:line="400" w:lineRule="exact"/>
              <w:rPr>
                <w:rFonts w:ascii="宋体" w:hAnsi="宋体" w:cs="Arial"/>
                <w:color w:val="auto"/>
                <w:szCs w:val="21"/>
              </w:rPr>
            </w:pPr>
            <w:r>
              <w:rPr>
                <w:rFonts w:hint="eastAsia" w:ascii="宋体" w:hAnsi="宋体"/>
                <w:color w:val="auto"/>
                <w:szCs w:val="21"/>
              </w:rPr>
              <w:t xml:space="preserve">    </w:t>
            </w:r>
            <w:r>
              <w:rPr>
                <w:rFonts w:hint="eastAsia" w:ascii="宋体" w:hAnsi="宋体" w:cs="Arial"/>
                <w:color w:val="auto"/>
                <w:szCs w:val="21"/>
              </w:rPr>
              <w:t>外部交流主要通过</w:t>
            </w:r>
            <w:r>
              <w:rPr>
                <w:rFonts w:hint="eastAsia" w:ascii="宋体" w:hAnsi="宋体" w:cs="Arial"/>
                <w:color w:val="auto"/>
                <w:szCs w:val="21"/>
                <w:lang w:val="en-US" w:eastAsia="zh-CN"/>
              </w:rPr>
              <w:t>服务</w:t>
            </w:r>
            <w:r>
              <w:rPr>
                <w:rFonts w:hint="eastAsia" w:ascii="宋体" w:hAnsi="宋体" w:cs="Arial"/>
                <w:color w:val="auto"/>
                <w:szCs w:val="21"/>
              </w:rPr>
              <w:t>合同及电话、信函等方式进行。</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查见：与顾客沟通信息：</w:t>
            </w:r>
          </w:p>
          <w:p>
            <w:pPr>
              <w:numPr>
                <w:ilvl w:val="0"/>
                <w:numId w:val="6"/>
              </w:numPr>
              <w:spacing w:line="360" w:lineRule="auto"/>
              <w:rPr>
                <w:rFonts w:ascii="宋体" w:hAnsi="宋体" w:cs="宋体"/>
                <w:color w:val="auto"/>
                <w:szCs w:val="21"/>
              </w:rPr>
            </w:pPr>
            <w:r>
              <w:rPr>
                <w:rFonts w:hint="eastAsia" w:ascii="宋体" w:hAnsi="宋体" w:cs="宋体"/>
                <w:color w:val="auto"/>
                <w:szCs w:val="21"/>
              </w:rPr>
              <w:t>与</w:t>
            </w:r>
            <w:r>
              <w:rPr>
                <w:rFonts w:hint="eastAsia" w:ascii="宋体" w:hAnsi="宋体" w:cs="宋体"/>
                <w:color w:val="auto"/>
                <w:szCs w:val="21"/>
                <w:lang w:val="en-US" w:eastAsia="zh-CN"/>
              </w:rPr>
              <w:t>重庆两山建设开发有限公司</w:t>
            </w:r>
            <w:r>
              <w:rPr>
                <w:rFonts w:hint="eastAsia" w:ascii="宋体" w:hAnsi="宋体" w:cs="宋体"/>
                <w:color w:val="auto"/>
                <w:szCs w:val="21"/>
              </w:rPr>
              <w:t>2020年</w:t>
            </w:r>
            <w:r>
              <w:rPr>
                <w:rFonts w:hint="eastAsia" w:ascii="宋体" w:hAnsi="宋体" w:cs="宋体"/>
                <w:color w:val="auto"/>
                <w:szCs w:val="21"/>
                <w:lang w:val="en-US" w:eastAsia="zh-CN"/>
              </w:rPr>
              <w:t>6</w:t>
            </w:r>
            <w:r>
              <w:rPr>
                <w:rFonts w:hint="eastAsia" w:ascii="宋体" w:hAnsi="宋体" w:cs="宋体"/>
                <w:color w:val="auto"/>
                <w:szCs w:val="21"/>
              </w:rPr>
              <w:t>月</w:t>
            </w:r>
            <w:r>
              <w:rPr>
                <w:rFonts w:hint="eastAsia" w:ascii="宋体" w:hAnsi="宋体" w:cs="宋体"/>
                <w:color w:val="auto"/>
                <w:szCs w:val="21"/>
                <w:lang w:val="en-US" w:eastAsia="zh-CN"/>
              </w:rPr>
              <w:t>20</w:t>
            </w:r>
            <w:r>
              <w:rPr>
                <w:rFonts w:hint="eastAsia" w:ascii="宋体" w:hAnsi="宋体" w:cs="宋体"/>
                <w:color w:val="auto"/>
                <w:szCs w:val="21"/>
              </w:rPr>
              <w:t>日签定的</w:t>
            </w:r>
            <w:r>
              <w:rPr>
                <w:rFonts w:hint="eastAsia" w:ascii="宋体" w:hAnsi="宋体" w:cs="宋体"/>
                <w:color w:val="auto"/>
                <w:szCs w:val="21"/>
                <w:lang w:val="en-US" w:eastAsia="zh-CN"/>
              </w:rPr>
              <w:t>建设工程监理（</w:t>
            </w:r>
            <w:r>
              <w:rPr>
                <w:rFonts w:hint="eastAsia" w:ascii="宋体" w:hAnsi="宋体"/>
                <w:color w:val="auto"/>
                <w:szCs w:val="21"/>
              </w:rPr>
              <w:t>房屋建筑</w:t>
            </w:r>
            <w:r>
              <w:rPr>
                <w:rFonts w:hint="eastAsia" w:ascii="宋体" w:hAnsi="宋体" w:cs="宋体"/>
                <w:color w:val="auto"/>
                <w:szCs w:val="21"/>
                <w:lang w:val="en-US" w:eastAsia="zh-CN"/>
              </w:rPr>
              <w:t>）</w:t>
            </w:r>
            <w:r>
              <w:rPr>
                <w:rFonts w:hint="eastAsia" w:ascii="宋体" w:hAnsi="宋体" w:cs="宋体"/>
                <w:color w:val="auto"/>
                <w:szCs w:val="21"/>
              </w:rPr>
              <w:t>合同。</w:t>
            </w:r>
          </w:p>
          <w:p>
            <w:pPr>
              <w:spacing w:line="360" w:lineRule="auto"/>
              <w:rPr>
                <w:rFonts w:ascii="宋体" w:hAnsi="宋体" w:cs="宋体"/>
                <w:color w:val="auto"/>
                <w:szCs w:val="21"/>
              </w:rPr>
            </w:pPr>
            <w:r>
              <w:rPr>
                <w:rFonts w:hint="eastAsia" w:ascii="宋体" w:hAnsi="宋体" w:cs="宋体"/>
                <w:color w:val="auto"/>
                <w:szCs w:val="21"/>
              </w:rPr>
              <w:t>对</w:t>
            </w:r>
            <w:r>
              <w:rPr>
                <w:rFonts w:hint="eastAsia" w:ascii="宋体" w:hAnsi="宋体" w:cs="宋体"/>
                <w:color w:val="auto"/>
                <w:szCs w:val="21"/>
                <w:lang w:val="en-US" w:eastAsia="zh-CN"/>
              </w:rPr>
              <w:t>重庆两山建设开发有限公司</w:t>
            </w:r>
            <w:r>
              <w:rPr>
                <w:rFonts w:hint="eastAsia" w:ascii="宋体" w:hAnsi="宋体" w:cs="宋体"/>
                <w:color w:val="auto"/>
                <w:szCs w:val="21"/>
              </w:rPr>
              <w:t>顾客方发放相关方告知书：告知公司目标方针；传达公司推行绿色行政、绿色办公、安全办公的要求，希各相关单位大力支持和配合的愿望。</w:t>
            </w:r>
          </w:p>
          <w:p>
            <w:pPr>
              <w:numPr>
                <w:ilvl w:val="0"/>
                <w:numId w:val="6"/>
              </w:numPr>
              <w:spacing w:line="360" w:lineRule="auto"/>
              <w:rPr>
                <w:rFonts w:ascii="宋体" w:hAnsi="宋体" w:cs="宋体"/>
                <w:color w:val="auto"/>
                <w:szCs w:val="21"/>
              </w:rPr>
            </w:pPr>
            <w:r>
              <w:rPr>
                <w:rFonts w:hint="eastAsia" w:ascii="宋体" w:hAnsi="宋体" w:cs="宋体"/>
                <w:color w:val="auto"/>
                <w:szCs w:val="21"/>
              </w:rPr>
              <w:t>与</w:t>
            </w:r>
            <w:r>
              <w:rPr>
                <w:rFonts w:hint="eastAsia" w:ascii="宋体" w:hAnsi="宋体" w:cs="宋体"/>
                <w:color w:val="auto"/>
                <w:szCs w:val="21"/>
                <w:lang w:eastAsia="zh-CN"/>
              </w:rPr>
              <w:t>重庆合川交通设备制造产业发展有限公司</w:t>
            </w:r>
            <w:r>
              <w:rPr>
                <w:rFonts w:hint="eastAsia" w:ascii="宋体" w:hAnsi="宋体" w:cs="宋体"/>
                <w:color w:val="auto"/>
                <w:szCs w:val="21"/>
              </w:rPr>
              <w:t>于2020年</w:t>
            </w:r>
            <w:r>
              <w:rPr>
                <w:rFonts w:hint="eastAsia" w:ascii="宋体" w:hAnsi="宋体" w:cs="宋体"/>
                <w:color w:val="auto"/>
                <w:szCs w:val="21"/>
                <w:lang w:val="en-US" w:eastAsia="zh-CN"/>
              </w:rPr>
              <w:t>8</w:t>
            </w:r>
            <w:r>
              <w:rPr>
                <w:rFonts w:hint="eastAsia" w:ascii="宋体" w:hAnsi="宋体" w:cs="宋体"/>
                <w:color w:val="auto"/>
                <w:szCs w:val="21"/>
              </w:rPr>
              <w:t>月</w:t>
            </w:r>
            <w:r>
              <w:rPr>
                <w:rFonts w:hint="eastAsia" w:ascii="宋体" w:hAnsi="宋体" w:cs="宋体"/>
                <w:color w:val="auto"/>
                <w:szCs w:val="21"/>
                <w:lang w:val="en-US" w:eastAsia="zh-CN"/>
              </w:rPr>
              <w:t>10</w:t>
            </w:r>
            <w:r>
              <w:rPr>
                <w:rFonts w:hint="eastAsia" w:ascii="宋体" w:hAnsi="宋体" w:cs="宋体"/>
                <w:color w:val="auto"/>
                <w:szCs w:val="21"/>
              </w:rPr>
              <w:t>日签定的</w:t>
            </w:r>
            <w:r>
              <w:rPr>
                <w:rFonts w:hint="eastAsia" w:ascii="宋体" w:hAnsi="宋体"/>
                <w:color w:val="auto"/>
                <w:szCs w:val="21"/>
                <w:lang w:val="en-US" w:eastAsia="zh-CN"/>
              </w:rPr>
              <w:t>招标代理服务</w:t>
            </w:r>
            <w:r>
              <w:rPr>
                <w:rFonts w:hint="eastAsia" w:ascii="宋体" w:hAnsi="宋体"/>
                <w:color w:val="auto"/>
                <w:szCs w:val="21"/>
              </w:rPr>
              <w:t>合同</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对</w:t>
            </w:r>
            <w:r>
              <w:rPr>
                <w:rFonts w:hint="eastAsia" w:ascii="宋体" w:hAnsi="宋体" w:cs="宋体"/>
                <w:color w:val="auto"/>
                <w:szCs w:val="21"/>
                <w:lang w:eastAsia="zh-CN"/>
              </w:rPr>
              <w:t>重庆合川交通设备制造产业发展有限公司</w:t>
            </w:r>
            <w:r>
              <w:rPr>
                <w:rFonts w:hint="eastAsia" w:ascii="宋体" w:hAnsi="宋体" w:cs="宋体"/>
                <w:color w:val="auto"/>
                <w:szCs w:val="21"/>
              </w:rPr>
              <w:t>发放相关方告知书：告知公司目标方针；传达公司推行绿色行政、绿色办公、安全办公的要求，希各相关单位大力支持和配合的愿望。</w:t>
            </w:r>
          </w:p>
          <w:p>
            <w:pPr>
              <w:numPr>
                <w:ilvl w:val="0"/>
                <w:numId w:val="6"/>
              </w:numPr>
              <w:spacing w:line="360" w:lineRule="auto"/>
              <w:rPr>
                <w:rFonts w:ascii="宋体" w:hAnsi="宋体" w:cs="宋体"/>
                <w:color w:val="auto"/>
                <w:szCs w:val="21"/>
              </w:rPr>
            </w:pPr>
            <w:r>
              <w:rPr>
                <w:rFonts w:hint="eastAsia" w:ascii="宋体" w:hAnsi="宋体" w:cs="宋体"/>
                <w:color w:val="auto"/>
                <w:szCs w:val="21"/>
              </w:rPr>
              <w:t>与</w:t>
            </w:r>
            <w:r>
              <w:rPr>
                <w:rFonts w:hint="eastAsia" w:ascii="宋体" w:hAnsi="宋体" w:cs="宋体"/>
                <w:color w:val="auto"/>
                <w:szCs w:val="21"/>
                <w:lang w:eastAsia="zh-CN"/>
              </w:rPr>
              <w:t>重庆市黔江区渝能电气有限责任公司</w:t>
            </w:r>
            <w:r>
              <w:rPr>
                <w:rFonts w:hint="eastAsia" w:ascii="宋体" w:hAnsi="宋体" w:cs="宋体"/>
                <w:color w:val="auto"/>
                <w:szCs w:val="21"/>
              </w:rPr>
              <w:t>2020年</w:t>
            </w:r>
            <w:r>
              <w:rPr>
                <w:rFonts w:hint="eastAsia" w:ascii="宋体" w:hAnsi="宋体" w:cs="宋体"/>
                <w:color w:val="auto"/>
                <w:szCs w:val="21"/>
                <w:lang w:val="en-US" w:eastAsia="zh-CN"/>
              </w:rPr>
              <w:t>4</w:t>
            </w:r>
            <w:r>
              <w:rPr>
                <w:rFonts w:hint="eastAsia" w:ascii="宋体" w:hAnsi="宋体" w:cs="宋体"/>
                <w:color w:val="auto"/>
                <w:szCs w:val="21"/>
              </w:rPr>
              <w:t>月</w:t>
            </w:r>
            <w:r>
              <w:rPr>
                <w:rFonts w:hint="eastAsia" w:ascii="宋体" w:hAnsi="宋体" w:cs="宋体"/>
                <w:color w:val="auto"/>
                <w:szCs w:val="21"/>
                <w:lang w:val="en-US" w:eastAsia="zh-CN"/>
              </w:rPr>
              <w:t>30日</w:t>
            </w:r>
            <w:r>
              <w:rPr>
                <w:rFonts w:hint="eastAsia" w:ascii="宋体" w:hAnsi="宋体" w:cs="宋体"/>
                <w:color w:val="auto"/>
                <w:szCs w:val="21"/>
              </w:rPr>
              <w:t>签定的</w:t>
            </w:r>
            <w:r>
              <w:rPr>
                <w:rFonts w:hint="eastAsia" w:ascii="宋体" w:hAnsi="宋体" w:cs="宋体"/>
                <w:color w:val="auto"/>
                <w:szCs w:val="21"/>
                <w:lang w:val="en-US" w:eastAsia="zh-CN"/>
              </w:rPr>
              <w:t>建设工程造价咨询</w:t>
            </w:r>
            <w:r>
              <w:rPr>
                <w:rFonts w:hint="eastAsia" w:ascii="宋体" w:hAnsi="宋体" w:cs="宋体"/>
                <w:color w:val="auto"/>
                <w:szCs w:val="21"/>
              </w:rPr>
              <w:t>合同。</w:t>
            </w:r>
          </w:p>
          <w:p>
            <w:pPr>
              <w:spacing w:line="360" w:lineRule="auto"/>
              <w:rPr>
                <w:rFonts w:hint="eastAsia" w:ascii="宋体" w:hAnsi="宋体" w:cs="宋体"/>
                <w:color w:val="auto"/>
                <w:szCs w:val="21"/>
                <w:highlight w:val="none"/>
              </w:rPr>
            </w:pPr>
            <w:r>
              <w:rPr>
                <w:rFonts w:hint="eastAsia" w:ascii="宋体" w:hAnsi="宋体" w:cs="宋体"/>
                <w:color w:val="auto"/>
                <w:szCs w:val="21"/>
              </w:rPr>
              <w:t>对</w:t>
            </w:r>
            <w:r>
              <w:rPr>
                <w:rFonts w:hint="eastAsia" w:ascii="宋体" w:hAnsi="宋体" w:cs="宋体"/>
                <w:color w:val="auto"/>
                <w:szCs w:val="21"/>
                <w:lang w:eastAsia="zh-CN"/>
              </w:rPr>
              <w:t>重庆市黔江区渝能电气有限责任公司</w:t>
            </w:r>
            <w:r>
              <w:rPr>
                <w:rFonts w:hint="eastAsia" w:ascii="宋体" w:hAnsi="宋体" w:cs="宋体"/>
                <w:color w:val="auto"/>
                <w:szCs w:val="21"/>
              </w:rPr>
              <w:t>发放</w:t>
            </w:r>
            <w:r>
              <w:rPr>
                <w:rFonts w:hint="eastAsia" w:ascii="宋体" w:hAnsi="宋体" w:cs="宋体"/>
                <w:color w:val="auto"/>
                <w:szCs w:val="21"/>
                <w:highlight w:val="none"/>
              </w:rPr>
              <w:t>相关方告知书：告知公司目标方针；传达公司推行绿色行政、绿色办公</w:t>
            </w:r>
            <w:r>
              <w:rPr>
                <w:rFonts w:hint="eastAsia" w:ascii="宋体" w:hAnsi="宋体" w:cs="宋体"/>
                <w:color w:val="auto"/>
                <w:szCs w:val="21"/>
                <w:highlight w:val="none"/>
                <w:lang w:eastAsia="zh-CN"/>
              </w:rPr>
              <w:t>、</w:t>
            </w:r>
            <w:r>
              <w:rPr>
                <w:rFonts w:hint="eastAsia" w:ascii="宋体" w:hAnsi="宋体" w:cs="宋体"/>
                <w:color w:val="auto"/>
                <w:szCs w:val="21"/>
                <w:highlight w:val="none"/>
              </w:rPr>
              <w:t>安全办公的要求，希各相关单位大力支持和配合的愿望。</w:t>
            </w:r>
          </w:p>
          <w:p>
            <w:pPr>
              <w:numPr>
                <w:ilvl w:val="0"/>
                <w:numId w:val="6"/>
              </w:numPr>
              <w:spacing w:line="360" w:lineRule="auto"/>
              <w:rPr>
                <w:rFonts w:ascii="宋体" w:hAnsi="宋体" w:cs="宋体"/>
                <w:color w:val="auto"/>
                <w:szCs w:val="21"/>
                <w:highlight w:val="none"/>
              </w:rPr>
            </w:pPr>
            <w:r>
              <w:rPr>
                <w:rFonts w:hint="eastAsia" w:ascii="宋体" w:hAnsi="宋体" w:cs="宋体"/>
                <w:color w:val="auto"/>
                <w:szCs w:val="21"/>
                <w:highlight w:val="none"/>
              </w:rPr>
              <w:t>与</w:t>
            </w:r>
            <w:r>
              <w:rPr>
                <w:rFonts w:hint="eastAsia" w:ascii="宋体" w:hAnsi="宋体" w:cs="宋体"/>
                <w:color w:val="auto"/>
                <w:szCs w:val="21"/>
                <w:highlight w:val="none"/>
                <w:lang w:val="en-US" w:eastAsia="zh-CN"/>
              </w:rPr>
              <w:t>重庆市渝北区古路镇人民政府</w:t>
            </w:r>
            <w:r>
              <w:rPr>
                <w:rFonts w:hint="eastAsia" w:ascii="宋体" w:hAnsi="宋体" w:cs="宋体"/>
                <w:color w:val="auto"/>
                <w:szCs w:val="21"/>
                <w:highlight w:val="none"/>
              </w:rPr>
              <w:t>2020年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30日</w:t>
            </w:r>
            <w:r>
              <w:rPr>
                <w:rFonts w:hint="eastAsia" w:ascii="宋体" w:hAnsi="宋体" w:cs="宋体"/>
                <w:color w:val="auto"/>
                <w:szCs w:val="21"/>
                <w:highlight w:val="none"/>
              </w:rPr>
              <w:t>签定的</w:t>
            </w:r>
            <w:r>
              <w:rPr>
                <w:rFonts w:hint="eastAsia" w:ascii="宋体" w:hAnsi="宋体" w:cs="宋体"/>
                <w:color w:val="auto"/>
                <w:szCs w:val="21"/>
                <w:highlight w:val="none"/>
                <w:lang w:val="en-US" w:eastAsia="zh-CN"/>
              </w:rPr>
              <w:t>建设工程委托监理（公路）</w:t>
            </w:r>
            <w:r>
              <w:rPr>
                <w:rFonts w:hint="eastAsia" w:ascii="宋体" w:hAnsi="宋体" w:cs="宋体"/>
                <w:color w:val="auto"/>
                <w:szCs w:val="21"/>
                <w:highlight w:val="none"/>
              </w:rPr>
              <w:t>合同。</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对</w:t>
            </w:r>
            <w:r>
              <w:rPr>
                <w:rFonts w:hint="eastAsia" w:ascii="宋体" w:hAnsi="宋体" w:cs="宋体"/>
                <w:color w:val="auto"/>
                <w:szCs w:val="21"/>
                <w:highlight w:val="none"/>
                <w:lang w:val="en-US" w:eastAsia="zh-CN"/>
              </w:rPr>
              <w:t>重庆市渝北区古路镇人民政府</w:t>
            </w:r>
            <w:r>
              <w:rPr>
                <w:rFonts w:hint="eastAsia" w:ascii="宋体" w:hAnsi="宋体" w:cs="宋体"/>
                <w:color w:val="auto"/>
                <w:szCs w:val="21"/>
                <w:highlight w:val="none"/>
              </w:rPr>
              <w:t>发放相关方告知书：告知公司目标方针；传达公司推行绿色行政、绿色办公</w:t>
            </w:r>
            <w:r>
              <w:rPr>
                <w:rFonts w:hint="eastAsia" w:ascii="宋体" w:hAnsi="宋体" w:cs="宋体"/>
                <w:color w:val="auto"/>
                <w:szCs w:val="21"/>
                <w:highlight w:val="none"/>
                <w:lang w:eastAsia="zh-CN"/>
              </w:rPr>
              <w:t>、</w:t>
            </w:r>
            <w:r>
              <w:rPr>
                <w:rFonts w:hint="eastAsia" w:ascii="宋体" w:hAnsi="宋体" w:cs="宋体"/>
                <w:color w:val="auto"/>
                <w:szCs w:val="21"/>
                <w:highlight w:val="none"/>
              </w:rPr>
              <w:t>安全办公的要求，希各相关单位大力支持和配合的愿望。</w:t>
            </w:r>
          </w:p>
          <w:p>
            <w:pPr>
              <w:pStyle w:val="13"/>
              <w:rPr>
                <w:rFonts w:hint="eastAsia" w:eastAsia="宋体"/>
                <w:color w:val="auto"/>
                <w:lang w:eastAsia="zh-CN"/>
              </w:rPr>
            </w:pPr>
            <w:r>
              <w:rPr>
                <w:rFonts w:hint="eastAsia" w:ascii="宋体" w:hAnsi="宋体" w:cs="宋体"/>
                <w:color w:val="auto"/>
                <w:szCs w:val="21"/>
                <w:lang w:eastAsia="zh-CN"/>
              </w:rPr>
              <w:t>。。。。。。。</w:t>
            </w:r>
          </w:p>
          <w:p>
            <w:pPr>
              <w:spacing w:line="360" w:lineRule="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公司主要采购物资为办公用品，负责人称办公用品为京东网购，均选择节能环保、有合格证产品。</w:t>
            </w:r>
          </w:p>
          <w:p>
            <w:pPr>
              <w:spacing w:line="360" w:lineRule="auto"/>
              <w:rPr>
                <w:rFonts w:hint="eastAsia"/>
                <w:color w:val="auto"/>
                <w:lang w:val="en-US" w:eastAsia="zh-CN"/>
              </w:rPr>
            </w:pPr>
            <w:r>
              <w:rPr>
                <w:rFonts w:hint="eastAsia" w:ascii="宋体" w:hAnsi="宋体" w:cs="Arial"/>
                <w:color w:val="auto"/>
                <w:szCs w:val="21"/>
              </w:rPr>
              <w:t>外部交流</w:t>
            </w:r>
            <w:r>
              <w:rPr>
                <w:rFonts w:hint="eastAsia" w:ascii="宋体" w:hAnsi="宋体" w:cs="宋体"/>
                <w:color w:val="auto"/>
                <w:sz w:val="21"/>
                <w:szCs w:val="21"/>
                <w:lang w:val="en-US" w:eastAsia="zh-CN"/>
              </w:rPr>
              <w:t>基本符合要求。</w:t>
            </w:r>
          </w:p>
          <w:p>
            <w:pPr>
              <w:spacing w:line="360" w:lineRule="auto"/>
              <w:rPr>
                <w:rFonts w:ascii="宋体" w:hAnsi="宋体" w:cs="宋体"/>
                <w:color w:val="auto"/>
                <w:szCs w:val="21"/>
              </w:rPr>
            </w:pPr>
            <w:r>
              <w:rPr>
                <w:rFonts w:hint="eastAsia" w:ascii="宋体" w:hAnsi="宋体" w:cs="Arial"/>
                <w:color w:val="auto"/>
                <w:szCs w:val="21"/>
              </w:rPr>
              <w:t>查见内部交流主要通过直接面谈、会议、文件、培训方式；</w:t>
            </w:r>
          </w:p>
          <w:p>
            <w:pPr>
              <w:widowControl/>
              <w:spacing w:line="400" w:lineRule="atLeast"/>
              <w:rPr>
                <w:rFonts w:ascii="宋体" w:hAnsi="宋体" w:cs="Arial"/>
                <w:color w:val="auto"/>
                <w:szCs w:val="21"/>
              </w:rPr>
            </w:pPr>
            <w:r>
              <w:rPr>
                <w:rFonts w:hint="eastAsia" w:ascii="宋体" w:hAnsi="宋体" w:cs="Arial"/>
                <w:color w:val="auto"/>
                <w:szCs w:val="21"/>
              </w:rPr>
              <w:t>1）告知部门员工：</w:t>
            </w:r>
            <w:r>
              <w:rPr>
                <w:rFonts w:hint="eastAsia" w:ascii="宋体" w:hAnsi="宋体" w:cs="Arial"/>
                <w:color w:val="auto"/>
                <w:szCs w:val="21"/>
                <w:lang w:val="en-US" w:eastAsia="zh-CN"/>
              </w:rPr>
              <w:t>环境管理体系代表</w:t>
            </w:r>
            <w:r>
              <w:rPr>
                <w:rFonts w:hint="eastAsia" w:ascii="宋体" w:hAnsi="宋体" w:cs="Arial"/>
                <w:color w:val="auto"/>
                <w:szCs w:val="21"/>
              </w:rPr>
              <w:t>是</w:t>
            </w:r>
            <w:r>
              <w:rPr>
                <w:rFonts w:hint="eastAsia" w:ascii="宋体" w:hAnsi="宋体" w:cs="Arial"/>
                <w:color w:val="auto"/>
                <w:szCs w:val="21"/>
                <w:lang w:val="en-US" w:eastAsia="zh-CN"/>
              </w:rPr>
              <w:t>车洪</w:t>
            </w:r>
            <w:r>
              <w:rPr>
                <w:rFonts w:hint="eastAsia" w:ascii="宋体" w:hAnsi="宋体" w:cs="Arial"/>
                <w:color w:val="auto"/>
                <w:szCs w:val="21"/>
              </w:rPr>
              <w:t>。</w:t>
            </w:r>
          </w:p>
          <w:p>
            <w:pPr>
              <w:widowControl/>
              <w:spacing w:line="400" w:lineRule="atLeast"/>
              <w:rPr>
                <w:rFonts w:ascii="宋体" w:hAnsi="宋体" w:cs="Arial"/>
                <w:color w:val="auto"/>
                <w:szCs w:val="21"/>
              </w:rPr>
            </w:pPr>
            <w:r>
              <w:rPr>
                <w:rFonts w:hint="eastAsia" w:ascii="宋体" w:hAnsi="宋体" w:cs="Arial"/>
                <w:color w:val="auto"/>
                <w:szCs w:val="21"/>
              </w:rPr>
              <w:t>2）告知部门员工：环境管理体系建立的依据、标准和意义；</w:t>
            </w:r>
          </w:p>
          <w:p>
            <w:pPr>
              <w:widowControl/>
              <w:spacing w:line="400" w:lineRule="atLeast"/>
              <w:rPr>
                <w:rFonts w:ascii="宋体" w:hAnsi="宋体" w:cs="Arial"/>
                <w:color w:val="auto"/>
                <w:szCs w:val="21"/>
              </w:rPr>
            </w:pPr>
            <w:r>
              <w:rPr>
                <w:rFonts w:hint="eastAsia" w:ascii="宋体" w:hAnsi="宋体" w:cs="Arial"/>
                <w:color w:val="auto"/>
                <w:szCs w:val="21"/>
              </w:rPr>
              <w:t>3）组织部门员工学习：与环境管理有关的法律法规，包括《环境保护法》等内容；</w:t>
            </w:r>
          </w:p>
          <w:p>
            <w:pPr>
              <w:widowControl/>
              <w:spacing w:line="400" w:lineRule="atLeast"/>
              <w:ind w:firstLine="315" w:firstLineChars="150"/>
              <w:rPr>
                <w:rFonts w:cs="Arial"/>
                <w:color w:val="auto"/>
                <w:szCs w:val="21"/>
              </w:rPr>
            </w:pPr>
            <w:r>
              <w:rPr>
                <w:rFonts w:hint="eastAsia" w:ascii="宋体" w:hAnsi="宋体" w:cs="Arial"/>
                <w:color w:val="auto"/>
                <w:szCs w:val="21"/>
              </w:rPr>
              <w:t>4）将环境管理要求和意义作为新员工岗前培训内容。</w:t>
            </w:r>
          </w:p>
          <w:p>
            <w:pPr>
              <w:widowControl/>
              <w:jc w:val="left"/>
              <w:rPr>
                <w:rFonts w:hint="eastAsia" w:ascii="宋体" w:hAnsi="宋体" w:eastAsia="宋体" w:cs="宋体"/>
                <w:color w:val="auto"/>
                <w:kern w:val="2"/>
                <w:sz w:val="21"/>
                <w:szCs w:val="21"/>
                <w:lang w:val="en-US" w:eastAsia="zh-CN" w:bidi="ar-SA"/>
              </w:rPr>
            </w:pPr>
            <w:r>
              <w:rPr>
                <w:rFonts w:hint="eastAsia" w:ascii="宋体" w:hAnsi="宋体"/>
                <w:color w:val="auto"/>
                <w:szCs w:val="21"/>
              </w:rPr>
              <w:t>审核时未发现有客户投诉和环境违规情况发生。</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运行策划和控制</w:t>
            </w:r>
          </w:p>
        </w:tc>
        <w:tc>
          <w:tcPr>
            <w:tcW w:w="960" w:type="dxa"/>
            <w:vAlign w:val="top"/>
          </w:tcPr>
          <w:p>
            <w:pPr>
              <w:rPr>
                <w:rFonts w:ascii="宋体" w:hAnsi="宋体" w:cs="新宋体"/>
                <w:color w:val="auto"/>
                <w:szCs w:val="21"/>
              </w:rPr>
            </w:pPr>
            <w:r>
              <w:rPr>
                <w:rFonts w:hint="eastAsia" w:ascii="宋体" w:hAnsi="宋体" w:cs="新宋体"/>
                <w:color w:val="auto"/>
                <w:szCs w:val="21"/>
              </w:rPr>
              <w:t>E8.1 </w:t>
            </w:r>
          </w:p>
          <w:p>
            <w:pPr>
              <w:rPr>
                <w:rFonts w:hint="eastAsia" w:ascii="宋体" w:hAnsi="宋体" w:eastAsia="宋体" w:cs="新宋体"/>
                <w:color w:val="auto"/>
                <w:kern w:val="2"/>
                <w:sz w:val="21"/>
                <w:szCs w:val="21"/>
                <w:lang w:val="en-US" w:eastAsia="zh-CN" w:bidi="ar-SA"/>
              </w:rPr>
            </w:pPr>
          </w:p>
        </w:tc>
        <w:tc>
          <w:tcPr>
            <w:tcW w:w="10004" w:type="dxa"/>
            <w:vAlign w:val="top"/>
          </w:tcPr>
          <w:p>
            <w:pPr>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市场部</w:t>
            </w:r>
            <w:r>
              <w:rPr>
                <w:rFonts w:hint="eastAsia" w:ascii="宋体" w:hAnsi="宋体" w:cs="宋体"/>
                <w:color w:val="auto"/>
                <w:szCs w:val="21"/>
              </w:rPr>
              <w:t>实施以下环境</w:t>
            </w:r>
            <w:r>
              <w:rPr>
                <w:rFonts w:hint="eastAsia" w:ascii="宋体" w:hAnsi="宋体" w:cs="宋体"/>
                <w:color w:val="auto"/>
                <w:szCs w:val="21"/>
                <w:lang w:eastAsia="zh-CN"/>
              </w:rPr>
              <w:t>、</w:t>
            </w:r>
            <w:r>
              <w:rPr>
                <w:rFonts w:hint="eastAsia" w:ascii="宋体" w:hAnsi="宋体" w:cs="宋体"/>
                <w:color w:val="auto"/>
                <w:szCs w:val="21"/>
              </w:rPr>
              <w:t>安全管理制度：《固体废弃物管理规定》</w:t>
            </w:r>
            <w:r>
              <w:rPr>
                <w:rFonts w:hint="eastAsia" w:ascii="宋体" w:hAnsi="宋体" w:cs="宋体"/>
                <w:color w:val="auto"/>
                <w:szCs w:val="21"/>
                <w:lang w:eastAsia="zh-CN"/>
              </w:rPr>
              <w:t>、</w:t>
            </w:r>
            <w:r>
              <w:rPr>
                <w:rFonts w:hint="eastAsia" w:ascii="宋体" w:hAnsi="宋体" w:cs="宋体"/>
                <w:color w:val="auto"/>
                <w:szCs w:val="21"/>
              </w:rPr>
              <w:t>《消防管理制度》、《</w:t>
            </w:r>
            <w:r>
              <w:rPr>
                <w:rFonts w:hint="eastAsia" w:ascii="宋体" w:hAnsi="宋体" w:cs="宋体"/>
                <w:color w:val="auto"/>
                <w:szCs w:val="21"/>
                <w:lang w:val="en-US" w:eastAsia="zh-CN"/>
              </w:rPr>
              <w:t>火灾</w:t>
            </w:r>
            <w:r>
              <w:rPr>
                <w:rFonts w:hint="eastAsia" w:ascii="宋体" w:hAnsi="宋体" w:cs="宋体"/>
                <w:color w:val="auto"/>
                <w:szCs w:val="21"/>
              </w:rPr>
              <w:t>应急预案》等。</w:t>
            </w:r>
          </w:p>
          <w:p>
            <w:pPr>
              <w:rPr>
                <w:rFonts w:ascii="宋体" w:hAnsi="宋体" w:cs="宋体"/>
                <w:color w:val="auto"/>
                <w:szCs w:val="21"/>
                <w:highlight w:val="none"/>
              </w:rPr>
            </w:pPr>
            <w:r>
              <w:rPr>
                <w:rFonts w:hint="eastAsia" w:ascii="宋体" w:hAnsi="宋体" w:cs="宋体"/>
                <w:color w:val="auto"/>
                <w:szCs w:val="21"/>
              </w:rPr>
              <w:t>查重</w:t>
            </w:r>
            <w:r>
              <w:rPr>
                <w:rFonts w:hint="eastAsia" w:ascii="宋体" w:hAnsi="宋体" w:cs="宋体"/>
                <w:color w:val="auto"/>
                <w:szCs w:val="21"/>
                <w:highlight w:val="none"/>
              </w:rPr>
              <w:t>要环境因素：</w:t>
            </w:r>
          </w:p>
          <w:p>
            <w:pPr>
              <w:numPr>
                <w:ilvl w:val="0"/>
                <w:numId w:val="7"/>
              </w:numPr>
              <w:ind w:firstLine="0"/>
              <w:rPr>
                <w:rFonts w:ascii="宋体" w:hAnsi="宋体" w:cs="宋体"/>
                <w:color w:val="auto"/>
                <w:szCs w:val="21"/>
                <w:highlight w:val="none"/>
              </w:rPr>
            </w:pPr>
            <w:r>
              <w:rPr>
                <w:rFonts w:hint="eastAsia" w:ascii="宋体" w:hAnsi="宋体" w:cs="宋体"/>
                <w:color w:val="auto"/>
                <w:szCs w:val="21"/>
                <w:highlight w:val="none"/>
              </w:rPr>
              <w:t>潜在火灾；</w:t>
            </w:r>
          </w:p>
          <w:p>
            <w:pPr>
              <w:numPr>
                <w:ilvl w:val="0"/>
                <w:numId w:val="7"/>
              </w:numPr>
              <w:ind w:firstLine="0"/>
              <w:rPr>
                <w:rFonts w:ascii="宋体" w:hAnsi="宋体" w:cs="宋体"/>
                <w:color w:val="auto"/>
                <w:szCs w:val="21"/>
                <w:highlight w:val="none"/>
              </w:rPr>
            </w:pPr>
            <w:r>
              <w:rPr>
                <w:rFonts w:hint="eastAsia" w:ascii="宋体" w:hAnsi="宋体" w:cs="宋体"/>
                <w:color w:val="auto"/>
                <w:szCs w:val="21"/>
                <w:highlight w:val="none"/>
              </w:rPr>
              <w:t>固废排放；</w:t>
            </w:r>
          </w:p>
          <w:p>
            <w:pPr>
              <w:ind w:left="360"/>
              <w:rPr>
                <w:rFonts w:ascii="宋体" w:hAnsi="宋体" w:cs="宋体"/>
                <w:color w:val="auto"/>
                <w:szCs w:val="21"/>
                <w:highlight w:val="none"/>
              </w:rPr>
            </w:pPr>
            <w:r>
              <w:rPr>
                <w:rFonts w:hint="eastAsia" w:ascii="宋体" w:hAnsi="宋体" w:cs="宋体"/>
                <w:color w:val="auto"/>
                <w:szCs w:val="21"/>
                <w:highlight w:val="none"/>
              </w:rPr>
              <w:t>查看，公司制订的相应的</w:t>
            </w:r>
            <w:r>
              <w:rPr>
                <w:rFonts w:hint="eastAsia" w:ascii="宋体" w:hAnsi="宋体" w:cs="宋体"/>
                <w:color w:val="auto"/>
                <w:szCs w:val="21"/>
                <w:highlight w:val="none"/>
                <w:lang w:val="en-US" w:eastAsia="zh-CN"/>
              </w:rPr>
              <w:t>环境</w:t>
            </w:r>
            <w:r>
              <w:rPr>
                <w:rFonts w:hint="eastAsia" w:ascii="宋体" w:hAnsi="宋体" w:cs="宋体"/>
                <w:color w:val="auto"/>
                <w:szCs w:val="21"/>
                <w:highlight w:val="none"/>
              </w:rPr>
              <w:t>管理制度及管理方案，对重要环境因素进行管控。</w:t>
            </w:r>
          </w:p>
          <w:p>
            <w:pPr>
              <w:rPr>
                <w:rFonts w:ascii="宋体" w:hAnsi="宋体" w:cs="宋体"/>
                <w:color w:val="auto"/>
                <w:szCs w:val="21"/>
                <w:highlight w:val="none"/>
              </w:rPr>
            </w:pPr>
            <w:r>
              <w:rPr>
                <w:rFonts w:hint="eastAsia" w:ascii="宋体" w:hAnsi="宋体" w:cs="宋体"/>
                <w:color w:val="auto"/>
                <w:szCs w:val="21"/>
                <w:highlight w:val="none"/>
              </w:rPr>
              <w:t>据称：对火灾应急设施、安防设施运行情况等进行了检查维护。</w:t>
            </w:r>
          </w:p>
          <w:p>
            <w:pPr>
              <w:rPr>
                <w:rFonts w:ascii="宋体" w:hAnsi="宋体" w:cs="宋体"/>
                <w:color w:val="auto"/>
                <w:szCs w:val="21"/>
                <w:highlight w:val="none"/>
              </w:rPr>
            </w:pPr>
            <w:r>
              <w:rPr>
                <w:rFonts w:hint="eastAsia" w:ascii="宋体" w:hAnsi="宋体" w:cs="宋体"/>
                <w:color w:val="auto"/>
                <w:szCs w:val="21"/>
                <w:highlight w:val="none"/>
              </w:rPr>
              <w:t>查</w:t>
            </w:r>
            <w:r>
              <w:rPr>
                <w:rFonts w:hint="eastAsia" w:ascii="宋体" w:hAnsi="宋体" w:cs="宋体"/>
                <w:color w:val="auto"/>
                <w:szCs w:val="21"/>
                <w:highlight w:val="none"/>
                <w:lang w:eastAsia="zh-CN"/>
              </w:rPr>
              <w:t>市场部</w:t>
            </w:r>
            <w:r>
              <w:rPr>
                <w:rFonts w:hint="eastAsia" w:ascii="宋体" w:hAnsi="宋体" w:cs="宋体"/>
                <w:color w:val="auto"/>
                <w:szCs w:val="21"/>
                <w:highlight w:val="none"/>
              </w:rPr>
              <w:t>办公区域环境实施情况；</w:t>
            </w:r>
          </w:p>
          <w:p>
            <w:pPr>
              <w:rPr>
                <w:rFonts w:ascii="宋体" w:hAnsi="宋体" w:cs="宋体"/>
                <w:color w:val="auto"/>
                <w:szCs w:val="21"/>
                <w:highlight w:val="none"/>
              </w:rPr>
            </w:pPr>
            <w:r>
              <w:rPr>
                <w:rFonts w:hint="eastAsia" w:ascii="宋体" w:hAnsi="宋体" w:cs="宋体"/>
                <w:color w:val="auto"/>
                <w:szCs w:val="21"/>
                <w:highlight w:val="none"/>
              </w:rPr>
              <w:t>现场查看：现场电线有穿管保护，固定布局、现场有禁止吸烟的提醒，办公设备均有接地保护。</w:t>
            </w:r>
          </w:p>
          <w:p>
            <w:pPr>
              <w:pStyle w:val="3"/>
              <w:spacing w:line="400" w:lineRule="exact"/>
              <w:ind w:firstLine="0"/>
              <w:rPr>
                <w:rFonts w:hint="eastAsia" w:ascii="宋体" w:hAnsi="宋体" w:cs="宋体"/>
                <w:color w:val="auto"/>
                <w:szCs w:val="21"/>
                <w:highlight w:val="none"/>
              </w:rPr>
            </w:pPr>
            <w:r>
              <w:rPr>
                <w:rFonts w:hint="eastAsia" w:ascii="宋体" w:hAnsi="宋体" w:cs="宋体"/>
                <w:color w:val="auto"/>
                <w:szCs w:val="21"/>
                <w:highlight w:val="none"/>
              </w:rPr>
              <w:t>查见办公区有</w:t>
            </w:r>
            <w:r>
              <w:rPr>
                <w:rFonts w:hint="eastAsia" w:ascii="宋体" w:hAnsi="宋体"/>
                <w:color w:val="auto"/>
                <w:szCs w:val="21"/>
                <w:highlight w:val="none"/>
              </w:rPr>
              <w:t>办公过程中产生的</w:t>
            </w:r>
            <w:r>
              <w:rPr>
                <w:rFonts w:hint="eastAsia" w:ascii="宋体" w:hAnsi="宋体"/>
                <w:color w:val="auto"/>
                <w:szCs w:val="21"/>
                <w:highlight w:val="none"/>
                <w:lang w:val="en-US" w:eastAsia="zh-CN"/>
              </w:rPr>
              <w:t>废办公用品</w:t>
            </w:r>
            <w:r>
              <w:rPr>
                <w:rFonts w:hint="eastAsia" w:ascii="宋体" w:hAnsi="宋体"/>
                <w:color w:val="auto"/>
                <w:szCs w:val="21"/>
                <w:highlight w:val="none"/>
              </w:rPr>
              <w:t>、</w:t>
            </w:r>
            <w:r>
              <w:rPr>
                <w:rFonts w:hint="eastAsia" w:ascii="宋体" w:hAnsi="宋体"/>
                <w:color w:val="auto"/>
                <w:szCs w:val="21"/>
                <w:highlight w:val="none"/>
                <w:lang w:val="en-US" w:eastAsia="zh-CN"/>
              </w:rPr>
              <w:t>购买办公用品的</w:t>
            </w:r>
            <w:r>
              <w:rPr>
                <w:rFonts w:hint="eastAsia" w:ascii="宋体" w:hAnsi="宋体"/>
                <w:color w:val="auto"/>
                <w:szCs w:val="21"/>
                <w:highlight w:val="none"/>
              </w:rPr>
              <w:t>包装废弃物等一般固废</w:t>
            </w:r>
            <w:r>
              <w:rPr>
                <w:rFonts w:hint="eastAsia" w:ascii="宋体" w:hAnsi="宋体"/>
                <w:color w:val="auto"/>
                <w:szCs w:val="21"/>
                <w:highlight w:val="none"/>
                <w:lang w:eastAsia="zh-CN"/>
              </w:rPr>
              <w:t>，</w:t>
            </w:r>
            <w:r>
              <w:rPr>
                <w:rFonts w:hint="eastAsia" w:ascii="宋体" w:hAnsi="宋体" w:cs="宋体"/>
                <w:color w:val="auto"/>
                <w:szCs w:val="21"/>
                <w:highlight w:val="none"/>
              </w:rPr>
              <w:t>固废分装桶，现场有处理的记录。</w:t>
            </w:r>
          </w:p>
          <w:p>
            <w:pPr>
              <w:pStyle w:val="3"/>
              <w:spacing w:line="400" w:lineRule="exact"/>
              <w:ind w:firstLine="0"/>
              <w:rPr>
                <w:rFonts w:hint="eastAsia" w:ascii="宋体" w:hAnsi="宋体"/>
                <w:color w:val="auto"/>
                <w:szCs w:val="21"/>
                <w:highlight w:val="none"/>
              </w:rPr>
            </w:pPr>
            <w:r>
              <w:rPr>
                <w:rFonts w:hint="eastAsia" w:ascii="宋体" w:hAnsi="宋体"/>
                <w:color w:val="auto"/>
                <w:szCs w:val="21"/>
                <w:highlight w:val="none"/>
              </w:rPr>
              <w:t>现场查看：有灭火器材放置区；</w:t>
            </w:r>
          </w:p>
          <w:p>
            <w:pPr>
              <w:rPr>
                <w:rFonts w:hint="eastAsia" w:ascii="宋体" w:hAnsi="宋体" w:eastAsia="宋体" w:cs="Times New Roman"/>
                <w:color w:val="auto"/>
                <w:kern w:val="2"/>
                <w:sz w:val="21"/>
                <w:szCs w:val="21"/>
                <w:lang w:val="en-US" w:eastAsia="zh-CN" w:bidi="ar-SA"/>
              </w:rPr>
            </w:pP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应急准备和响应</w:t>
            </w:r>
          </w:p>
        </w:tc>
        <w:tc>
          <w:tcPr>
            <w:tcW w:w="960" w:type="dxa"/>
            <w:vAlign w:val="top"/>
          </w:tcPr>
          <w:p>
            <w:pPr>
              <w:rPr>
                <w:rFonts w:ascii="宋体" w:hAnsi="宋体" w:cs="新宋体"/>
                <w:color w:val="auto"/>
                <w:szCs w:val="21"/>
              </w:rPr>
            </w:pPr>
            <w:r>
              <w:rPr>
                <w:rFonts w:hint="eastAsia" w:ascii="宋体" w:hAnsi="宋体" w:cs="新宋体"/>
                <w:color w:val="auto"/>
                <w:szCs w:val="21"/>
              </w:rPr>
              <w:t>E8.2</w:t>
            </w:r>
          </w:p>
          <w:p>
            <w:pPr>
              <w:rPr>
                <w:rFonts w:hint="eastAsia" w:ascii="宋体" w:hAnsi="宋体" w:eastAsia="宋体" w:cs="新宋体"/>
                <w:color w:val="auto"/>
                <w:kern w:val="2"/>
                <w:sz w:val="21"/>
                <w:szCs w:val="21"/>
                <w:lang w:val="en-US" w:eastAsia="zh-CN" w:bidi="ar-SA"/>
              </w:rPr>
            </w:pPr>
          </w:p>
        </w:tc>
        <w:tc>
          <w:tcPr>
            <w:tcW w:w="10004" w:type="dxa"/>
            <w:vAlign w:val="top"/>
          </w:tcPr>
          <w:p>
            <w:pPr>
              <w:rPr>
                <w:color w:val="auto"/>
                <w:szCs w:val="21"/>
              </w:rPr>
            </w:pPr>
            <w:r>
              <w:rPr>
                <w:rFonts w:hint="eastAsia" w:cs="宋体"/>
                <w:color w:val="auto"/>
                <w:szCs w:val="21"/>
              </w:rPr>
              <w:t>查见：《</w:t>
            </w:r>
            <w:r>
              <w:rPr>
                <w:rFonts w:hint="eastAsia" w:ascii="宋体" w:hAnsi="宋体" w:cs="宋体"/>
                <w:color w:val="auto"/>
                <w:szCs w:val="21"/>
                <w:lang w:eastAsia="zh-CN"/>
              </w:rPr>
              <w:t>应急准备和响应控制程序</w:t>
            </w:r>
            <w:r>
              <w:rPr>
                <w:rFonts w:hint="eastAsia" w:cs="宋体"/>
                <w:color w:val="auto"/>
                <w:szCs w:val="21"/>
              </w:rPr>
              <w:t>》、《</w:t>
            </w:r>
            <w:r>
              <w:rPr>
                <w:rFonts w:hint="eastAsia" w:ascii="宋体" w:hAnsi="宋体" w:cs="宋体"/>
                <w:color w:val="auto"/>
                <w:szCs w:val="21"/>
                <w:lang w:val="en-US" w:eastAsia="zh-CN"/>
              </w:rPr>
              <w:t>火灾</w:t>
            </w:r>
            <w:r>
              <w:rPr>
                <w:rFonts w:hint="eastAsia" w:ascii="宋体" w:hAnsi="宋体" w:cs="宋体"/>
                <w:color w:val="auto"/>
                <w:szCs w:val="21"/>
              </w:rPr>
              <w:t>应急预案</w:t>
            </w:r>
            <w:r>
              <w:rPr>
                <w:rFonts w:hint="eastAsia" w:cs="宋体"/>
                <w:color w:val="auto"/>
                <w:szCs w:val="21"/>
              </w:rPr>
              <w:t>》</w:t>
            </w:r>
            <w:r>
              <w:rPr>
                <w:rFonts w:hint="eastAsia" w:ascii="宋体" w:hAnsi="宋体" w:cs="宋体"/>
                <w:color w:val="auto"/>
                <w:szCs w:val="21"/>
              </w:rPr>
              <w:t>等。</w:t>
            </w:r>
          </w:p>
          <w:p>
            <w:pPr>
              <w:spacing w:line="360" w:lineRule="auto"/>
              <w:rPr>
                <w:color w:val="auto"/>
                <w:szCs w:val="21"/>
              </w:rPr>
            </w:pPr>
            <w:r>
              <w:rPr>
                <w:rFonts w:hint="eastAsia" w:ascii="宋体" w:hAnsi="宋体" w:cs="新宋体"/>
                <w:color w:val="auto"/>
                <w:sz w:val="21"/>
                <w:szCs w:val="21"/>
                <w:lang w:val="en-US" w:eastAsia="zh-CN"/>
              </w:rPr>
              <w:t>市场部</w:t>
            </w:r>
            <w:r>
              <w:rPr>
                <w:rFonts w:hint="eastAsia" w:cs="宋体"/>
                <w:color w:val="auto"/>
                <w:szCs w:val="21"/>
              </w:rPr>
              <w:t>人员在</w:t>
            </w:r>
            <w:r>
              <w:rPr>
                <w:rFonts w:hint="eastAsia" w:cs="宋体"/>
                <w:color w:val="auto"/>
                <w:szCs w:val="21"/>
                <w:lang w:eastAsia="zh-CN"/>
              </w:rPr>
              <w:t>人事部</w:t>
            </w:r>
            <w:r>
              <w:rPr>
                <w:rFonts w:hint="eastAsia" w:cs="宋体"/>
                <w:color w:val="auto"/>
                <w:szCs w:val="21"/>
              </w:rPr>
              <w:t>组织下，参加了公司组织的“</w:t>
            </w:r>
            <w:r>
              <w:rPr>
                <w:rFonts w:hint="eastAsia" w:cs="宋体"/>
                <w:color w:val="auto"/>
                <w:szCs w:val="21"/>
                <w:lang w:val="en-US" w:eastAsia="zh-CN"/>
              </w:rPr>
              <w:t>消防演习</w:t>
            </w:r>
            <w:r>
              <w:rPr>
                <w:rFonts w:hint="eastAsia" w:cs="宋体"/>
                <w:color w:val="auto"/>
                <w:szCs w:val="21"/>
              </w:rPr>
              <w:t>培训”。</w:t>
            </w:r>
          </w:p>
          <w:p>
            <w:pPr>
              <w:rPr>
                <w:rFonts w:hint="eastAsia" w:cs="宋体"/>
                <w:color w:val="auto"/>
                <w:szCs w:val="21"/>
              </w:rPr>
            </w:pPr>
            <w:r>
              <w:rPr>
                <w:rFonts w:hint="eastAsia" w:cs="宋体"/>
                <w:color w:val="auto"/>
                <w:szCs w:val="21"/>
              </w:rPr>
              <w:t>查见：消防演练实况记录：2020.08.15日上午九时整，由负责人车洪组织</w:t>
            </w:r>
            <w:r>
              <w:rPr>
                <w:rFonts w:hint="eastAsia" w:cs="宋体"/>
                <w:color w:val="auto"/>
                <w:szCs w:val="21"/>
                <w:lang w:val="en-US" w:eastAsia="zh-CN"/>
              </w:rPr>
              <w:t>市场部、</w:t>
            </w:r>
            <w:r>
              <w:rPr>
                <w:rFonts w:hint="eastAsia" w:cs="宋体"/>
                <w:color w:val="auto"/>
                <w:szCs w:val="21"/>
              </w:rPr>
              <w:t>人事部、工程监理部、造价咨询部、招标代理部等公司各部门进行火灾发生的应急演习。演习时间为两小时。整个演习过程总体控制有效，能达到预期目的。</w:t>
            </w:r>
          </w:p>
          <w:p>
            <w:pPr>
              <w:ind w:firstLine="210" w:firstLineChars="100"/>
              <w:rPr>
                <w:rFonts w:ascii="宋体" w:hAnsi="宋体" w:cs="宋体"/>
                <w:color w:val="auto"/>
                <w:szCs w:val="21"/>
              </w:rPr>
            </w:pPr>
            <w:r>
              <w:rPr>
                <w:rFonts w:hint="eastAsia" w:ascii="宋体" w:hAnsi="宋体" w:cs="宋体"/>
                <w:color w:val="auto"/>
                <w:szCs w:val="21"/>
              </w:rPr>
              <w:t>演练的内容是模拟出现火灾事故，</w:t>
            </w:r>
            <w:r>
              <w:rPr>
                <w:rFonts w:hint="eastAsia" w:ascii="宋体" w:hAnsi="宋体" w:cs="宋体"/>
                <w:color w:val="auto"/>
                <w:szCs w:val="21"/>
                <w:lang w:eastAsia="zh-CN"/>
              </w:rPr>
              <w:t>人事部</w:t>
            </w:r>
            <w:r>
              <w:rPr>
                <w:rFonts w:hint="eastAsia" w:ascii="宋体" w:hAnsi="宋体" w:cs="宋体"/>
                <w:color w:val="auto"/>
                <w:szCs w:val="21"/>
              </w:rPr>
              <w:t>及公司领导按照“应急预案”规定的情况进行灭火。</w:t>
            </w:r>
          </w:p>
          <w:p>
            <w:pPr>
              <w:rPr>
                <w:rFonts w:hint="eastAsia" w:ascii="宋体" w:cs="宋体"/>
                <w:color w:val="auto"/>
                <w:szCs w:val="21"/>
              </w:rPr>
            </w:pPr>
            <w:r>
              <w:rPr>
                <w:rFonts w:hint="eastAsia" w:ascii="宋体" w:cs="宋体"/>
                <w:color w:val="auto"/>
                <w:szCs w:val="21"/>
              </w:rPr>
              <w:t>查，现场对应，部门员工的安全逃生意识有明显的改善和较大提高。使员工掌握了安全逃生的方式和路径。同时使员工掌握了灭火器材的使用。</w:t>
            </w:r>
          </w:p>
          <w:p>
            <w:pP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应急准备：在公司办公区域，按要求配置灭火器。</w:t>
            </w:r>
            <w:r>
              <w:rPr>
                <w:rFonts w:hint="eastAsia" w:ascii="宋体" w:cs="宋体"/>
                <w:color w:val="auto"/>
                <w:szCs w:val="21"/>
              </w:rPr>
              <w:t>消防器材完善、良好。</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bl>
    <w:p>
      <w:pPr>
        <w:pStyle w:val="7"/>
        <w:rPr>
          <w:color w:val="auto"/>
        </w:rPr>
      </w:pPr>
    </w:p>
    <w:p>
      <w:pPr>
        <w:pStyle w:val="7"/>
        <w:rPr>
          <w:color w:val="auto"/>
        </w:rPr>
      </w:pPr>
      <w:r>
        <w:rPr>
          <w:rFonts w:hint="eastAsia"/>
          <w:color w:val="auto"/>
        </w:rPr>
        <w:t>说明：不符合标注N</w:t>
      </w:r>
    </w:p>
    <w:p>
      <w:pPr>
        <w:ind w:firstLine="4680" w:firstLineChars="1300"/>
        <w:rPr>
          <w:rFonts w:hint="eastAsia" w:ascii="隶书" w:hAnsi="宋体" w:eastAsia="隶书"/>
          <w:bCs/>
          <w:color w:val="auto"/>
          <w:sz w:val="36"/>
          <w:szCs w:val="36"/>
        </w:rPr>
      </w:pPr>
    </w:p>
    <w:p>
      <w:pPr>
        <w:ind w:firstLine="4680" w:firstLineChars="1300"/>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w:t>
            </w:r>
            <w:r>
              <w:rPr>
                <w:rFonts w:hint="eastAsia"/>
                <w:color w:val="auto"/>
                <w:sz w:val="24"/>
                <w:szCs w:val="24"/>
                <w:lang w:eastAsia="zh-CN"/>
              </w:rPr>
              <w:t>市场部</w:t>
            </w:r>
            <w:r>
              <w:rPr>
                <w:rFonts w:hint="eastAsia"/>
                <w:color w:val="auto"/>
                <w:sz w:val="24"/>
                <w:szCs w:val="24"/>
              </w:rPr>
              <w:t xml:space="preserve">   主管领导：</w:t>
            </w:r>
            <w:r>
              <w:rPr>
                <w:rFonts w:hint="eastAsia"/>
                <w:color w:val="auto"/>
                <w:sz w:val="24"/>
                <w:szCs w:val="24"/>
                <w:lang w:val="en-US" w:eastAsia="zh-CN"/>
              </w:rPr>
              <w:t>刘祖强</w:t>
            </w:r>
            <w:r>
              <w:rPr>
                <w:rFonts w:hint="eastAsia"/>
                <w:color w:val="auto"/>
                <w:sz w:val="24"/>
                <w:szCs w:val="24"/>
              </w:rPr>
              <w:t xml:space="preserve">   陪同人员：</w:t>
            </w:r>
            <w:r>
              <w:rPr>
                <w:rFonts w:hint="eastAsia"/>
                <w:color w:val="auto"/>
                <w:sz w:val="24"/>
                <w:szCs w:val="24"/>
                <w:lang w:val="en-US" w:eastAsia="zh-CN"/>
              </w:rPr>
              <w:t>车洪</w:t>
            </w:r>
            <w:r>
              <w:rPr>
                <w:rFonts w:hint="eastAsia"/>
                <w:color w:val="auto"/>
                <w:sz w:val="24"/>
                <w:szCs w:val="24"/>
              </w:rPr>
              <w:t xml:space="preserve"> </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审核员：文平    审核时间：</w:t>
            </w:r>
            <w:r>
              <w:rPr>
                <w:rFonts w:hint="eastAsia"/>
                <w:color w:val="auto"/>
                <w:sz w:val="24"/>
                <w:szCs w:val="24"/>
                <w:lang w:eastAsia="zh-CN"/>
              </w:rPr>
              <w:t>2020年12月</w:t>
            </w:r>
            <w:r>
              <w:rPr>
                <w:rFonts w:hint="eastAsia"/>
                <w:color w:val="auto"/>
                <w:sz w:val="24"/>
                <w:szCs w:val="24"/>
                <w:lang w:val="en-US" w:eastAsia="zh-CN"/>
              </w:rPr>
              <w:t>8日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S5.3；</w:t>
            </w:r>
            <w:r>
              <w:rPr>
                <w:color w:val="auto"/>
                <w:szCs w:val="21"/>
              </w:rPr>
              <w:t xml:space="preserve"> </w:t>
            </w:r>
          </w:p>
          <w:p>
            <w:pPr>
              <w:rPr>
                <w:rFonts w:ascii="宋体" w:hAnsi="宋体" w:cs="新宋体"/>
                <w:color w:val="auto"/>
                <w:szCs w:val="21"/>
              </w:rPr>
            </w:pPr>
          </w:p>
        </w:tc>
        <w:tc>
          <w:tcPr>
            <w:tcW w:w="10004" w:type="dxa"/>
          </w:tcPr>
          <w:p>
            <w:pPr>
              <w:autoSpaceDE w:val="0"/>
              <w:autoSpaceDN w:val="0"/>
              <w:adjustRightInd w:val="0"/>
              <w:spacing w:line="400" w:lineRule="exact"/>
              <w:jc w:val="left"/>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市场部</w:t>
            </w:r>
            <w:r>
              <w:rPr>
                <w:rFonts w:hint="eastAsia" w:ascii="宋体" w:hAnsi="宋体"/>
                <w:color w:val="auto"/>
                <w:szCs w:val="21"/>
              </w:rPr>
              <w:t>的岗位职责和权限如下：</w:t>
            </w:r>
          </w:p>
          <w:p>
            <w:pPr>
              <w:pStyle w:val="5"/>
              <w:spacing w:line="440" w:lineRule="exact"/>
              <w:ind w:firstLine="420" w:firstLineChars="200"/>
              <w:rPr>
                <w:rFonts w:hAnsi="宋体"/>
                <w:color w:val="auto"/>
                <w:sz w:val="21"/>
                <w:szCs w:val="21"/>
              </w:rPr>
            </w:pPr>
            <w:r>
              <w:rPr>
                <w:rFonts w:hAnsi="宋体"/>
                <w:color w:val="auto"/>
                <w:sz w:val="21"/>
                <w:szCs w:val="21"/>
              </w:rPr>
              <w:t>1)负责公司</w:t>
            </w:r>
            <w:r>
              <w:rPr>
                <w:rFonts w:hint="eastAsia" w:hAnsi="宋体"/>
                <w:color w:val="auto"/>
                <w:sz w:val="21"/>
                <w:szCs w:val="21"/>
              </w:rPr>
              <w:t>市场开发、业务合同签订，满意度调查</w:t>
            </w:r>
            <w:r>
              <w:rPr>
                <w:rFonts w:hAnsi="宋体"/>
                <w:color w:val="auto"/>
                <w:sz w:val="21"/>
                <w:szCs w:val="21"/>
              </w:rPr>
              <w:t>。</w:t>
            </w:r>
          </w:p>
          <w:p>
            <w:pPr>
              <w:pStyle w:val="5"/>
              <w:spacing w:line="440" w:lineRule="exact"/>
              <w:ind w:firstLine="420" w:firstLineChars="200"/>
              <w:rPr>
                <w:rFonts w:hAnsi="宋体"/>
                <w:color w:val="auto"/>
                <w:sz w:val="21"/>
                <w:szCs w:val="21"/>
              </w:rPr>
            </w:pPr>
            <w:r>
              <w:rPr>
                <w:rFonts w:hAnsi="宋体"/>
                <w:color w:val="auto"/>
                <w:sz w:val="21"/>
                <w:szCs w:val="21"/>
              </w:rPr>
              <w:t>2)负责公司</w:t>
            </w:r>
            <w:r>
              <w:rPr>
                <w:rFonts w:hint="eastAsia" w:hAnsi="宋体"/>
                <w:color w:val="auto"/>
                <w:sz w:val="21"/>
                <w:szCs w:val="21"/>
              </w:rPr>
              <w:t>满意度调查</w:t>
            </w:r>
            <w:r>
              <w:rPr>
                <w:rFonts w:hAnsi="宋体"/>
                <w:color w:val="auto"/>
                <w:sz w:val="21"/>
                <w:szCs w:val="21"/>
              </w:rPr>
              <w:t>。</w:t>
            </w:r>
            <w:r>
              <w:rPr>
                <w:rFonts w:hint="eastAsia" w:hAnsi="宋体"/>
                <w:color w:val="auto"/>
                <w:sz w:val="21"/>
                <w:szCs w:val="21"/>
              </w:rPr>
              <w:t xml:space="preserve"> </w:t>
            </w:r>
          </w:p>
          <w:p>
            <w:pPr>
              <w:pStyle w:val="5"/>
              <w:spacing w:line="440" w:lineRule="exact"/>
              <w:ind w:firstLine="420" w:firstLineChars="200"/>
              <w:rPr>
                <w:rFonts w:hAnsi="宋体"/>
                <w:color w:val="auto"/>
                <w:sz w:val="21"/>
                <w:szCs w:val="21"/>
              </w:rPr>
            </w:pPr>
            <w:r>
              <w:rPr>
                <w:rFonts w:hAnsi="宋体"/>
                <w:color w:val="auto"/>
                <w:sz w:val="21"/>
                <w:szCs w:val="21"/>
              </w:rPr>
              <w:t>3)负责本部门的环境因素、重要环境因素的识别、危险源、不可接受风险的识别。</w:t>
            </w:r>
          </w:p>
          <w:p>
            <w:pPr>
              <w:spacing w:line="400" w:lineRule="exact"/>
              <w:rPr>
                <w:rFonts w:ascii="宋体" w:hAnsi="宋体"/>
                <w:color w:val="auto"/>
                <w:szCs w:val="21"/>
              </w:rPr>
            </w:pPr>
            <w:r>
              <w:rPr>
                <w:rFonts w:hint="eastAsia" w:ascii="宋体" w:hAnsi="宋体"/>
                <w:color w:val="auto"/>
                <w:sz w:val="21"/>
                <w:szCs w:val="21"/>
              </w:rPr>
              <w:t xml:space="preserve">……   </w:t>
            </w:r>
            <w:r>
              <w:rPr>
                <w:rFonts w:hint="eastAsia" w:ascii="宋体" w:hAnsi="宋体"/>
                <w:color w:val="auto"/>
                <w:szCs w:val="21"/>
              </w:rPr>
              <w:t xml:space="preserve"> </w:t>
            </w:r>
          </w:p>
          <w:p>
            <w:pPr>
              <w:widowControl/>
              <w:jc w:val="left"/>
              <w:rPr>
                <w:rFonts w:ascii="宋体" w:hAnsi="宋体" w:cs="宋体"/>
                <w:color w:val="auto"/>
                <w:szCs w:val="21"/>
              </w:rPr>
            </w:pPr>
            <w:r>
              <w:rPr>
                <w:rFonts w:hint="eastAsia" w:ascii="宋体" w:hAnsi="宋体"/>
                <w:color w:val="auto"/>
                <w:szCs w:val="21"/>
                <w:lang w:eastAsia="zh-CN"/>
              </w:rPr>
              <w:t>市场部</w:t>
            </w:r>
            <w:r>
              <w:rPr>
                <w:rFonts w:hint="eastAsia" w:ascii="宋体" w:hAnsi="宋体"/>
                <w:color w:val="auto"/>
                <w:szCs w:val="21"/>
              </w:rPr>
              <w:t>负责人对部门职责清楚。</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S6.2</w:t>
            </w:r>
          </w:p>
          <w:p>
            <w:pPr>
              <w:rPr>
                <w:rFonts w:ascii="宋体" w:hAnsi="宋体" w:cs="新宋体"/>
                <w:color w:val="auto"/>
                <w:szCs w:val="21"/>
              </w:rPr>
            </w:pPr>
          </w:p>
        </w:tc>
        <w:tc>
          <w:tcPr>
            <w:tcW w:w="10004" w:type="dxa"/>
          </w:tcPr>
          <w:p>
            <w:pPr>
              <w:spacing w:line="400" w:lineRule="exact"/>
              <w:rPr>
                <w:rFonts w:ascii="宋体" w:hAnsi="宋体"/>
                <w:color w:val="auto"/>
                <w:szCs w:val="21"/>
              </w:rPr>
            </w:pPr>
            <w:r>
              <w:rPr>
                <w:rFonts w:hint="eastAsia" w:ascii="宋体" w:hAnsi="宋体" w:cs="Arial"/>
                <w:iCs/>
                <w:color w:val="auto"/>
                <w:szCs w:val="21"/>
              </w:rPr>
              <w:t>查</w:t>
            </w:r>
            <w:r>
              <w:rPr>
                <w:rFonts w:hint="eastAsia" w:ascii="宋体" w:hAnsi="宋体" w:cs="Arial"/>
                <w:iCs/>
                <w:color w:val="auto"/>
                <w:szCs w:val="21"/>
                <w:lang w:eastAsia="zh-CN"/>
              </w:rPr>
              <w:t>市场部</w:t>
            </w:r>
            <w:r>
              <w:rPr>
                <w:rFonts w:hint="eastAsia" w:ascii="宋体" w:hAnsi="宋体"/>
                <w:color w:val="auto"/>
                <w:szCs w:val="21"/>
              </w:rPr>
              <w:t>职业健康安全目标：</w:t>
            </w:r>
          </w:p>
          <w:p>
            <w:pPr>
              <w:rPr>
                <w:rFonts w:hint="eastAsia" w:ascii="宋体" w:hAnsi="宋体"/>
                <w:color w:val="auto"/>
                <w:szCs w:val="21"/>
              </w:rPr>
            </w:pPr>
            <w:r>
              <w:rPr>
                <w:rFonts w:hint="eastAsia" w:ascii="宋体" w:hAnsi="宋体"/>
                <w:color w:val="auto"/>
                <w:szCs w:val="21"/>
              </w:rPr>
              <w:t>重大火灾、触电事故为0</w:t>
            </w:r>
          </w:p>
          <w:p>
            <w:pPr>
              <w:rPr>
                <w:rFonts w:ascii="宋体" w:hAnsi="宋体" w:cs="宋体"/>
                <w:color w:val="auto"/>
                <w:szCs w:val="21"/>
              </w:rPr>
            </w:pPr>
            <w:r>
              <w:rPr>
                <w:rFonts w:hint="eastAsia" w:ascii="宋体" w:hAnsi="宋体" w:cs="宋体"/>
                <w:color w:val="auto"/>
                <w:szCs w:val="21"/>
              </w:rPr>
              <w:t>查：</w:t>
            </w:r>
            <w:r>
              <w:rPr>
                <w:rFonts w:hint="eastAsia" w:ascii="宋体" w:hAnsi="宋体"/>
                <w:color w:val="auto"/>
                <w:szCs w:val="21"/>
              </w:rPr>
              <w:t>2020年</w:t>
            </w:r>
            <w:r>
              <w:rPr>
                <w:rFonts w:hint="eastAsia" w:ascii="宋体" w:hAnsi="宋体"/>
                <w:color w:val="auto"/>
                <w:szCs w:val="21"/>
                <w:lang w:val="en-US" w:eastAsia="zh-CN"/>
              </w:rPr>
              <w:t>6</w:t>
            </w:r>
            <w:r>
              <w:rPr>
                <w:rFonts w:hint="eastAsia" w:ascii="宋体" w:hAnsi="宋体"/>
                <w:color w:val="auto"/>
                <w:szCs w:val="21"/>
              </w:rPr>
              <w:t>月-</w:t>
            </w:r>
            <w:r>
              <w:rPr>
                <w:rFonts w:hint="eastAsia" w:ascii="宋体" w:hAnsi="宋体"/>
                <w:color w:val="auto"/>
                <w:szCs w:val="21"/>
                <w:lang w:val="en-US" w:eastAsia="zh-CN"/>
              </w:rPr>
              <w:t>11</w:t>
            </w:r>
            <w:r>
              <w:rPr>
                <w:rFonts w:hint="eastAsia" w:ascii="宋体" w:hAnsi="宋体"/>
                <w:color w:val="auto"/>
                <w:szCs w:val="21"/>
              </w:rPr>
              <w:t>月</w:t>
            </w:r>
            <w:r>
              <w:rPr>
                <w:rFonts w:hint="eastAsia" w:ascii="宋体" w:hAnsi="宋体" w:cs="宋体"/>
                <w:color w:val="auto"/>
                <w:szCs w:val="21"/>
                <w:lang w:eastAsia="zh-CN"/>
              </w:rPr>
              <w:t>市场部</w:t>
            </w:r>
            <w:r>
              <w:rPr>
                <w:rFonts w:hint="eastAsia" w:ascii="宋体" w:hAnsi="宋体" w:cs="宋体"/>
                <w:color w:val="auto"/>
                <w:szCs w:val="21"/>
              </w:rPr>
              <w:t>职业健康安全目标完成情况：</w:t>
            </w:r>
          </w:p>
          <w:p>
            <w:pPr>
              <w:rPr>
                <w:rFonts w:hint="default" w:eastAsia="宋体"/>
                <w:color w:val="auto"/>
                <w:szCs w:val="21"/>
                <w:lang w:val="en-US" w:eastAsia="zh-CN"/>
              </w:rPr>
            </w:pPr>
            <w:r>
              <w:rPr>
                <w:rFonts w:hint="eastAsia" w:ascii="宋体" w:hAnsi="宋体"/>
                <w:color w:val="auto"/>
                <w:szCs w:val="21"/>
              </w:rPr>
              <w:t>重大火灾、触电事故为0</w:t>
            </w:r>
            <w:r>
              <w:rPr>
                <w:rFonts w:hint="eastAsia" w:ascii="宋体" w:hAnsi="宋体"/>
                <w:color w:val="auto"/>
                <w:szCs w:val="21"/>
                <w:lang w:val="en-US" w:eastAsia="zh-CN"/>
              </w:rPr>
              <w:t xml:space="preserve">   </w:t>
            </w:r>
            <w:r>
              <w:rPr>
                <w:rFonts w:hint="eastAsia"/>
                <w:color w:val="auto"/>
                <w:szCs w:val="21"/>
                <w:lang w:val="en-US" w:eastAsia="zh-CN"/>
              </w:rPr>
              <w:t xml:space="preserve">         实测：零</w:t>
            </w:r>
          </w:p>
          <w:p>
            <w:pPr>
              <w:rPr>
                <w:rFonts w:ascii="宋体" w:hAnsi="宋体" w:cs="宋体"/>
                <w:color w:val="auto"/>
                <w:szCs w:val="21"/>
              </w:rPr>
            </w:pPr>
            <w:r>
              <w:rPr>
                <w:rFonts w:hint="eastAsia" w:ascii="宋体" w:hAnsi="宋体" w:cs="宋体"/>
                <w:color w:val="auto"/>
                <w:szCs w:val="21"/>
              </w:rPr>
              <w:t>均能达到要求。</w:t>
            </w:r>
          </w:p>
          <w:p>
            <w:pPr>
              <w:widowControl/>
              <w:jc w:val="left"/>
              <w:rPr>
                <w:rFonts w:ascii="宋体" w:hAnsi="宋体"/>
                <w:color w:val="auto"/>
                <w:szCs w:val="21"/>
              </w:rPr>
            </w:pPr>
            <w:r>
              <w:rPr>
                <w:rFonts w:hint="eastAsia" w:ascii="宋体" w:hAnsi="宋体" w:cs="宋体"/>
                <w:color w:val="auto"/>
                <w:szCs w:val="21"/>
              </w:rPr>
              <w:t>查，公司编制了</w:t>
            </w:r>
            <w:r>
              <w:rPr>
                <w:rFonts w:hint="eastAsia" w:ascii="宋体" w:hAnsi="宋体" w:cs="宋体"/>
                <w:color w:val="auto"/>
                <w:szCs w:val="21"/>
                <w:lang w:val="en-US" w:eastAsia="zh-CN"/>
              </w:rPr>
              <w:t>职业健康</w:t>
            </w:r>
            <w:r>
              <w:rPr>
                <w:rFonts w:hint="eastAsia" w:ascii="宋体" w:hAnsi="宋体" w:cs="宋体"/>
                <w:color w:val="auto"/>
                <w:szCs w:val="21"/>
              </w:rPr>
              <w:t>安全目标管理实施方案：制定、执行管理制度或作业文件；加强监测和测量；培训与教育；应急响应。</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3"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rPr>
              <w:t xml:space="preserve">S6.1.2 </w:t>
            </w:r>
          </w:p>
        </w:tc>
        <w:tc>
          <w:tcPr>
            <w:tcW w:w="10004" w:type="dxa"/>
          </w:tcPr>
          <w:p>
            <w:pPr>
              <w:spacing w:line="400" w:lineRule="exact"/>
              <w:ind w:firstLine="210" w:firstLineChars="100"/>
              <w:rPr>
                <w:rFonts w:ascii="宋体" w:hAnsi="宋体" w:cs="宋体"/>
                <w:color w:val="auto"/>
                <w:szCs w:val="21"/>
              </w:rPr>
            </w:pPr>
            <w:r>
              <w:rPr>
                <w:rFonts w:hint="eastAsia" w:ascii="宋体" w:cs="宋体"/>
                <w:color w:val="auto"/>
                <w:szCs w:val="21"/>
              </w:rPr>
              <w:t>查，</w:t>
            </w:r>
            <w:r>
              <w:rPr>
                <w:rFonts w:hint="eastAsia" w:ascii="宋体" w:cs="宋体"/>
                <w:color w:val="auto"/>
                <w:szCs w:val="21"/>
                <w:lang w:eastAsia="zh-CN"/>
              </w:rPr>
              <w:t>市场部</w:t>
            </w:r>
            <w:r>
              <w:rPr>
                <w:rFonts w:hint="eastAsia" w:ascii="宋体" w:cs="宋体"/>
                <w:color w:val="auto"/>
                <w:szCs w:val="21"/>
              </w:rPr>
              <w:t>经过辨识与评审形成了</w:t>
            </w:r>
            <w:r>
              <w:rPr>
                <w:rFonts w:hint="eastAsia" w:ascii="宋体" w:hAnsi="宋体" w:cs="宋体"/>
                <w:color w:val="auto"/>
                <w:szCs w:val="21"/>
              </w:rPr>
              <w:t>《</w:t>
            </w:r>
            <w:r>
              <w:rPr>
                <w:rFonts w:hint="eastAsia" w:ascii="宋体" w:hAnsi="宋体" w:cs="宋体"/>
                <w:color w:val="auto"/>
                <w:szCs w:val="21"/>
                <w:lang w:eastAsia="zh-CN"/>
              </w:rPr>
              <w:t>危险源辩识、风险评价控制程序</w:t>
            </w:r>
            <w:r>
              <w:rPr>
                <w:rFonts w:hint="eastAsia" w:ascii="宋体" w:hAnsi="宋体" w:cs="宋体"/>
                <w:color w:val="auto"/>
                <w:szCs w:val="21"/>
              </w:rPr>
              <w:t>》，包括</w:t>
            </w:r>
            <w:r>
              <w:rPr>
                <w:rFonts w:hint="eastAsia"/>
                <w:color w:val="auto"/>
                <w:szCs w:val="21"/>
              </w:rPr>
              <w:t>办公设备线路损坏漏电引发触电伤人、吸烟引然纸张引发火灾</w:t>
            </w:r>
            <w:r>
              <w:rPr>
                <w:rFonts w:hint="eastAsia" w:ascii="宋体" w:hAnsi="宋体" w:cs="宋体"/>
                <w:color w:val="auto"/>
                <w:szCs w:val="21"/>
              </w:rPr>
              <w:t>；高温天气下业务外出造成的的中暑、业务外出发生的交通事故等危险源。</w:t>
            </w:r>
          </w:p>
          <w:p>
            <w:pPr>
              <w:spacing w:line="400" w:lineRule="exact"/>
              <w:ind w:firstLine="420" w:firstLineChars="200"/>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ind w:firstLine="420" w:firstLineChars="200"/>
              <w:rPr>
                <w:rFonts w:ascii="宋体" w:hAnsi="宋体" w:cs="宋体"/>
                <w:color w:val="auto"/>
                <w:szCs w:val="21"/>
              </w:rPr>
            </w:pPr>
            <w:r>
              <w:rPr>
                <w:rFonts w:hint="eastAsia" w:ascii="宋体" w:hAnsi="宋体" w:cs="宋体"/>
                <w:color w:val="auto"/>
                <w:szCs w:val="21"/>
                <w:lang w:eastAsia="zh-CN"/>
              </w:rPr>
              <w:t>市场部</w:t>
            </w:r>
            <w:r>
              <w:rPr>
                <w:rFonts w:hint="eastAsia" w:ascii="宋体" w:hAnsi="宋体" w:cs="宋体"/>
                <w:color w:val="auto"/>
                <w:szCs w:val="21"/>
              </w:rPr>
              <w:t>采用打分法确定重大风险是：（1）线路短路、吸烟引发火灾，（2）外出业务交通意外伤害，（3）长时间高温作业引发中暑。</w:t>
            </w:r>
          </w:p>
          <w:p>
            <w:pPr>
              <w:spacing w:line="400" w:lineRule="exact"/>
              <w:ind w:firstLine="420" w:firstLineChars="200"/>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val="en-US" w:eastAsia="zh-CN"/>
              </w:rPr>
              <w:t>意外伤害</w:t>
            </w:r>
            <w:r>
              <w:rPr>
                <w:rFonts w:hint="eastAsia" w:ascii="宋体" w:hAnsi="宋体" w:cs="宋体"/>
                <w:color w:val="auto"/>
                <w:szCs w:val="21"/>
              </w:rPr>
              <w:t xml:space="preserve">控制措施有：  </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1.对员工进行安全教育培训。</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2.配备药品，发放口罩、手套等劳保用品</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3.按照安全管理规定进行执行，并请相关人员参加安全教育培训</w:t>
            </w:r>
          </w:p>
          <w:p>
            <w:pPr>
              <w:spacing w:line="400" w:lineRule="exact"/>
              <w:ind w:firstLine="420" w:firstLineChars="200"/>
              <w:rPr>
                <w:rFonts w:hint="eastAsia" w:ascii="宋体" w:hAnsi="宋体" w:cs="宋体"/>
                <w:color w:val="auto"/>
                <w:szCs w:val="21"/>
                <w:lang w:eastAsia="zh-CN"/>
              </w:rPr>
            </w:pPr>
            <w:r>
              <w:rPr>
                <w:rFonts w:hint="eastAsia" w:ascii="宋体" w:hAnsi="宋体" w:cs="宋体"/>
                <w:color w:val="auto"/>
                <w:szCs w:val="21"/>
              </w:rPr>
              <w:t>4.定期进行环境安全检查</w:t>
            </w:r>
            <w:r>
              <w:rPr>
                <w:rFonts w:hint="eastAsia" w:ascii="宋体" w:hAnsi="宋体" w:cs="宋体"/>
                <w:color w:val="auto"/>
                <w:szCs w:val="21"/>
                <w:lang w:eastAsia="zh-CN"/>
              </w:rPr>
              <w:t>。</w:t>
            </w:r>
          </w:p>
          <w:p>
            <w:pPr>
              <w:pStyle w:val="13"/>
              <w:rPr>
                <w:rFonts w:hint="eastAsia"/>
                <w:color w:val="auto"/>
                <w:lang w:eastAsia="zh-CN"/>
              </w:rPr>
            </w:pPr>
            <w:r>
              <w:rPr>
                <w:rFonts w:hint="eastAsia"/>
                <w:color w:val="auto"/>
                <w:sz w:val="18"/>
                <w:szCs w:val="18"/>
                <w:lang w:eastAsia="zh-CN"/>
              </w:rPr>
              <w:t>。。。。</w:t>
            </w:r>
          </w:p>
          <w:p>
            <w:pPr>
              <w:spacing w:line="400" w:lineRule="exact"/>
              <w:ind w:firstLine="420" w:firstLineChars="200"/>
              <w:rPr>
                <w:rFonts w:ascii="宋体" w:hAnsi="宋体" w:cs="宋体"/>
                <w:color w:val="auto"/>
                <w:szCs w:val="21"/>
              </w:rPr>
            </w:pPr>
            <w:r>
              <w:rPr>
                <w:rFonts w:hint="eastAsia" w:ascii="宋体" w:hAnsi="宋体" w:cs="宋体"/>
                <w:color w:val="auto"/>
                <w:szCs w:val="21"/>
              </w:rPr>
              <w:t>危险源识别基本充分，控制措施需要完善。</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沟通 </w:t>
            </w:r>
          </w:p>
        </w:tc>
        <w:tc>
          <w:tcPr>
            <w:tcW w:w="960" w:type="dxa"/>
          </w:tcPr>
          <w:p>
            <w:pPr>
              <w:rPr>
                <w:rFonts w:ascii="宋体" w:hAnsi="宋体" w:cs="新宋体"/>
                <w:color w:val="auto"/>
                <w:szCs w:val="21"/>
              </w:rPr>
            </w:pPr>
            <w:r>
              <w:rPr>
                <w:rFonts w:hint="eastAsia" w:ascii="宋体" w:hAnsi="宋体" w:cs="新宋体"/>
                <w:color w:val="auto"/>
                <w:szCs w:val="21"/>
              </w:rPr>
              <w:t>S7.4 </w:t>
            </w:r>
          </w:p>
        </w:tc>
        <w:tc>
          <w:tcPr>
            <w:tcW w:w="10004" w:type="dxa"/>
          </w:tcPr>
          <w:p>
            <w:pPr>
              <w:pStyle w:val="9"/>
              <w:spacing w:line="400" w:lineRule="exact"/>
              <w:rPr>
                <w:color w:val="auto"/>
                <w:sz w:val="21"/>
                <w:szCs w:val="21"/>
              </w:rPr>
            </w:pPr>
            <w:r>
              <w:rPr>
                <w:rFonts w:hint="eastAsia"/>
                <w:color w:val="auto"/>
                <w:kern w:val="2"/>
                <w:sz w:val="21"/>
                <w:szCs w:val="21"/>
              </w:rPr>
              <w:t>---《</w:t>
            </w:r>
            <w:r>
              <w:rPr>
                <w:rFonts w:hint="eastAsia"/>
                <w:color w:val="auto"/>
                <w:kern w:val="2"/>
                <w:sz w:val="21"/>
                <w:szCs w:val="21"/>
                <w:lang w:eastAsia="zh-CN"/>
              </w:rPr>
              <w:t>信息交流和沟通控制程序</w:t>
            </w:r>
            <w:r>
              <w:rPr>
                <w:rFonts w:hint="eastAsia"/>
                <w:color w:val="auto"/>
                <w:kern w:val="2"/>
                <w:sz w:val="21"/>
                <w:szCs w:val="21"/>
              </w:rPr>
              <w:t>》</w:t>
            </w:r>
            <w:r>
              <w:rPr>
                <w:rFonts w:hint="eastAsia" w:cs="Arial"/>
                <w:color w:val="auto"/>
                <w:kern w:val="2"/>
                <w:sz w:val="21"/>
                <w:szCs w:val="21"/>
              </w:rPr>
              <w:t>规定了公司内外信息交流、协商的对象、方式、记录等。</w:t>
            </w:r>
          </w:p>
          <w:p>
            <w:pPr>
              <w:pStyle w:val="9"/>
              <w:spacing w:line="400" w:lineRule="exact"/>
              <w:ind w:firstLine="420" w:firstLineChars="200"/>
              <w:rPr>
                <w:color w:val="auto"/>
                <w:sz w:val="21"/>
                <w:szCs w:val="21"/>
              </w:rPr>
            </w:pPr>
            <w:r>
              <w:rPr>
                <w:rFonts w:hint="eastAsia"/>
                <w:color w:val="auto"/>
                <w:kern w:val="2"/>
                <w:sz w:val="21"/>
                <w:szCs w:val="21"/>
              </w:rPr>
              <w:t>对部门之间有需要交流的有关安全健康管理信息，在公司内部利用部门会议、宣传栏进行安全管理方针及目标、指标、管理方案及环保法律法规等内容的宣传、沟通。</w:t>
            </w:r>
          </w:p>
          <w:p>
            <w:pPr>
              <w:pStyle w:val="9"/>
              <w:spacing w:line="400" w:lineRule="exact"/>
              <w:ind w:firstLine="315" w:firstLineChars="150"/>
              <w:rPr>
                <w:color w:val="auto"/>
                <w:sz w:val="21"/>
                <w:szCs w:val="21"/>
              </w:rPr>
            </w:pPr>
            <w:r>
              <w:rPr>
                <w:rFonts w:hint="eastAsia"/>
                <w:color w:val="auto"/>
                <w:kern w:val="2"/>
                <w:sz w:val="21"/>
                <w:szCs w:val="21"/>
              </w:rPr>
              <w:t>外部，对顾客等相关方进行了管理方针的沟通，主要通过网络、交流、合同等方式进行，并达成一致性意见实施有效控制。</w:t>
            </w:r>
          </w:p>
          <w:p>
            <w:pPr>
              <w:spacing w:line="400" w:lineRule="exact"/>
              <w:rPr>
                <w:rFonts w:ascii="宋体" w:hAnsi="宋体" w:cs="Arial"/>
                <w:color w:val="auto"/>
                <w:szCs w:val="21"/>
              </w:rPr>
            </w:pPr>
            <w:r>
              <w:rPr>
                <w:rFonts w:hint="eastAsia" w:ascii="宋体" w:hAnsi="宋体"/>
                <w:color w:val="auto"/>
                <w:szCs w:val="21"/>
              </w:rPr>
              <w:t xml:space="preserve">    </w:t>
            </w:r>
            <w:r>
              <w:rPr>
                <w:rFonts w:hint="eastAsia" w:ascii="宋体" w:hAnsi="宋体" w:cs="Arial"/>
                <w:color w:val="auto"/>
                <w:szCs w:val="21"/>
              </w:rPr>
              <w:t>外部交流主要通过</w:t>
            </w:r>
            <w:r>
              <w:rPr>
                <w:rFonts w:hint="eastAsia" w:ascii="宋体" w:hAnsi="宋体" w:cs="Arial"/>
                <w:color w:val="auto"/>
                <w:szCs w:val="21"/>
                <w:lang w:val="en-US" w:eastAsia="zh-CN"/>
              </w:rPr>
              <w:t>服务</w:t>
            </w:r>
            <w:r>
              <w:rPr>
                <w:rFonts w:hint="eastAsia" w:ascii="宋体" w:hAnsi="宋体" w:cs="Arial"/>
                <w:color w:val="auto"/>
                <w:szCs w:val="21"/>
              </w:rPr>
              <w:t>合同及电话、信函等方式进行。</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查见：与顾客沟通信息：</w:t>
            </w:r>
          </w:p>
          <w:p>
            <w:pPr>
              <w:numPr>
                <w:ilvl w:val="0"/>
                <w:numId w:val="6"/>
              </w:numPr>
              <w:spacing w:line="360" w:lineRule="auto"/>
              <w:rPr>
                <w:rFonts w:ascii="宋体" w:hAnsi="宋体" w:cs="宋体"/>
                <w:color w:val="auto"/>
                <w:szCs w:val="21"/>
              </w:rPr>
            </w:pPr>
            <w:r>
              <w:rPr>
                <w:rFonts w:hint="eastAsia" w:ascii="宋体" w:hAnsi="宋体" w:cs="宋体"/>
                <w:color w:val="auto"/>
                <w:szCs w:val="21"/>
              </w:rPr>
              <w:t>与</w:t>
            </w:r>
            <w:r>
              <w:rPr>
                <w:rFonts w:hint="eastAsia" w:ascii="宋体" w:hAnsi="宋体" w:cs="宋体"/>
                <w:color w:val="auto"/>
                <w:szCs w:val="21"/>
                <w:lang w:val="en-US" w:eastAsia="zh-CN"/>
              </w:rPr>
              <w:t>重庆两山建设开发有限公司</w:t>
            </w:r>
            <w:r>
              <w:rPr>
                <w:rFonts w:hint="eastAsia" w:ascii="宋体" w:hAnsi="宋体" w:cs="宋体"/>
                <w:color w:val="auto"/>
                <w:szCs w:val="21"/>
              </w:rPr>
              <w:t>2020年</w:t>
            </w:r>
            <w:r>
              <w:rPr>
                <w:rFonts w:hint="eastAsia" w:ascii="宋体" w:hAnsi="宋体" w:cs="宋体"/>
                <w:color w:val="auto"/>
                <w:szCs w:val="21"/>
                <w:lang w:val="en-US" w:eastAsia="zh-CN"/>
              </w:rPr>
              <w:t>6</w:t>
            </w:r>
            <w:r>
              <w:rPr>
                <w:rFonts w:hint="eastAsia" w:ascii="宋体" w:hAnsi="宋体" w:cs="宋体"/>
                <w:color w:val="auto"/>
                <w:szCs w:val="21"/>
              </w:rPr>
              <w:t>月</w:t>
            </w:r>
            <w:r>
              <w:rPr>
                <w:rFonts w:hint="eastAsia" w:ascii="宋体" w:hAnsi="宋体" w:cs="宋体"/>
                <w:color w:val="auto"/>
                <w:szCs w:val="21"/>
                <w:lang w:val="en-US" w:eastAsia="zh-CN"/>
              </w:rPr>
              <w:t>20</w:t>
            </w:r>
            <w:r>
              <w:rPr>
                <w:rFonts w:hint="eastAsia" w:ascii="宋体" w:hAnsi="宋体" w:cs="宋体"/>
                <w:color w:val="auto"/>
                <w:szCs w:val="21"/>
              </w:rPr>
              <w:t>日签定的</w:t>
            </w:r>
            <w:r>
              <w:rPr>
                <w:rFonts w:hint="eastAsia" w:ascii="宋体" w:hAnsi="宋体" w:cs="宋体"/>
                <w:color w:val="auto"/>
                <w:szCs w:val="21"/>
                <w:lang w:val="en-US" w:eastAsia="zh-CN"/>
              </w:rPr>
              <w:t>建设工程监理（</w:t>
            </w:r>
            <w:r>
              <w:rPr>
                <w:rFonts w:hint="eastAsia" w:ascii="宋体" w:hAnsi="宋体"/>
                <w:color w:val="auto"/>
                <w:szCs w:val="21"/>
              </w:rPr>
              <w:t>房屋建筑</w:t>
            </w:r>
            <w:r>
              <w:rPr>
                <w:rFonts w:hint="eastAsia" w:ascii="宋体" w:hAnsi="宋体" w:cs="宋体"/>
                <w:color w:val="auto"/>
                <w:szCs w:val="21"/>
                <w:lang w:val="en-US" w:eastAsia="zh-CN"/>
              </w:rPr>
              <w:t>）</w:t>
            </w:r>
            <w:r>
              <w:rPr>
                <w:rFonts w:hint="eastAsia" w:ascii="宋体" w:hAnsi="宋体" w:cs="宋体"/>
                <w:color w:val="auto"/>
                <w:szCs w:val="21"/>
              </w:rPr>
              <w:t>合同。</w:t>
            </w:r>
          </w:p>
          <w:p>
            <w:pPr>
              <w:spacing w:line="360" w:lineRule="auto"/>
              <w:rPr>
                <w:rFonts w:ascii="宋体" w:hAnsi="宋体" w:cs="宋体"/>
                <w:color w:val="auto"/>
                <w:szCs w:val="21"/>
              </w:rPr>
            </w:pPr>
            <w:r>
              <w:rPr>
                <w:rFonts w:hint="eastAsia" w:ascii="宋体" w:hAnsi="宋体" w:cs="宋体"/>
                <w:color w:val="auto"/>
                <w:szCs w:val="21"/>
              </w:rPr>
              <w:t>对</w:t>
            </w:r>
            <w:r>
              <w:rPr>
                <w:rFonts w:hint="eastAsia" w:ascii="宋体" w:hAnsi="宋体" w:cs="宋体"/>
                <w:color w:val="auto"/>
                <w:szCs w:val="21"/>
                <w:lang w:val="en-US" w:eastAsia="zh-CN"/>
              </w:rPr>
              <w:t>重庆两山建设开发有限公司</w:t>
            </w:r>
            <w:r>
              <w:rPr>
                <w:rFonts w:hint="eastAsia" w:ascii="宋体" w:hAnsi="宋体" w:cs="宋体"/>
                <w:color w:val="auto"/>
                <w:szCs w:val="21"/>
              </w:rPr>
              <w:t>顾客方发放相关方告知书：告知公司目标方针；传达公司推行绿色行政、绿色办公、安全办公的要求，希各相关单位大力支持和配合的愿望。</w:t>
            </w:r>
          </w:p>
          <w:p>
            <w:pPr>
              <w:numPr>
                <w:ilvl w:val="0"/>
                <w:numId w:val="6"/>
              </w:numPr>
              <w:spacing w:line="360" w:lineRule="auto"/>
              <w:rPr>
                <w:rFonts w:ascii="宋体" w:hAnsi="宋体" w:cs="宋体"/>
                <w:color w:val="auto"/>
                <w:szCs w:val="21"/>
              </w:rPr>
            </w:pPr>
            <w:r>
              <w:rPr>
                <w:rFonts w:hint="eastAsia" w:ascii="宋体" w:hAnsi="宋体" w:cs="宋体"/>
                <w:color w:val="auto"/>
                <w:szCs w:val="21"/>
              </w:rPr>
              <w:t>与</w:t>
            </w:r>
            <w:r>
              <w:rPr>
                <w:rFonts w:hint="eastAsia" w:ascii="宋体" w:hAnsi="宋体" w:cs="宋体"/>
                <w:color w:val="auto"/>
                <w:szCs w:val="21"/>
                <w:lang w:eastAsia="zh-CN"/>
              </w:rPr>
              <w:t>重庆合川交通设备制造产业发展有限公司</w:t>
            </w:r>
            <w:r>
              <w:rPr>
                <w:rFonts w:hint="eastAsia" w:ascii="宋体" w:hAnsi="宋体" w:cs="宋体"/>
                <w:color w:val="auto"/>
                <w:szCs w:val="21"/>
              </w:rPr>
              <w:t>于2020年</w:t>
            </w:r>
            <w:r>
              <w:rPr>
                <w:rFonts w:hint="eastAsia" w:ascii="宋体" w:hAnsi="宋体" w:cs="宋体"/>
                <w:color w:val="auto"/>
                <w:szCs w:val="21"/>
                <w:lang w:val="en-US" w:eastAsia="zh-CN"/>
              </w:rPr>
              <w:t>8</w:t>
            </w:r>
            <w:r>
              <w:rPr>
                <w:rFonts w:hint="eastAsia" w:ascii="宋体" w:hAnsi="宋体" w:cs="宋体"/>
                <w:color w:val="auto"/>
                <w:szCs w:val="21"/>
              </w:rPr>
              <w:t>月</w:t>
            </w:r>
            <w:r>
              <w:rPr>
                <w:rFonts w:hint="eastAsia" w:ascii="宋体" w:hAnsi="宋体" w:cs="宋体"/>
                <w:color w:val="auto"/>
                <w:szCs w:val="21"/>
                <w:lang w:val="en-US" w:eastAsia="zh-CN"/>
              </w:rPr>
              <w:t>10</w:t>
            </w:r>
            <w:r>
              <w:rPr>
                <w:rFonts w:hint="eastAsia" w:ascii="宋体" w:hAnsi="宋体" w:cs="宋体"/>
                <w:color w:val="auto"/>
                <w:szCs w:val="21"/>
              </w:rPr>
              <w:t>日签定的</w:t>
            </w:r>
            <w:r>
              <w:rPr>
                <w:rFonts w:hint="eastAsia" w:ascii="宋体" w:hAnsi="宋体"/>
                <w:color w:val="auto"/>
                <w:szCs w:val="21"/>
                <w:lang w:val="en-US" w:eastAsia="zh-CN"/>
              </w:rPr>
              <w:t>招标代理服务</w:t>
            </w:r>
            <w:r>
              <w:rPr>
                <w:rFonts w:hint="eastAsia" w:ascii="宋体" w:hAnsi="宋体"/>
                <w:color w:val="auto"/>
                <w:szCs w:val="21"/>
              </w:rPr>
              <w:t>合同</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对</w:t>
            </w:r>
            <w:r>
              <w:rPr>
                <w:rFonts w:hint="eastAsia" w:ascii="宋体" w:hAnsi="宋体" w:cs="宋体"/>
                <w:color w:val="auto"/>
                <w:szCs w:val="21"/>
                <w:lang w:eastAsia="zh-CN"/>
              </w:rPr>
              <w:t>重庆合川交通设备制造产业发展有限公司</w:t>
            </w:r>
            <w:r>
              <w:rPr>
                <w:rFonts w:hint="eastAsia" w:ascii="宋体" w:hAnsi="宋体" w:cs="宋体"/>
                <w:color w:val="auto"/>
                <w:szCs w:val="21"/>
              </w:rPr>
              <w:t>发放相关方告知书：告知公司目标方针；传达公司推行绿色行政、绿色办公、安全办公的要求，希各相关单位大力支持和配合的愿望。</w:t>
            </w:r>
          </w:p>
          <w:p>
            <w:pPr>
              <w:numPr>
                <w:ilvl w:val="0"/>
                <w:numId w:val="6"/>
              </w:numPr>
              <w:spacing w:line="360" w:lineRule="auto"/>
              <w:rPr>
                <w:rFonts w:ascii="宋体" w:hAnsi="宋体" w:cs="宋体"/>
                <w:color w:val="auto"/>
                <w:szCs w:val="21"/>
              </w:rPr>
            </w:pPr>
            <w:r>
              <w:rPr>
                <w:rFonts w:hint="eastAsia" w:ascii="宋体" w:hAnsi="宋体" w:cs="宋体"/>
                <w:color w:val="auto"/>
                <w:szCs w:val="21"/>
              </w:rPr>
              <w:t>与</w:t>
            </w:r>
            <w:r>
              <w:rPr>
                <w:rFonts w:hint="eastAsia" w:ascii="宋体" w:hAnsi="宋体" w:cs="宋体"/>
                <w:color w:val="auto"/>
                <w:szCs w:val="21"/>
                <w:lang w:eastAsia="zh-CN"/>
              </w:rPr>
              <w:t>重庆市黔江区渝能电气有限责任公司</w:t>
            </w:r>
            <w:r>
              <w:rPr>
                <w:rFonts w:hint="eastAsia" w:ascii="宋体" w:hAnsi="宋体" w:cs="宋体"/>
                <w:color w:val="auto"/>
                <w:szCs w:val="21"/>
              </w:rPr>
              <w:t>2020年</w:t>
            </w:r>
            <w:r>
              <w:rPr>
                <w:rFonts w:hint="eastAsia" w:ascii="宋体" w:hAnsi="宋体" w:cs="宋体"/>
                <w:color w:val="auto"/>
                <w:szCs w:val="21"/>
                <w:lang w:val="en-US" w:eastAsia="zh-CN"/>
              </w:rPr>
              <w:t>4</w:t>
            </w:r>
            <w:r>
              <w:rPr>
                <w:rFonts w:hint="eastAsia" w:ascii="宋体" w:hAnsi="宋体" w:cs="宋体"/>
                <w:color w:val="auto"/>
                <w:szCs w:val="21"/>
              </w:rPr>
              <w:t>月</w:t>
            </w:r>
            <w:r>
              <w:rPr>
                <w:rFonts w:hint="eastAsia" w:ascii="宋体" w:hAnsi="宋体" w:cs="宋体"/>
                <w:color w:val="auto"/>
                <w:szCs w:val="21"/>
                <w:lang w:val="en-US" w:eastAsia="zh-CN"/>
              </w:rPr>
              <w:t>30日</w:t>
            </w:r>
            <w:r>
              <w:rPr>
                <w:rFonts w:hint="eastAsia" w:ascii="宋体" w:hAnsi="宋体" w:cs="宋体"/>
                <w:color w:val="auto"/>
                <w:szCs w:val="21"/>
              </w:rPr>
              <w:t>签定的</w:t>
            </w:r>
            <w:r>
              <w:rPr>
                <w:rFonts w:hint="eastAsia" w:ascii="宋体" w:hAnsi="宋体" w:cs="宋体"/>
                <w:color w:val="auto"/>
                <w:szCs w:val="21"/>
                <w:lang w:val="en-US" w:eastAsia="zh-CN"/>
              </w:rPr>
              <w:t>建设工程造价咨询</w:t>
            </w:r>
            <w:r>
              <w:rPr>
                <w:rFonts w:hint="eastAsia" w:ascii="宋体" w:hAnsi="宋体" w:cs="宋体"/>
                <w:color w:val="auto"/>
                <w:szCs w:val="21"/>
              </w:rPr>
              <w:t>合同。</w:t>
            </w:r>
          </w:p>
          <w:p>
            <w:pPr>
              <w:spacing w:line="360" w:lineRule="auto"/>
              <w:rPr>
                <w:rFonts w:hint="eastAsia" w:ascii="宋体" w:hAnsi="宋体" w:cs="宋体"/>
                <w:color w:val="auto"/>
                <w:szCs w:val="21"/>
                <w:highlight w:val="none"/>
              </w:rPr>
            </w:pPr>
            <w:r>
              <w:rPr>
                <w:rFonts w:hint="eastAsia" w:ascii="宋体" w:hAnsi="宋体" w:cs="宋体"/>
                <w:color w:val="auto"/>
                <w:szCs w:val="21"/>
              </w:rPr>
              <w:t>对</w:t>
            </w:r>
            <w:r>
              <w:rPr>
                <w:rFonts w:hint="eastAsia" w:ascii="宋体" w:hAnsi="宋体" w:cs="宋体"/>
                <w:color w:val="auto"/>
                <w:szCs w:val="21"/>
                <w:lang w:eastAsia="zh-CN"/>
              </w:rPr>
              <w:t>重庆市黔江区渝能电气有限责任公司</w:t>
            </w:r>
            <w:r>
              <w:rPr>
                <w:rFonts w:hint="eastAsia" w:ascii="宋体" w:hAnsi="宋体" w:cs="宋体"/>
                <w:color w:val="auto"/>
                <w:szCs w:val="21"/>
              </w:rPr>
              <w:t>发放</w:t>
            </w:r>
            <w:r>
              <w:rPr>
                <w:rFonts w:hint="eastAsia" w:ascii="宋体" w:hAnsi="宋体" w:cs="宋体"/>
                <w:color w:val="auto"/>
                <w:szCs w:val="21"/>
                <w:highlight w:val="none"/>
              </w:rPr>
              <w:t>相关方告知书：告知公司目标方针；传达公司推行绿色行政、绿色办公</w:t>
            </w:r>
            <w:r>
              <w:rPr>
                <w:rFonts w:hint="eastAsia" w:ascii="宋体" w:hAnsi="宋体" w:cs="宋体"/>
                <w:color w:val="auto"/>
                <w:szCs w:val="21"/>
                <w:highlight w:val="none"/>
                <w:lang w:eastAsia="zh-CN"/>
              </w:rPr>
              <w:t>、</w:t>
            </w:r>
            <w:r>
              <w:rPr>
                <w:rFonts w:hint="eastAsia" w:ascii="宋体" w:hAnsi="宋体" w:cs="宋体"/>
                <w:color w:val="auto"/>
                <w:szCs w:val="21"/>
                <w:highlight w:val="none"/>
              </w:rPr>
              <w:t>安全办公的要求，希各相关单位大力支持和配合的愿望。</w:t>
            </w:r>
          </w:p>
          <w:p>
            <w:pPr>
              <w:numPr>
                <w:ilvl w:val="0"/>
                <w:numId w:val="6"/>
              </w:numPr>
              <w:spacing w:line="360" w:lineRule="auto"/>
              <w:rPr>
                <w:rFonts w:ascii="宋体" w:hAnsi="宋体" w:cs="宋体"/>
                <w:color w:val="auto"/>
                <w:szCs w:val="21"/>
                <w:highlight w:val="none"/>
              </w:rPr>
            </w:pPr>
            <w:r>
              <w:rPr>
                <w:rFonts w:hint="eastAsia" w:ascii="宋体" w:hAnsi="宋体" w:cs="宋体"/>
                <w:color w:val="auto"/>
                <w:szCs w:val="21"/>
                <w:highlight w:val="none"/>
              </w:rPr>
              <w:t>与</w:t>
            </w:r>
            <w:r>
              <w:rPr>
                <w:rFonts w:hint="eastAsia" w:ascii="宋体" w:hAnsi="宋体" w:cs="宋体"/>
                <w:color w:val="auto"/>
                <w:szCs w:val="21"/>
                <w:highlight w:val="none"/>
                <w:lang w:val="en-US" w:eastAsia="zh-CN"/>
              </w:rPr>
              <w:t>重庆市渝北区古路镇人民政府</w:t>
            </w:r>
            <w:r>
              <w:rPr>
                <w:rFonts w:hint="eastAsia" w:ascii="宋体" w:hAnsi="宋体" w:cs="宋体"/>
                <w:color w:val="auto"/>
                <w:szCs w:val="21"/>
                <w:highlight w:val="none"/>
              </w:rPr>
              <w:t>2020年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30日</w:t>
            </w:r>
            <w:r>
              <w:rPr>
                <w:rFonts w:hint="eastAsia" w:ascii="宋体" w:hAnsi="宋体" w:cs="宋体"/>
                <w:color w:val="auto"/>
                <w:szCs w:val="21"/>
                <w:highlight w:val="none"/>
              </w:rPr>
              <w:t>签定的</w:t>
            </w:r>
            <w:r>
              <w:rPr>
                <w:rFonts w:hint="eastAsia" w:ascii="宋体" w:hAnsi="宋体" w:cs="宋体"/>
                <w:color w:val="auto"/>
                <w:szCs w:val="21"/>
                <w:highlight w:val="none"/>
                <w:lang w:val="en-US" w:eastAsia="zh-CN"/>
              </w:rPr>
              <w:t>建设工程委托监理（公路）</w:t>
            </w:r>
            <w:r>
              <w:rPr>
                <w:rFonts w:hint="eastAsia" w:ascii="宋体" w:hAnsi="宋体" w:cs="宋体"/>
                <w:color w:val="auto"/>
                <w:szCs w:val="21"/>
                <w:highlight w:val="none"/>
              </w:rPr>
              <w:t>合同。</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对</w:t>
            </w:r>
            <w:r>
              <w:rPr>
                <w:rFonts w:hint="eastAsia" w:ascii="宋体" w:hAnsi="宋体" w:cs="宋体"/>
                <w:color w:val="auto"/>
                <w:szCs w:val="21"/>
                <w:highlight w:val="none"/>
                <w:lang w:val="en-US" w:eastAsia="zh-CN"/>
              </w:rPr>
              <w:t>重庆市渝北区古路镇人民政府</w:t>
            </w:r>
            <w:r>
              <w:rPr>
                <w:rFonts w:hint="eastAsia" w:ascii="宋体" w:hAnsi="宋体" w:cs="宋体"/>
                <w:color w:val="auto"/>
                <w:szCs w:val="21"/>
                <w:highlight w:val="none"/>
              </w:rPr>
              <w:t>发放相关方告知书：告知公司目标方针；传达公司推行绿色行政、绿色办公</w:t>
            </w:r>
            <w:r>
              <w:rPr>
                <w:rFonts w:hint="eastAsia" w:ascii="宋体" w:hAnsi="宋体" w:cs="宋体"/>
                <w:color w:val="auto"/>
                <w:szCs w:val="21"/>
                <w:highlight w:val="none"/>
                <w:lang w:eastAsia="zh-CN"/>
              </w:rPr>
              <w:t>、</w:t>
            </w:r>
            <w:r>
              <w:rPr>
                <w:rFonts w:hint="eastAsia" w:ascii="宋体" w:hAnsi="宋体" w:cs="宋体"/>
                <w:color w:val="auto"/>
                <w:szCs w:val="21"/>
                <w:highlight w:val="none"/>
              </w:rPr>
              <w:t>安全办公的要求，希各相关单位大力支持和配合的愿望。</w:t>
            </w:r>
          </w:p>
          <w:p>
            <w:pPr>
              <w:pStyle w:val="13"/>
              <w:rPr>
                <w:rFonts w:hint="eastAsia" w:eastAsia="宋体"/>
                <w:color w:val="auto"/>
                <w:lang w:eastAsia="zh-CN"/>
              </w:rPr>
            </w:pPr>
            <w:r>
              <w:rPr>
                <w:rFonts w:hint="eastAsia" w:ascii="宋体" w:hAnsi="宋体" w:cs="宋体"/>
                <w:color w:val="auto"/>
                <w:szCs w:val="21"/>
                <w:lang w:eastAsia="zh-CN"/>
              </w:rPr>
              <w:t>。。。。。。。</w:t>
            </w:r>
          </w:p>
          <w:p>
            <w:pPr>
              <w:spacing w:line="360" w:lineRule="auto"/>
              <w:ind w:firstLine="210" w:firstLineChars="1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公司主要采购物资为办公用品，负责人称办公用品为京东网购，均选择节能环保产品。</w:t>
            </w:r>
          </w:p>
          <w:p>
            <w:pPr>
              <w:spacing w:line="360" w:lineRule="auto"/>
              <w:ind w:firstLine="210" w:firstLineChars="100"/>
              <w:rPr>
                <w:rFonts w:ascii="宋体" w:hAnsi="宋体" w:cs="宋体"/>
                <w:color w:val="auto"/>
                <w:szCs w:val="21"/>
              </w:rPr>
            </w:pPr>
            <w:r>
              <w:rPr>
                <w:rFonts w:hint="eastAsia" w:ascii="宋体" w:hAnsi="宋体" w:cs="Arial"/>
                <w:color w:val="auto"/>
                <w:szCs w:val="21"/>
              </w:rPr>
              <w:t>外部交流</w:t>
            </w:r>
            <w:r>
              <w:rPr>
                <w:rFonts w:hint="eastAsia" w:ascii="宋体" w:hAnsi="宋体" w:cs="宋体"/>
                <w:color w:val="auto"/>
                <w:sz w:val="21"/>
                <w:szCs w:val="21"/>
                <w:lang w:val="en-US" w:eastAsia="zh-CN"/>
              </w:rPr>
              <w:t>基本符合要求。</w:t>
            </w:r>
          </w:p>
          <w:p>
            <w:pPr>
              <w:spacing w:line="360" w:lineRule="auto"/>
              <w:rPr>
                <w:rFonts w:ascii="宋体" w:hAnsi="宋体" w:cs="宋体"/>
                <w:color w:val="auto"/>
                <w:szCs w:val="21"/>
              </w:rPr>
            </w:pPr>
            <w:r>
              <w:rPr>
                <w:rFonts w:hint="eastAsia" w:ascii="宋体" w:hAnsi="宋体" w:cs="Arial"/>
                <w:color w:val="auto"/>
                <w:szCs w:val="21"/>
              </w:rPr>
              <w:t>查见内部交流主要通过直接面谈、会议、文件、培训方式；</w:t>
            </w:r>
          </w:p>
          <w:p>
            <w:pPr>
              <w:widowControl/>
              <w:spacing w:line="400" w:lineRule="atLeast"/>
              <w:rPr>
                <w:rFonts w:ascii="宋体" w:hAnsi="宋体" w:cs="Arial"/>
                <w:color w:val="auto"/>
                <w:szCs w:val="21"/>
              </w:rPr>
            </w:pPr>
            <w:r>
              <w:rPr>
                <w:rFonts w:hint="eastAsia" w:ascii="宋体" w:hAnsi="宋体" w:cs="Arial"/>
                <w:color w:val="auto"/>
                <w:szCs w:val="21"/>
              </w:rPr>
              <w:t>1）告知部门员工：</w:t>
            </w:r>
            <w:r>
              <w:rPr>
                <w:rFonts w:hint="eastAsia" w:ascii="宋体" w:hAnsi="宋体" w:cs="Arial"/>
                <w:color w:val="auto"/>
                <w:szCs w:val="21"/>
                <w:lang w:val="en-US" w:eastAsia="zh-CN"/>
              </w:rPr>
              <w:t>员工</w:t>
            </w:r>
            <w:r>
              <w:rPr>
                <w:rFonts w:hint="eastAsia" w:ascii="宋体" w:hAnsi="宋体" w:cs="Arial"/>
                <w:color w:val="auto"/>
                <w:szCs w:val="21"/>
              </w:rPr>
              <w:t>代表是</w:t>
            </w:r>
            <w:r>
              <w:rPr>
                <w:rFonts w:hint="eastAsia" w:ascii="宋体" w:hAnsi="宋体" w:cs="Arial"/>
                <w:color w:val="auto"/>
                <w:szCs w:val="21"/>
                <w:lang w:eastAsia="zh-CN"/>
              </w:rPr>
              <w:t>张前益</w:t>
            </w:r>
            <w:r>
              <w:rPr>
                <w:rFonts w:hint="eastAsia" w:ascii="宋体" w:hAnsi="宋体" w:cs="Arial"/>
                <w:color w:val="auto"/>
                <w:szCs w:val="21"/>
              </w:rPr>
              <w:t>。</w:t>
            </w:r>
          </w:p>
          <w:p>
            <w:pPr>
              <w:widowControl/>
              <w:spacing w:line="400" w:lineRule="atLeast"/>
              <w:rPr>
                <w:rFonts w:ascii="宋体" w:hAnsi="宋体" w:cs="Arial"/>
                <w:color w:val="auto"/>
                <w:szCs w:val="21"/>
              </w:rPr>
            </w:pPr>
            <w:r>
              <w:rPr>
                <w:rFonts w:hint="eastAsia" w:ascii="宋体" w:hAnsi="宋体" w:cs="Arial"/>
                <w:color w:val="auto"/>
                <w:szCs w:val="21"/>
              </w:rPr>
              <w:t>2）告知部门员工：职业健康安全管理体系建立的依据、标准和意义；</w:t>
            </w:r>
          </w:p>
          <w:p>
            <w:pPr>
              <w:widowControl/>
              <w:spacing w:line="400" w:lineRule="atLeast"/>
              <w:rPr>
                <w:rFonts w:ascii="宋体" w:hAnsi="宋体" w:cs="Arial"/>
                <w:color w:val="auto"/>
                <w:szCs w:val="21"/>
              </w:rPr>
            </w:pPr>
            <w:r>
              <w:rPr>
                <w:rFonts w:hint="eastAsia" w:ascii="宋体" w:hAnsi="宋体" w:cs="Arial"/>
                <w:color w:val="auto"/>
                <w:szCs w:val="21"/>
              </w:rPr>
              <w:t>3）组织部门员工学习：与安全健康管理有关的法律法规，包括《劳动合同法》、《工伤保险条例》、《职业病防治法》等关于员工权益、保险等内容；</w:t>
            </w:r>
          </w:p>
          <w:p>
            <w:pPr>
              <w:widowControl/>
              <w:spacing w:line="400" w:lineRule="atLeast"/>
              <w:ind w:firstLine="315" w:firstLineChars="150"/>
              <w:rPr>
                <w:rFonts w:cs="Arial"/>
                <w:color w:val="auto"/>
                <w:szCs w:val="21"/>
              </w:rPr>
            </w:pPr>
            <w:r>
              <w:rPr>
                <w:rFonts w:hint="eastAsia" w:ascii="宋体" w:hAnsi="宋体" w:cs="Arial"/>
                <w:color w:val="auto"/>
                <w:szCs w:val="21"/>
              </w:rPr>
              <w:t>4）将</w:t>
            </w:r>
            <w:r>
              <w:rPr>
                <w:rFonts w:hint="eastAsia" w:ascii="宋体" w:hAnsi="宋体" w:cs="Arial"/>
                <w:color w:val="auto"/>
                <w:szCs w:val="21"/>
                <w:lang w:val="en-US" w:eastAsia="zh-CN"/>
              </w:rPr>
              <w:t>安全</w:t>
            </w:r>
            <w:r>
              <w:rPr>
                <w:rFonts w:hint="eastAsia" w:ascii="宋体" w:hAnsi="宋体" w:cs="Arial"/>
                <w:color w:val="auto"/>
                <w:szCs w:val="21"/>
              </w:rPr>
              <w:t>管理、劳动保护要求、安全要求和意义作为新员工岗前培训内容。</w:t>
            </w:r>
          </w:p>
          <w:p>
            <w:pPr>
              <w:widowControl/>
              <w:jc w:val="left"/>
              <w:rPr>
                <w:rFonts w:ascii="宋体" w:hAnsi="宋体" w:cs="宋体"/>
                <w:color w:val="auto"/>
                <w:szCs w:val="21"/>
              </w:rPr>
            </w:pPr>
            <w:r>
              <w:rPr>
                <w:rFonts w:hint="eastAsia" w:ascii="宋体" w:hAnsi="宋体"/>
                <w:color w:val="auto"/>
                <w:szCs w:val="21"/>
              </w:rPr>
              <w:t>审核时未发现有客户投诉和环境安全违规情况发生。</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S8.1 </w:t>
            </w:r>
          </w:p>
          <w:p>
            <w:pPr>
              <w:rPr>
                <w:rFonts w:ascii="宋体" w:hAnsi="宋体" w:cs="新宋体"/>
                <w:color w:val="auto"/>
                <w:szCs w:val="21"/>
              </w:rPr>
            </w:pPr>
          </w:p>
        </w:tc>
        <w:tc>
          <w:tcPr>
            <w:tcW w:w="10004" w:type="dxa"/>
          </w:tcPr>
          <w:p>
            <w:pPr>
              <w:rPr>
                <w:rFonts w:ascii="宋体" w:hAnsi="宋体" w:cs="宋体"/>
                <w:color w:val="auto"/>
                <w:sz w:val="21"/>
                <w:szCs w:val="21"/>
              </w:rPr>
            </w:pPr>
            <w:r>
              <w:rPr>
                <w:rFonts w:hint="eastAsia" w:ascii="宋体" w:hAnsi="宋体" w:cs="宋体"/>
                <w:color w:val="auto"/>
                <w:szCs w:val="21"/>
              </w:rPr>
              <w:t>查，</w:t>
            </w:r>
            <w:r>
              <w:rPr>
                <w:rFonts w:hint="eastAsia" w:ascii="宋体" w:hAnsi="宋体" w:cs="宋体"/>
                <w:color w:val="auto"/>
                <w:sz w:val="21"/>
                <w:szCs w:val="21"/>
                <w:lang w:eastAsia="zh-CN"/>
              </w:rPr>
              <w:t>市场部</w:t>
            </w:r>
            <w:r>
              <w:rPr>
                <w:rFonts w:hint="eastAsia" w:ascii="宋体" w:hAnsi="宋体" w:cs="宋体"/>
                <w:color w:val="auto"/>
                <w:sz w:val="21"/>
                <w:szCs w:val="21"/>
              </w:rPr>
              <w:t>实施以下安全管理制度：</w:t>
            </w:r>
            <w:r>
              <w:rPr>
                <w:rFonts w:hint="eastAsia" w:ascii="宋体" w:hAnsi="宋体" w:cs="宋体"/>
                <w:color w:val="auto"/>
                <w:sz w:val="21"/>
                <w:szCs w:val="21"/>
                <w:lang w:eastAsia="zh-CN"/>
              </w:rPr>
              <w:t>应急准备和响应控制程序</w:t>
            </w:r>
            <w:r>
              <w:rPr>
                <w:rFonts w:hint="eastAsia" w:cs="宋体"/>
                <w:color w:val="auto"/>
                <w:sz w:val="21"/>
                <w:szCs w:val="21"/>
              </w:rPr>
              <w:t>》、《</w:t>
            </w:r>
            <w:r>
              <w:rPr>
                <w:rFonts w:hint="eastAsia" w:ascii="宋体" w:hAnsi="宋体" w:cs="宋体"/>
                <w:color w:val="auto"/>
                <w:sz w:val="21"/>
                <w:szCs w:val="21"/>
                <w:lang w:val="en-US" w:eastAsia="zh-CN"/>
              </w:rPr>
              <w:t>火灾</w:t>
            </w:r>
            <w:r>
              <w:rPr>
                <w:rFonts w:hint="eastAsia" w:ascii="宋体" w:hAnsi="宋体" w:cs="宋体"/>
                <w:color w:val="auto"/>
                <w:sz w:val="21"/>
                <w:szCs w:val="21"/>
              </w:rPr>
              <w:t>应急预案</w:t>
            </w:r>
            <w:r>
              <w:rPr>
                <w:rFonts w:hint="eastAsia" w:cs="宋体"/>
                <w:color w:val="auto"/>
                <w:sz w:val="21"/>
                <w:szCs w:val="21"/>
              </w:rPr>
              <w:t>》</w:t>
            </w:r>
            <w:r>
              <w:rPr>
                <w:rFonts w:hint="eastAsia" w:cs="宋体"/>
                <w:color w:val="auto"/>
                <w:sz w:val="21"/>
                <w:szCs w:val="21"/>
                <w:lang w:eastAsia="zh-CN"/>
              </w:rPr>
              <w:t>、《触电事故应急预案》、《交通意外事故应急预案》</w:t>
            </w:r>
            <w:r>
              <w:rPr>
                <w:rFonts w:hint="eastAsia" w:ascii="宋体" w:hAnsi="宋体" w:cs="宋体"/>
                <w:color w:val="auto"/>
                <w:sz w:val="21"/>
                <w:szCs w:val="21"/>
              </w:rPr>
              <w:t>等。</w:t>
            </w:r>
          </w:p>
          <w:p>
            <w:pPr>
              <w:rPr>
                <w:rFonts w:ascii="宋体" w:hAnsi="宋体" w:cs="宋体"/>
                <w:color w:val="auto"/>
                <w:sz w:val="21"/>
                <w:szCs w:val="21"/>
              </w:rPr>
            </w:pPr>
            <w:r>
              <w:rPr>
                <w:rFonts w:hint="eastAsia" w:ascii="宋体" w:hAnsi="宋体" w:cs="宋体"/>
                <w:color w:val="auto"/>
                <w:sz w:val="21"/>
                <w:szCs w:val="21"/>
              </w:rPr>
              <w:t>查不可接受风险源：（1）线路短路、吸烟引发火灾，（2）外出业务交通意外伤害，（3）长时间高温作业引发中暑。</w:t>
            </w:r>
          </w:p>
          <w:p>
            <w:pPr>
              <w:rPr>
                <w:rFonts w:hint="eastAsia" w:ascii="宋体" w:hAnsi="宋体" w:cs="宋体"/>
                <w:color w:val="auto"/>
                <w:sz w:val="21"/>
                <w:szCs w:val="21"/>
              </w:rPr>
            </w:pPr>
            <w:r>
              <w:rPr>
                <w:rFonts w:hint="eastAsia" w:ascii="宋体" w:hAnsi="宋体" w:cs="宋体"/>
                <w:color w:val="auto"/>
                <w:sz w:val="21"/>
                <w:szCs w:val="21"/>
              </w:rPr>
              <w:t>对不可接受风险源进行管控。</w:t>
            </w:r>
          </w:p>
          <w:p>
            <w:pPr>
              <w:rPr>
                <w:rFonts w:hint="eastAsia" w:ascii="宋体" w:hAnsi="宋体" w:cs="宋体"/>
                <w:color w:val="auto"/>
                <w:sz w:val="21"/>
                <w:szCs w:val="21"/>
                <w:lang w:val="en-US" w:eastAsia="zh-CN"/>
              </w:rPr>
            </w:pPr>
            <w:r>
              <w:rPr>
                <w:rFonts w:hint="eastAsia" w:ascii="宋体" w:hAnsi="宋体" w:cs="宋体"/>
                <w:color w:val="auto"/>
                <w:sz w:val="21"/>
                <w:szCs w:val="21"/>
              </w:rPr>
              <w:t>查看，公司制订的相应的外出业务交通意外伤害管理制度及管理方案</w:t>
            </w:r>
            <w:r>
              <w:rPr>
                <w:rFonts w:hint="eastAsia" w:ascii="宋体" w:hAnsi="宋体" w:cs="宋体"/>
                <w:color w:val="auto"/>
                <w:sz w:val="21"/>
                <w:szCs w:val="21"/>
                <w:lang w:val="en-US" w:eastAsia="zh-CN"/>
              </w:rPr>
              <w:t>:</w:t>
            </w:r>
          </w:p>
          <w:p>
            <w:pPr>
              <w:jc w:val="left"/>
              <w:rPr>
                <w:rFonts w:hint="eastAsia" w:ascii="宋体" w:hAnsi="宋体"/>
                <w:color w:val="auto"/>
                <w:sz w:val="21"/>
                <w:szCs w:val="21"/>
              </w:rPr>
            </w:pPr>
            <w:r>
              <w:rPr>
                <w:rFonts w:hint="eastAsia" w:ascii="宋体" w:hAnsi="宋体"/>
                <w:color w:val="auto"/>
                <w:sz w:val="21"/>
                <w:szCs w:val="21"/>
                <w:lang w:val="en-US" w:eastAsia="zh-CN"/>
              </w:rPr>
              <w:t>1</w:t>
            </w:r>
            <w:r>
              <w:rPr>
                <w:rFonts w:hint="eastAsia" w:ascii="宋体" w:hAnsi="宋体"/>
                <w:color w:val="auto"/>
                <w:sz w:val="21"/>
                <w:szCs w:val="21"/>
              </w:rPr>
              <w:t>、对员工进行安全教育培训。</w:t>
            </w:r>
          </w:p>
          <w:p>
            <w:pPr>
              <w:jc w:val="left"/>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2</w:t>
            </w:r>
            <w:r>
              <w:rPr>
                <w:rFonts w:hint="eastAsia" w:ascii="宋体" w:hAnsi="宋体"/>
                <w:color w:val="auto"/>
                <w:sz w:val="21"/>
                <w:szCs w:val="21"/>
              </w:rPr>
              <w:t>、配备药品，发放口罩、手套等劳保用品</w:t>
            </w:r>
            <w:r>
              <w:rPr>
                <w:rFonts w:hint="eastAsia" w:ascii="宋体" w:hAnsi="宋体"/>
                <w:color w:val="auto"/>
                <w:sz w:val="21"/>
                <w:szCs w:val="21"/>
                <w:lang w:eastAsia="zh-CN"/>
              </w:rPr>
              <w:t>。</w:t>
            </w:r>
          </w:p>
          <w:p>
            <w:pPr>
              <w:jc w:val="left"/>
              <w:rPr>
                <w:rFonts w:hint="eastAsia" w:ascii="宋体" w:hAnsi="宋体" w:eastAsia="宋体"/>
                <w:color w:val="auto"/>
                <w:sz w:val="21"/>
                <w:szCs w:val="21"/>
                <w:lang w:eastAsia="zh-CN"/>
              </w:rPr>
            </w:pPr>
            <w:r>
              <w:rPr>
                <w:rFonts w:hint="eastAsia" w:ascii="宋体" w:hAnsi="宋体"/>
                <w:color w:val="auto"/>
                <w:sz w:val="21"/>
                <w:szCs w:val="21"/>
                <w:lang w:val="en-US" w:eastAsia="zh-CN"/>
              </w:rPr>
              <w:t>3</w:t>
            </w:r>
            <w:r>
              <w:rPr>
                <w:rFonts w:hint="eastAsia" w:ascii="宋体" w:hAnsi="宋体"/>
                <w:color w:val="auto"/>
                <w:sz w:val="21"/>
                <w:szCs w:val="21"/>
              </w:rPr>
              <w:t>、按照安全管理规定进行执行，并请相关人员参加安全教育培训</w:t>
            </w:r>
            <w:r>
              <w:rPr>
                <w:rFonts w:hint="eastAsia" w:ascii="宋体" w:hAnsi="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color w:val="auto"/>
                <w:sz w:val="21"/>
                <w:szCs w:val="21"/>
                <w:lang w:val="en-US" w:eastAsia="zh-CN"/>
              </w:rPr>
              <w:t>4</w:t>
            </w:r>
            <w:r>
              <w:rPr>
                <w:rFonts w:hint="eastAsia" w:ascii="宋体" w:hAnsi="宋体"/>
                <w:color w:val="auto"/>
                <w:sz w:val="21"/>
                <w:szCs w:val="21"/>
              </w:rPr>
              <w:t>、定期进行环境安全检查</w:t>
            </w:r>
            <w:r>
              <w:rPr>
                <w:rFonts w:hint="eastAsia" w:ascii="宋体" w:hAnsi="宋体"/>
                <w:color w:val="auto"/>
                <w:sz w:val="21"/>
                <w:szCs w:val="21"/>
                <w:lang w:eastAsia="zh-CN"/>
              </w:rPr>
              <w:t>。</w:t>
            </w:r>
          </w:p>
          <w:p>
            <w:pPr>
              <w:rPr>
                <w:rFonts w:ascii="宋体" w:hAnsi="宋体" w:cs="宋体"/>
                <w:color w:val="auto"/>
                <w:szCs w:val="21"/>
              </w:rPr>
            </w:pPr>
            <w:r>
              <w:rPr>
                <w:rFonts w:hint="eastAsia" w:ascii="宋体" w:hAnsi="宋体" w:cs="宋体"/>
                <w:color w:val="auto"/>
                <w:szCs w:val="21"/>
              </w:rPr>
              <w:t>据称：对火灾应急设施、安防设施运行情况等进行了检查维护。</w:t>
            </w:r>
          </w:p>
          <w:p>
            <w:pPr>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市场部</w:t>
            </w:r>
            <w:r>
              <w:rPr>
                <w:rFonts w:hint="eastAsia" w:ascii="宋体" w:hAnsi="宋体" w:cs="宋体"/>
                <w:color w:val="auto"/>
                <w:szCs w:val="21"/>
              </w:rPr>
              <w:t>办公区域安全实施情况；</w:t>
            </w:r>
          </w:p>
          <w:p>
            <w:pPr>
              <w:rPr>
                <w:rFonts w:ascii="宋体" w:hAnsi="宋体" w:cs="宋体"/>
                <w:color w:val="auto"/>
                <w:szCs w:val="21"/>
              </w:rPr>
            </w:pPr>
            <w:r>
              <w:rPr>
                <w:rFonts w:hint="eastAsia" w:ascii="宋体" w:hAnsi="宋体" w:cs="宋体"/>
                <w:color w:val="auto"/>
                <w:szCs w:val="21"/>
              </w:rPr>
              <w:t>现场查看：现场未发现大功率电器使用。</w:t>
            </w:r>
          </w:p>
          <w:p>
            <w:pPr>
              <w:rPr>
                <w:rFonts w:ascii="宋体" w:hAnsi="宋体"/>
                <w:color w:val="auto"/>
                <w:szCs w:val="21"/>
              </w:rPr>
            </w:pPr>
            <w:r>
              <w:rPr>
                <w:rFonts w:hint="eastAsia" w:ascii="宋体" w:hAnsi="宋体" w:cs="宋体"/>
                <w:color w:val="auto"/>
                <w:szCs w:val="21"/>
              </w:rPr>
              <w:t>现场查看：现场电线有穿管保护，固定布局、现场有禁止吸烟的提醒，办公设备均有接地保护。</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S8.2</w:t>
            </w:r>
          </w:p>
          <w:p>
            <w:pPr>
              <w:rPr>
                <w:rFonts w:ascii="宋体" w:hAnsi="宋体" w:cs="新宋体"/>
                <w:color w:val="auto"/>
                <w:szCs w:val="21"/>
              </w:rPr>
            </w:pPr>
          </w:p>
        </w:tc>
        <w:tc>
          <w:tcPr>
            <w:tcW w:w="10004" w:type="dxa"/>
            <w:vAlign w:val="top"/>
          </w:tcPr>
          <w:p>
            <w:pPr>
              <w:rPr>
                <w:color w:val="auto"/>
                <w:szCs w:val="21"/>
              </w:rPr>
            </w:pPr>
            <w:r>
              <w:rPr>
                <w:rFonts w:hint="eastAsia" w:cs="宋体"/>
                <w:color w:val="auto"/>
                <w:szCs w:val="21"/>
              </w:rPr>
              <w:t>查见：《</w:t>
            </w:r>
            <w:r>
              <w:rPr>
                <w:rFonts w:hint="eastAsia" w:ascii="宋体" w:hAnsi="宋体" w:cs="宋体"/>
                <w:color w:val="auto"/>
                <w:szCs w:val="21"/>
                <w:lang w:eastAsia="zh-CN"/>
              </w:rPr>
              <w:t>应急准备和响应控制程序</w:t>
            </w:r>
            <w:r>
              <w:rPr>
                <w:rFonts w:hint="eastAsia" w:cs="宋体"/>
                <w:color w:val="auto"/>
                <w:szCs w:val="21"/>
              </w:rPr>
              <w:t>》、《</w:t>
            </w:r>
            <w:r>
              <w:rPr>
                <w:rFonts w:hint="eastAsia" w:ascii="宋体" w:hAnsi="宋体" w:cs="宋体"/>
                <w:color w:val="auto"/>
                <w:szCs w:val="21"/>
                <w:lang w:val="en-US" w:eastAsia="zh-CN"/>
              </w:rPr>
              <w:t>火灾</w:t>
            </w:r>
            <w:r>
              <w:rPr>
                <w:rFonts w:hint="eastAsia" w:ascii="宋体" w:hAnsi="宋体" w:cs="宋体"/>
                <w:color w:val="auto"/>
                <w:szCs w:val="21"/>
              </w:rPr>
              <w:t>应急预案</w:t>
            </w:r>
            <w:r>
              <w:rPr>
                <w:rFonts w:hint="eastAsia" w:cs="宋体"/>
                <w:color w:val="auto"/>
                <w:szCs w:val="21"/>
              </w:rPr>
              <w:t>》</w:t>
            </w:r>
            <w:r>
              <w:rPr>
                <w:rFonts w:hint="eastAsia" w:cs="宋体"/>
                <w:color w:val="auto"/>
                <w:szCs w:val="21"/>
                <w:lang w:eastAsia="zh-CN"/>
              </w:rPr>
              <w:t>、《触电事故应急预案》、《交通意外事故应急预案》</w:t>
            </w:r>
            <w:r>
              <w:rPr>
                <w:rFonts w:hint="eastAsia" w:ascii="宋体" w:hAnsi="宋体" w:cs="宋体"/>
                <w:color w:val="auto"/>
                <w:szCs w:val="21"/>
              </w:rPr>
              <w:t>等。</w:t>
            </w:r>
          </w:p>
          <w:p>
            <w:pPr>
              <w:spacing w:line="360" w:lineRule="auto"/>
              <w:rPr>
                <w:color w:val="auto"/>
                <w:szCs w:val="21"/>
              </w:rPr>
            </w:pPr>
            <w:r>
              <w:rPr>
                <w:rFonts w:hint="eastAsia" w:ascii="宋体" w:hAnsi="宋体" w:cs="新宋体"/>
                <w:color w:val="auto"/>
                <w:sz w:val="21"/>
                <w:szCs w:val="21"/>
                <w:lang w:val="en-US" w:eastAsia="zh-CN"/>
              </w:rPr>
              <w:t>市场</w:t>
            </w:r>
            <w:r>
              <w:rPr>
                <w:rFonts w:hint="eastAsia" w:ascii="宋体" w:hAnsi="宋体" w:cs="新宋体"/>
                <w:color w:val="auto"/>
                <w:sz w:val="21"/>
                <w:szCs w:val="21"/>
                <w:lang w:eastAsia="zh-CN"/>
              </w:rPr>
              <w:t>部</w:t>
            </w:r>
            <w:r>
              <w:rPr>
                <w:rFonts w:hint="eastAsia" w:cs="宋体"/>
                <w:color w:val="auto"/>
                <w:szCs w:val="21"/>
              </w:rPr>
              <w:t>人员在</w:t>
            </w:r>
            <w:r>
              <w:rPr>
                <w:rFonts w:hint="eastAsia" w:cs="宋体"/>
                <w:color w:val="auto"/>
                <w:szCs w:val="21"/>
                <w:lang w:eastAsia="zh-CN"/>
              </w:rPr>
              <w:t>人事部</w:t>
            </w:r>
            <w:r>
              <w:rPr>
                <w:rFonts w:hint="eastAsia" w:cs="宋体"/>
                <w:color w:val="auto"/>
                <w:szCs w:val="21"/>
              </w:rPr>
              <w:t>组织下，参加了公司组织的“</w:t>
            </w:r>
            <w:r>
              <w:rPr>
                <w:rFonts w:hint="eastAsia" w:cs="宋体"/>
                <w:color w:val="auto"/>
                <w:szCs w:val="21"/>
                <w:lang w:val="en-US" w:eastAsia="zh-CN"/>
              </w:rPr>
              <w:t>消防演习</w:t>
            </w:r>
            <w:r>
              <w:rPr>
                <w:rFonts w:hint="eastAsia" w:cs="宋体"/>
                <w:color w:val="auto"/>
                <w:szCs w:val="21"/>
              </w:rPr>
              <w:t>培训”。</w:t>
            </w:r>
          </w:p>
          <w:p>
            <w:pPr>
              <w:rPr>
                <w:rFonts w:hint="eastAsia" w:cs="宋体"/>
                <w:color w:val="auto"/>
                <w:szCs w:val="21"/>
              </w:rPr>
            </w:pPr>
            <w:r>
              <w:rPr>
                <w:rFonts w:hint="eastAsia" w:cs="宋体"/>
                <w:color w:val="auto"/>
                <w:szCs w:val="21"/>
              </w:rPr>
              <w:t>查见：消防演练实况记录：2020.08.15日上午九时整，由负责人车洪组织</w:t>
            </w:r>
            <w:r>
              <w:rPr>
                <w:rFonts w:hint="eastAsia" w:cs="宋体"/>
                <w:color w:val="auto"/>
                <w:szCs w:val="21"/>
                <w:lang w:val="en-US" w:eastAsia="zh-CN"/>
              </w:rPr>
              <w:t>市场部、</w:t>
            </w:r>
            <w:r>
              <w:rPr>
                <w:rFonts w:hint="eastAsia" w:cs="宋体"/>
                <w:color w:val="auto"/>
                <w:szCs w:val="21"/>
              </w:rPr>
              <w:t>人事部、工程监理部、造价咨询部、招标代理部等公司各部门进行火灾发生的应急演习。演习时间为两小时。整个演习过程总体控制有效，能达到预期目的。</w:t>
            </w:r>
          </w:p>
          <w:p>
            <w:pPr>
              <w:ind w:firstLine="210" w:firstLineChars="100"/>
              <w:rPr>
                <w:rFonts w:ascii="宋体" w:hAnsi="宋体" w:cs="宋体"/>
                <w:color w:val="auto"/>
                <w:szCs w:val="21"/>
              </w:rPr>
            </w:pPr>
            <w:r>
              <w:rPr>
                <w:rFonts w:hint="eastAsia" w:ascii="宋体" w:hAnsi="宋体" w:cs="宋体"/>
                <w:color w:val="auto"/>
                <w:szCs w:val="21"/>
              </w:rPr>
              <w:t>演练的内容是模拟出现火灾事故，</w:t>
            </w:r>
            <w:r>
              <w:rPr>
                <w:rFonts w:hint="eastAsia" w:ascii="宋体" w:hAnsi="宋体" w:cs="宋体"/>
                <w:color w:val="auto"/>
                <w:szCs w:val="21"/>
                <w:lang w:eastAsia="zh-CN"/>
              </w:rPr>
              <w:t>人事部</w:t>
            </w:r>
            <w:r>
              <w:rPr>
                <w:rFonts w:hint="eastAsia" w:ascii="宋体" w:hAnsi="宋体" w:cs="宋体"/>
                <w:color w:val="auto"/>
                <w:szCs w:val="21"/>
              </w:rPr>
              <w:t>及公司领导按照“应急预案”规定的情况进行灭火。</w:t>
            </w:r>
          </w:p>
          <w:p>
            <w:pPr>
              <w:rPr>
                <w:rFonts w:hint="eastAsia" w:ascii="宋体" w:cs="宋体"/>
                <w:color w:val="auto"/>
                <w:szCs w:val="21"/>
              </w:rPr>
            </w:pPr>
            <w:r>
              <w:rPr>
                <w:rFonts w:hint="eastAsia" w:ascii="宋体" w:cs="宋体"/>
                <w:color w:val="auto"/>
                <w:szCs w:val="21"/>
              </w:rPr>
              <w:t>查，现场对应，部门员工的安全逃生意识有明显的改善和较大提高。使员工掌握了安全逃生的方式和路径。同时使员工掌握了灭火器材的使用。</w:t>
            </w:r>
          </w:p>
          <w:p>
            <w:pPr>
              <w:rPr>
                <w:rFonts w:ascii="宋体" w:hAnsi="宋体" w:eastAsia="宋体" w:cs="宋体"/>
                <w:color w:val="auto"/>
                <w:kern w:val="2"/>
                <w:sz w:val="21"/>
                <w:szCs w:val="21"/>
                <w:lang w:val="en-US" w:eastAsia="zh-CN" w:bidi="ar-SA"/>
              </w:rPr>
            </w:pPr>
            <w:r>
              <w:rPr>
                <w:rFonts w:hint="eastAsia" w:ascii="宋体" w:hAnsi="宋体" w:cs="宋体"/>
                <w:color w:val="auto"/>
                <w:szCs w:val="21"/>
              </w:rPr>
              <w:t>应急准备：在公司</w:t>
            </w:r>
            <w:r>
              <w:rPr>
                <w:rFonts w:hint="eastAsia" w:ascii="宋体" w:hAnsi="宋体" w:cs="宋体"/>
                <w:color w:val="auto"/>
                <w:szCs w:val="21"/>
                <w:lang w:val="en-US" w:eastAsia="zh-CN"/>
              </w:rPr>
              <w:t>市场部</w:t>
            </w:r>
            <w:r>
              <w:rPr>
                <w:rFonts w:hint="eastAsia" w:ascii="宋体" w:hAnsi="宋体" w:cs="宋体"/>
                <w:color w:val="auto"/>
                <w:szCs w:val="21"/>
              </w:rPr>
              <w:t>办公区域，按要求配置灭火器。</w:t>
            </w:r>
            <w:r>
              <w:rPr>
                <w:rFonts w:hint="eastAsia" w:ascii="宋体" w:cs="宋体"/>
                <w:color w:val="auto"/>
                <w:szCs w:val="21"/>
              </w:rPr>
              <w:t>消防器材完善、良好。</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bl>
    <w:p>
      <w:pPr>
        <w:pStyle w:val="7"/>
        <w:rPr>
          <w:color w:val="auto"/>
        </w:rPr>
      </w:pPr>
    </w:p>
    <w:p>
      <w:pPr>
        <w:pStyle w:val="7"/>
        <w:rPr>
          <w:color w:val="auto"/>
        </w:rPr>
      </w:pPr>
      <w:r>
        <w:rPr>
          <w:rFonts w:hint="eastAsia"/>
          <w:color w:val="auto"/>
        </w:rPr>
        <w:t>说明：不符合标注N</w:t>
      </w:r>
    </w:p>
    <w:p>
      <w:pPr>
        <w:pStyle w:val="7"/>
        <w:rPr>
          <w:color w:val="auto"/>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7"/>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9BA1E1"/>
    <w:multiLevelType w:val="singleLevel"/>
    <w:tmpl w:val="2C9BA1E1"/>
    <w:lvl w:ilvl="0" w:tentative="0">
      <w:start w:val="4"/>
      <w:numFmt w:val="decimal"/>
      <w:suff w:val="nothing"/>
      <w:lvlText w:val="%1）"/>
      <w:lvlJc w:val="left"/>
    </w:lvl>
  </w:abstractNum>
  <w:abstractNum w:abstractNumId="2">
    <w:nsid w:val="2E2E0123"/>
    <w:multiLevelType w:val="singleLevel"/>
    <w:tmpl w:val="2E2E0123"/>
    <w:lvl w:ilvl="0" w:tentative="0">
      <w:start w:val="1"/>
      <w:numFmt w:val="decimal"/>
      <w:suff w:val="nothing"/>
      <w:lvlText w:val="%1）"/>
      <w:lvlJc w:val="left"/>
    </w:lvl>
  </w:abstractNum>
  <w:abstractNum w:abstractNumId="3">
    <w:nsid w:val="3F548873"/>
    <w:multiLevelType w:val="singleLevel"/>
    <w:tmpl w:val="3F548873"/>
    <w:lvl w:ilvl="0" w:tentative="0">
      <w:start w:val="1"/>
      <w:numFmt w:val="lowerLetter"/>
      <w:suff w:val="space"/>
      <w:lvlText w:val="%1)"/>
      <w:lvlJc w:val="left"/>
    </w:lvl>
  </w:abstractNum>
  <w:abstractNum w:abstractNumId="4">
    <w:nsid w:val="4314B2D5"/>
    <w:multiLevelType w:val="singleLevel"/>
    <w:tmpl w:val="4314B2D5"/>
    <w:lvl w:ilvl="0" w:tentative="0">
      <w:start w:val="1"/>
      <w:numFmt w:val="decimal"/>
      <w:suff w:val="nothing"/>
      <w:lvlText w:val="%1、"/>
      <w:lvlJc w:val="left"/>
    </w:lvl>
  </w:abstractNum>
  <w:abstractNum w:abstractNumId="5">
    <w:nsid w:val="55FCAE42"/>
    <w:multiLevelType w:val="singleLevel"/>
    <w:tmpl w:val="55FCAE42"/>
    <w:lvl w:ilvl="0" w:tentative="0">
      <w:start w:val="1"/>
      <w:numFmt w:val="decimal"/>
      <w:suff w:val="nothing"/>
      <w:lvlText w:val="%1、"/>
      <w:lvlJc w:val="left"/>
    </w:lvl>
  </w:abstractNum>
  <w:abstractNum w:abstractNumId="6">
    <w:nsid w:val="618F390B"/>
    <w:multiLevelType w:val="singleLevel"/>
    <w:tmpl w:val="618F390B"/>
    <w:lvl w:ilvl="0" w:tentative="0">
      <w:start w:val="1"/>
      <w:numFmt w:val="lowerLetter"/>
      <w:suff w:val="space"/>
      <w:lvlText w:val="%1)"/>
      <w:lvlJc w:val="left"/>
    </w:lvl>
  </w:abstractNum>
  <w:num w:numId="1">
    <w:abstractNumId w:val="3"/>
  </w:num>
  <w:num w:numId="2">
    <w:abstractNumId w:val="4"/>
  </w:num>
  <w:num w:numId="3">
    <w:abstractNumId w:val="6"/>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BA01E8"/>
    <w:rsid w:val="08FD234D"/>
    <w:rsid w:val="0F5D7542"/>
    <w:rsid w:val="11422924"/>
    <w:rsid w:val="120D18B9"/>
    <w:rsid w:val="1FDE2DC6"/>
    <w:rsid w:val="2A2F7412"/>
    <w:rsid w:val="2BBF4178"/>
    <w:rsid w:val="41EB3177"/>
    <w:rsid w:val="48B84443"/>
    <w:rsid w:val="4B595EC7"/>
    <w:rsid w:val="4BE24C70"/>
    <w:rsid w:val="57943C91"/>
    <w:rsid w:val="6E991DC6"/>
    <w:rsid w:val="7C1A68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Body Text Indent"/>
    <w:basedOn w:val="1"/>
    <w:qFormat/>
    <w:uiPriority w:val="0"/>
    <w:pPr>
      <w:ind w:firstLine="420"/>
    </w:pPr>
    <w:rPr>
      <w:rFonts w:cs="Times New Roman"/>
      <w:sz w:val="21"/>
      <w:szCs w:val="24"/>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Plain Text"/>
    <w:basedOn w:val="1"/>
    <w:qFormat/>
    <w:uiPriority w:val="99"/>
    <w:rPr>
      <w:rFonts w:ascii="宋体" w:hAnsi="Courier New"/>
      <w:szCs w:val="20"/>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paragraph" w:customStyle="1" w:styleId="1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13">
    <w:name w:val="表格文字"/>
    <w:basedOn w:val="1"/>
    <w:qFormat/>
    <w:uiPriority w:val="0"/>
    <w:pPr>
      <w:spacing w:before="25" w:after="25"/>
    </w:pPr>
    <w:rPr>
      <w:bCs/>
      <w:spacing w:val="10"/>
    </w:rPr>
  </w:style>
  <w:style w:type="character" w:customStyle="1" w:styleId="14">
    <w:name w:val="页眉 Char"/>
    <w:basedOn w:val="11"/>
    <w:link w:val="8"/>
    <w:qFormat/>
    <w:uiPriority w:val="99"/>
    <w:rPr>
      <w:rFonts w:ascii="Times New Roman" w:hAnsi="Times New Roman" w:eastAsia="宋体" w:cs="Times New Roman"/>
      <w:sz w:val="18"/>
      <w:szCs w:val="18"/>
    </w:rPr>
  </w:style>
  <w:style w:type="character" w:customStyle="1" w:styleId="15">
    <w:name w:val="页脚 Char"/>
    <w:basedOn w:val="11"/>
    <w:link w:val="7"/>
    <w:qFormat/>
    <w:uiPriority w:val="99"/>
    <w:rPr>
      <w:rFonts w:ascii="Times New Roman" w:hAnsi="Times New Roman" w:eastAsia="宋体" w:cs="Times New Roman"/>
      <w:sz w:val="18"/>
      <w:szCs w:val="18"/>
    </w:rPr>
  </w:style>
  <w:style w:type="character" w:customStyle="1" w:styleId="16">
    <w:name w:val="批注框文本 Char"/>
    <w:basedOn w:val="11"/>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2020-12-08T03:26:29Z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