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485"/>
        <w:gridCol w:w="1068"/>
        <w:gridCol w:w="6"/>
        <w:gridCol w:w="567"/>
        <w:gridCol w:w="1242"/>
        <w:gridCol w:w="75"/>
        <w:gridCol w:w="101"/>
        <w:gridCol w:w="589"/>
        <w:gridCol w:w="261"/>
        <w:gridCol w:w="423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杭州邦凝环保科技有限公司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浙江省杭州市萧山区城厢街道湘湖路36-1号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7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王益枫</w:t>
            </w:r>
            <w:bookmarkEnd w:id="2"/>
          </w:p>
        </w:tc>
        <w:tc>
          <w:tcPr>
            <w:tcW w:w="106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13758259532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178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06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29947182@qq.com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178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0693-2020-QEO</w:t>
            </w:r>
            <w:bookmarkEnd w:id="8"/>
          </w:p>
        </w:tc>
        <w:tc>
          <w:tcPr>
            <w:tcW w:w="10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O：再生资源销售所涉及场所的相关职业健康安全管理活动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E：再生资源销售所涉及场所的相关职业健康安全管理活动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Q：再生资源销售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O：29.12.00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O：GB/T45001-2020 / ISO45001：2018,E：GB/T 24001-2016/ISO14001:2015,Q：GB/T19001-2016/ISO9001:2015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2020年12月07日 下午至2020年12月09日 上午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8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4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288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</w:tc>
        <w:tc>
          <w:tcPr>
            <w:tcW w:w="144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王央央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288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4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13757120929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林兵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13588800890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2020-12-06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2020-12-06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5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79"/>
        <w:gridCol w:w="981"/>
        <w:gridCol w:w="5398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2" w:firstLineChars="200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管理层、员工代表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QE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:4.1理解组织及其环境、4.2理解相关方的需求和期望、4.3 确定管理体系的范围、4.4质量/环境/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安全方针、5.3组织的岗位、职责和权限、6.1应对风险和机遇的措施、6.2质量/环境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/职业人人健康安全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目标及其实现的策划、Q6.3变更的策划、7.1.1（E7.1）资源总则、7.4沟通/信息交流、</w:t>
            </w:r>
            <w:r>
              <w:rPr>
                <w:rFonts w:hint="eastAsia" w:ascii="宋体" w:hAnsi="宋体" w:cs="Arial"/>
                <w:sz w:val="21"/>
                <w:szCs w:val="21"/>
              </w:rPr>
              <w:t>9.2 内部审核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9.3管理评审、10.1改进、10.3持续改进，</w:t>
            </w:r>
          </w:p>
          <w:p>
            <w:pPr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国家/地方监督抽查情况；顾客满意、相关方投诉及处理情况；一阶段问题验证，</w:t>
            </w:r>
          </w:p>
          <w:p>
            <w:pPr>
              <w:spacing w:line="320" w:lineRule="exact"/>
              <w:ind w:firstLine="396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品质部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QEO:</w:t>
            </w: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cs="Arial"/>
                <w:sz w:val="21"/>
                <w:szCs w:val="21"/>
              </w:rPr>
              <w:t>目标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7.1.4过程运行环境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7.1.5监视和测量资源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8.6产品和产品的放行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8.7不合格输出的控制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EO:6.1.2环境因素/危险源辨识与评价、6.1.4措施的策划；8.1运行策划和控制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</w:p>
          <w:p>
            <w:pPr>
              <w:spacing w:line="240" w:lineRule="exact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中午12:00~13:00午餐休息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综合部/财务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sz w:val="21"/>
                <w:szCs w:val="21"/>
              </w:rPr>
              <w:t>: 5.3组织的岗位、职责和权限、6.2质量目标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7.1.2人员、7.1.6组织知识、7.2能力、7.3意识、7.5.1形成文件的信息总则、7.5.2形成文件的信息的创建和更新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、7.5.3形成文件的信息的控制、8.5.6更改控制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、9.1.3分析与评价、10.2不合格和纠正措施， 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8.5.6生产和服务提供的更改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9.2 内部审核、10.2不符合/事件和纠正措施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</w:rPr>
              <w:t>E</w:t>
            </w: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  <w:lang w:val="en-US" w:eastAsia="zh-CN"/>
              </w:rPr>
              <w:t>/O</w:t>
            </w: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</w:rPr>
              <w:t>:6.1.2环境因素/危险源的辨识与评价、6.1.3合规义务、6.1.4措施的策划、8.1运行策划和控制、9.1监视、测量、分析和评价（9.1.1总则、9.1.2合规性评价）、8.2应急准备和响应,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运营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sz w:val="21"/>
                <w:szCs w:val="21"/>
              </w:rPr>
              <w:t>:5.3组织的岗位、职责和权限、6.2质量目标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7.1.3基础设施、7.1.4过程运行环境、7.1.5监视和测量资源、8.1运行策划和控制、8.3产品和服务的设计和开发不适用确认、8.4外部提供过程、8.5.1生产和服务提供的控制、8.5.2产品标识和可追朔性、8.5.3顾客或外部供方的财产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8.5.4产品防护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 w:val="21"/>
                <w:szCs w:val="21"/>
              </w:rPr>
              <w:t>: 5.3组织的岗位、职责和权限、6.2环境目标、6.1.2环境因素辨识与评价、8.1运行策划和控制、8.2应急准备和响应，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宋体" w:hAnsi="宋体" w:cs="Arial"/>
                <w:sz w:val="21"/>
                <w:szCs w:val="21"/>
              </w:rPr>
              <w:t>:5.3组织的岗位、职责和权限、6.2质量目标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8.2产品和服务的要求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8.5.5交付后的活动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9.1.2顾客满意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sz w:val="21"/>
                <w:szCs w:val="21"/>
              </w:rPr>
              <w:t>6.1.2环境因素辨识与评价、8.1运行策划和控制、8.2应急准备和响应，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1" w:firstLineChars="100"/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ind w:firstLine="210" w:firstLineChars="100"/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B</w:t>
            </w:r>
          </w:p>
          <w:p>
            <w:pPr>
              <w:spacing w:line="240" w:lineRule="exact"/>
              <w:ind w:firstLine="210" w:firstLineChars="100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Arial"/>
                <w:b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  <w:lang w:val="en-US" w:eastAsia="zh-CN"/>
              </w:rPr>
              <w:t>审核整理，准备审核报告；</w:t>
            </w:r>
          </w:p>
        </w:tc>
        <w:tc>
          <w:tcPr>
            <w:tcW w:w="12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:30～1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末次会：综合评价QMS\EMS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\OHSMS</w:t>
            </w:r>
            <w:r>
              <w:rPr>
                <w:rFonts w:hint="eastAsia" w:ascii="宋体" w:hAnsi="宋体" w:cs="Arial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0F14CF"/>
    <w:rsid w:val="1B585276"/>
    <w:rsid w:val="2A6705AE"/>
    <w:rsid w:val="33960291"/>
    <w:rsid w:val="415076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1971</Words>
  <Characters>2793</Characters>
  <Lines>8</Lines>
  <Paragraphs>2</Paragraphs>
  <TotalTime>0</TotalTime>
  <ScaleCrop>false</ScaleCrop>
  <LinksUpToDate>false</LinksUpToDate>
  <CharactersWithSpaces>2814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森林</cp:lastModifiedBy>
  <dcterms:modified xsi:type="dcterms:W3CDTF">2020-12-11T04:03:22Z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