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234B1F" w:rsidP="00716E3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34B1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0497-2019-E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大庆倚天石油科技有限公司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CC1CC9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34B1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234B1F"/>
        </w:tc>
      </w:tr>
      <w:tr w:rsidR="00CC1CC9">
        <w:trPr>
          <w:trHeight w:val="1847"/>
        </w:trPr>
        <w:tc>
          <w:tcPr>
            <w:tcW w:w="4788" w:type="dxa"/>
            <w:gridSpan w:val="3"/>
          </w:tcPr>
          <w:p w:rsidR="00E37496" w:rsidRDefault="00234B1F" w:rsidP="00716E3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34B1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234B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34B1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234B1F">
            <w:pPr>
              <w:rPr>
                <w:szCs w:val="21"/>
              </w:rPr>
            </w:pP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234B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34B1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C1CC9">
        <w:trPr>
          <w:trHeight w:val="1365"/>
        </w:trPr>
        <w:tc>
          <w:tcPr>
            <w:tcW w:w="4788" w:type="dxa"/>
            <w:gridSpan w:val="3"/>
          </w:tcPr>
          <w:p w:rsidR="00E37496" w:rsidRDefault="00234B1F" w:rsidP="00716E3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34B1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34B1F" w:rsidP="00716E3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34B1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34B1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C1CC9">
        <w:trPr>
          <w:trHeight w:val="4823"/>
        </w:trPr>
        <w:tc>
          <w:tcPr>
            <w:tcW w:w="9831" w:type="dxa"/>
            <w:gridSpan w:val="6"/>
          </w:tcPr>
          <w:p w:rsidR="00E37496" w:rsidRDefault="00234B1F" w:rsidP="00716E3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234B1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716E3D" w:rsidRDefault="00716E3D" w:rsidP="00716E3D">
            <w:pPr>
              <w:snapToGrid w:val="0"/>
              <w:spacing w:line="320" w:lineRule="exact"/>
              <w:rPr>
                <w:rFonts w:hint="eastAsia"/>
                <w:b/>
              </w:rPr>
            </w:pPr>
            <w:bookmarkStart w:id="3" w:name="审核范围"/>
            <w:r w:rsidRPr="00716E3D">
              <w:rPr>
                <w:b/>
              </w:rPr>
              <w:t>原范围</w:t>
            </w:r>
            <w:r w:rsidRPr="00716E3D">
              <w:rPr>
                <w:rFonts w:hint="eastAsia"/>
                <w:b/>
              </w:rPr>
              <w:t>：</w:t>
            </w:r>
            <w:r w:rsidRPr="00716E3D">
              <w:rPr>
                <w:b/>
              </w:rPr>
              <w:t>石油钻采技术的开发；石油钻采专用设备及配件、紧固件、泵及配件、篷、帆布、化工产品（胶粘剂、密封剂）的销售</w:t>
            </w:r>
            <w:bookmarkEnd w:id="3"/>
            <w:r w:rsidRPr="00716E3D">
              <w:rPr>
                <w:rFonts w:hint="eastAsia"/>
                <w:b/>
              </w:rPr>
              <w:t>；</w:t>
            </w:r>
          </w:p>
          <w:p w:rsidR="00716E3D" w:rsidRPr="00716E3D" w:rsidRDefault="00716E3D" w:rsidP="00716E3D">
            <w:pPr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  <w:r w:rsidRPr="00716E3D">
              <w:rPr>
                <w:rFonts w:hint="eastAsia"/>
                <w:b/>
              </w:rPr>
              <w:t>现范围：</w:t>
            </w:r>
            <w:r w:rsidRPr="00716E3D">
              <w:rPr>
                <w:rFonts w:hint="eastAsia"/>
                <w:b/>
                <w:sz w:val="20"/>
              </w:rPr>
              <w:t>石油钻采专用设备及配件、紧固件、泵及配件的销售过程所涉及的相关环境管理活动。</w:t>
            </w:r>
          </w:p>
          <w:p w:rsidR="00264355" w:rsidRDefault="00234B1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34B1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34B1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234B1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234B1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C1CC9">
        <w:trPr>
          <w:trHeight w:val="2640"/>
        </w:trPr>
        <w:tc>
          <w:tcPr>
            <w:tcW w:w="9831" w:type="dxa"/>
            <w:gridSpan w:val="6"/>
          </w:tcPr>
          <w:p w:rsidR="00E37496" w:rsidRDefault="00234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34B1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234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234B1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234B1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234B1F">
            <w:pPr>
              <w:rPr>
                <w:szCs w:val="21"/>
                <w:u w:val="single"/>
              </w:rPr>
            </w:pPr>
          </w:p>
          <w:p w:rsidR="00E37496" w:rsidRDefault="00234B1F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CC1CC9">
        <w:trPr>
          <w:trHeight w:val="165"/>
        </w:trPr>
        <w:tc>
          <w:tcPr>
            <w:tcW w:w="9831" w:type="dxa"/>
            <w:gridSpan w:val="6"/>
          </w:tcPr>
          <w:p w:rsidR="00E37496" w:rsidRDefault="00234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C1CC9" w:rsidTr="00264355">
        <w:trPr>
          <w:trHeight w:val="1364"/>
        </w:trPr>
        <w:tc>
          <w:tcPr>
            <w:tcW w:w="1545" w:type="dxa"/>
          </w:tcPr>
          <w:p w:rsidR="00264355" w:rsidRDefault="00234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34B1F">
            <w:pPr>
              <w:rPr>
                <w:b/>
                <w:szCs w:val="21"/>
              </w:rPr>
            </w:pPr>
          </w:p>
          <w:p w:rsidR="00264355" w:rsidRDefault="00234B1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234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234B1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34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34B1F" w:rsidP="00872626">
            <w:pPr>
              <w:rPr>
                <w:szCs w:val="21"/>
              </w:rPr>
            </w:pPr>
          </w:p>
          <w:p w:rsidR="00264355" w:rsidRPr="00872626" w:rsidRDefault="00234B1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34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34B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234B1F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1F" w:rsidRDefault="00234B1F" w:rsidP="00CC1CC9">
      <w:r>
        <w:separator/>
      </w:r>
    </w:p>
  </w:endnote>
  <w:endnote w:type="continuationSeparator" w:id="1">
    <w:p w:rsidR="00234B1F" w:rsidRDefault="00234B1F" w:rsidP="00CC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1F" w:rsidRDefault="00234B1F" w:rsidP="00CC1CC9">
      <w:r>
        <w:separator/>
      </w:r>
    </w:p>
  </w:footnote>
  <w:footnote w:type="continuationSeparator" w:id="1">
    <w:p w:rsidR="00234B1F" w:rsidRDefault="00234B1F" w:rsidP="00CC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234B1F" w:rsidP="00716E3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CC1CC9" w:rsidP="00716E3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34B1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4B1F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CC9"/>
    <w:rsid w:val="00234B1F"/>
    <w:rsid w:val="00716E3D"/>
    <w:rsid w:val="00CC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Company>番茄花园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thinkpad</cp:lastModifiedBy>
  <cp:revision>30</cp:revision>
  <cp:lastPrinted>2016-01-28T05:47:00Z</cp:lastPrinted>
  <dcterms:created xsi:type="dcterms:W3CDTF">2019-04-22T04:30:00Z</dcterms:created>
  <dcterms:modified xsi:type="dcterms:W3CDTF">2019-10-22T14:31:00Z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