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B" w:rsidRDefault="0047089B">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w:t>
      </w:r>
      <w:r w:rsidR="008C6D1B">
        <w:rPr>
          <w:rFonts w:ascii="Times New Roman" w:hAnsi="Times New Roman"/>
          <w:sz w:val="20"/>
          <w:szCs w:val="28"/>
          <w:u w:val="single"/>
        </w:rPr>
        <w:t>68</w:t>
      </w:r>
      <w:r>
        <w:rPr>
          <w:rFonts w:ascii="Times New Roman" w:hAnsi="Times New Roman"/>
          <w:sz w:val="20"/>
          <w:szCs w:val="28"/>
          <w:u w:val="single"/>
        </w:rPr>
        <w:t>-201</w:t>
      </w:r>
      <w:r w:rsidR="008C6D1B">
        <w:rPr>
          <w:rFonts w:ascii="Times New Roman" w:hAnsi="Times New Roman"/>
          <w:sz w:val="20"/>
          <w:szCs w:val="28"/>
          <w:u w:val="single"/>
        </w:rPr>
        <w:t>6</w:t>
      </w:r>
      <w:r>
        <w:rPr>
          <w:rFonts w:ascii="Times New Roman" w:hAnsi="Times New Roman"/>
          <w:sz w:val="20"/>
          <w:szCs w:val="28"/>
          <w:u w:val="single"/>
        </w:rPr>
        <w:t>-20</w:t>
      </w:r>
      <w:r w:rsidR="00640544">
        <w:rPr>
          <w:rFonts w:ascii="Times New Roman" w:hAnsi="Times New Roman"/>
          <w:sz w:val="20"/>
          <w:szCs w:val="28"/>
          <w:u w:val="single"/>
        </w:rPr>
        <w:t>20</w:t>
      </w:r>
    </w:p>
    <w:tbl>
      <w:tblPr>
        <w:tblpPr w:leftFromText="180" w:rightFromText="180" w:vertAnchor="text" w:horzAnchor="margin" w:tblpXSpec="center" w:tblpY="1220"/>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027"/>
        <w:gridCol w:w="1365"/>
        <w:gridCol w:w="1151"/>
        <w:gridCol w:w="1276"/>
        <w:gridCol w:w="1418"/>
        <w:gridCol w:w="1532"/>
        <w:gridCol w:w="1303"/>
        <w:gridCol w:w="869"/>
      </w:tblGrid>
      <w:tr w:rsidR="0047089B" w:rsidRPr="00D52A09" w:rsidTr="0059027F">
        <w:trPr>
          <w:trHeight w:val="628"/>
        </w:trPr>
        <w:tc>
          <w:tcPr>
            <w:tcW w:w="1101" w:type="dxa"/>
            <w:vAlign w:val="center"/>
          </w:tcPr>
          <w:p w:rsidR="0047089B" w:rsidRPr="00D52A09" w:rsidRDefault="0047089B" w:rsidP="00D52A09">
            <w:pPr>
              <w:jc w:val="center"/>
              <w:rPr>
                <w:szCs w:val="21"/>
              </w:rPr>
            </w:pPr>
            <w:r w:rsidRPr="00D52A09">
              <w:rPr>
                <w:rFonts w:hint="eastAsia"/>
                <w:szCs w:val="21"/>
              </w:rPr>
              <w:t>企业名称</w:t>
            </w:r>
          </w:p>
        </w:tc>
        <w:tc>
          <w:tcPr>
            <w:tcW w:w="6237" w:type="dxa"/>
            <w:gridSpan w:val="5"/>
            <w:vAlign w:val="center"/>
          </w:tcPr>
          <w:p w:rsidR="0047089B" w:rsidRPr="00EA4786" w:rsidRDefault="008F1EA0" w:rsidP="00D52A09">
            <w:pPr>
              <w:jc w:val="center"/>
              <w:rPr>
                <w:szCs w:val="21"/>
              </w:rPr>
            </w:pPr>
            <w:r>
              <w:rPr>
                <w:rFonts w:ascii="宋体" w:hAnsi="宋体" w:hint="eastAsia"/>
                <w:szCs w:val="21"/>
              </w:rPr>
              <w:t>江阴众和电力仪器</w:t>
            </w:r>
            <w:r w:rsidR="00EA4786" w:rsidRPr="00EA4786">
              <w:rPr>
                <w:rFonts w:ascii="宋体" w:hAnsi="宋体" w:hint="eastAsia"/>
                <w:szCs w:val="21"/>
              </w:rPr>
              <w:t>有限公司</w:t>
            </w:r>
          </w:p>
        </w:tc>
        <w:tc>
          <w:tcPr>
            <w:tcW w:w="1532" w:type="dxa"/>
            <w:vAlign w:val="center"/>
          </w:tcPr>
          <w:p w:rsidR="0047089B" w:rsidRPr="00D52A09" w:rsidRDefault="0047089B" w:rsidP="00E51129">
            <w:pPr>
              <w:ind w:firstLineChars="50" w:firstLine="105"/>
              <w:jc w:val="center"/>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47089B" w:rsidRPr="00D52A09" w:rsidRDefault="0047089B" w:rsidP="00D52A09">
            <w:pPr>
              <w:jc w:val="center"/>
              <w:rPr>
                <w:szCs w:val="21"/>
              </w:rPr>
            </w:pPr>
            <w:r w:rsidRPr="00D52A09">
              <w:rPr>
                <w:rFonts w:hint="eastAsia"/>
                <w:szCs w:val="21"/>
              </w:rPr>
              <w:t>余慧</w:t>
            </w:r>
          </w:p>
        </w:tc>
      </w:tr>
      <w:tr w:rsidR="0047089B" w:rsidRPr="00D52A09" w:rsidTr="00ED4073">
        <w:trPr>
          <w:trHeight w:val="628"/>
        </w:trPr>
        <w:tc>
          <w:tcPr>
            <w:tcW w:w="1101" w:type="dxa"/>
            <w:vAlign w:val="center"/>
          </w:tcPr>
          <w:p w:rsidR="0047089B" w:rsidRPr="00760CF1" w:rsidRDefault="0047089B" w:rsidP="000F7437">
            <w:pPr>
              <w:jc w:val="center"/>
              <w:rPr>
                <w:szCs w:val="21"/>
              </w:rPr>
            </w:pPr>
            <w:r w:rsidRPr="00760CF1">
              <w:rPr>
                <w:rFonts w:hint="eastAsia"/>
                <w:szCs w:val="21"/>
              </w:rPr>
              <w:t>部门</w:t>
            </w:r>
          </w:p>
        </w:tc>
        <w:tc>
          <w:tcPr>
            <w:tcW w:w="1027" w:type="dxa"/>
            <w:vAlign w:val="center"/>
          </w:tcPr>
          <w:p w:rsidR="0047089B" w:rsidRPr="00760CF1" w:rsidRDefault="0047089B" w:rsidP="000F7437">
            <w:pPr>
              <w:jc w:val="center"/>
              <w:rPr>
                <w:szCs w:val="21"/>
              </w:rPr>
            </w:pPr>
            <w:r w:rsidRPr="00760CF1">
              <w:rPr>
                <w:rFonts w:hint="eastAsia"/>
                <w:szCs w:val="21"/>
              </w:rPr>
              <w:t>测量设备名称</w:t>
            </w:r>
          </w:p>
        </w:tc>
        <w:tc>
          <w:tcPr>
            <w:tcW w:w="1365" w:type="dxa"/>
            <w:vAlign w:val="center"/>
          </w:tcPr>
          <w:p w:rsidR="0047089B" w:rsidRPr="00760CF1" w:rsidRDefault="0047089B" w:rsidP="000F7437">
            <w:pPr>
              <w:jc w:val="center"/>
              <w:rPr>
                <w:szCs w:val="21"/>
              </w:rPr>
            </w:pPr>
            <w:r w:rsidRPr="00760CF1">
              <w:rPr>
                <w:rFonts w:hint="eastAsia"/>
                <w:szCs w:val="21"/>
              </w:rPr>
              <w:t>测量设备编号</w:t>
            </w:r>
          </w:p>
        </w:tc>
        <w:tc>
          <w:tcPr>
            <w:tcW w:w="1151" w:type="dxa"/>
            <w:vAlign w:val="center"/>
          </w:tcPr>
          <w:p w:rsidR="0047089B" w:rsidRPr="00760CF1" w:rsidRDefault="0047089B" w:rsidP="000F7437">
            <w:pPr>
              <w:jc w:val="center"/>
              <w:rPr>
                <w:szCs w:val="21"/>
              </w:rPr>
            </w:pPr>
            <w:r w:rsidRPr="00760CF1">
              <w:rPr>
                <w:rFonts w:hint="eastAsia"/>
                <w:szCs w:val="21"/>
              </w:rPr>
              <w:t>型号</w:t>
            </w:r>
          </w:p>
          <w:p w:rsidR="0047089B" w:rsidRPr="00760CF1" w:rsidRDefault="0047089B" w:rsidP="000F7437">
            <w:pPr>
              <w:jc w:val="center"/>
              <w:rPr>
                <w:szCs w:val="21"/>
              </w:rPr>
            </w:pPr>
            <w:r w:rsidRPr="00760CF1">
              <w:rPr>
                <w:rFonts w:hint="eastAsia"/>
                <w:szCs w:val="21"/>
              </w:rPr>
              <w:t>规格</w:t>
            </w:r>
          </w:p>
        </w:tc>
        <w:tc>
          <w:tcPr>
            <w:tcW w:w="1276"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418"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532"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303"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869" w:type="dxa"/>
            <w:vAlign w:val="center"/>
          </w:tcPr>
          <w:p w:rsidR="0047089B" w:rsidRPr="00760CF1" w:rsidRDefault="0047089B"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47089B" w:rsidRPr="00760CF1" w:rsidRDefault="0047089B"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8C6D1B" w:rsidRPr="00D52A09" w:rsidTr="00ED4073">
        <w:trPr>
          <w:trHeight w:val="566"/>
        </w:trPr>
        <w:tc>
          <w:tcPr>
            <w:tcW w:w="1101" w:type="dxa"/>
            <w:vAlign w:val="center"/>
          </w:tcPr>
          <w:p w:rsidR="008C6D1B" w:rsidRPr="00B33C42" w:rsidRDefault="008C6D1B" w:rsidP="008C6D1B">
            <w:pPr>
              <w:jc w:val="center"/>
              <w:rPr>
                <w:szCs w:val="21"/>
              </w:rPr>
            </w:pPr>
            <w:r w:rsidRPr="002A048A">
              <w:rPr>
                <w:rFonts w:ascii="Times New Roman" w:hAnsi="Times New Roman" w:hint="eastAsia"/>
              </w:rPr>
              <w:t>制造部</w:t>
            </w:r>
          </w:p>
        </w:tc>
        <w:tc>
          <w:tcPr>
            <w:tcW w:w="1027" w:type="dxa"/>
            <w:vAlign w:val="center"/>
          </w:tcPr>
          <w:p w:rsidR="008C6D1B" w:rsidRPr="00B33C42" w:rsidRDefault="008C6D1B" w:rsidP="008C6D1B">
            <w:pPr>
              <w:jc w:val="center"/>
              <w:rPr>
                <w:szCs w:val="21"/>
              </w:rPr>
            </w:pPr>
            <w:r w:rsidRPr="002A048A">
              <w:rPr>
                <w:rFonts w:ascii="Times New Roman" w:hAnsi="Times New Roman" w:hint="eastAsia"/>
                <w:szCs w:val="21"/>
              </w:rPr>
              <w:t>数字温湿度计</w:t>
            </w:r>
          </w:p>
        </w:tc>
        <w:tc>
          <w:tcPr>
            <w:tcW w:w="1365" w:type="dxa"/>
            <w:vAlign w:val="center"/>
          </w:tcPr>
          <w:p w:rsidR="008C6D1B" w:rsidRPr="00B33C42" w:rsidRDefault="008C6D1B" w:rsidP="008C6D1B">
            <w:pPr>
              <w:jc w:val="center"/>
              <w:rPr>
                <w:szCs w:val="21"/>
              </w:rPr>
            </w:pPr>
            <w:r>
              <w:rPr>
                <w:rFonts w:ascii="Times New Roman" w:hAnsi="Times New Roman"/>
                <w:szCs w:val="21"/>
              </w:rPr>
              <w:t>4</w:t>
            </w:r>
          </w:p>
        </w:tc>
        <w:tc>
          <w:tcPr>
            <w:tcW w:w="1151" w:type="dxa"/>
            <w:vAlign w:val="center"/>
          </w:tcPr>
          <w:p w:rsidR="008C6D1B" w:rsidRPr="00B33C42" w:rsidRDefault="008C6D1B" w:rsidP="008C6D1B">
            <w:pPr>
              <w:jc w:val="center"/>
              <w:rPr>
                <w:szCs w:val="21"/>
              </w:rPr>
            </w:pPr>
            <w:r w:rsidRPr="002A048A">
              <w:rPr>
                <w:rFonts w:ascii="Times New Roman" w:hAnsi="Times New Roman"/>
                <w:szCs w:val="21"/>
              </w:rPr>
              <w:t>HTC-1</w:t>
            </w:r>
          </w:p>
        </w:tc>
        <w:tc>
          <w:tcPr>
            <w:tcW w:w="1276" w:type="dxa"/>
            <w:vAlign w:val="center"/>
          </w:tcPr>
          <w:p w:rsidR="008C6D1B" w:rsidRPr="002F7994" w:rsidRDefault="002F7994" w:rsidP="008C6D1B">
            <w:pPr>
              <w:jc w:val="center"/>
              <w:rPr>
                <w:rFonts w:ascii="宋体"/>
                <w:sz w:val="15"/>
                <w:szCs w:val="15"/>
              </w:rPr>
            </w:pPr>
            <w:r>
              <w:rPr>
                <w:rFonts w:ascii="宋体" w:hAnsi="宋体" w:hint="eastAsia"/>
                <w:sz w:val="15"/>
                <w:szCs w:val="15"/>
              </w:rPr>
              <w:t>温度：</w:t>
            </w:r>
            <w:r w:rsidRPr="002F7994">
              <w:rPr>
                <w:rFonts w:ascii="宋体" w:hAnsi="宋体" w:hint="eastAsia"/>
                <w:sz w:val="15"/>
                <w:szCs w:val="15"/>
              </w:rPr>
              <w:t>U=</w:t>
            </w:r>
            <w:r w:rsidRPr="002F7994">
              <w:rPr>
                <w:rFonts w:ascii="宋体" w:hAnsi="宋体"/>
                <w:sz w:val="15"/>
                <w:szCs w:val="15"/>
              </w:rPr>
              <w:t>0</w:t>
            </w:r>
            <w:r w:rsidRPr="002F7994">
              <w:rPr>
                <w:rFonts w:ascii="宋体" w:hAnsi="宋体" w:hint="eastAsia"/>
                <w:sz w:val="15"/>
                <w:szCs w:val="15"/>
              </w:rPr>
              <w:t>.</w:t>
            </w:r>
            <w:r w:rsidRPr="002F7994">
              <w:rPr>
                <w:rFonts w:ascii="宋体" w:hAnsi="宋体"/>
                <w:sz w:val="15"/>
                <w:szCs w:val="15"/>
              </w:rPr>
              <w:t>7</w:t>
            </w:r>
            <w:r w:rsidR="008C6D1B" w:rsidRPr="002F7994">
              <w:rPr>
                <w:rFonts w:ascii="宋体" w:hAnsi="宋体" w:hint="eastAsia"/>
                <w:sz w:val="15"/>
                <w:szCs w:val="15"/>
              </w:rPr>
              <w:t>℃</w:t>
            </w:r>
          </w:p>
          <w:p w:rsidR="008C6D1B" w:rsidRDefault="002F7994" w:rsidP="008C6D1B">
            <w:pPr>
              <w:jc w:val="center"/>
              <w:rPr>
                <w:rFonts w:ascii="宋体" w:hAnsi="宋体"/>
                <w:sz w:val="15"/>
                <w:szCs w:val="15"/>
              </w:rPr>
            </w:pPr>
            <w:r>
              <w:rPr>
                <w:rFonts w:ascii="宋体" w:hAnsi="宋体" w:hint="eastAsia"/>
                <w:sz w:val="15"/>
                <w:szCs w:val="15"/>
              </w:rPr>
              <w:t>湿度</w:t>
            </w:r>
            <w:r w:rsidRPr="002F7994">
              <w:rPr>
                <w:rFonts w:ascii="宋体" w:hAnsi="宋体" w:hint="eastAsia"/>
                <w:sz w:val="15"/>
                <w:szCs w:val="15"/>
              </w:rPr>
              <w:t>U=3</w:t>
            </w:r>
            <w:r w:rsidR="008C6D1B" w:rsidRPr="002F7994">
              <w:rPr>
                <w:rFonts w:ascii="宋体" w:hAnsi="宋体"/>
                <w:sz w:val="15"/>
                <w:szCs w:val="15"/>
              </w:rPr>
              <w:t>.0%RH</w:t>
            </w:r>
          </w:p>
          <w:p w:rsidR="002F7994" w:rsidRPr="00B33C42" w:rsidRDefault="002F7994" w:rsidP="008C6D1B">
            <w:pPr>
              <w:jc w:val="center"/>
              <w:rPr>
                <w:szCs w:val="21"/>
              </w:rPr>
            </w:pPr>
            <w:r>
              <w:rPr>
                <w:rFonts w:ascii="宋体" w:hAnsi="宋体"/>
                <w:sz w:val="15"/>
                <w:szCs w:val="15"/>
              </w:rPr>
              <w:t>k=2</w:t>
            </w:r>
          </w:p>
        </w:tc>
        <w:tc>
          <w:tcPr>
            <w:tcW w:w="1418" w:type="dxa"/>
            <w:vAlign w:val="center"/>
          </w:tcPr>
          <w:p w:rsidR="008C6D1B" w:rsidRPr="008C6D1B" w:rsidRDefault="002F7994" w:rsidP="008C6D1B">
            <w:pPr>
              <w:jc w:val="center"/>
              <w:rPr>
                <w:sz w:val="15"/>
                <w:szCs w:val="15"/>
              </w:rPr>
            </w:pPr>
            <w:r>
              <w:rPr>
                <w:rFonts w:ascii="宋体" w:hAnsi="宋体" w:hint="eastAsia"/>
                <w:sz w:val="15"/>
                <w:szCs w:val="15"/>
              </w:rPr>
              <w:t>精密露点仪：二级</w:t>
            </w:r>
          </w:p>
        </w:tc>
        <w:tc>
          <w:tcPr>
            <w:tcW w:w="1532" w:type="dxa"/>
            <w:vAlign w:val="center"/>
          </w:tcPr>
          <w:p w:rsidR="008C6D1B" w:rsidRPr="002F7994" w:rsidRDefault="002F7994" w:rsidP="008C6D1B">
            <w:pPr>
              <w:jc w:val="center"/>
              <w:rPr>
                <w:sz w:val="18"/>
                <w:szCs w:val="18"/>
              </w:rPr>
            </w:pPr>
            <w:r w:rsidRPr="002F7994">
              <w:rPr>
                <w:rFonts w:ascii="Times New Roman" w:hAnsi="Times New Roman" w:hint="eastAsia"/>
                <w:sz w:val="18"/>
                <w:szCs w:val="18"/>
              </w:rPr>
              <w:t>苏州方圆仪器设备校准检测服务有限公司</w:t>
            </w:r>
          </w:p>
        </w:tc>
        <w:tc>
          <w:tcPr>
            <w:tcW w:w="1303" w:type="dxa"/>
            <w:vAlign w:val="center"/>
          </w:tcPr>
          <w:p w:rsidR="008C6D1B" w:rsidRPr="002F7994" w:rsidRDefault="008C6D1B" w:rsidP="008C6D1B">
            <w:pPr>
              <w:jc w:val="center"/>
              <w:rPr>
                <w:szCs w:val="21"/>
              </w:rPr>
            </w:pPr>
            <w:r w:rsidRPr="002F7994">
              <w:rPr>
                <w:rFonts w:ascii="Times New Roman" w:hAnsi="Times New Roman"/>
                <w:szCs w:val="21"/>
              </w:rPr>
              <w:t>20</w:t>
            </w:r>
            <w:r w:rsidR="002F7994" w:rsidRPr="002F7994">
              <w:rPr>
                <w:rFonts w:ascii="Times New Roman" w:hAnsi="Times New Roman"/>
                <w:szCs w:val="21"/>
              </w:rPr>
              <w:t>20</w:t>
            </w:r>
            <w:r w:rsidRPr="002F7994">
              <w:rPr>
                <w:rFonts w:ascii="Times New Roman" w:hAnsi="Times New Roman" w:hint="eastAsia"/>
                <w:szCs w:val="21"/>
              </w:rPr>
              <w:t>.</w:t>
            </w:r>
            <w:r w:rsidRPr="002F7994">
              <w:rPr>
                <w:rFonts w:ascii="Times New Roman" w:hAnsi="Times New Roman"/>
                <w:szCs w:val="21"/>
              </w:rPr>
              <w:t>1</w:t>
            </w:r>
            <w:r w:rsidR="002F7994" w:rsidRPr="002F7994">
              <w:rPr>
                <w:rFonts w:ascii="Times New Roman" w:hAnsi="Times New Roman"/>
                <w:szCs w:val="21"/>
              </w:rPr>
              <w:t>1</w:t>
            </w:r>
            <w:r w:rsidRPr="002F7994">
              <w:rPr>
                <w:rFonts w:ascii="Times New Roman" w:hAnsi="Times New Roman" w:hint="eastAsia"/>
                <w:szCs w:val="21"/>
              </w:rPr>
              <w:t>.</w:t>
            </w:r>
            <w:r w:rsidR="002F7994" w:rsidRPr="002F7994">
              <w:rPr>
                <w:rFonts w:ascii="Times New Roman" w:hAnsi="Times New Roman"/>
                <w:szCs w:val="21"/>
              </w:rPr>
              <w:t>06</w:t>
            </w:r>
          </w:p>
        </w:tc>
        <w:tc>
          <w:tcPr>
            <w:tcW w:w="869" w:type="dxa"/>
            <w:vAlign w:val="center"/>
          </w:tcPr>
          <w:p w:rsidR="008C6D1B" w:rsidRPr="0029498D" w:rsidRDefault="008C6D1B" w:rsidP="008C6D1B">
            <w:pPr>
              <w:jc w:val="center"/>
              <w:rPr>
                <w:rFonts w:ascii="宋体"/>
                <w:szCs w:val="21"/>
              </w:rPr>
            </w:pPr>
            <w:r w:rsidRPr="0029498D">
              <w:rPr>
                <w:rFonts w:ascii="宋体" w:hAnsi="宋体" w:hint="eastAsia"/>
                <w:szCs w:val="21"/>
              </w:rPr>
              <w:t>√</w:t>
            </w:r>
          </w:p>
        </w:tc>
      </w:tr>
      <w:tr w:rsidR="002F7994" w:rsidRPr="00D52A09" w:rsidTr="00ED4073">
        <w:trPr>
          <w:trHeight w:val="812"/>
        </w:trPr>
        <w:tc>
          <w:tcPr>
            <w:tcW w:w="1101" w:type="dxa"/>
            <w:vAlign w:val="center"/>
          </w:tcPr>
          <w:p w:rsidR="002F7994" w:rsidRPr="002A048A" w:rsidRDefault="002F7994" w:rsidP="002F7994">
            <w:pPr>
              <w:jc w:val="center"/>
              <w:rPr>
                <w:rFonts w:ascii="Times New Roman" w:hAnsi="Times New Roman"/>
              </w:rPr>
            </w:pPr>
            <w:r w:rsidRPr="002A048A">
              <w:rPr>
                <w:rFonts w:ascii="Times New Roman" w:hAnsi="Times New Roman" w:hint="eastAsia"/>
                <w:szCs w:val="21"/>
              </w:rPr>
              <w:t>制造部</w:t>
            </w:r>
          </w:p>
        </w:tc>
        <w:tc>
          <w:tcPr>
            <w:tcW w:w="1027" w:type="dxa"/>
            <w:vAlign w:val="center"/>
          </w:tcPr>
          <w:p w:rsidR="002F7994" w:rsidRPr="002A048A" w:rsidRDefault="002F7994" w:rsidP="002F7994">
            <w:pPr>
              <w:jc w:val="center"/>
              <w:rPr>
                <w:rFonts w:ascii="Times New Roman" w:hAnsi="Times New Roman"/>
                <w:szCs w:val="21"/>
              </w:rPr>
            </w:pPr>
            <w:r w:rsidRPr="002A048A">
              <w:rPr>
                <w:rFonts w:ascii="Times New Roman" w:hAnsi="Times New Roman" w:hint="eastAsia"/>
                <w:szCs w:val="21"/>
              </w:rPr>
              <w:t>三相电能表检定装置</w:t>
            </w:r>
          </w:p>
        </w:tc>
        <w:tc>
          <w:tcPr>
            <w:tcW w:w="1365" w:type="dxa"/>
            <w:vAlign w:val="center"/>
          </w:tcPr>
          <w:p w:rsidR="002F7994" w:rsidRDefault="002F7994" w:rsidP="002F7994">
            <w:pPr>
              <w:jc w:val="center"/>
              <w:rPr>
                <w:rFonts w:ascii="Times New Roman" w:hAnsi="Times New Roman"/>
                <w:szCs w:val="21"/>
              </w:rPr>
            </w:pPr>
            <w:r>
              <w:rPr>
                <w:rFonts w:ascii="Times New Roman" w:hAnsi="Times New Roman"/>
                <w:szCs w:val="21"/>
              </w:rPr>
              <w:t>0831069</w:t>
            </w:r>
          </w:p>
        </w:tc>
        <w:tc>
          <w:tcPr>
            <w:tcW w:w="1151" w:type="dxa"/>
            <w:vAlign w:val="center"/>
          </w:tcPr>
          <w:p w:rsidR="002F7994" w:rsidRPr="002A048A" w:rsidRDefault="002F7994" w:rsidP="002F7994">
            <w:pPr>
              <w:jc w:val="center"/>
              <w:rPr>
                <w:rFonts w:ascii="Times New Roman" w:hAnsi="Times New Roman"/>
                <w:szCs w:val="21"/>
              </w:rPr>
            </w:pPr>
            <w:r>
              <w:rPr>
                <w:rFonts w:ascii="Times New Roman" w:hAnsi="Times New Roman" w:hint="eastAsia"/>
                <w:szCs w:val="21"/>
              </w:rPr>
              <w:t>SJJ</w:t>
            </w:r>
            <w:r>
              <w:rPr>
                <w:rFonts w:ascii="Times New Roman" w:hAnsi="Times New Roman"/>
                <w:szCs w:val="21"/>
              </w:rPr>
              <w:t>-1</w:t>
            </w:r>
          </w:p>
        </w:tc>
        <w:tc>
          <w:tcPr>
            <w:tcW w:w="1276" w:type="dxa"/>
            <w:vAlign w:val="center"/>
          </w:tcPr>
          <w:p w:rsidR="002F7994" w:rsidRPr="002A048A" w:rsidRDefault="002F7994" w:rsidP="002F7994">
            <w:pPr>
              <w:jc w:val="center"/>
              <w:rPr>
                <w:rFonts w:ascii="宋体" w:hAnsi="宋体"/>
                <w:szCs w:val="21"/>
              </w:rPr>
            </w:pPr>
            <w:r w:rsidRPr="002A048A">
              <w:rPr>
                <w:rFonts w:ascii="Times New Roman" w:hAnsi="Times New Roman"/>
                <w:szCs w:val="21"/>
              </w:rPr>
              <w:t>0.05</w:t>
            </w:r>
            <w:r w:rsidRPr="002A048A">
              <w:rPr>
                <w:rFonts w:ascii="Times New Roman" w:hAnsi="Times New Roman" w:hint="eastAsia"/>
                <w:szCs w:val="21"/>
              </w:rPr>
              <w:t>级</w:t>
            </w:r>
          </w:p>
        </w:tc>
        <w:tc>
          <w:tcPr>
            <w:tcW w:w="1418" w:type="dxa"/>
            <w:vAlign w:val="center"/>
          </w:tcPr>
          <w:p w:rsidR="002F7994" w:rsidRPr="0059027F" w:rsidRDefault="002F7994" w:rsidP="002F7994">
            <w:pPr>
              <w:jc w:val="center"/>
              <w:rPr>
                <w:rFonts w:ascii="Times New Roman" w:hAnsi="Times New Roman"/>
                <w:sz w:val="15"/>
                <w:szCs w:val="15"/>
              </w:rPr>
            </w:pPr>
            <w:r w:rsidRPr="0059027F">
              <w:rPr>
                <w:rFonts w:ascii="Times New Roman" w:hAnsi="Times New Roman" w:hint="eastAsia"/>
                <w:sz w:val="15"/>
                <w:szCs w:val="15"/>
              </w:rPr>
              <w:t>电压</w:t>
            </w:r>
            <w:r w:rsidRPr="0059027F">
              <w:rPr>
                <w:rFonts w:ascii="Times New Roman" w:hAnsi="Times New Roman" w:hint="eastAsia"/>
                <w:sz w:val="15"/>
                <w:szCs w:val="15"/>
              </w:rPr>
              <w:t>:</w:t>
            </w:r>
            <w:r w:rsidR="0059027F" w:rsidRPr="0059027F">
              <w:rPr>
                <w:rFonts w:ascii="Times New Roman" w:hAnsi="Times New Roman"/>
                <w:sz w:val="15"/>
                <w:szCs w:val="15"/>
              </w:rPr>
              <w:t>3</w:t>
            </w:r>
            <w:r w:rsidR="0059027F" w:rsidRPr="0059027F">
              <w:rPr>
                <w:rFonts w:ascii="Times New Roman" w:hAnsi="Times New Roman" w:hint="eastAsia"/>
                <w:sz w:val="15"/>
                <w:szCs w:val="15"/>
              </w:rPr>
              <w:t>×</w:t>
            </w:r>
            <w:r w:rsidR="0059027F" w:rsidRPr="0059027F">
              <w:rPr>
                <w:rFonts w:ascii="Times New Roman" w:hAnsi="Times New Roman" w:hint="eastAsia"/>
                <w:sz w:val="15"/>
                <w:szCs w:val="15"/>
              </w:rPr>
              <w:t>(</w:t>
            </w:r>
            <w:r w:rsidR="0059027F" w:rsidRPr="0059027F">
              <w:rPr>
                <w:rFonts w:ascii="Times New Roman" w:hAnsi="Times New Roman"/>
                <w:sz w:val="15"/>
                <w:szCs w:val="15"/>
              </w:rPr>
              <w:t>30</w:t>
            </w:r>
            <w:r w:rsidR="0059027F" w:rsidRPr="0059027F">
              <w:rPr>
                <w:rFonts w:ascii="Times New Roman" w:hAnsi="Times New Roman" w:hint="eastAsia"/>
                <w:sz w:val="15"/>
                <w:szCs w:val="15"/>
              </w:rPr>
              <w:t>-</w:t>
            </w:r>
            <w:r w:rsidR="0059027F" w:rsidRPr="0059027F">
              <w:rPr>
                <w:rFonts w:ascii="Times New Roman" w:hAnsi="Times New Roman"/>
                <w:sz w:val="15"/>
                <w:szCs w:val="15"/>
              </w:rPr>
              <w:t>525</w:t>
            </w:r>
            <w:r w:rsidR="0059027F" w:rsidRPr="0059027F">
              <w:rPr>
                <w:rFonts w:ascii="Times New Roman" w:hAnsi="Times New Roman" w:hint="eastAsia"/>
                <w:sz w:val="15"/>
                <w:szCs w:val="15"/>
              </w:rPr>
              <w:t>)V</w:t>
            </w:r>
          </w:p>
          <w:p w:rsidR="0059027F" w:rsidRPr="008C6D1B" w:rsidRDefault="0059027F" w:rsidP="002F7994">
            <w:pPr>
              <w:jc w:val="center"/>
              <w:rPr>
                <w:rFonts w:ascii="宋体" w:hAnsi="宋体"/>
                <w:sz w:val="15"/>
                <w:szCs w:val="15"/>
              </w:rPr>
            </w:pPr>
            <w:r w:rsidRPr="0059027F">
              <w:rPr>
                <w:rFonts w:ascii="Times New Roman" w:hAnsi="Times New Roman" w:hint="eastAsia"/>
                <w:sz w:val="15"/>
                <w:szCs w:val="15"/>
              </w:rPr>
              <w:t>电流</w:t>
            </w:r>
            <w:r w:rsidRPr="0059027F">
              <w:rPr>
                <w:rFonts w:ascii="Times New Roman" w:hAnsi="Times New Roman" w:hint="eastAsia"/>
                <w:sz w:val="15"/>
                <w:szCs w:val="15"/>
              </w:rPr>
              <w:t>:</w:t>
            </w:r>
            <w:r w:rsidRPr="0059027F">
              <w:rPr>
                <w:rFonts w:ascii="Times New Roman" w:hAnsi="Times New Roman"/>
                <w:sz w:val="15"/>
                <w:szCs w:val="15"/>
              </w:rPr>
              <w:t>3</w:t>
            </w:r>
            <w:r w:rsidRPr="0059027F">
              <w:rPr>
                <w:rFonts w:ascii="Times New Roman" w:hAnsi="Times New Roman" w:hint="eastAsia"/>
                <w:sz w:val="15"/>
                <w:szCs w:val="15"/>
              </w:rPr>
              <w:t>×</w:t>
            </w:r>
            <w:r w:rsidRPr="0059027F">
              <w:rPr>
                <w:rFonts w:ascii="Times New Roman" w:hAnsi="Times New Roman" w:hint="eastAsia"/>
                <w:sz w:val="15"/>
                <w:szCs w:val="15"/>
              </w:rPr>
              <w:t>(</w:t>
            </w:r>
            <w:r w:rsidRPr="0059027F">
              <w:rPr>
                <w:rFonts w:ascii="Times New Roman" w:hAnsi="Times New Roman"/>
                <w:sz w:val="15"/>
                <w:szCs w:val="15"/>
              </w:rPr>
              <w:t>0</w:t>
            </w:r>
            <w:r w:rsidRPr="0059027F">
              <w:rPr>
                <w:rFonts w:ascii="Times New Roman" w:hAnsi="Times New Roman" w:hint="eastAsia"/>
                <w:sz w:val="15"/>
                <w:szCs w:val="15"/>
              </w:rPr>
              <w:t>.</w:t>
            </w:r>
            <w:r w:rsidRPr="0059027F">
              <w:rPr>
                <w:rFonts w:ascii="Times New Roman" w:hAnsi="Times New Roman"/>
                <w:sz w:val="15"/>
                <w:szCs w:val="15"/>
              </w:rPr>
              <w:t>02</w:t>
            </w:r>
            <w:r w:rsidRPr="0059027F">
              <w:rPr>
                <w:rFonts w:ascii="Times New Roman" w:hAnsi="Times New Roman" w:hint="eastAsia"/>
                <w:sz w:val="15"/>
                <w:szCs w:val="15"/>
              </w:rPr>
              <w:t>-</w:t>
            </w:r>
            <w:r w:rsidRPr="0059027F">
              <w:rPr>
                <w:rFonts w:ascii="Times New Roman" w:hAnsi="Times New Roman"/>
                <w:sz w:val="15"/>
                <w:szCs w:val="15"/>
              </w:rPr>
              <w:t>120</w:t>
            </w:r>
            <w:r w:rsidRPr="0059027F">
              <w:rPr>
                <w:rFonts w:ascii="Times New Roman" w:hAnsi="Times New Roman" w:hint="eastAsia"/>
                <w:sz w:val="15"/>
                <w:szCs w:val="15"/>
              </w:rPr>
              <w:t>)A</w:t>
            </w:r>
          </w:p>
        </w:tc>
        <w:tc>
          <w:tcPr>
            <w:tcW w:w="1532" w:type="dxa"/>
            <w:vAlign w:val="center"/>
          </w:tcPr>
          <w:p w:rsidR="002F7994" w:rsidRPr="002A048A" w:rsidRDefault="002F7994" w:rsidP="002F7994">
            <w:pPr>
              <w:jc w:val="center"/>
              <w:rPr>
                <w:rFonts w:ascii="Times New Roman" w:hAnsi="Times New Roman"/>
                <w:szCs w:val="21"/>
              </w:rPr>
            </w:pPr>
            <w:r w:rsidRPr="002A048A">
              <w:rPr>
                <w:rFonts w:ascii="Times New Roman" w:hAnsi="Times New Roman" w:hint="eastAsia"/>
                <w:szCs w:val="21"/>
              </w:rPr>
              <w:t>江苏省计量科学研究院</w:t>
            </w:r>
          </w:p>
        </w:tc>
        <w:tc>
          <w:tcPr>
            <w:tcW w:w="1303" w:type="dxa"/>
            <w:vAlign w:val="center"/>
          </w:tcPr>
          <w:p w:rsidR="002F7994" w:rsidRPr="0059027F" w:rsidRDefault="002F7994" w:rsidP="002F7994">
            <w:pPr>
              <w:jc w:val="center"/>
              <w:rPr>
                <w:rFonts w:ascii="Times New Roman" w:hAnsi="Times New Roman"/>
                <w:szCs w:val="21"/>
              </w:rPr>
            </w:pPr>
            <w:r w:rsidRPr="0059027F">
              <w:rPr>
                <w:rFonts w:ascii="Times New Roman" w:hAnsi="Times New Roman"/>
                <w:szCs w:val="21"/>
              </w:rPr>
              <w:t>2020</w:t>
            </w:r>
            <w:r w:rsidRPr="0059027F">
              <w:rPr>
                <w:rFonts w:ascii="Times New Roman" w:hAnsi="Times New Roman" w:hint="eastAsia"/>
                <w:szCs w:val="21"/>
              </w:rPr>
              <w:t>.</w:t>
            </w:r>
            <w:r w:rsidRPr="0059027F">
              <w:rPr>
                <w:rFonts w:ascii="Times New Roman" w:hAnsi="Times New Roman"/>
                <w:szCs w:val="21"/>
              </w:rPr>
              <w:t>4</w:t>
            </w:r>
            <w:r w:rsidRPr="0059027F">
              <w:rPr>
                <w:rFonts w:ascii="Times New Roman" w:hAnsi="Times New Roman" w:hint="eastAsia"/>
                <w:szCs w:val="21"/>
              </w:rPr>
              <w:t>.</w:t>
            </w:r>
            <w:r w:rsidRPr="0059027F">
              <w:rPr>
                <w:rFonts w:ascii="Times New Roman" w:hAnsi="Times New Roman"/>
                <w:szCs w:val="21"/>
              </w:rPr>
              <w:t xml:space="preserve">24 </w:t>
            </w:r>
          </w:p>
        </w:tc>
        <w:tc>
          <w:tcPr>
            <w:tcW w:w="869" w:type="dxa"/>
            <w:vAlign w:val="center"/>
          </w:tcPr>
          <w:p w:rsidR="002F7994" w:rsidRPr="0029498D" w:rsidRDefault="00136B77" w:rsidP="002F7994">
            <w:pPr>
              <w:jc w:val="center"/>
              <w:rPr>
                <w:rFonts w:ascii="宋体" w:hAnsi="宋体"/>
                <w:szCs w:val="21"/>
              </w:rPr>
            </w:pPr>
            <w:r w:rsidRPr="0029498D">
              <w:rPr>
                <w:rFonts w:ascii="宋体" w:hAnsi="宋体" w:hint="eastAsia"/>
                <w:szCs w:val="21"/>
              </w:rPr>
              <w:t>√</w:t>
            </w:r>
          </w:p>
        </w:tc>
      </w:tr>
      <w:tr w:rsidR="002F7994" w:rsidRPr="00D52A09" w:rsidTr="00ED4073">
        <w:trPr>
          <w:trHeight w:val="566"/>
        </w:trPr>
        <w:tc>
          <w:tcPr>
            <w:tcW w:w="1101" w:type="dxa"/>
            <w:vAlign w:val="center"/>
          </w:tcPr>
          <w:p w:rsidR="002F7994" w:rsidRDefault="002F7994" w:rsidP="002F7994">
            <w:pPr>
              <w:jc w:val="center"/>
              <w:rPr>
                <w:szCs w:val="21"/>
              </w:rPr>
            </w:pPr>
            <w:r w:rsidRPr="002A048A">
              <w:rPr>
                <w:rFonts w:ascii="Times New Roman" w:hAnsi="Times New Roman" w:hint="eastAsia"/>
              </w:rPr>
              <w:t>制造部</w:t>
            </w:r>
          </w:p>
        </w:tc>
        <w:tc>
          <w:tcPr>
            <w:tcW w:w="1027" w:type="dxa"/>
            <w:vAlign w:val="center"/>
          </w:tcPr>
          <w:p w:rsidR="002F7994" w:rsidRDefault="008B64B7" w:rsidP="002F7994">
            <w:pPr>
              <w:jc w:val="center"/>
              <w:rPr>
                <w:szCs w:val="21"/>
              </w:rPr>
            </w:pPr>
            <w:r>
              <w:rPr>
                <w:rFonts w:ascii="Times New Roman" w:hAnsi="Times New Roman" w:hint="eastAsia"/>
                <w:szCs w:val="21"/>
              </w:rPr>
              <w:t>多功能计数器</w:t>
            </w:r>
          </w:p>
        </w:tc>
        <w:tc>
          <w:tcPr>
            <w:tcW w:w="1365" w:type="dxa"/>
            <w:vAlign w:val="center"/>
          </w:tcPr>
          <w:p w:rsidR="002F7994" w:rsidRDefault="008B64B7" w:rsidP="002F7994">
            <w:pPr>
              <w:jc w:val="center"/>
              <w:rPr>
                <w:szCs w:val="21"/>
              </w:rPr>
            </w:pPr>
            <w:r>
              <w:rPr>
                <w:rFonts w:ascii="Times New Roman" w:hAnsi="Times New Roman"/>
                <w:szCs w:val="21"/>
              </w:rPr>
              <w:t>1801080421</w:t>
            </w:r>
          </w:p>
        </w:tc>
        <w:tc>
          <w:tcPr>
            <w:tcW w:w="1151" w:type="dxa"/>
            <w:vAlign w:val="center"/>
          </w:tcPr>
          <w:p w:rsidR="002F7994" w:rsidRDefault="008B64B7" w:rsidP="002F7994">
            <w:pPr>
              <w:jc w:val="center"/>
              <w:rPr>
                <w:szCs w:val="21"/>
              </w:rPr>
            </w:pPr>
            <w:r>
              <w:rPr>
                <w:rFonts w:ascii="Times New Roman" w:hAnsi="Times New Roman" w:hint="eastAsia"/>
                <w:szCs w:val="21"/>
              </w:rPr>
              <w:t>SP</w:t>
            </w:r>
            <w:r>
              <w:rPr>
                <w:rFonts w:ascii="Times New Roman" w:hAnsi="Times New Roman"/>
                <w:szCs w:val="21"/>
              </w:rPr>
              <w:t>100</w:t>
            </w:r>
            <w:r>
              <w:rPr>
                <w:rFonts w:ascii="Times New Roman" w:hAnsi="Times New Roman" w:hint="eastAsia"/>
                <w:szCs w:val="21"/>
              </w:rPr>
              <w:t>B</w:t>
            </w:r>
          </w:p>
        </w:tc>
        <w:tc>
          <w:tcPr>
            <w:tcW w:w="1276" w:type="dxa"/>
            <w:vAlign w:val="center"/>
          </w:tcPr>
          <w:p w:rsidR="008B64B7" w:rsidRDefault="008B64B7" w:rsidP="008B64B7">
            <w:pPr>
              <w:jc w:val="center"/>
              <w:rPr>
                <w:rFonts w:ascii="Times New Roman" w:hAnsi="Times New Roman"/>
                <w:sz w:val="15"/>
                <w:szCs w:val="15"/>
                <w:vertAlign w:val="superscript"/>
              </w:rPr>
            </w:pPr>
            <w:r w:rsidRPr="008B64B7">
              <w:rPr>
                <w:rFonts w:ascii="宋体" w:hAnsi="宋体" w:hint="eastAsia"/>
                <w:sz w:val="15"/>
                <w:szCs w:val="15"/>
              </w:rPr>
              <w:t>U</w:t>
            </w:r>
            <w:r w:rsidRPr="008B64B7">
              <w:rPr>
                <w:rFonts w:ascii="宋体" w:hAnsi="宋体"/>
                <w:sz w:val="15"/>
                <w:szCs w:val="15"/>
                <w:vertAlign w:val="subscript"/>
              </w:rPr>
              <w:t>rel</w:t>
            </w:r>
            <w:r w:rsidRPr="008B64B7">
              <w:rPr>
                <w:rFonts w:ascii="宋体" w:hAnsi="宋体"/>
                <w:sz w:val="15"/>
                <w:szCs w:val="15"/>
              </w:rPr>
              <w:t>=</w:t>
            </w:r>
            <w:r>
              <w:rPr>
                <w:rFonts w:ascii="宋体" w:hAnsi="宋体"/>
                <w:sz w:val="15"/>
                <w:szCs w:val="15"/>
              </w:rPr>
              <w:t>0</w:t>
            </w:r>
            <w:r>
              <w:rPr>
                <w:rFonts w:ascii="宋体" w:hAnsi="宋体" w:hint="eastAsia"/>
                <w:sz w:val="15"/>
                <w:szCs w:val="15"/>
              </w:rPr>
              <w:t>.</w:t>
            </w:r>
            <w:r>
              <w:rPr>
                <w:rFonts w:ascii="宋体" w:hAnsi="宋体"/>
                <w:sz w:val="15"/>
                <w:szCs w:val="15"/>
              </w:rPr>
              <w:t>00002</w:t>
            </w:r>
            <w:r>
              <w:rPr>
                <w:rFonts w:ascii="宋体" w:hAnsi="宋体" w:hint="eastAsia"/>
                <w:sz w:val="15"/>
                <w:szCs w:val="15"/>
              </w:rPr>
              <w:t>%</w:t>
            </w:r>
          </w:p>
          <w:p w:rsidR="002F7994" w:rsidRDefault="008B64B7" w:rsidP="008B64B7">
            <w:pPr>
              <w:jc w:val="center"/>
              <w:rPr>
                <w:szCs w:val="21"/>
              </w:rPr>
            </w:pPr>
            <w:r w:rsidRPr="008B64B7">
              <w:rPr>
                <w:rFonts w:ascii="Times New Roman" w:hAnsi="Times New Roman" w:hint="eastAsia"/>
                <w:szCs w:val="21"/>
                <w:vertAlign w:val="superscript"/>
              </w:rPr>
              <w:t>k</w:t>
            </w:r>
            <w:r w:rsidRPr="008B64B7">
              <w:rPr>
                <w:rFonts w:ascii="Times New Roman" w:hAnsi="Times New Roman"/>
                <w:szCs w:val="21"/>
                <w:vertAlign w:val="superscript"/>
              </w:rPr>
              <w:t>=2</w:t>
            </w:r>
          </w:p>
        </w:tc>
        <w:tc>
          <w:tcPr>
            <w:tcW w:w="1418" w:type="dxa"/>
            <w:vAlign w:val="center"/>
          </w:tcPr>
          <w:p w:rsidR="002F7994" w:rsidRPr="008C6D1B" w:rsidRDefault="002F7994" w:rsidP="00136B77">
            <w:pPr>
              <w:jc w:val="center"/>
              <w:rPr>
                <w:sz w:val="15"/>
                <w:szCs w:val="15"/>
              </w:rPr>
            </w:pPr>
            <w:r w:rsidRPr="008C6D1B">
              <w:rPr>
                <w:rFonts w:ascii="宋体" w:hAnsi="宋体"/>
                <w:sz w:val="15"/>
                <w:szCs w:val="15"/>
              </w:rPr>
              <w:t>MPE:</w:t>
            </w:r>
            <w:r w:rsidRPr="008C6D1B">
              <w:rPr>
                <w:rFonts w:ascii="宋体" w:hAnsi="宋体" w:hint="eastAsia"/>
                <w:sz w:val="15"/>
                <w:szCs w:val="15"/>
              </w:rPr>
              <w:t>±</w:t>
            </w:r>
            <w:r w:rsidR="00136B77">
              <w:rPr>
                <w:rFonts w:ascii="宋体" w:hAnsi="宋体"/>
                <w:sz w:val="15"/>
                <w:szCs w:val="15"/>
              </w:rPr>
              <w:t>5</w:t>
            </w:r>
            <w:r w:rsidR="00136B77" w:rsidRPr="0059027F">
              <w:rPr>
                <w:rFonts w:ascii="Times New Roman" w:hAnsi="Times New Roman" w:hint="eastAsia"/>
                <w:sz w:val="15"/>
                <w:szCs w:val="15"/>
              </w:rPr>
              <w:t>×</w:t>
            </w:r>
            <w:r w:rsidR="00136B77">
              <w:rPr>
                <w:rFonts w:ascii="Times New Roman" w:hAnsi="Times New Roman" w:hint="eastAsia"/>
                <w:sz w:val="15"/>
                <w:szCs w:val="15"/>
              </w:rPr>
              <w:t>1</w:t>
            </w:r>
            <w:r w:rsidR="00136B77">
              <w:rPr>
                <w:rFonts w:ascii="Times New Roman" w:hAnsi="Times New Roman"/>
                <w:sz w:val="15"/>
                <w:szCs w:val="15"/>
              </w:rPr>
              <w:t>0</w:t>
            </w:r>
            <w:r w:rsidR="00136B77" w:rsidRPr="00136B77">
              <w:rPr>
                <w:rFonts w:ascii="Times New Roman" w:hAnsi="Times New Roman" w:hint="eastAsia"/>
                <w:sz w:val="15"/>
                <w:szCs w:val="15"/>
                <w:vertAlign w:val="superscript"/>
              </w:rPr>
              <w:t>-</w:t>
            </w:r>
            <w:r w:rsidR="00136B77" w:rsidRPr="00136B77">
              <w:rPr>
                <w:rFonts w:ascii="Times New Roman" w:hAnsi="Times New Roman"/>
                <w:sz w:val="15"/>
                <w:szCs w:val="15"/>
                <w:vertAlign w:val="superscript"/>
              </w:rPr>
              <w:t>8</w:t>
            </w:r>
          </w:p>
        </w:tc>
        <w:tc>
          <w:tcPr>
            <w:tcW w:w="1532" w:type="dxa"/>
            <w:vAlign w:val="center"/>
          </w:tcPr>
          <w:p w:rsidR="002F7994" w:rsidRPr="00B33C42" w:rsidRDefault="008B64B7" w:rsidP="002F7994">
            <w:pPr>
              <w:jc w:val="center"/>
              <w:rPr>
                <w:sz w:val="18"/>
                <w:szCs w:val="18"/>
              </w:rPr>
            </w:pPr>
            <w:r>
              <w:rPr>
                <w:rFonts w:ascii="Times New Roman" w:hAnsi="Times New Roman" w:hint="eastAsia"/>
                <w:szCs w:val="21"/>
              </w:rPr>
              <w:t>无锡</w:t>
            </w:r>
            <w:r w:rsidR="002F7994" w:rsidRPr="002A048A">
              <w:rPr>
                <w:rFonts w:ascii="Times New Roman" w:hAnsi="Times New Roman" w:hint="eastAsia"/>
                <w:szCs w:val="21"/>
              </w:rPr>
              <w:t>市计量测试</w:t>
            </w:r>
            <w:r>
              <w:rPr>
                <w:rFonts w:ascii="Times New Roman" w:hAnsi="Times New Roman" w:hint="eastAsia"/>
                <w:szCs w:val="21"/>
              </w:rPr>
              <w:t>院</w:t>
            </w:r>
          </w:p>
        </w:tc>
        <w:tc>
          <w:tcPr>
            <w:tcW w:w="1303" w:type="dxa"/>
            <w:vAlign w:val="center"/>
          </w:tcPr>
          <w:p w:rsidR="002F7994" w:rsidRPr="00136B77" w:rsidRDefault="002F7994" w:rsidP="002F7994">
            <w:pPr>
              <w:jc w:val="center"/>
              <w:rPr>
                <w:szCs w:val="21"/>
              </w:rPr>
            </w:pPr>
            <w:r w:rsidRPr="00136B77">
              <w:rPr>
                <w:rFonts w:ascii="Times New Roman" w:hAnsi="Times New Roman"/>
                <w:szCs w:val="21"/>
              </w:rPr>
              <w:t>20</w:t>
            </w:r>
            <w:r w:rsidR="008B64B7" w:rsidRPr="00136B77">
              <w:rPr>
                <w:rFonts w:ascii="Times New Roman" w:hAnsi="Times New Roman"/>
                <w:szCs w:val="21"/>
              </w:rPr>
              <w:t>20</w:t>
            </w:r>
            <w:r w:rsidR="008B64B7" w:rsidRPr="00136B77">
              <w:rPr>
                <w:rFonts w:ascii="Times New Roman" w:hAnsi="Times New Roman" w:hint="eastAsia"/>
                <w:szCs w:val="21"/>
              </w:rPr>
              <w:t>.</w:t>
            </w:r>
            <w:r w:rsidRPr="00136B77">
              <w:rPr>
                <w:rFonts w:ascii="Times New Roman" w:hAnsi="Times New Roman"/>
                <w:szCs w:val="21"/>
              </w:rPr>
              <w:t>11</w:t>
            </w:r>
            <w:r w:rsidR="008B64B7" w:rsidRPr="00136B77">
              <w:rPr>
                <w:rFonts w:ascii="Times New Roman" w:hAnsi="Times New Roman" w:hint="eastAsia"/>
                <w:szCs w:val="21"/>
              </w:rPr>
              <w:t>.</w:t>
            </w:r>
            <w:r w:rsidR="008B64B7" w:rsidRPr="00136B77">
              <w:rPr>
                <w:rFonts w:ascii="Times New Roman" w:hAnsi="Times New Roman"/>
                <w:szCs w:val="21"/>
              </w:rPr>
              <w:t>11</w:t>
            </w:r>
          </w:p>
        </w:tc>
        <w:tc>
          <w:tcPr>
            <w:tcW w:w="869" w:type="dxa"/>
            <w:vAlign w:val="center"/>
          </w:tcPr>
          <w:p w:rsidR="002F7994" w:rsidRPr="0029498D" w:rsidRDefault="002F7994" w:rsidP="002F7994">
            <w:pPr>
              <w:jc w:val="center"/>
              <w:rPr>
                <w:rFonts w:ascii="宋体" w:hAnsi="宋体"/>
                <w:szCs w:val="21"/>
              </w:rPr>
            </w:pPr>
            <w:r w:rsidRPr="0029498D">
              <w:rPr>
                <w:rFonts w:ascii="宋体" w:hAnsi="宋体" w:hint="eastAsia"/>
                <w:szCs w:val="21"/>
              </w:rPr>
              <w:t>√</w:t>
            </w:r>
          </w:p>
        </w:tc>
      </w:tr>
      <w:tr w:rsidR="0059027F" w:rsidRPr="00854741" w:rsidTr="00ED4073">
        <w:trPr>
          <w:trHeight w:val="546"/>
        </w:trPr>
        <w:tc>
          <w:tcPr>
            <w:tcW w:w="1101" w:type="dxa"/>
            <w:vAlign w:val="center"/>
          </w:tcPr>
          <w:p w:rsidR="0059027F" w:rsidRPr="00B33C42" w:rsidRDefault="0059027F" w:rsidP="0059027F">
            <w:pPr>
              <w:jc w:val="center"/>
              <w:rPr>
                <w:szCs w:val="21"/>
              </w:rPr>
            </w:pPr>
            <w:r w:rsidRPr="002A048A">
              <w:rPr>
                <w:rFonts w:ascii="Times New Roman" w:hAnsi="Times New Roman" w:hint="eastAsia"/>
                <w:szCs w:val="21"/>
              </w:rPr>
              <w:t>制造部</w:t>
            </w:r>
          </w:p>
        </w:tc>
        <w:tc>
          <w:tcPr>
            <w:tcW w:w="1027" w:type="dxa"/>
            <w:vAlign w:val="center"/>
          </w:tcPr>
          <w:p w:rsidR="0059027F" w:rsidRPr="006E0B22" w:rsidRDefault="0059027F" w:rsidP="0059027F">
            <w:pPr>
              <w:jc w:val="center"/>
              <w:rPr>
                <w:szCs w:val="21"/>
              </w:rPr>
            </w:pPr>
            <w:r>
              <w:rPr>
                <w:rFonts w:ascii="Times New Roman" w:hAnsi="Times New Roman" w:hint="eastAsia"/>
                <w:szCs w:val="21"/>
              </w:rPr>
              <w:t>单</w:t>
            </w:r>
            <w:r w:rsidRPr="002A048A">
              <w:rPr>
                <w:rFonts w:ascii="Times New Roman" w:hAnsi="Times New Roman" w:hint="eastAsia"/>
                <w:szCs w:val="21"/>
              </w:rPr>
              <w:t>相电能表检定装置</w:t>
            </w:r>
          </w:p>
        </w:tc>
        <w:tc>
          <w:tcPr>
            <w:tcW w:w="1365" w:type="dxa"/>
            <w:vAlign w:val="center"/>
          </w:tcPr>
          <w:p w:rsidR="0059027F" w:rsidRPr="006E0B22" w:rsidRDefault="0059027F" w:rsidP="0059027F">
            <w:pPr>
              <w:jc w:val="center"/>
              <w:rPr>
                <w:szCs w:val="21"/>
              </w:rPr>
            </w:pPr>
            <w:r>
              <w:rPr>
                <w:rFonts w:ascii="Times New Roman" w:hAnsi="Times New Roman"/>
                <w:szCs w:val="21"/>
              </w:rPr>
              <w:t>0913001</w:t>
            </w:r>
          </w:p>
        </w:tc>
        <w:tc>
          <w:tcPr>
            <w:tcW w:w="1151" w:type="dxa"/>
            <w:vAlign w:val="center"/>
          </w:tcPr>
          <w:p w:rsidR="0059027F" w:rsidRPr="006E0B22" w:rsidRDefault="0059027F" w:rsidP="0059027F">
            <w:pPr>
              <w:jc w:val="center"/>
              <w:rPr>
                <w:szCs w:val="21"/>
              </w:rPr>
            </w:pPr>
            <w:r>
              <w:rPr>
                <w:rFonts w:ascii="Times New Roman" w:hAnsi="Times New Roman" w:hint="eastAsia"/>
                <w:szCs w:val="21"/>
              </w:rPr>
              <w:t>DJ</w:t>
            </w:r>
            <w:r>
              <w:rPr>
                <w:rFonts w:ascii="Times New Roman" w:hAnsi="Times New Roman"/>
                <w:szCs w:val="21"/>
              </w:rPr>
              <w:t>-101</w:t>
            </w:r>
          </w:p>
        </w:tc>
        <w:tc>
          <w:tcPr>
            <w:tcW w:w="1276" w:type="dxa"/>
            <w:vAlign w:val="center"/>
          </w:tcPr>
          <w:p w:rsidR="0059027F" w:rsidRPr="00B33C42" w:rsidRDefault="0059027F" w:rsidP="0059027F">
            <w:pPr>
              <w:jc w:val="center"/>
              <w:rPr>
                <w:szCs w:val="21"/>
              </w:rPr>
            </w:pPr>
            <w:r w:rsidRPr="002A048A">
              <w:rPr>
                <w:rFonts w:ascii="Times New Roman" w:hAnsi="Times New Roman"/>
                <w:szCs w:val="21"/>
              </w:rPr>
              <w:t>0.</w:t>
            </w:r>
            <w:r>
              <w:rPr>
                <w:rFonts w:ascii="Times New Roman" w:hAnsi="Times New Roman"/>
                <w:szCs w:val="21"/>
              </w:rPr>
              <w:t>1</w:t>
            </w:r>
            <w:r w:rsidRPr="002A048A">
              <w:rPr>
                <w:rFonts w:ascii="Times New Roman" w:hAnsi="Times New Roman" w:hint="eastAsia"/>
                <w:szCs w:val="21"/>
              </w:rPr>
              <w:t>级</w:t>
            </w:r>
          </w:p>
        </w:tc>
        <w:tc>
          <w:tcPr>
            <w:tcW w:w="1418" w:type="dxa"/>
            <w:vAlign w:val="center"/>
          </w:tcPr>
          <w:p w:rsidR="0059027F" w:rsidRPr="005451ED" w:rsidRDefault="0059027F" w:rsidP="0059027F">
            <w:pPr>
              <w:jc w:val="center"/>
              <w:rPr>
                <w:sz w:val="18"/>
                <w:szCs w:val="18"/>
              </w:rPr>
            </w:pPr>
            <w:r>
              <w:rPr>
                <w:rFonts w:ascii="Times New Roman" w:hAnsi="Times New Roman"/>
                <w:sz w:val="15"/>
                <w:szCs w:val="15"/>
              </w:rPr>
              <w:t>0</w:t>
            </w:r>
            <w:r>
              <w:rPr>
                <w:rFonts w:ascii="Times New Roman" w:hAnsi="Times New Roman" w:hint="eastAsia"/>
                <w:sz w:val="15"/>
                <w:szCs w:val="15"/>
              </w:rPr>
              <w:t>.</w:t>
            </w:r>
            <w:r>
              <w:rPr>
                <w:rFonts w:ascii="Times New Roman" w:hAnsi="Times New Roman"/>
                <w:sz w:val="15"/>
                <w:szCs w:val="15"/>
              </w:rPr>
              <w:t>01</w:t>
            </w:r>
            <w:r>
              <w:rPr>
                <w:rFonts w:ascii="Times New Roman" w:hAnsi="Times New Roman" w:hint="eastAsia"/>
                <w:sz w:val="15"/>
                <w:szCs w:val="15"/>
              </w:rPr>
              <w:t>-</w:t>
            </w:r>
            <w:r>
              <w:rPr>
                <w:rFonts w:ascii="Times New Roman" w:hAnsi="Times New Roman"/>
                <w:sz w:val="15"/>
                <w:szCs w:val="15"/>
              </w:rPr>
              <w:t>0</w:t>
            </w:r>
            <w:r>
              <w:rPr>
                <w:rFonts w:ascii="Times New Roman" w:hAnsi="Times New Roman" w:hint="eastAsia"/>
                <w:sz w:val="15"/>
                <w:szCs w:val="15"/>
              </w:rPr>
              <w:t>.</w:t>
            </w:r>
            <w:r>
              <w:rPr>
                <w:rFonts w:ascii="Times New Roman" w:hAnsi="Times New Roman"/>
                <w:sz w:val="15"/>
                <w:szCs w:val="15"/>
              </w:rPr>
              <w:t>03</w:t>
            </w:r>
            <w:r>
              <w:rPr>
                <w:rFonts w:ascii="Times New Roman" w:hAnsi="Times New Roman" w:hint="eastAsia"/>
                <w:sz w:val="15"/>
                <w:szCs w:val="15"/>
              </w:rPr>
              <w:t>级</w:t>
            </w:r>
          </w:p>
        </w:tc>
        <w:tc>
          <w:tcPr>
            <w:tcW w:w="1532" w:type="dxa"/>
            <w:vAlign w:val="center"/>
          </w:tcPr>
          <w:p w:rsidR="0059027F" w:rsidRPr="00B33C42" w:rsidRDefault="0059027F" w:rsidP="0059027F">
            <w:pPr>
              <w:jc w:val="center"/>
              <w:rPr>
                <w:szCs w:val="21"/>
              </w:rPr>
            </w:pPr>
            <w:r w:rsidRPr="002A048A">
              <w:rPr>
                <w:rFonts w:ascii="Times New Roman" w:hAnsi="Times New Roman" w:hint="eastAsia"/>
                <w:szCs w:val="21"/>
              </w:rPr>
              <w:t>江苏省计量科学研究院</w:t>
            </w:r>
          </w:p>
        </w:tc>
        <w:tc>
          <w:tcPr>
            <w:tcW w:w="1303" w:type="dxa"/>
            <w:vAlign w:val="center"/>
          </w:tcPr>
          <w:p w:rsidR="0059027F" w:rsidRPr="008C6D1B" w:rsidRDefault="0059027F" w:rsidP="0059027F">
            <w:pPr>
              <w:jc w:val="center"/>
              <w:rPr>
                <w:color w:val="FF0000"/>
                <w:szCs w:val="21"/>
              </w:rPr>
            </w:pPr>
            <w:r w:rsidRPr="0059027F">
              <w:rPr>
                <w:rFonts w:ascii="Times New Roman" w:hAnsi="Times New Roman"/>
                <w:szCs w:val="21"/>
              </w:rPr>
              <w:t>2020</w:t>
            </w:r>
            <w:r w:rsidRPr="0059027F">
              <w:rPr>
                <w:rFonts w:ascii="Times New Roman" w:hAnsi="Times New Roman" w:hint="eastAsia"/>
                <w:szCs w:val="21"/>
              </w:rPr>
              <w:t>.</w:t>
            </w:r>
            <w:r w:rsidRPr="0059027F">
              <w:rPr>
                <w:rFonts w:ascii="Times New Roman" w:hAnsi="Times New Roman"/>
                <w:szCs w:val="21"/>
              </w:rPr>
              <w:t>4</w:t>
            </w:r>
            <w:r w:rsidRPr="0059027F">
              <w:rPr>
                <w:rFonts w:ascii="Times New Roman" w:hAnsi="Times New Roman" w:hint="eastAsia"/>
                <w:szCs w:val="21"/>
              </w:rPr>
              <w:t>.</w:t>
            </w:r>
            <w:r w:rsidRPr="0059027F">
              <w:rPr>
                <w:rFonts w:ascii="Times New Roman" w:hAnsi="Times New Roman"/>
                <w:szCs w:val="21"/>
              </w:rPr>
              <w:t>2</w:t>
            </w:r>
            <w:r>
              <w:rPr>
                <w:rFonts w:ascii="Times New Roman" w:hAnsi="Times New Roman"/>
                <w:szCs w:val="21"/>
              </w:rPr>
              <w:t>2</w:t>
            </w:r>
          </w:p>
        </w:tc>
        <w:tc>
          <w:tcPr>
            <w:tcW w:w="869" w:type="dxa"/>
            <w:vAlign w:val="center"/>
          </w:tcPr>
          <w:p w:rsidR="0059027F" w:rsidRPr="0029498D" w:rsidRDefault="0059027F" w:rsidP="0059027F">
            <w:pPr>
              <w:jc w:val="center"/>
              <w:rPr>
                <w:rFonts w:ascii="宋体"/>
                <w:szCs w:val="21"/>
              </w:rPr>
            </w:pPr>
            <w:r w:rsidRPr="0029498D">
              <w:rPr>
                <w:rFonts w:ascii="宋体" w:hAnsi="宋体" w:hint="eastAsia"/>
                <w:szCs w:val="21"/>
              </w:rPr>
              <w:t>√</w:t>
            </w:r>
          </w:p>
        </w:tc>
      </w:tr>
      <w:tr w:rsidR="0059027F" w:rsidRPr="00D52A09" w:rsidTr="00ED4073">
        <w:trPr>
          <w:trHeight w:val="568"/>
        </w:trPr>
        <w:tc>
          <w:tcPr>
            <w:tcW w:w="1101" w:type="dxa"/>
            <w:vAlign w:val="center"/>
          </w:tcPr>
          <w:p w:rsidR="0059027F" w:rsidRPr="002D0849" w:rsidRDefault="0059027F" w:rsidP="0059027F">
            <w:pPr>
              <w:jc w:val="center"/>
              <w:rPr>
                <w:szCs w:val="21"/>
              </w:rPr>
            </w:pPr>
            <w:r w:rsidRPr="002A048A">
              <w:rPr>
                <w:rFonts w:ascii="Times New Roman" w:hAnsi="Times New Roman" w:hint="eastAsia"/>
              </w:rPr>
              <w:t>品管部</w:t>
            </w:r>
          </w:p>
        </w:tc>
        <w:tc>
          <w:tcPr>
            <w:tcW w:w="1027" w:type="dxa"/>
            <w:vAlign w:val="center"/>
          </w:tcPr>
          <w:p w:rsidR="0059027F" w:rsidRPr="00B33C42" w:rsidRDefault="0059027F" w:rsidP="0059027F">
            <w:pPr>
              <w:jc w:val="center"/>
              <w:rPr>
                <w:szCs w:val="21"/>
              </w:rPr>
            </w:pPr>
            <w:r w:rsidRPr="002A048A">
              <w:rPr>
                <w:rFonts w:ascii="Times New Roman" w:hAnsi="Times New Roman" w:hint="eastAsia"/>
                <w:szCs w:val="21"/>
              </w:rPr>
              <w:t>数显卡尺</w:t>
            </w:r>
          </w:p>
        </w:tc>
        <w:tc>
          <w:tcPr>
            <w:tcW w:w="1365" w:type="dxa"/>
            <w:vAlign w:val="center"/>
          </w:tcPr>
          <w:p w:rsidR="0059027F" w:rsidRPr="00B33C42" w:rsidRDefault="0059027F" w:rsidP="0059027F">
            <w:pPr>
              <w:jc w:val="center"/>
              <w:rPr>
                <w:szCs w:val="21"/>
              </w:rPr>
            </w:pPr>
            <w:r>
              <w:rPr>
                <w:rFonts w:ascii="Times New Roman" w:hAnsi="Times New Roman"/>
                <w:szCs w:val="21"/>
              </w:rPr>
              <w:t>CA301095</w:t>
            </w:r>
          </w:p>
        </w:tc>
        <w:tc>
          <w:tcPr>
            <w:tcW w:w="1151" w:type="dxa"/>
            <w:vAlign w:val="center"/>
          </w:tcPr>
          <w:p w:rsidR="0059027F" w:rsidRPr="00B33C42" w:rsidRDefault="0059027F" w:rsidP="0059027F">
            <w:pPr>
              <w:jc w:val="center"/>
              <w:rPr>
                <w:szCs w:val="21"/>
              </w:rPr>
            </w:pPr>
            <w:r w:rsidRPr="002A048A">
              <w:rPr>
                <w:rFonts w:ascii="Times New Roman" w:hAnsi="Times New Roman" w:hint="eastAsia"/>
                <w:szCs w:val="21"/>
              </w:rPr>
              <w:t>（</w:t>
            </w:r>
            <w:r w:rsidRPr="002A048A">
              <w:rPr>
                <w:rFonts w:ascii="Times New Roman" w:hAnsi="Times New Roman"/>
                <w:szCs w:val="21"/>
              </w:rPr>
              <w:t>0</w:t>
            </w:r>
            <w:r w:rsidRPr="002A048A">
              <w:rPr>
                <w:rFonts w:ascii="宋体" w:hAnsi="宋体" w:hint="eastAsia"/>
                <w:szCs w:val="21"/>
              </w:rPr>
              <w:t>～</w:t>
            </w:r>
            <w:r w:rsidRPr="002A048A">
              <w:rPr>
                <w:rFonts w:ascii="Times New Roman" w:hAnsi="Times New Roman"/>
                <w:szCs w:val="21"/>
              </w:rPr>
              <w:t>150</w:t>
            </w:r>
            <w:r w:rsidRPr="002A048A">
              <w:rPr>
                <w:rFonts w:ascii="Times New Roman" w:hAnsi="Times New Roman" w:hint="eastAsia"/>
                <w:szCs w:val="21"/>
              </w:rPr>
              <w:t>）</w:t>
            </w:r>
            <w:r w:rsidRPr="002A048A">
              <w:rPr>
                <w:rFonts w:ascii="Times New Roman" w:hAnsi="Times New Roman"/>
                <w:szCs w:val="21"/>
              </w:rPr>
              <w:t>mm</w:t>
            </w:r>
          </w:p>
        </w:tc>
        <w:tc>
          <w:tcPr>
            <w:tcW w:w="1276" w:type="dxa"/>
            <w:vAlign w:val="center"/>
          </w:tcPr>
          <w:p w:rsidR="0059027F" w:rsidRPr="008B64B7" w:rsidRDefault="008B64B7" w:rsidP="0059027F">
            <w:pPr>
              <w:jc w:val="center"/>
              <w:rPr>
                <w:sz w:val="15"/>
                <w:szCs w:val="15"/>
              </w:rPr>
            </w:pPr>
            <w:r w:rsidRPr="008B64B7">
              <w:rPr>
                <w:rFonts w:ascii="Times New Roman" w:hAnsi="Times New Roman" w:hint="eastAsia"/>
                <w:sz w:val="15"/>
                <w:szCs w:val="15"/>
              </w:rPr>
              <w:t>U=</w:t>
            </w:r>
            <w:r w:rsidR="0059027F" w:rsidRPr="008B64B7">
              <w:rPr>
                <w:rFonts w:ascii="Times New Roman" w:hAnsi="Times New Roman"/>
                <w:sz w:val="15"/>
                <w:szCs w:val="15"/>
              </w:rPr>
              <w:t>0.01mm</w:t>
            </w:r>
            <w:r w:rsidRPr="008B64B7">
              <w:rPr>
                <w:rFonts w:ascii="Times New Roman" w:hAnsi="Times New Roman"/>
                <w:sz w:val="15"/>
                <w:szCs w:val="15"/>
              </w:rPr>
              <w:t xml:space="preserve">  k=2</w:t>
            </w:r>
          </w:p>
        </w:tc>
        <w:tc>
          <w:tcPr>
            <w:tcW w:w="1418" w:type="dxa"/>
            <w:vAlign w:val="center"/>
          </w:tcPr>
          <w:p w:rsidR="0059027F" w:rsidRPr="00DB2F7F" w:rsidRDefault="0059027F" w:rsidP="0059027F">
            <w:pPr>
              <w:jc w:val="center"/>
              <w:rPr>
                <w:sz w:val="15"/>
                <w:szCs w:val="15"/>
              </w:rPr>
            </w:pPr>
            <w:r w:rsidRPr="002A048A">
              <w:rPr>
                <w:rFonts w:ascii="Times New Roman" w:hAnsi="Times New Roman"/>
                <w:szCs w:val="21"/>
              </w:rPr>
              <w:t>4</w:t>
            </w:r>
            <w:r w:rsidRPr="002A048A">
              <w:rPr>
                <w:rFonts w:ascii="Times New Roman" w:hAnsi="Times New Roman" w:hint="eastAsia"/>
                <w:szCs w:val="21"/>
              </w:rPr>
              <w:t>等</w:t>
            </w:r>
          </w:p>
        </w:tc>
        <w:tc>
          <w:tcPr>
            <w:tcW w:w="1532" w:type="dxa"/>
            <w:vAlign w:val="center"/>
          </w:tcPr>
          <w:p w:rsidR="0059027F" w:rsidRPr="00B33C42" w:rsidRDefault="008B64B7" w:rsidP="0059027F">
            <w:pPr>
              <w:jc w:val="center"/>
              <w:rPr>
                <w:szCs w:val="21"/>
              </w:rPr>
            </w:pPr>
            <w:r w:rsidRPr="002F7994">
              <w:rPr>
                <w:rFonts w:ascii="Times New Roman" w:hAnsi="Times New Roman" w:hint="eastAsia"/>
                <w:sz w:val="18"/>
                <w:szCs w:val="18"/>
              </w:rPr>
              <w:t>苏州方圆仪器设备校准检测服务有限公司</w:t>
            </w:r>
          </w:p>
        </w:tc>
        <w:tc>
          <w:tcPr>
            <w:tcW w:w="1303" w:type="dxa"/>
            <w:vAlign w:val="center"/>
          </w:tcPr>
          <w:p w:rsidR="0059027F" w:rsidRPr="008B64B7" w:rsidRDefault="0059027F" w:rsidP="0059027F">
            <w:pPr>
              <w:jc w:val="center"/>
              <w:rPr>
                <w:szCs w:val="21"/>
              </w:rPr>
            </w:pPr>
            <w:r w:rsidRPr="008B64B7">
              <w:rPr>
                <w:rFonts w:ascii="Times New Roman" w:hAnsi="Times New Roman"/>
                <w:szCs w:val="21"/>
              </w:rPr>
              <w:t>20</w:t>
            </w:r>
            <w:r w:rsidR="008B64B7" w:rsidRPr="008B64B7">
              <w:rPr>
                <w:rFonts w:ascii="Times New Roman" w:hAnsi="Times New Roman"/>
                <w:szCs w:val="21"/>
              </w:rPr>
              <w:t>20</w:t>
            </w:r>
            <w:r w:rsidR="008B64B7" w:rsidRPr="008B64B7">
              <w:rPr>
                <w:rFonts w:ascii="Times New Roman" w:hAnsi="Times New Roman" w:hint="eastAsia"/>
                <w:szCs w:val="21"/>
              </w:rPr>
              <w:t>.</w:t>
            </w:r>
            <w:r w:rsidR="008B64B7" w:rsidRPr="008B64B7">
              <w:rPr>
                <w:rFonts w:ascii="Times New Roman" w:hAnsi="Times New Roman"/>
                <w:szCs w:val="21"/>
              </w:rPr>
              <w:t>4</w:t>
            </w:r>
            <w:r w:rsidR="008B64B7" w:rsidRPr="008B64B7">
              <w:rPr>
                <w:rFonts w:ascii="Times New Roman" w:hAnsi="Times New Roman" w:hint="eastAsia"/>
                <w:szCs w:val="21"/>
              </w:rPr>
              <w:t>.</w:t>
            </w:r>
            <w:r w:rsidRPr="008B64B7">
              <w:rPr>
                <w:rFonts w:ascii="Times New Roman" w:hAnsi="Times New Roman"/>
                <w:szCs w:val="21"/>
              </w:rPr>
              <w:t>2</w:t>
            </w:r>
            <w:r w:rsidR="008B64B7" w:rsidRPr="008B64B7">
              <w:rPr>
                <w:rFonts w:ascii="Times New Roman" w:hAnsi="Times New Roman"/>
                <w:szCs w:val="21"/>
              </w:rPr>
              <w:t>2</w:t>
            </w:r>
          </w:p>
        </w:tc>
        <w:tc>
          <w:tcPr>
            <w:tcW w:w="869" w:type="dxa"/>
            <w:vAlign w:val="center"/>
          </w:tcPr>
          <w:p w:rsidR="0059027F" w:rsidRPr="0029498D" w:rsidRDefault="0059027F" w:rsidP="0059027F">
            <w:pPr>
              <w:jc w:val="center"/>
              <w:rPr>
                <w:rFonts w:ascii="宋体"/>
                <w:szCs w:val="21"/>
              </w:rPr>
            </w:pPr>
            <w:r w:rsidRPr="0029498D">
              <w:rPr>
                <w:rFonts w:ascii="宋体" w:hAnsi="宋体" w:hint="eastAsia"/>
                <w:szCs w:val="21"/>
              </w:rPr>
              <w:t>√</w:t>
            </w:r>
          </w:p>
        </w:tc>
      </w:tr>
      <w:tr w:rsidR="0059027F" w:rsidRPr="00D52A09" w:rsidTr="00ED4073">
        <w:trPr>
          <w:trHeight w:val="568"/>
        </w:trPr>
        <w:tc>
          <w:tcPr>
            <w:tcW w:w="1101" w:type="dxa"/>
            <w:vAlign w:val="center"/>
          </w:tcPr>
          <w:p w:rsidR="0059027F" w:rsidRPr="00B33C42" w:rsidRDefault="0059027F" w:rsidP="0059027F">
            <w:pPr>
              <w:jc w:val="center"/>
              <w:rPr>
                <w:szCs w:val="21"/>
              </w:rPr>
            </w:pPr>
            <w:r w:rsidRPr="002A048A">
              <w:rPr>
                <w:rFonts w:ascii="Times New Roman" w:hAnsi="Times New Roman" w:hint="eastAsia"/>
              </w:rPr>
              <w:t>品管部</w:t>
            </w:r>
          </w:p>
        </w:tc>
        <w:tc>
          <w:tcPr>
            <w:tcW w:w="1027" w:type="dxa"/>
            <w:vAlign w:val="center"/>
          </w:tcPr>
          <w:p w:rsidR="0059027F" w:rsidRPr="00D704B7" w:rsidRDefault="00136B77" w:rsidP="0059027F">
            <w:pPr>
              <w:jc w:val="center"/>
              <w:rPr>
                <w:sz w:val="18"/>
                <w:szCs w:val="18"/>
              </w:rPr>
            </w:pPr>
            <w:r>
              <w:rPr>
                <w:rFonts w:ascii="Times New Roman" w:hAnsi="Times New Roman" w:hint="eastAsia"/>
                <w:szCs w:val="21"/>
              </w:rPr>
              <w:t>盐水喷雾试验箱</w:t>
            </w:r>
          </w:p>
        </w:tc>
        <w:tc>
          <w:tcPr>
            <w:tcW w:w="1365" w:type="dxa"/>
            <w:vAlign w:val="center"/>
          </w:tcPr>
          <w:p w:rsidR="0059027F" w:rsidRPr="00B33C42" w:rsidRDefault="00136B77" w:rsidP="0059027F">
            <w:pPr>
              <w:jc w:val="center"/>
              <w:rPr>
                <w:szCs w:val="21"/>
              </w:rPr>
            </w:pPr>
            <w:r>
              <w:rPr>
                <w:rFonts w:ascii="Times New Roman" w:hAnsi="Times New Roman" w:hint="eastAsia"/>
                <w:szCs w:val="21"/>
              </w:rPr>
              <w:t>ZH-</w:t>
            </w:r>
            <w:r>
              <w:rPr>
                <w:rFonts w:ascii="Times New Roman" w:hAnsi="Times New Roman"/>
                <w:szCs w:val="21"/>
              </w:rPr>
              <w:t>301</w:t>
            </w:r>
          </w:p>
        </w:tc>
        <w:tc>
          <w:tcPr>
            <w:tcW w:w="1151" w:type="dxa"/>
            <w:vAlign w:val="center"/>
          </w:tcPr>
          <w:p w:rsidR="0059027F" w:rsidRPr="00B33C42" w:rsidRDefault="0059027F" w:rsidP="0059027F">
            <w:pPr>
              <w:jc w:val="center"/>
              <w:rPr>
                <w:szCs w:val="21"/>
              </w:rPr>
            </w:pPr>
            <w:r w:rsidRPr="002A048A">
              <w:rPr>
                <w:rFonts w:ascii="Times New Roman" w:hAnsi="Times New Roman"/>
                <w:szCs w:val="21"/>
              </w:rPr>
              <w:t>H</w:t>
            </w:r>
            <w:r w:rsidR="00136B77">
              <w:rPr>
                <w:rFonts w:ascii="Times New Roman" w:hAnsi="Times New Roman" w:hint="eastAsia"/>
                <w:szCs w:val="21"/>
              </w:rPr>
              <w:t>/YW-</w:t>
            </w:r>
            <w:r w:rsidR="00136B77">
              <w:rPr>
                <w:rFonts w:ascii="Times New Roman" w:hAnsi="Times New Roman"/>
                <w:szCs w:val="21"/>
              </w:rPr>
              <w:t>90</w:t>
            </w:r>
            <w:r w:rsidR="00136B77">
              <w:rPr>
                <w:rFonts w:ascii="Times New Roman" w:hAnsi="Times New Roman" w:hint="eastAsia"/>
                <w:szCs w:val="21"/>
              </w:rPr>
              <w:t>型</w:t>
            </w:r>
          </w:p>
        </w:tc>
        <w:tc>
          <w:tcPr>
            <w:tcW w:w="1276" w:type="dxa"/>
            <w:vAlign w:val="center"/>
          </w:tcPr>
          <w:p w:rsidR="0059027F" w:rsidRPr="00B33C42" w:rsidRDefault="00136B77" w:rsidP="0059027F">
            <w:pPr>
              <w:jc w:val="center"/>
              <w:rPr>
                <w:szCs w:val="21"/>
              </w:rPr>
            </w:pPr>
            <w:r w:rsidRPr="002F7994">
              <w:rPr>
                <w:rFonts w:ascii="宋体" w:hAnsi="宋体" w:hint="eastAsia"/>
                <w:sz w:val="15"/>
                <w:szCs w:val="15"/>
              </w:rPr>
              <w:t>U=</w:t>
            </w:r>
            <w:r w:rsidRPr="002F7994">
              <w:rPr>
                <w:rFonts w:ascii="宋体" w:hAnsi="宋体"/>
                <w:sz w:val="15"/>
                <w:szCs w:val="15"/>
              </w:rPr>
              <w:t>0</w:t>
            </w:r>
            <w:r w:rsidRPr="002F7994">
              <w:rPr>
                <w:rFonts w:ascii="宋体" w:hAnsi="宋体" w:hint="eastAsia"/>
                <w:sz w:val="15"/>
                <w:szCs w:val="15"/>
              </w:rPr>
              <w:t>.</w:t>
            </w:r>
            <w:r w:rsidRPr="002F7994">
              <w:rPr>
                <w:rFonts w:ascii="宋体" w:hAnsi="宋体"/>
                <w:sz w:val="15"/>
                <w:szCs w:val="15"/>
              </w:rPr>
              <w:t>7</w:t>
            </w:r>
            <w:r w:rsidRPr="002F7994">
              <w:rPr>
                <w:rFonts w:ascii="宋体" w:hAnsi="宋体" w:hint="eastAsia"/>
                <w:sz w:val="15"/>
                <w:szCs w:val="15"/>
              </w:rPr>
              <w:t>℃</w:t>
            </w:r>
            <w:r w:rsidRPr="008B64B7">
              <w:rPr>
                <w:rFonts w:ascii="Times New Roman" w:hAnsi="Times New Roman"/>
                <w:sz w:val="15"/>
                <w:szCs w:val="15"/>
              </w:rPr>
              <w:t xml:space="preserve"> k=2</w:t>
            </w:r>
          </w:p>
        </w:tc>
        <w:tc>
          <w:tcPr>
            <w:tcW w:w="1418" w:type="dxa"/>
            <w:vAlign w:val="center"/>
          </w:tcPr>
          <w:p w:rsidR="0059027F" w:rsidRDefault="00136B77" w:rsidP="0059027F">
            <w:pPr>
              <w:jc w:val="center"/>
              <w:rPr>
                <w:sz w:val="15"/>
                <w:szCs w:val="15"/>
              </w:rPr>
            </w:pPr>
            <w:r>
              <w:rPr>
                <w:rFonts w:hint="eastAsia"/>
                <w:sz w:val="15"/>
                <w:szCs w:val="15"/>
              </w:rPr>
              <w:t>多点温湿度测试仪</w:t>
            </w:r>
            <w:r>
              <w:rPr>
                <w:rFonts w:hint="eastAsia"/>
                <w:sz w:val="15"/>
                <w:szCs w:val="15"/>
              </w:rPr>
              <w:t>:</w:t>
            </w:r>
            <w:r>
              <w:rPr>
                <w:rFonts w:hint="eastAsia"/>
                <w:sz w:val="15"/>
                <w:szCs w:val="15"/>
              </w:rPr>
              <w:t>温度</w:t>
            </w:r>
            <w:r>
              <w:rPr>
                <w:rFonts w:hint="eastAsia"/>
                <w:sz w:val="15"/>
                <w:szCs w:val="15"/>
              </w:rPr>
              <w:t>:</w:t>
            </w:r>
            <w:r>
              <w:rPr>
                <w:sz w:val="15"/>
                <w:szCs w:val="15"/>
              </w:rPr>
              <w:t>0</w:t>
            </w:r>
            <w:r>
              <w:rPr>
                <w:rFonts w:hint="eastAsia"/>
                <w:sz w:val="15"/>
                <w:szCs w:val="15"/>
              </w:rPr>
              <w:t>.</w:t>
            </w:r>
            <w:r>
              <w:rPr>
                <w:sz w:val="15"/>
                <w:szCs w:val="15"/>
              </w:rPr>
              <w:t>05</w:t>
            </w:r>
            <w:r>
              <w:rPr>
                <w:rFonts w:hint="eastAsia"/>
                <w:sz w:val="15"/>
                <w:szCs w:val="15"/>
              </w:rPr>
              <w:t>%FS</w:t>
            </w:r>
          </w:p>
          <w:p w:rsidR="00136B77" w:rsidRPr="008C6D1B" w:rsidRDefault="00136B77" w:rsidP="0059027F">
            <w:pPr>
              <w:jc w:val="center"/>
              <w:rPr>
                <w:sz w:val="15"/>
                <w:szCs w:val="15"/>
              </w:rPr>
            </w:pPr>
            <w:r>
              <w:rPr>
                <w:rFonts w:hint="eastAsia"/>
                <w:sz w:val="15"/>
                <w:szCs w:val="15"/>
              </w:rPr>
              <w:t>湿度</w:t>
            </w:r>
            <w:r>
              <w:rPr>
                <w:rFonts w:hint="eastAsia"/>
                <w:sz w:val="15"/>
                <w:szCs w:val="15"/>
              </w:rPr>
              <w:t>:</w:t>
            </w:r>
            <w:r w:rsidRPr="008C6D1B">
              <w:rPr>
                <w:rFonts w:ascii="宋体" w:hAnsi="宋体" w:hint="eastAsia"/>
                <w:sz w:val="15"/>
                <w:szCs w:val="15"/>
              </w:rPr>
              <w:t>±</w:t>
            </w:r>
            <w:r>
              <w:rPr>
                <w:rFonts w:ascii="宋体" w:hAnsi="宋体" w:hint="eastAsia"/>
                <w:sz w:val="15"/>
                <w:szCs w:val="15"/>
              </w:rPr>
              <w:t>1.</w:t>
            </w:r>
            <w:r>
              <w:rPr>
                <w:rFonts w:ascii="宋体" w:hAnsi="宋体"/>
                <w:sz w:val="15"/>
                <w:szCs w:val="15"/>
              </w:rPr>
              <w:t>5</w:t>
            </w:r>
            <w:r>
              <w:rPr>
                <w:rFonts w:ascii="宋体" w:hAnsi="宋体" w:hint="eastAsia"/>
                <w:sz w:val="15"/>
                <w:szCs w:val="15"/>
              </w:rPr>
              <w:t>%RH</w:t>
            </w:r>
          </w:p>
        </w:tc>
        <w:tc>
          <w:tcPr>
            <w:tcW w:w="1532" w:type="dxa"/>
            <w:vAlign w:val="center"/>
          </w:tcPr>
          <w:p w:rsidR="0059027F" w:rsidRPr="00B33C42" w:rsidRDefault="00136B77" w:rsidP="0059027F">
            <w:pPr>
              <w:jc w:val="center"/>
              <w:rPr>
                <w:sz w:val="18"/>
                <w:szCs w:val="18"/>
              </w:rPr>
            </w:pPr>
            <w:r>
              <w:rPr>
                <w:rFonts w:ascii="Times New Roman" w:hAnsi="Times New Roman" w:hint="eastAsia"/>
                <w:szCs w:val="21"/>
              </w:rPr>
              <w:t>江阴</w:t>
            </w:r>
            <w:r w:rsidR="0059027F" w:rsidRPr="002A048A">
              <w:rPr>
                <w:rFonts w:ascii="Times New Roman" w:hAnsi="Times New Roman" w:hint="eastAsia"/>
                <w:szCs w:val="21"/>
              </w:rPr>
              <w:t>市计量测试</w:t>
            </w:r>
            <w:r>
              <w:rPr>
                <w:rFonts w:ascii="Times New Roman" w:hAnsi="Times New Roman" w:hint="eastAsia"/>
                <w:szCs w:val="21"/>
              </w:rPr>
              <w:t>检定</w:t>
            </w:r>
            <w:r w:rsidR="0059027F" w:rsidRPr="002A048A">
              <w:rPr>
                <w:rFonts w:ascii="Times New Roman" w:hAnsi="Times New Roman" w:hint="eastAsia"/>
                <w:szCs w:val="21"/>
              </w:rPr>
              <w:t>所</w:t>
            </w:r>
          </w:p>
        </w:tc>
        <w:tc>
          <w:tcPr>
            <w:tcW w:w="1303" w:type="dxa"/>
            <w:vAlign w:val="center"/>
          </w:tcPr>
          <w:p w:rsidR="0059027F" w:rsidRPr="00136B77" w:rsidRDefault="0059027F" w:rsidP="0059027F">
            <w:pPr>
              <w:jc w:val="center"/>
              <w:rPr>
                <w:szCs w:val="21"/>
              </w:rPr>
            </w:pPr>
            <w:r w:rsidRPr="00136B77">
              <w:rPr>
                <w:rFonts w:ascii="Times New Roman" w:hAnsi="Times New Roman"/>
                <w:szCs w:val="21"/>
              </w:rPr>
              <w:t>20</w:t>
            </w:r>
            <w:r w:rsidR="00136B77" w:rsidRPr="00136B77">
              <w:rPr>
                <w:rFonts w:ascii="Times New Roman" w:hAnsi="Times New Roman"/>
                <w:szCs w:val="21"/>
              </w:rPr>
              <w:t>20</w:t>
            </w:r>
            <w:r w:rsidR="00136B77" w:rsidRPr="00136B77">
              <w:rPr>
                <w:rFonts w:ascii="Times New Roman" w:hAnsi="Times New Roman" w:hint="eastAsia"/>
                <w:szCs w:val="21"/>
              </w:rPr>
              <w:t>.</w:t>
            </w:r>
            <w:r w:rsidRPr="00136B77">
              <w:rPr>
                <w:rFonts w:ascii="Times New Roman" w:hAnsi="Times New Roman"/>
                <w:szCs w:val="21"/>
              </w:rPr>
              <w:t>1</w:t>
            </w:r>
            <w:r w:rsidR="00136B77" w:rsidRPr="00136B77">
              <w:rPr>
                <w:rFonts w:ascii="Times New Roman" w:hAnsi="Times New Roman"/>
                <w:szCs w:val="21"/>
              </w:rPr>
              <w:t>0</w:t>
            </w:r>
            <w:r w:rsidR="00136B77" w:rsidRPr="00136B77">
              <w:rPr>
                <w:rFonts w:ascii="Times New Roman" w:hAnsi="Times New Roman" w:hint="eastAsia"/>
                <w:szCs w:val="21"/>
              </w:rPr>
              <w:t>.</w:t>
            </w:r>
            <w:r w:rsidRPr="00136B77">
              <w:rPr>
                <w:rFonts w:ascii="Times New Roman" w:hAnsi="Times New Roman"/>
                <w:szCs w:val="21"/>
              </w:rPr>
              <w:t>1</w:t>
            </w:r>
            <w:r w:rsidR="00136B77" w:rsidRPr="00136B77">
              <w:rPr>
                <w:rFonts w:ascii="Times New Roman" w:hAnsi="Times New Roman"/>
                <w:szCs w:val="21"/>
              </w:rPr>
              <w:t>0</w:t>
            </w:r>
          </w:p>
        </w:tc>
        <w:tc>
          <w:tcPr>
            <w:tcW w:w="869" w:type="dxa"/>
            <w:vAlign w:val="center"/>
          </w:tcPr>
          <w:p w:rsidR="0059027F" w:rsidRPr="0029498D" w:rsidRDefault="0059027F" w:rsidP="0059027F">
            <w:pPr>
              <w:jc w:val="center"/>
              <w:rPr>
                <w:rFonts w:ascii="宋体"/>
                <w:szCs w:val="21"/>
              </w:rPr>
            </w:pPr>
            <w:r w:rsidRPr="0029498D">
              <w:rPr>
                <w:rFonts w:ascii="宋体" w:hAnsi="宋体" w:hint="eastAsia"/>
                <w:szCs w:val="21"/>
              </w:rPr>
              <w:t>√</w:t>
            </w:r>
          </w:p>
        </w:tc>
      </w:tr>
      <w:tr w:rsidR="0059027F" w:rsidRPr="00D52A09" w:rsidTr="00ED4073">
        <w:trPr>
          <w:trHeight w:val="568"/>
        </w:trPr>
        <w:tc>
          <w:tcPr>
            <w:tcW w:w="1101" w:type="dxa"/>
            <w:vAlign w:val="center"/>
          </w:tcPr>
          <w:p w:rsidR="0059027F" w:rsidRPr="00BB5D36" w:rsidRDefault="0059027F" w:rsidP="0059027F">
            <w:pPr>
              <w:jc w:val="center"/>
              <w:rPr>
                <w:szCs w:val="21"/>
              </w:rPr>
            </w:pPr>
            <w:r w:rsidRPr="002A048A">
              <w:rPr>
                <w:rFonts w:ascii="Times New Roman" w:hAnsi="Times New Roman" w:hint="eastAsia"/>
              </w:rPr>
              <w:t>品管部</w:t>
            </w:r>
          </w:p>
        </w:tc>
        <w:tc>
          <w:tcPr>
            <w:tcW w:w="1027" w:type="dxa"/>
            <w:vAlign w:val="center"/>
          </w:tcPr>
          <w:p w:rsidR="0059027F" w:rsidRPr="00BB5D36" w:rsidRDefault="0059027F" w:rsidP="0059027F">
            <w:pPr>
              <w:jc w:val="center"/>
              <w:rPr>
                <w:szCs w:val="21"/>
              </w:rPr>
            </w:pPr>
            <w:r w:rsidRPr="002A048A">
              <w:rPr>
                <w:rFonts w:ascii="Times New Roman" w:hAnsi="Times New Roman" w:hint="eastAsia"/>
                <w:szCs w:val="21"/>
              </w:rPr>
              <w:t>微欧计</w:t>
            </w:r>
          </w:p>
        </w:tc>
        <w:tc>
          <w:tcPr>
            <w:tcW w:w="1365" w:type="dxa"/>
            <w:vAlign w:val="center"/>
          </w:tcPr>
          <w:p w:rsidR="0059027F" w:rsidRPr="00B33C42" w:rsidRDefault="0059027F" w:rsidP="0059027F">
            <w:pPr>
              <w:jc w:val="center"/>
              <w:rPr>
                <w:szCs w:val="21"/>
              </w:rPr>
            </w:pPr>
            <w:r>
              <w:rPr>
                <w:rFonts w:ascii="Times New Roman" w:hAnsi="Times New Roman"/>
                <w:szCs w:val="21"/>
              </w:rPr>
              <w:t>7678</w:t>
            </w:r>
          </w:p>
        </w:tc>
        <w:tc>
          <w:tcPr>
            <w:tcW w:w="1151" w:type="dxa"/>
            <w:vAlign w:val="center"/>
          </w:tcPr>
          <w:p w:rsidR="0059027F" w:rsidRPr="00B33C42" w:rsidRDefault="0059027F" w:rsidP="0059027F">
            <w:pPr>
              <w:jc w:val="center"/>
              <w:rPr>
                <w:szCs w:val="21"/>
              </w:rPr>
            </w:pPr>
            <w:r w:rsidRPr="002A048A">
              <w:rPr>
                <w:rFonts w:ascii="Times New Roman" w:hAnsi="Times New Roman"/>
                <w:szCs w:val="21"/>
              </w:rPr>
              <w:t>DMR-4</w:t>
            </w:r>
          </w:p>
        </w:tc>
        <w:tc>
          <w:tcPr>
            <w:tcW w:w="1276" w:type="dxa"/>
            <w:vAlign w:val="center"/>
          </w:tcPr>
          <w:p w:rsidR="0059027F" w:rsidRDefault="008B64B7" w:rsidP="0059027F">
            <w:pPr>
              <w:jc w:val="center"/>
              <w:rPr>
                <w:rFonts w:ascii="Times New Roman" w:hAnsi="Times New Roman"/>
                <w:sz w:val="15"/>
                <w:szCs w:val="15"/>
                <w:vertAlign w:val="superscript"/>
              </w:rPr>
            </w:pPr>
            <w:r w:rsidRPr="008B64B7">
              <w:rPr>
                <w:rFonts w:ascii="宋体" w:hAnsi="宋体" w:hint="eastAsia"/>
                <w:sz w:val="15"/>
                <w:szCs w:val="15"/>
              </w:rPr>
              <w:t>U</w:t>
            </w:r>
            <w:r w:rsidRPr="008B64B7">
              <w:rPr>
                <w:rFonts w:ascii="宋体" w:hAnsi="宋体"/>
                <w:sz w:val="15"/>
                <w:szCs w:val="15"/>
                <w:vertAlign w:val="subscript"/>
              </w:rPr>
              <w:t>rel</w:t>
            </w:r>
            <w:r w:rsidRPr="008B64B7">
              <w:rPr>
                <w:rFonts w:ascii="宋体" w:hAnsi="宋体"/>
                <w:sz w:val="15"/>
                <w:szCs w:val="15"/>
              </w:rPr>
              <w:t>=1.4</w:t>
            </w:r>
            <w:r w:rsidRPr="008B64B7">
              <w:rPr>
                <w:rFonts w:ascii="Times New Roman" w:hAnsi="Times New Roman" w:hint="eastAsia"/>
                <w:sz w:val="15"/>
                <w:szCs w:val="15"/>
              </w:rPr>
              <w:t>×</w:t>
            </w:r>
            <w:r w:rsidRPr="008B64B7">
              <w:rPr>
                <w:rFonts w:ascii="Times New Roman" w:hAnsi="Times New Roman" w:hint="eastAsia"/>
                <w:sz w:val="15"/>
                <w:szCs w:val="15"/>
              </w:rPr>
              <w:t>1</w:t>
            </w:r>
            <w:r w:rsidRPr="008B64B7">
              <w:rPr>
                <w:rFonts w:ascii="Times New Roman" w:hAnsi="Times New Roman"/>
                <w:sz w:val="15"/>
                <w:szCs w:val="15"/>
              </w:rPr>
              <w:t>0</w:t>
            </w:r>
            <w:r w:rsidRPr="008B64B7">
              <w:rPr>
                <w:rFonts w:ascii="Times New Roman" w:hAnsi="Times New Roman"/>
                <w:sz w:val="15"/>
                <w:szCs w:val="15"/>
                <w:vertAlign w:val="superscript"/>
              </w:rPr>
              <w:t>-4</w:t>
            </w:r>
          </w:p>
          <w:p w:rsidR="008B64B7" w:rsidRPr="008B64B7" w:rsidRDefault="008B64B7" w:rsidP="0059027F">
            <w:pPr>
              <w:jc w:val="center"/>
              <w:rPr>
                <w:rFonts w:ascii="宋体" w:cs="宋体"/>
                <w:szCs w:val="21"/>
              </w:rPr>
            </w:pPr>
            <w:r w:rsidRPr="008B64B7">
              <w:rPr>
                <w:rFonts w:ascii="Times New Roman" w:hAnsi="Times New Roman" w:hint="eastAsia"/>
                <w:szCs w:val="21"/>
                <w:vertAlign w:val="superscript"/>
              </w:rPr>
              <w:t>k</w:t>
            </w:r>
            <w:r w:rsidRPr="008B64B7">
              <w:rPr>
                <w:rFonts w:ascii="Times New Roman" w:hAnsi="Times New Roman"/>
                <w:szCs w:val="21"/>
                <w:vertAlign w:val="superscript"/>
              </w:rPr>
              <w:t>=2</w:t>
            </w:r>
          </w:p>
        </w:tc>
        <w:tc>
          <w:tcPr>
            <w:tcW w:w="1418" w:type="dxa"/>
            <w:vAlign w:val="center"/>
          </w:tcPr>
          <w:p w:rsidR="0059027F" w:rsidRPr="00B33C42" w:rsidRDefault="0059027F" w:rsidP="0059027F">
            <w:pPr>
              <w:jc w:val="center"/>
              <w:rPr>
                <w:szCs w:val="21"/>
              </w:rPr>
            </w:pPr>
            <w:r w:rsidRPr="002A048A">
              <w:rPr>
                <w:rFonts w:ascii="宋体" w:hAnsi="宋体" w:hint="eastAsia"/>
                <w:szCs w:val="21"/>
              </w:rPr>
              <w:t>±</w:t>
            </w:r>
            <w:r w:rsidRPr="002A048A">
              <w:rPr>
                <w:rFonts w:ascii="宋体" w:hAnsi="宋体"/>
                <w:szCs w:val="21"/>
              </w:rPr>
              <w:t>(</w:t>
            </w:r>
            <w:r w:rsidRPr="002A048A">
              <w:rPr>
                <w:rFonts w:ascii="Times New Roman" w:hAnsi="Times New Roman"/>
                <w:szCs w:val="21"/>
              </w:rPr>
              <w:t>1%</w:t>
            </w:r>
            <w:r w:rsidRPr="002A048A">
              <w:rPr>
                <w:rFonts w:ascii="宋体" w:hAnsi="宋体" w:hint="eastAsia"/>
                <w:szCs w:val="21"/>
              </w:rPr>
              <w:t>～</w:t>
            </w:r>
            <w:r w:rsidRPr="002A048A">
              <w:rPr>
                <w:rFonts w:ascii="Times New Roman" w:hAnsi="Times New Roman"/>
                <w:szCs w:val="21"/>
              </w:rPr>
              <w:t>0.01%)</w:t>
            </w:r>
          </w:p>
        </w:tc>
        <w:tc>
          <w:tcPr>
            <w:tcW w:w="1532" w:type="dxa"/>
            <w:vAlign w:val="center"/>
          </w:tcPr>
          <w:p w:rsidR="0059027F" w:rsidRPr="00B33C42" w:rsidRDefault="0059027F" w:rsidP="0059027F">
            <w:pPr>
              <w:jc w:val="center"/>
              <w:rPr>
                <w:sz w:val="18"/>
                <w:szCs w:val="18"/>
              </w:rPr>
            </w:pPr>
            <w:r w:rsidRPr="002A048A">
              <w:rPr>
                <w:rFonts w:ascii="Times New Roman" w:hAnsi="Times New Roman" w:hint="eastAsia"/>
                <w:szCs w:val="21"/>
              </w:rPr>
              <w:t>江苏省计量科学研究院</w:t>
            </w:r>
          </w:p>
        </w:tc>
        <w:tc>
          <w:tcPr>
            <w:tcW w:w="1303" w:type="dxa"/>
            <w:vAlign w:val="center"/>
          </w:tcPr>
          <w:p w:rsidR="0059027F" w:rsidRPr="008B64B7" w:rsidRDefault="0059027F" w:rsidP="0059027F">
            <w:pPr>
              <w:jc w:val="center"/>
              <w:rPr>
                <w:szCs w:val="21"/>
              </w:rPr>
            </w:pPr>
            <w:r w:rsidRPr="008B64B7">
              <w:rPr>
                <w:rFonts w:ascii="Times New Roman" w:hAnsi="Times New Roman"/>
                <w:szCs w:val="21"/>
              </w:rPr>
              <w:t>20</w:t>
            </w:r>
            <w:r w:rsidR="008B64B7" w:rsidRPr="008B64B7">
              <w:rPr>
                <w:rFonts w:ascii="Times New Roman" w:hAnsi="Times New Roman"/>
                <w:szCs w:val="21"/>
              </w:rPr>
              <w:t>20</w:t>
            </w:r>
            <w:r w:rsidR="008B64B7" w:rsidRPr="008B64B7">
              <w:rPr>
                <w:rFonts w:ascii="Times New Roman" w:hAnsi="Times New Roman" w:hint="eastAsia"/>
                <w:szCs w:val="21"/>
              </w:rPr>
              <w:t>.</w:t>
            </w:r>
            <w:r w:rsidR="008B64B7" w:rsidRPr="008B64B7">
              <w:rPr>
                <w:rFonts w:ascii="Times New Roman" w:hAnsi="Times New Roman"/>
                <w:szCs w:val="21"/>
              </w:rPr>
              <w:t>5</w:t>
            </w:r>
            <w:r w:rsidR="008B64B7" w:rsidRPr="008B64B7">
              <w:rPr>
                <w:rFonts w:ascii="Times New Roman" w:hAnsi="Times New Roman" w:hint="eastAsia"/>
                <w:szCs w:val="21"/>
              </w:rPr>
              <w:t>.8</w:t>
            </w:r>
          </w:p>
        </w:tc>
        <w:tc>
          <w:tcPr>
            <w:tcW w:w="869" w:type="dxa"/>
            <w:vAlign w:val="center"/>
          </w:tcPr>
          <w:p w:rsidR="0059027F" w:rsidRPr="0029498D" w:rsidRDefault="0059027F" w:rsidP="0059027F">
            <w:pPr>
              <w:jc w:val="center"/>
              <w:rPr>
                <w:rFonts w:ascii="宋体"/>
                <w:szCs w:val="21"/>
              </w:rPr>
            </w:pPr>
            <w:r w:rsidRPr="0029498D">
              <w:rPr>
                <w:rFonts w:ascii="宋体" w:hAnsi="宋体" w:hint="eastAsia"/>
                <w:szCs w:val="21"/>
              </w:rPr>
              <w:t>√</w:t>
            </w:r>
          </w:p>
        </w:tc>
      </w:tr>
      <w:tr w:rsidR="0059027F" w:rsidRPr="00D52A09" w:rsidTr="00E51129">
        <w:trPr>
          <w:trHeight w:val="1512"/>
        </w:trPr>
        <w:tc>
          <w:tcPr>
            <w:tcW w:w="11042" w:type="dxa"/>
            <w:gridSpan w:val="9"/>
            <w:tcBorders>
              <w:bottom w:val="single" w:sz="4" w:space="0" w:color="auto"/>
            </w:tcBorders>
          </w:tcPr>
          <w:p w:rsidR="0059027F" w:rsidRPr="00D52A09" w:rsidRDefault="0059027F" w:rsidP="0059027F">
            <w:pPr>
              <w:rPr>
                <w:rFonts w:ascii="Times New Roman" w:hAnsi="Times New Roman"/>
                <w:szCs w:val="21"/>
              </w:rPr>
            </w:pPr>
            <w:r w:rsidRPr="00D52A09">
              <w:rPr>
                <w:rFonts w:ascii="Times New Roman" w:hAnsi="Times New Roman" w:hint="eastAsia"/>
                <w:szCs w:val="21"/>
              </w:rPr>
              <w:t>审核综合意見：</w:t>
            </w:r>
          </w:p>
          <w:p w:rsidR="0059027F" w:rsidRPr="00D52A09" w:rsidRDefault="0059027F" w:rsidP="0059027F">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59027F" w:rsidRDefault="0059027F" w:rsidP="0059027F">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Pr>
                <w:rFonts w:ascii="宋体"/>
                <w:szCs w:val="21"/>
              </w:rPr>
              <w:t>7</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59027F" w:rsidRPr="00D52A09" w:rsidRDefault="0059027F" w:rsidP="0059027F">
            <w:pPr>
              <w:rPr>
                <w:rFonts w:ascii="Times New Roman" w:hAnsi="Times New Roman"/>
                <w:szCs w:val="21"/>
              </w:rPr>
            </w:pPr>
          </w:p>
        </w:tc>
      </w:tr>
      <w:tr w:rsidR="0059027F" w:rsidRPr="00D52A09" w:rsidTr="00E51129">
        <w:trPr>
          <w:trHeight w:val="557"/>
        </w:trPr>
        <w:tc>
          <w:tcPr>
            <w:tcW w:w="11042" w:type="dxa"/>
            <w:gridSpan w:val="9"/>
            <w:tcBorders>
              <w:top w:val="single" w:sz="4" w:space="0" w:color="auto"/>
              <w:left w:val="single" w:sz="4" w:space="0" w:color="auto"/>
              <w:bottom w:val="single" w:sz="4" w:space="0" w:color="auto"/>
              <w:right w:val="single" w:sz="4" w:space="0" w:color="auto"/>
            </w:tcBorders>
          </w:tcPr>
          <w:p w:rsidR="0059027F" w:rsidRPr="00D52A09" w:rsidRDefault="0059027F" w:rsidP="0059027F">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w:t>
            </w:r>
            <w:r>
              <w:rPr>
                <w:rFonts w:ascii="Times New Roman" w:hAnsi="Times New Roman"/>
                <w:szCs w:val="21"/>
              </w:rPr>
              <w:t>20</w:t>
            </w:r>
            <w:r w:rsidRPr="00D52A09">
              <w:rPr>
                <w:rFonts w:ascii="Times New Roman" w:hAnsi="Times New Roman" w:hint="eastAsia"/>
                <w:szCs w:val="21"/>
              </w:rPr>
              <w:t>年</w:t>
            </w:r>
            <w:r>
              <w:rPr>
                <w:rFonts w:ascii="Times New Roman" w:hAnsi="Times New Roman"/>
                <w:szCs w:val="21"/>
              </w:rPr>
              <w:t>12</w:t>
            </w:r>
            <w:r w:rsidRPr="00D52A09">
              <w:rPr>
                <w:rFonts w:ascii="Times New Roman" w:hAnsi="Times New Roman" w:hint="eastAsia"/>
                <w:szCs w:val="21"/>
              </w:rPr>
              <w:t>月</w:t>
            </w:r>
            <w:r>
              <w:rPr>
                <w:rFonts w:ascii="Times New Roman" w:hAnsi="Times New Roman"/>
                <w:szCs w:val="21"/>
              </w:rPr>
              <w:t>5</w:t>
            </w:r>
            <w:r w:rsidRPr="00D52A09">
              <w:rPr>
                <w:rFonts w:ascii="Times New Roman" w:hAnsi="Times New Roman" w:hint="eastAsia"/>
                <w:szCs w:val="21"/>
              </w:rPr>
              <w:t>日</w:t>
            </w:r>
          </w:p>
          <w:p w:rsidR="0059027F" w:rsidRPr="008F1EA0" w:rsidRDefault="00E51129" w:rsidP="0059027F">
            <w:pPr>
              <w:rPr>
                <w:rFonts w:ascii="Times New Roman" w:hAnsi="Times New Roman"/>
                <w:szCs w:val="21"/>
              </w:rPr>
            </w:pPr>
            <w:r>
              <w:rPr>
                <w:rFonts w:ascii="Times New Roman" w:hAnsi="Times New Roman"/>
                <w:noProof/>
                <w:szCs w:val="21"/>
              </w:rPr>
              <w:drawing>
                <wp:anchor distT="0" distB="0" distL="114300" distR="114300" simplePos="0" relativeHeight="251658240" behindDoc="1" locked="0" layoutInCell="1" allowOverlap="1">
                  <wp:simplePos x="0" y="0"/>
                  <wp:positionH relativeFrom="column">
                    <wp:posOffset>802005</wp:posOffset>
                  </wp:positionH>
                  <wp:positionV relativeFrom="paragraph">
                    <wp:posOffset>121920</wp:posOffset>
                  </wp:positionV>
                  <wp:extent cx="628650" cy="430872"/>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430872"/>
                          </a:xfrm>
                          <a:prstGeom prst="rect">
                            <a:avLst/>
                          </a:prstGeom>
                          <a:noFill/>
                          <a:ln>
                            <a:noFill/>
                          </a:ln>
                        </pic:spPr>
                      </pic:pic>
                    </a:graphicData>
                  </a:graphic>
                </wp:anchor>
              </w:drawing>
            </w:r>
          </w:p>
          <w:p w:rsidR="0059027F" w:rsidRPr="00D52A09" w:rsidRDefault="0059027F" w:rsidP="0059027F">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E51129">
              <w:rPr>
                <w:rFonts w:ascii="Times New Roman" w:hAnsi="Times New Roman" w:hint="eastAsia"/>
                <w:szCs w:val="21"/>
              </w:rPr>
              <w:t xml:space="preserve">                                                  </w:t>
            </w:r>
            <w:r w:rsidRPr="00D52A09">
              <w:rPr>
                <w:rFonts w:ascii="Times New Roman" w:hAnsi="Times New Roman" w:hint="eastAsia"/>
                <w:szCs w:val="21"/>
              </w:rPr>
              <w:t>部门代表签字：</w:t>
            </w:r>
            <w:r w:rsidR="008E23E6">
              <w:rPr>
                <w:rFonts w:ascii="Times New Roman" w:hAnsi="Times New Roman" w:hint="eastAsia"/>
                <w:szCs w:val="21"/>
              </w:rPr>
              <w:t>张洁</w:t>
            </w:r>
          </w:p>
          <w:p w:rsidR="0059027F" w:rsidRPr="00D52A09" w:rsidRDefault="0059027F" w:rsidP="0059027F">
            <w:pPr>
              <w:rPr>
                <w:rFonts w:ascii="Times New Roman" w:hAnsi="Times New Roman"/>
                <w:szCs w:val="21"/>
              </w:rPr>
            </w:pPr>
          </w:p>
        </w:tc>
      </w:tr>
    </w:tbl>
    <w:p w:rsidR="0047089B" w:rsidRDefault="0047089B">
      <w:pPr>
        <w:spacing w:before="240" w:after="240"/>
        <w:ind w:firstLineChars="1050" w:firstLine="2951"/>
        <w:rPr>
          <w:rFonts w:ascii="宋体" w:hAns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p w:rsidR="002F7994" w:rsidRDefault="002F7994">
      <w:pPr>
        <w:spacing w:before="240" w:after="240"/>
        <w:ind w:firstLineChars="1050" w:firstLine="2951"/>
        <w:rPr>
          <w:rFonts w:ascii="宋体"/>
          <w:b/>
          <w:color w:val="000000"/>
          <w:sz w:val="28"/>
          <w:szCs w:val="28"/>
        </w:rPr>
      </w:pPr>
    </w:p>
    <w:sectPr w:rsidR="002F7994" w:rsidSect="00825309">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DF5" w:rsidRDefault="00ED0DF5" w:rsidP="00825309">
      <w:r>
        <w:separator/>
      </w:r>
    </w:p>
  </w:endnote>
  <w:endnote w:type="continuationSeparator" w:id="1">
    <w:p w:rsidR="00ED0DF5" w:rsidRDefault="00ED0DF5"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842735">
    <w:pPr>
      <w:pStyle w:val="a4"/>
      <w:jc w:val="center"/>
    </w:pPr>
    <w:r w:rsidRPr="00842735">
      <w:fldChar w:fldCharType="begin"/>
    </w:r>
    <w:r w:rsidR="00FD2707">
      <w:instrText>PAGE   \* MERGEFORMAT</w:instrText>
    </w:r>
    <w:r w:rsidRPr="00842735">
      <w:fldChar w:fldCharType="separate"/>
    </w:r>
    <w:r w:rsidR="00E51129" w:rsidRPr="00E51129">
      <w:rPr>
        <w:noProof/>
        <w:lang w:val="zh-CN"/>
      </w:rPr>
      <w:t>1</w:t>
    </w:r>
    <w:r>
      <w:rPr>
        <w:noProof/>
        <w:lang w:val="zh-CN"/>
      </w:rPr>
      <w:fldChar w:fldCharType="end"/>
    </w:r>
  </w:p>
  <w:p w:rsidR="0047089B" w:rsidRDefault="00470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DF5" w:rsidRDefault="00ED0DF5" w:rsidP="00825309">
      <w:r>
        <w:separator/>
      </w:r>
    </w:p>
  </w:footnote>
  <w:footnote w:type="continuationSeparator" w:id="1">
    <w:p w:rsidR="00ED0DF5" w:rsidRDefault="00ED0DF5"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842735">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47089B">
      <w:tab/>
    </w:r>
  </w:p>
  <w:p w:rsidR="0047089B" w:rsidRDefault="0047089B">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47089B" w:rsidRDefault="00842735">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47089B" w:rsidRDefault="0047089B">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47089B">
      <w:rPr>
        <w:rStyle w:val="CharChar1"/>
        <w:rFonts w:ascii="Times New Roman" w:hAnsi="Times New Roman"/>
        <w:w w:val="80"/>
        <w:szCs w:val="21"/>
      </w:rPr>
      <w:t>Beijing International Standard united Certification Co.,Ltd.</w:t>
    </w:r>
  </w:p>
  <w:p w:rsidR="0047089B" w:rsidRDefault="00842735">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47089B" w:rsidRDefault="004708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32E"/>
    <w:rsid w:val="00017734"/>
    <w:rsid w:val="00035E8E"/>
    <w:rsid w:val="000764FB"/>
    <w:rsid w:val="000A236E"/>
    <w:rsid w:val="000B75FB"/>
    <w:rsid w:val="000F7437"/>
    <w:rsid w:val="00136B77"/>
    <w:rsid w:val="00141F79"/>
    <w:rsid w:val="00177206"/>
    <w:rsid w:val="001C0853"/>
    <w:rsid w:val="001E1D3A"/>
    <w:rsid w:val="001E7B9C"/>
    <w:rsid w:val="0021570A"/>
    <w:rsid w:val="0022382B"/>
    <w:rsid w:val="0024057A"/>
    <w:rsid w:val="002434EC"/>
    <w:rsid w:val="00244C31"/>
    <w:rsid w:val="00246DAB"/>
    <w:rsid w:val="00250862"/>
    <w:rsid w:val="002515DB"/>
    <w:rsid w:val="002641E3"/>
    <w:rsid w:val="0029498D"/>
    <w:rsid w:val="00294E1E"/>
    <w:rsid w:val="002A2C4D"/>
    <w:rsid w:val="002A3CBC"/>
    <w:rsid w:val="002A65D5"/>
    <w:rsid w:val="002D0849"/>
    <w:rsid w:val="002D3C05"/>
    <w:rsid w:val="002E24E8"/>
    <w:rsid w:val="002E45BC"/>
    <w:rsid w:val="002E5E7E"/>
    <w:rsid w:val="002E7FC9"/>
    <w:rsid w:val="002F7994"/>
    <w:rsid w:val="003046D9"/>
    <w:rsid w:val="003279E3"/>
    <w:rsid w:val="0033169D"/>
    <w:rsid w:val="0036244D"/>
    <w:rsid w:val="003857FA"/>
    <w:rsid w:val="00392597"/>
    <w:rsid w:val="00394515"/>
    <w:rsid w:val="003F7ABC"/>
    <w:rsid w:val="00446CDE"/>
    <w:rsid w:val="0045327D"/>
    <w:rsid w:val="0047089B"/>
    <w:rsid w:val="00474F39"/>
    <w:rsid w:val="004B11A0"/>
    <w:rsid w:val="004D5F01"/>
    <w:rsid w:val="004F03C4"/>
    <w:rsid w:val="00514A85"/>
    <w:rsid w:val="00516BCA"/>
    <w:rsid w:val="005224D2"/>
    <w:rsid w:val="005451ED"/>
    <w:rsid w:val="00563062"/>
    <w:rsid w:val="0059027F"/>
    <w:rsid w:val="005A0D84"/>
    <w:rsid w:val="005A3DCC"/>
    <w:rsid w:val="005A7242"/>
    <w:rsid w:val="005D0B42"/>
    <w:rsid w:val="00616CE9"/>
    <w:rsid w:val="006210E3"/>
    <w:rsid w:val="00631276"/>
    <w:rsid w:val="006339ED"/>
    <w:rsid w:val="00636F70"/>
    <w:rsid w:val="00640544"/>
    <w:rsid w:val="00657525"/>
    <w:rsid w:val="00664FDB"/>
    <w:rsid w:val="0067166C"/>
    <w:rsid w:val="00691624"/>
    <w:rsid w:val="006A3FCE"/>
    <w:rsid w:val="006C7C2B"/>
    <w:rsid w:val="006D5632"/>
    <w:rsid w:val="006E01EA"/>
    <w:rsid w:val="006E0B22"/>
    <w:rsid w:val="006E5F8D"/>
    <w:rsid w:val="00711A5E"/>
    <w:rsid w:val="0071439B"/>
    <w:rsid w:val="00721A78"/>
    <w:rsid w:val="007339AA"/>
    <w:rsid w:val="00760CF1"/>
    <w:rsid w:val="00763F5D"/>
    <w:rsid w:val="00766AFA"/>
    <w:rsid w:val="00791B60"/>
    <w:rsid w:val="007B570C"/>
    <w:rsid w:val="007E70D4"/>
    <w:rsid w:val="00802524"/>
    <w:rsid w:val="0081413C"/>
    <w:rsid w:val="00816CDC"/>
    <w:rsid w:val="00822439"/>
    <w:rsid w:val="00825309"/>
    <w:rsid w:val="00830624"/>
    <w:rsid w:val="008418D0"/>
    <w:rsid w:val="00842735"/>
    <w:rsid w:val="00845EE7"/>
    <w:rsid w:val="008544CF"/>
    <w:rsid w:val="0085467A"/>
    <w:rsid w:val="00854741"/>
    <w:rsid w:val="00862BDB"/>
    <w:rsid w:val="008A7DF6"/>
    <w:rsid w:val="008B2DEC"/>
    <w:rsid w:val="008B64B7"/>
    <w:rsid w:val="008C6D1B"/>
    <w:rsid w:val="008D01A0"/>
    <w:rsid w:val="008E0340"/>
    <w:rsid w:val="008E19D1"/>
    <w:rsid w:val="008E23E6"/>
    <w:rsid w:val="008F1EA0"/>
    <w:rsid w:val="00901F02"/>
    <w:rsid w:val="00905BA1"/>
    <w:rsid w:val="00907534"/>
    <w:rsid w:val="00910F61"/>
    <w:rsid w:val="00933CD7"/>
    <w:rsid w:val="00943D20"/>
    <w:rsid w:val="00957382"/>
    <w:rsid w:val="00982CED"/>
    <w:rsid w:val="0098438E"/>
    <w:rsid w:val="009876F5"/>
    <w:rsid w:val="009906AC"/>
    <w:rsid w:val="009C1477"/>
    <w:rsid w:val="009C55D2"/>
    <w:rsid w:val="009C575F"/>
    <w:rsid w:val="009C6468"/>
    <w:rsid w:val="009E059D"/>
    <w:rsid w:val="009F652A"/>
    <w:rsid w:val="00A076EA"/>
    <w:rsid w:val="00A10BE3"/>
    <w:rsid w:val="00A13FE4"/>
    <w:rsid w:val="00A32441"/>
    <w:rsid w:val="00A35855"/>
    <w:rsid w:val="00A35FCA"/>
    <w:rsid w:val="00A554A9"/>
    <w:rsid w:val="00A60DEA"/>
    <w:rsid w:val="00A65D42"/>
    <w:rsid w:val="00AA351C"/>
    <w:rsid w:val="00AB3CF0"/>
    <w:rsid w:val="00AD2448"/>
    <w:rsid w:val="00AF1461"/>
    <w:rsid w:val="00B00041"/>
    <w:rsid w:val="00B01161"/>
    <w:rsid w:val="00B1431A"/>
    <w:rsid w:val="00B33C42"/>
    <w:rsid w:val="00B40D68"/>
    <w:rsid w:val="00B6543B"/>
    <w:rsid w:val="00BA6FAD"/>
    <w:rsid w:val="00BB2899"/>
    <w:rsid w:val="00BB5D36"/>
    <w:rsid w:val="00BC0644"/>
    <w:rsid w:val="00BC422F"/>
    <w:rsid w:val="00BC4944"/>
    <w:rsid w:val="00BD3578"/>
    <w:rsid w:val="00BD3740"/>
    <w:rsid w:val="00BF3827"/>
    <w:rsid w:val="00C0452F"/>
    <w:rsid w:val="00C11A43"/>
    <w:rsid w:val="00C60CDF"/>
    <w:rsid w:val="00C72FA7"/>
    <w:rsid w:val="00C74DF2"/>
    <w:rsid w:val="00C90BF8"/>
    <w:rsid w:val="00C936F8"/>
    <w:rsid w:val="00CA46B8"/>
    <w:rsid w:val="00CB6C04"/>
    <w:rsid w:val="00CC7828"/>
    <w:rsid w:val="00CD6437"/>
    <w:rsid w:val="00CF03AA"/>
    <w:rsid w:val="00D01423"/>
    <w:rsid w:val="00D01668"/>
    <w:rsid w:val="00D053B3"/>
    <w:rsid w:val="00D119FF"/>
    <w:rsid w:val="00D42CA9"/>
    <w:rsid w:val="00D4722A"/>
    <w:rsid w:val="00D51830"/>
    <w:rsid w:val="00D51B36"/>
    <w:rsid w:val="00D52A09"/>
    <w:rsid w:val="00D5445C"/>
    <w:rsid w:val="00D5515E"/>
    <w:rsid w:val="00D57C29"/>
    <w:rsid w:val="00D62CA4"/>
    <w:rsid w:val="00D7021E"/>
    <w:rsid w:val="00D704B7"/>
    <w:rsid w:val="00D81C1D"/>
    <w:rsid w:val="00D82B51"/>
    <w:rsid w:val="00DB0131"/>
    <w:rsid w:val="00DB2F7F"/>
    <w:rsid w:val="00DD3B11"/>
    <w:rsid w:val="00DD4B7B"/>
    <w:rsid w:val="00E51129"/>
    <w:rsid w:val="00E62C0C"/>
    <w:rsid w:val="00EA2BA1"/>
    <w:rsid w:val="00EA2C18"/>
    <w:rsid w:val="00EA4786"/>
    <w:rsid w:val="00EC239C"/>
    <w:rsid w:val="00ED0DF5"/>
    <w:rsid w:val="00ED4073"/>
    <w:rsid w:val="00EF775C"/>
    <w:rsid w:val="00F03411"/>
    <w:rsid w:val="00F262C5"/>
    <w:rsid w:val="00F4421C"/>
    <w:rsid w:val="00F54893"/>
    <w:rsid w:val="00F923D7"/>
    <w:rsid w:val="00F92E9C"/>
    <w:rsid w:val="00FA6F2A"/>
    <w:rsid w:val="00FB4BF4"/>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136</Words>
  <Characters>776</Characters>
  <Application>Microsoft Office Word</Application>
  <DocSecurity>0</DocSecurity>
  <Lines>6</Lines>
  <Paragraphs>1</Paragraphs>
  <ScaleCrop>false</ScaleCrop>
  <Company>微软中国</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23</cp:revision>
  <dcterms:created xsi:type="dcterms:W3CDTF">2020-08-09T03:03:00Z</dcterms:created>
  <dcterms:modified xsi:type="dcterms:W3CDTF">2020-12-05T05:59:00Z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