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安徽精进连铸技术有限公司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10612-2025-QE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中国安徽省芜湖市湾沚区安徽新芜经济开发区工业大道53号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中国安徽省芜湖市湾沚区安徽新芜经济开发区工业大道53号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陶晶晶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18356551751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E:连铸机薄板坯结晶器铜板和连铸坯结晶器铜管、连铸机结晶器总成及配件的生产；金属零部件表面处理所涉及场所的相关环境管理活动</w:t>
            </w:r>
          </w:p>
          <w:p w14:paraId="7CC250F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Q:连铸机薄板坯结晶器铜板和连铸坯结晶器铜管、连铸机结晶器总成及配件的生产；金属零部件表面处理</w:t>
            </w:r>
          </w:p>
          <w:p w14:paraId="65F336D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E:18.05.01,17.10.01,Q:18.05.01,17.10.01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7180C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DD8F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56CAC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29FCF8"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5EADC48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A06293"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16037C91"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 w14:paraId="0B4236F8">
            <w:pPr>
              <w:jc w:val="center"/>
            </w:pPr>
            <w:r>
              <w:t>15967386887</w:t>
            </w:r>
          </w:p>
        </w:tc>
      </w:tr>
      <w:tr w14:paraId="069DE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D263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D35B9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A24206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348FB9B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B43E0C"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790EE62F">
            <w:pPr>
              <w:jc w:val="center"/>
            </w:pPr>
            <w:r>
              <w:t>18.05.01,17.10.01</w:t>
            </w:r>
          </w:p>
        </w:tc>
        <w:tc>
          <w:tcPr>
            <w:tcW w:w="1560" w:type="dxa"/>
            <w:gridSpan w:val="2"/>
            <w:vAlign w:val="center"/>
          </w:tcPr>
          <w:p w14:paraId="526273BC">
            <w:pPr>
              <w:jc w:val="center"/>
            </w:pPr>
            <w:r>
              <w:t>13586400728</w:t>
            </w:r>
          </w:p>
        </w:tc>
      </w:tr>
      <w:tr w14:paraId="4CF71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E8C57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CDEE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0BA827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065C36C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FC7FD0"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 w14:paraId="7FB635BA">
            <w:pPr>
              <w:jc w:val="center"/>
            </w:pPr>
            <w:r>
              <w:t>18.05.01,17.10.01</w:t>
            </w:r>
          </w:p>
        </w:tc>
        <w:tc>
          <w:tcPr>
            <w:tcW w:w="1560" w:type="dxa"/>
            <w:gridSpan w:val="2"/>
            <w:vAlign w:val="center"/>
          </w:tcPr>
          <w:p w14:paraId="325330C9">
            <w:pPr>
              <w:jc w:val="center"/>
            </w:pPr>
            <w:r>
              <w:t>13586400728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8A74269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1604</Characters>
  <Lines>11</Lines>
  <Paragraphs>3</Paragraphs>
  <TotalTime>0</TotalTime>
  <ScaleCrop>false</ScaleCrop>
  <LinksUpToDate>false</LinksUpToDate>
  <CharactersWithSpaces>1643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2025-05-26T09:22:56Z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