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江西益康检测服务有限公司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江西省赣州市赣州经济技术开发区华坚中路赣州华坚国际鞋城3号厂房第4层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何淑媛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15179745822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廖超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0683-2019-QEO-2020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4"/>
                <w:u w:val="single"/>
              </w:rPr>
              <w:t xml:space="preserve"> </w:t>
            </w:r>
            <w:bookmarkStart w:id="6" w:name="审核范围"/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4"/>
                <w:u w:val="single"/>
              </w:rPr>
              <w:t>Q：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>食品、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>生活饮用水、消毒餐（饮）具的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>检测服务。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4"/>
                <w:u w:val="single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4"/>
                <w:u w:val="single"/>
              </w:rPr>
              <w:t>E：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>食品、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>生活饮用水、消毒餐（饮）具的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>检测服务及其所涉及的环境管理活动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  <w:lang w:eastAsia="zh-CN"/>
              </w:rPr>
              <w:t>。</w:t>
            </w:r>
          </w:p>
          <w:p>
            <w:pPr>
              <w:rPr>
                <w:sz w:val="20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4"/>
                <w:u w:val="single"/>
              </w:rPr>
              <w:t>O：</w:t>
            </w:r>
            <w:bookmarkEnd w:id="6"/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>食品、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>生活饮用水、消毒餐（饮）具的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>检测服务及其所涉及的职业健康安全管理活动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  <w:lang w:eastAsia="zh-CN"/>
              </w:rPr>
              <w:t>。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Q：34.02.00;34.06.00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E：34.02.00;34.06.00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O：34.02.00;34.06.00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2020年12月05日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2020年12月07日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3.0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2020-N1OHSMS-2219448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607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8:30</w:t>
            </w:r>
          </w:p>
        </w:tc>
        <w:tc>
          <w:tcPr>
            <w:tcW w:w="6588" w:type="dxa"/>
            <w:gridSpan w:val="2"/>
          </w:tcPr>
          <w:p>
            <w:pPr>
              <w:spacing w:line="280" w:lineRule="exact"/>
              <w:ind w:firstLine="2741" w:firstLineChars="1300"/>
              <w:jc w:val="left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Q6.3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持续改进，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  <w:bookmarkStart w:id="15" w:name="_GoBack"/>
            <w:bookmarkEnd w:id="15"/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12.6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分析检测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监视和测量资源的控制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生产和服务提供的更改控制，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12.7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5607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  <w:r>
              <w:rPr>
                <w:rFonts w:ascii="宋体" w:hAnsi="宋体" w:cs="Arial"/>
                <w:sz w:val="21"/>
                <w:szCs w:val="21"/>
              </w:rPr>
              <w:t>9.1.3</w:t>
            </w:r>
            <w:r>
              <w:rPr>
                <w:rFonts w:hint="eastAsia" w:ascii="宋体" w:hAnsi="宋体" w:cs="Arial"/>
                <w:sz w:val="21"/>
                <w:szCs w:val="21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不合格和纠正措施，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6.2.1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6.2.2</w:t>
            </w:r>
            <w:r>
              <w:rPr>
                <w:rFonts w:hint="eastAsia" w:ascii="宋体" w:hAnsi="宋体" w:cs="Arial"/>
                <w:sz w:val="21"/>
                <w:szCs w:val="21"/>
              </w:rPr>
              <w:t>实现环境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不符合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事件和纠正措施，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16:30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6588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6529A8"/>
    <w:rsid w:val="2F0F6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2020-12-05T03:47:14Z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