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</w:t>
            </w:r>
            <w:r>
              <w:rPr>
                <w:rFonts w:hint="eastAsia"/>
                <w:lang w:eastAsia="zh-CN"/>
              </w:rPr>
              <w:t>江西鲲鹏钢艺设备有限公司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 xml:space="preserve">诚信管理体系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bookmarkStart w:id="0" w:name="合同编号"/>
            <w:r>
              <w:rPr>
                <w:szCs w:val="44"/>
              </w:rPr>
              <w:t>0008</w:t>
            </w:r>
            <w:bookmarkStart w:id="1" w:name="_GoBack"/>
            <w:bookmarkEnd w:id="1"/>
            <w:r>
              <w:rPr>
                <w:szCs w:val="44"/>
              </w:rPr>
              <w:t>-2020-EI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227330</wp:posOffset>
                  </wp:positionV>
                  <wp:extent cx="897890" cy="49530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 xml:space="preserve">ISC-EI-I-12 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 xml:space="preserve"> 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 xml:space="preserve"> 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 xml:space="preserve"> 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" w:firstLineChars="4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3820795</wp:posOffset>
              </wp:positionH>
              <wp:positionV relativeFrom="paragraph">
                <wp:posOffset>140335</wp:posOffset>
              </wp:positionV>
              <wp:extent cx="181864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right"/>
                            <w:rPr>
                              <w:w w:val="90"/>
                              <w:szCs w:val="21"/>
                            </w:rPr>
                          </w:pPr>
                          <w:r>
                            <w:t>ISC-</w:t>
                          </w:r>
                          <w:r>
                            <w:rPr>
                              <w:rFonts w:hint="eastAsia"/>
                            </w:rPr>
                            <w:t>EI</w:t>
                          </w:r>
                          <w:r>
                            <w:t>-I-0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（A/0版）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85pt;margin-top:11.05pt;height:20.2pt;width:143.2pt;z-index:251660288;mso-width-relative:page;mso-height-relative:page;" fillcolor="#FFFFFF" filled="t" stroked="f" coordsize="21600,21600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/jmENYAAAAJAQAADwAAAAAAAAABACAAAAAiAAAAZHJzL2Rvd25yZXYueG1sUEsBAhQA&#10;FAAAAAgAh07iQK9khNAtAgAATAQAAA4AAAAAAAAAAQAgAAAAJQEAAGRycy9lMm9Eb2MueG1sUEsF&#10;BgAAAAAGAAYAWQEAAM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right"/>
                      <w:rPr>
                        <w:w w:val="90"/>
                        <w:szCs w:val="21"/>
                      </w:rPr>
                    </w:pPr>
                    <w:r>
                      <w:t>ISC-</w:t>
                    </w:r>
                    <w:r>
                      <w:rPr>
                        <w:rFonts w:hint="eastAsia"/>
                      </w:rPr>
                      <w:t>EI</w:t>
                    </w:r>
                    <w:r>
                      <w:t>-I-0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（A/0版）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75" w:firstLineChars="40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0B7483"/>
    <w:rsid w:val="001E4808"/>
    <w:rsid w:val="002B28CC"/>
    <w:rsid w:val="00606340"/>
    <w:rsid w:val="007A48DE"/>
    <w:rsid w:val="009B3C37"/>
    <w:rsid w:val="00A208CF"/>
    <w:rsid w:val="00A87DF0"/>
    <w:rsid w:val="00A920EB"/>
    <w:rsid w:val="00BA21E8"/>
    <w:rsid w:val="00D31EBB"/>
    <w:rsid w:val="00D875F9"/>
    <w:rsid w:val="00DF0B67"/>
    <w:rsid w:val="00DF361F"/>
    <w:rsid w:val="00E87637"/>
    <w:rsid w:val="00F13344"/>
    <w:rsid w:val="00F47697"/>
    <w:rsid w:val="05DE1FFB"/>
    <w:rsid w:val="0D2316B1"/>
    <w:rsid w:val="26861B59"/>
    <w:rsid w:val="29A92E1A"/>
    <w:rsid w:val="2C0E1B6F"/>
    <w:rsid w:val="455F6476"/>
    <w:rsid w:val="509B5B96"/>
    <w:rsid w:val="55DA36FA"/>
    <w:rsid w:val="5CD94571"/>
    <w:rsid w:val="673C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3</TotalTime>
  <ScaleCrop>false</ScaleCrop>
  <LinksUpToDate>false</LinksUpToDate>
  <CharactersWithSpaces>657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峰、</cp:lastModifiedBy>
  <dcterms:modified xsi:type="dcterms:W3CDTF">2020-12-25T01:55:55Z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