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sz w:val="21"/>
          <w:szCs w:val="21"/>
        </w:rPr>
        <w:t>0593-2020-QEO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武汉鑫尖峰建筑材料有限公司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rFonts w:hint="eastAsia" w:eastAsia="宋体"/>
          <w:b/>
          <w:color w:val="000000" w:themeColor="text1"/>
          <w:sz w:val="22"/>
          <w:szCs w:val="22"/>
          <w:u w:val="single"/>
          <w:lang w:val="en-US" w:eastAsia="zh-CN"/>
        </w:rPr>
      </w:pPr>
      <w:r>
        <w:rPr>
          <w:rFonts w:hint="eastAsia"/>
          <w:b/>
          <w:color w:val="000000" w:themeColor="text1"/>
          <w:sz w:val="22"/>
          <w:szCs w:val="22"/>
        </w:rPr>
        <w:t>组织注册地址(中文)：</w:t>
      </w:r>
      <w:bookmarkStart w:id="3" w:name="注册地址"/>
      <w:r>
        <w:rPr>
          <w:rFonts w:hint="eastAsia"/>
          <w:b/>
          <w:color w:val="000000" w:themeColor="text1"/>
          <w:sz w:val="22"/>
          <w:szCs w:val="22"/>
        </w:rPr>
        <w:t>武汉市江夏区郑店街黄金村</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430</w:t>
      </w:r>
      <w:r>
        <w:rPr>
          <w:rFonts w:hint="eastAsia"/>
          <w:b/>
          <w:color w:val="000000" w:themeColor="text1"/>
          <w:sz w:val="22"/>
          <w:szCs w:val="22"/>
          <w:u w:val="single"/>
          <w:lang w:val="en-US" w:eastAsia="zh-CN"/>
        </w:rPr>
        <w:t>2</w:t>
      </w:r>
      <w:r>
        <w:rPr>
          <w:b/>
          <w:color w:val="000000" w:themeColor="text1"/>
          <w:sz w:val="22"/>
          <w:szCs w:val="22"/>
          <w:u w:val="single"/>
        </w:rPr>
        <w:t>0</w:t>
      </w:r>
      <w:bookmarkEnd w:id="4"/>
      <w:r>
        <w:rPr>
          <w:rFonts w:hint="eastAsia"/>
          <w:b/>
          <w:color w:val="000000" w:themeColor="text1"/>
          <w:sz w:val="22"/>
          <w:szCs w:val="22"/>
          <w:u w:val="single"/>
          <w:lang w:val="en-US" w:eastAsia="zh-CN"/>
        </w:rPr>
        <w:t>7</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eastAsia" w:eastAsia="宋体"/>
          <w:b/>
          <w:color w:val="000000" w:themeColor="text1"/>
          <w:sz w:val="22"/>
          <w:szCs w:val="22"/>
          <w:u w:val="single"/>
          <w:lang w:val="en-US" w:eastAsia="zh-CN"/>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武汉市江夏区郑店街黄金村</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u w:val="single"/>
        </w:rPr>
        <w:t>430</w:t>
      </w:r>
      <w:r>
        <w:rPr>
          <w:rFonts w:hint="eastAsia"/>
          <w:b/>
          <w:color w:val="000000" w:themeColor="text1"/>
          <w:sz w:val="22"/>
          <w:szCs w:val="22"/>
          <w:u w:val="single"/>
          <w:lang w:val="en-US" w:eastAsia="zh-CN"/>
        </w:rPr>
        <w:t>2</w:t>
      </w:r>
      <w:r>
        <w:rPr>
          <w:b/>
          <w:color w:val="000000" w:themeColor="text1"/>
          <w:sz w:val="22"/>
          <w:szCs w:val="22"/>
          <w:u w:val="single"/>
        </w:rPr>
        <w:t>0</w:t>
      </w:r>
      <w:bookmarkEnd w:id="6"/>
      <w:r>
        <w:rPr>
          <w:rFonts w:hint="eastAsia"/>
          <w:b/>
          <w:color w:val="000000" w:themeColor="text1"/>
          <w:sz w:val="22"/>
          <w:szCs w:val="22"/>
          <w:u w:val="single"/>
          <w:lang w:val="en-US" w:eastAsia="zh-CN"/>
        </w:rPr>
        <w:t>7</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bookmarkStart w:id="15" w:name="_GoBack"/>
      <w:bookmarkEnd w:id="1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91420115578279853L</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15827279977</w:t>
      </w:r>
      <w:bookmarkEnd w:id="9"/>
    </w:p>
    <w:p>
      <w:pPr>
        <w:pStyle w:val="2"/>
        <w:spacing w:before="120" w:beforeLines="50" w:line="240" w:lineRule="exact"/>
        <w:ind w:firstLine="0"/>
        <w:rPr>
          <w:rFonts w:hint="default" w:eastAsia="宋体"/>
          <w:b/>
          <w:color w:val="000000" w:themeColor="text1"/>
          <w:sz w:val="22"/>
          <w:szCs w:val="22"/>
          <w:lang w:val="en-US" w:eastAsia="zh-CN"/>
        </w:rPr>
      </w:pPr>
      <w:r>
        <w:rPr>
          <w:rFonts w:hint="eastAsia"/>
          <w:b/>
          <w:color w:val="000000" w:themeColor="text1"/>
          <w:sz w:val="22"/>
          <w:szCs w:val="22"/>
        </w:rPr>
        <w:t>法人代表：</w:t>
      </w:r>
      <w:bookmarkStart w:id="10" w:name="法人"/>
      <w:r>
        <w:rPr>
          <w:rFonts w:hint="eastAsia"/>
          <w:b/>
          <w:color w:val="000000" w:themeColor="text1"/>
          <w:sz w:val="22"/>
          <w:szCs w:val="22"/>
        </w:rPr>
        <w:t>张怀良</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黄康</w:t>
      </w:r>
      <w:bookmarkEnd w:id="11"/>
      <w:r>
        <w:rPr>
          <w:rFonts w:hint="eastAsia"/>
          <w:b/>
          <w:color w:val="000000" w:themeColor="text1"/>
          <w:sz w:val="22"/>
          <w:szCs w:val="22"/>
        </w:rPr>
        <w:t>组织人数：</w:t>
      </w:r>
      <w:r>
        <w:rPr>
          <w:rFonts w:hint="eastAsia"/>
          <w:b/>
          <w:color w:val="000000" w:themeColor="text1"/>
          <w:sz w:val="22"/>
          <w:szCs w:val="22"/>
          <w:lang w:val="en-US" w:eastAsia="zh-CN"/>
        </w:rPr>
        <w:t>76</w:t>
      </w: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Q：GB/T19001-2016/ISO9001:2015,E：GB/T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Q：蒸压加气混凝土砌块的生产及销售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E：蒸压加气混凝土砌块的生产及销售所涉及的相关环境管理活动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O：蒸压加气混凝土砌块的生产及销售所涉及的相关职业健康安全管理活动</w:t>
      </w:r>
      <w:bookmarkEnd w:id="14"/>
    </w:p>
    <w:p>
      <w:pPr>
        <w:pStyle w:val="2"/>
        <w:spacing w:line="240" w:lineRule="auto"/>
        <w:ind w:firstLine="0"/>
        <w:rPr>
          <w:rFonts w:hint="eastAsia"/>
          <w:b/>
          <w:color w:val="000000" w:themeColor="text1"/>
          <w:sz w:val="22"/>
          <w:szCs w:val="22"/>
        </w:rPr>
      </w:pPr>
      <w:r>
        <w:rPr>
          <w:rFonts w:hint="eastAsia"/>
          <w:b/>
          <w:color w:val="000000" w:themeColor="text1"/>
          <w:sz w:val="22"/>
          <w:szCs w:val="22"/>
        </w:rPr>
        <w:sym w:font="Wingdings 2" w:char="00A3"/>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8521C3"/>
    <w:rsid w:val="27F44D71"/>
    <w:rsid w:val="4EFF69A2"/>
    <w:rsid w:val="7CDA39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6</TotalTime>
  <ScaleCrop>false</ScaleCrop>
  <LinksUpToDate>false</LinksUpToDate>
  <CharactersWithSpaces>804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中建材(湖北)-潘荣君</cp:lastModifiedBy>
  <cp:lastPrinted>2019-05-13T03:13:00Z</cp:lastPrinted>
  <dcterms:modified xsi:type="dcterms:W3CDTF">2020-12-07T03:34:53Z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