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0593-2020-QEO</w:t>
      </w:r>
      <w:bookmarkEnd w:id="0"/>
      <w:r>
        <w:rPr>
          <w:rFonts w:hint="eastAsia"/>
          <w:b/>
          <w:szCs w:val="21"/>
        </w:rPr>
        <w:t xml:space="preserve">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武汉鑫尖峰建筑材料有限公司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11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：申报人数40人，经现场确认76人。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■QMS:□是/■否，■EMS:□是/■否，■OHS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S:□是/■否，□:□是/□否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3．涉及人日变化：■ QMS/■EMS/■OHS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■初审人日, □监审人日</w:t>
            </w:r>
          </w:p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：人数变更 Q初审:  基础人日6；监督：2人日；再认证：4人日；</w:t>
            </w:r>
          </w:p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E初审:  基础人日7；监督：2.3人日；再认证：4.7人日；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O初审:  基础人日9；监督：3人日；再认证：6人日；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李永忠2020.12.4      申请评审负责人签字/日期：骆海燕 2020.12.4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7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李凤仪/2020.12.4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  <w:bookmarkStart w:id="3" w:name="_GoBack"/>
      <w:bookmarkEnd w:id="3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4D0"/>
    <w:rsid w:val="006F405E"/>
    <w:rsid w:val="009E2D42"/>
    <w:rsid w:val="009F17E0"/>
    <w:rsid w:val="00B424D0"/>
    <w:rsid w:val="0BCB0BFD"/>
    <w:rsid w:val="443874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145</Words>
  <Characters>830</Characters>
  <Lines>6</Lines>
  <Paragraphs>1</Paragraphs>
  <TotalTime>22</TotalTime>
  <ScaleCrop>false</ScaleCrop>
  <LinksUpToDate>false</LinksUpToDate>
  <CharactersWithSpaces>974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李凤仪</cp:lastModifiedBy>
  <cp:lastPrinted>2016-01-28T05:47:00Z</cp:lastPrinted>
  <dcterms:modified xsi:type="dcterms:W3CDTF">2020-12-05T03:29:17Z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