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2B" w:rsidRDefault="00A62C4D" w:rsidP="0012312B">
      <w:pPr>
        <w:jc w:val="center"/>
      </w:pPr>
    </w:p>
    <w:p w:rsidR="0012312B" w:rsidRDefault="00A62C4D" w:rsidP="0012312B">
      <w:pPr>
        <w:jc w:val="center"/>
      </w:pPr>
    </w:p>
    <w:p w:rsidR="0012312B" w:rsidRDefault="00A62C4D" w:rsidP="0012312B">
      <w:pPr>
        <w:jc w:val="center"/>
      </w:pPr>
    </w:p>
    <w:p w:rsidR="0012312B" w:rsidRDefault="00A62C4D" w:rsidP="0012312B">
      <w:pPr>
        <w:jc w:val="center"/>
      </w:pPr>
    </w:p>
    <w:p w:rsidR="0012312B" w:rsidRPr="00093B5A" w:rsidRDefault="0076670C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A62C4D" w:rsidP="0012312B">
      <w:pPr>
        <w:jc w:val="center"/>
      </w:pPr>
    </w:p>
    <w:p w:rsidR="0012312B" w:rsidRPr="00093B5A" w:rsidRDefault="00A62C4D" w:rsidP="0012312B">
      <w:pPr>
        <w:jc w:val="center"/>
      </w:pPr>
    </w:p>
    <w:p w:rsidR="0012312B" w:rsidRPr="00093B5A" w:rsidRDefault="00A62C4D" w:rsidP="0012312B">
      <w:pPr>
        <w:jc w:val="center"/>
      </w:pPr>
    </w:p>
    <w:p w:rsidR="0012312B" w:rsidRPr="00093B5A" w:rsidRDefault="00A62C4D" w:rsidP="0012312B">
      <w:pPr>
        <w:jc w:val="center"/>
      </w:pPr>
    </w:p>
    <w:p w:rsidR="0012312B" w:rsidRPr="00093B5A" w:rsidRDefault="00A62C4D" w:rsidP="0012312B"/>
    <w:p w:rsidR="0012312B" w:rsidRPr="00093B5A" w:rsidRDefault="00A62C4D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A62C4D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A62C4D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A62C4D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76670C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76670C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76670C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RDefault="00A62C4D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A62C4D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A62C4D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A62C4D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A62C4D" w:rsidP="0012312B">
      <w:pPr>
        <w:spacing w:line="365" w:lineRule="exact"/>
        <w:rPr>
          <w:rFonts w:ascii="宋体" w:hAnsi="宋体"/>
          <w:sz w:val="32"/>
        </w:rPr>
      </w:pPr>
    </w:p>
    <w:p w:rsidR="0012312B" w:rsidRPr="00B10772" w:rsidRDefault="0076670C" w:rsidP="00B10772">
      <w:pPr>
        <w:spacing w:line="360" w:lineRule="auto"/>
        <w:ind w:firstLineChars="310" w:firstLine="992"/>
        <w:jc w:val="left"/>
        <w:rPr>
          <w:rFonts w:ascii="宋体" w:hAnsi="宋体"/>
          <w:sz w:val="32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B10772">
        <w:rPr>
          <w:rFonts w:ascii="宋体" w:hAnsi="宋体" w:hint="eastAsia"/>
          <w:sz w:val="32"/>
        </w:rPr>
        <w:t>：</w:t>
      </w:r>
      <w:bookmarkStart w:id="1" w:name="组织名称"/>
      <w:r w:rsidRPr="00B10772">
        <w:rPr>
          <w:rFonts w:ascii="宋体" w:hAnsi="宋体"/>
          <w:sz w:val="32"/>
          <w:u w:val="single"/>
        </w:rPr>
        <w:t>南京诚志清洁能源有限公司</w:t>
      </w:r>
      <w:bookmarkEnd w:id="1"/>
    </w:p>
    <w:p w:rsidR="0012312B" w:rsidRPr="00B10772" w:rsidRDefault="0076670C" w:rsidP="00B10772">
      <w:pPr>
        <w:spacing w:line="360" w:lineRule="auto"/>
        <w:ind w:firstLineChars="310" w:firstLine="992"/>
        <w:jc w:val="left"/>
        <w:rPr>
          <w:rFonts w:ascii="宋体" w:hAnsi="宋体"/>
          <w:sz w:val="32"/>
        </w:rPr>
      </w:pPr>
      <w:r w:rsidRPr="00B10772">
        <w:rPr>
          <w:rFonts w:ascii="宋体" w:hAnsi="宋体" w:hint="eastAsia"/>
          <w:sz w:val="32"/>
        </w:rPr>
        <w:t>编</w:t>
      </w:r>
      <w:r w:rsidR="00B10772">
        <w:rPr>
          <w:rFonts w:ascii="宋体" w:hAnsi="宋体" w:hint="eastAsia"/>
          <w:sz w:val="32"/>
        </w:rPr>
        <w:t xml:space="preserve">       </w:t>
      </w:r>
      <w:r w:rsidRPr="00B10772">
        <w:rPr>
          <w:rFonts w:ascii="宋体" w:hAnsi="宋体" w:hint="eastAsia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0130-2018-2020</w:t>
      </w:r>
      <w:bookmarkEnd w:id="2"/>
    </w:p>
    <w:p w:rsidR="0012312B" w:rsidRPr="00B10772" w:rsidRDefault="0076670C" w:rsidP="00B10772">
      <w:pPr>
        <w:spacing w:line="360" w:lineRule="auto"/>
        <w:ind w:firstLineChars="310" w:firstLine="992"/>
        <w:jc w:val="left"/>
        <w:rPr>
          <w:rFonts w:ascii="宋体" w:hAnsi="宋体"/>
          <w:sz w:val="32"/>
          <w:u w:val="single"/>
        </w:rPr>
      </w:pPr>
      <w:r w:rsidRPr="00B10772">
        <w:rPr>
          <w:rFonts w:ascii="宋体" w:hAnsi="宋体" w:hint="eastAsia"/>
          <w:sz w:val="32"/>
        </w:rPr>
        <w:t>审</w:t>
      </w:r>
      <w:r w:rsidR="00B10772">
        <w:rPr>
          <w:rFonts w:ascii="宋体" w:hAnsi="宋体" w:hint="eastAsia"/>
          <w:sz w:val="32"/>
        </w:rPr>
        <w:t xml:space="preserve"> </w:t>
      </w:r>
      <w:r w:rsidRPr="00B10772">
        <w:rPr>
          <w:rFonts w:ascii="宋体" w:hAnsi="宋体" w:hint="eastAsia"/>
          <w:sz w:val="32"/>
        </w:rPr>
        <w:t>核</w:t>
      </w:r>
      <w:r w:rsidR="00B10772">
        <w:rPr>
          <w:rFonts w:ascii="宋体" w:hAnsi="宋体" w:hint="eastAsia"/>
          <w:sz w:val="32"/>
        </w:rPr>
        <w:t xml:space="preserve"> </w:t>
      </w:r>
      <w:r w:rsidRPr="00B10772">
        <w:rPr>
          <w:rFonts w:ascii="宋体" w:hAnsi="宋体" w:hint="eastAsia"/>
          <w:sz w:val="32"/>
        </w:rPr>
        <w:t>类</w:t>
      </w:r>
      <w:r w:rsidR="00B10772">
        <w:rPr>
          <w:rFonts w:ascii="宋体" w:hAnsi="宋体" w:hint="eastAsia"/>
          <w:sz w:val="32"/>
        </w:rPr>
        <w:t xml:space="preserve"> </w:t>
      </w:r>
      <w:r w:rsidRPr="00B10772">
        <w:rPr>
          <w:rFonts w:ascii="宋体" w:hAnsi="宋体" w:hint="eastAsia"/>
          <w:sz w:val="32"/>
        </w:rPr>
        <w:t>型：</w:t>
      </w:r>
      <w:r w:rsidRPr="00B10772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A62C4D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RDefault="00A62C4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76670C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0130-2018-2020</w:t>
      </w:r>
      <w:bookmarkEnd w:id="3"/>
    </w:p>
    <w:p w:rsidR="00863661" w:rsidRPr="00093B5A" w:rsidRDefault="0076670C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lastRenderedPageBreak/>
        <w:t>监督审核报告</w:t>
      </w:r>
    </w:p>
    <w:p w:rsidR="00863661" w:rsidRPr="00093B5A" w:rsidRDefault="0076670C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119"/>
        <w:gridCol w:w="1701"/>
        <w:gridCol w:w="1984"/>
      </w:tblGrid>
      <w:tr w:rsidR="00FA2370" w:rsidTr="00570C83">
        <w:trPr>
          <w:trHeight w:val="479"/>
        </w:trPr>
        <w:tc>
          <w:tcPr>
            <w:tcW w:w="1707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南京诚志清洁能源有限公司</w:t>
            </w:r>
            <w:bookmarkEnd w:id="4"/>
          </w:p>
        </w:tc>
        <w:tc>
          <w:tcPr>
            <w:tcW w:w="1701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984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王树勤</w:t>
            </w:r>
            <w:bookmarkEnd w:id="5"/>
          </w:p>
        </w:tc>
      </w:tr>
      <w:tr w:rsidR="00FA2370" w:rsidTr="00570C83">
        <w:tc>
          <w:tcPr>
            <w:tcW w:w="1707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ISC-2019-0377</w:t>
            </w:r>
            <w:bookmarkEnd w:id="6"/>
          </w:p>
        </w:tc>
        <w:tc>
          <w:tcPr>
            <w:tcW w:w="1701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4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2024-01-16 0:00:00</w:t>
            </w:r>
            <w:bookmarkEnd w:id="7"/>
          </w:p>
        </w:tc>
      </w:tr>
      <w:tr w:rsidR="00FA2370" w:rsidTr="00570C83">
        <w:tc>
          <w:tcPr>
            <w:tcW w:w="1707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8"/>
          </w:p>
        </w:tc>
        <w:tc>
          <w:tcPr>
            <w:tcW w:w="1701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84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2020年12月17日 上午</w:t>
            </w:r>
            <w:bookmarkEnd w:id="9"/>
          </w:p>
        </w:tc>
      </w:tr>
      <w:tr w:rsidR="00FA2370" w:rsidTr="00570C83">
        <w:trPr>
          <w:trHeight w:val="856"/>
        </w:trPr>
        <w:tc>
          <w:tcPr>
            <w:tcW w:w="1707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119" w:type="dxa"/>
            <w:vAlign w:val="center"/>
          </w:tcPr>
          <w:p w:rsidR="00863661" w:rsidRDefault="00802E1F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="宋体" w:hAnsi="宋体"/>
                <w:color w:val="000000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叶明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5C2803">
              <w:rPr>
                <w:rFonts w:ascii="宋体" w:hAnsi="宋体"/>
                <w:color w:val="000000"/>
                <w:szCs w:val="21"/>
              </w:rPr>
              <w:t>中认协评[2020]44 号 ISC[S]0162</w:t>
            </w:r>
          </w:p>
          <w:p w:rsidR="00802E1F" w:rsidRDefault="00802E1F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="宋体" w:hAnsi="宋体"/>
                <w:color w:val="000000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张鹰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5C2803">
              <w:rPr>
                <w:rFonts w:ascii="宋体" w:hAnsi="宋体"/>
                <w:color w:val="000000"/>
                <w:szCs w:val="21"/>
              </w:rPr>
              <w:t>中认协评[2020]44 号ISC[S]0160</w:t>
            </w:r>
          </w:p>
          <w:p w:rsidR="00802E1F" w:rsidRPr="00093B5A" w:rsidRDefault="00802E1F" w:rsidP="00570C83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祁振霆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5C2803">
              <w:rPr>
                <w:rFonts w:ascii="宋体" w:hAnsi="宋体"/>
                <w:color w:val="000000"/>
                <w:szCs w:val="21"/>
              </w:rPr>
              <w:t>ISC-JSZJ-209中国石化南京化学工业有限公司</w:t>
            </w:r>
          </w:p>
        </w:tc>
        <w:tc>
          <w:tcPr>
            <w:tcW w:w="1701" w:type="dxa"/>
            <w:vAlign w:val="center"/>
          </w:tcPr>
          <w:p w:rsidR="00863661" w:rsidRPr="00093B5A" w:rsidRDefault="0076670C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984" w:type="dxa"/>
            <w:vAlign w:val="center"/>
          </w:tcPr>
          <w:p w:rsidR="00863661" w:rsidRPr="00093B5A" w:rsidRDefault="0071390E" w:rsidP="00570C8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QHSE部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、人力资源部、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销售部、南京工厂、丁辛醇工厂、技术研发中心（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检测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中心）</w:t>
            </w:r>
          </w:p>
        </w:tc>
      </w:tr>
    </w:tbl>
    <w:p w:rsidR="00863661" w:rsidRPr="00093B5A" w:rsidRDefault="0076670C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B10772" w:rsidRPr="00565F7A" w:rsidRDefault="00B10772" w:rsidP="00B10772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565F7A">
        <w:rPr>
          <w:rFonts w:asciiTheme="minorEastAsia" w:hAnsiTheme="minorEastAsia" w:cs="宋体"/>
          <w:b/>
          <w:bCs/>
          <w:kern w:val="0"/>
          <w:szCs w:val="21"/>
        </w:rPr>
        <w:t>一年内违反法律法规</w:t>
      </w:r>
      <w:r w:rsidRPr="00565F7A">
        <w:rPr>
          <w:rFonts w:asciiTheme="minorEastAsia" w:hAnsiTheme="minorEastAsia" w:cs="宋体" w:hint="eastAsia"/>
          <w:b/>
          <w:bCs/>
          <w:kern w:val="0"/>
          <w:szCs w:val="21"/>
        </w:rPr>
        <w:t>或</w:t>
      </w:r>
      <w:r w:rsidRPr="00565F7A">
        <w:rPr>
          <w:rFonts w:asciiTheme="minorEastAsia" w:hAnsiTheme="minorEastAsia" w:cs="宋体"/>
          <w:b/>
          <w:bCs/>
          <w:kern w:val="0"/>
          <w:szCs w:val="21"/>
        </w:rPr>
        <w:t>重大事故的情况：</w:t>
      </w:r>
      <w:r w:rsidRPr="00565F7A">
        <w:rPr>
          <w:rFonts w:asciiTheme="minorEastAsia" w:hAnsiTheme="minorEastAsia" w:cs="宋体" w:hint="eastAsia"/>
          <w:b/>
          <w:bCs/>
          <w:kern w:val="0"/>
          <w:szCs w:val="21"/>
        </w:rPr>
        <w:t xml:space="preserve"> </w:t>
      </w:r>
    </w:p>
    <w:p w:rsidR="00B10772" w:rsidRDefault="0071390E" w:rsidP="00612465">
      <w:pPr>
        <w:spacing w:line="276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hAnsi="宋体" w:hint="eastAsia"/>
          <w:bCs/>
          <w:snapToGrid w:val="0"/>
          <w:kern w:val="0"/>
          <w:szCs w:val="21"/>
        </w:rPr>
        <w:t>该企业一年内未发生相关国家法律法规及重大事故。</w:t>
      </w:r>
    </w:p>
    <w:p w:rsidR="00B10772" w:rsidRPr="00565F7A" w:rsidRDefault="00B10772" w:rsidP="00B10772">
      <w:pPr>
        <w:ind w:firstLineChars="200" w:firstLine="420"/>
        <w:rPr>
          <w:rFonts w:ascii="宋体" w:eastAsia="宋体" w:hAnsi="宋体" w:cs="宋体"/>
          <w:bCs/>
          <w:szCs w:val="21"/>
        </w:rPr>
      </w:pPr>
    </w:p>
    <w:p w:rsidR="00B10772" w:rsidRPr="00565F7A" w:rsidRDefault="00B10772" w:rsidP="00B10772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565F7A">
        <w:rPr>
          <w:rFonts w:asciiTheme="minorEastAsia" w:hAnsiTheme="minorEastAsia" w:cs="宋体"/>
          <w:b/>
          <w:bCs/>
          <w:kern w:val="0"/>
          <w:szCs w:val="21"/>
        </w:rPr>
        <w:t>监督审核过程简述：</w:t>
      </w:r>
    </w:p>
    <w:p w:rsidR="0071390E" w:rsidRPr="00612465" w:rsidRDefault="00F25E7F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 w:rsidRPr="00612465">
        <w:rPr>
          <w:rFonts w:ascii="宋体" w:hAnsi="宋体"/>
          <w:bCs/>
          <w:snapToGrid w:val="0"/>
          <w:kern w:val="0"/>
          <w:szCs w:val="21"/>
        </w:rPr>
        <w:t>企业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测量</w:t>
      </w:r>
      <w:r w:rsidRPr="00612465">
        <w:rPr>
          <w:rFonts w:ascii="宋体" w:hAnsi="宋体"/>
          <w:bCs/>
          <w:snapToGrid w:val="0"/>
          <w:kern w:val="0"/>
          <w:szCs w:val="21"/>
        </w:rPr>
        <w:t>管理体系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上</w:t>
      </w:r>
      <w:r w:rsidRPr="00612465">
        <w:rPr>
          <w:rFonts w:ascii="宋体" w:hAnsi="宋体"/>
          <w:bCs/>
          <w:snapToGrid w:val="0"/>
          <w:kern w:val="0"/>
          <w:szCs w:val="21"/>
        </w:rPr>
        <w:t>次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审核后已</w:t>
      </w:r>
      <w:r w:rsidRPr="00612465">
        <w:rPr>
          <w:rFonts w:ascii="宋体" w:hAnsi="宋体"/>
          <w:bCs/>
          <w:snapToGrid w:val="0"/>
          <w:kern w:val="0"/>
          <w:szCs w:val="21"/>
        </w:rPr>
        <w:t>运行一年，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为有</w:t>
      </w:r>
      <w:r w:rsidR="0071390E" w:rsidRPr="00612465">
        <w:rPr>
          <w:rFonts w:ascii="宋体" w:hAnsi="宋体"/>
          <w:bCs/>
          <w:snapToGrid w:val="0"/>
          <w:kern w:val="0"/>
          <w:szCs w:val="21"/>
        </w:rPr>
        <w:t>效评价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体系</w:t>
      </w:r>
      <w:r w:rsidR="0071390E" w:rsidRPr="00612465">
        <w:rPr>
          <w:rFonts w:ascii="宋体" w:hAnsi="宋体"/>
          <w:bCs/>
          <w:snapToGrid w:val="0"/>
          <w:kern w:val="0"/>
          <w:szCs w:val="21"/>
        </w:rPr>
        <w:t>是否持续满足标准要求，以确定是否保持认证的建议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。 审核组于2020年</w:t>
      </w:r>
      <w:r w:rsidR="005B703B" w:rsidRPr="00612465">
        <w:rPr>
          <w:rFonts w:ascii="宋体" w:hAnsi="宋体"/>
          <w:bCs/>
          <w:snapToGrid w:val="0"/>
          <w:kern w:val="0"/>
          <w:szCs w:val="21"/>
        </w:rPr>
        <w:t>12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月</w:t>
      </w:r>
      <w:r w:rsidR="005B703B" w:rsidRPr="00612465">
        <w:rPr>
          <w:rFonts w:ascii="宋体" w:hAnsi="宋体" w:hint="eastAsia"/>
          <w:bCs/>
          <w:snapToGrid w:val="0"/>
          <w:kern w:val="0"/>
          <w:szCs w:val="21"/>
        </w:rPr>
        <w:t>1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7日上午至</w:t>
      </w:r>
      <w:r w:rsidR="0071390E" w:rsidRPr="00612465">
        <w:rPr>
          <w:rFonts w:ascii="宋体" w:hAnsi="宋体"/>
          <w:bCs/>
          <w:snapToGrid w:val="0"/>
          <w:kern w:val="0"/>
          <w:szCs w:val="21"/>
        </w:rPr>
        <w:t>2020年</w:t>
      </w:r>
      <w:r w:rsidR="005B703B" w:rsidRPr="00612465">
        <w:rPr>
          <w:rFonts w:ascii="宋体" w:hAnsi="宋体"/>
          <w:bCs/>
          <w:snapToGrid w:val="0"/>
          <w:kern w:val="0"/>
          <w:szCs w:val="21"/>
        </w:rPr>
        <w:t>12</w:t>
      </w:r>
      <w:r w:rsidR="0071390E" w:rsidRPr="00612465">
        <w:rPr>
          <w:rFonts w:ascii="宋体" w:hAnsi="宋体"/>
          <w:bCs/>
          <w:snapToGrid w:val="0"/>
          <w:kern w:val="0"/>
          <w:szCs w:val="21"/>
        </w:rPr>
        <w:t>月</w:t>
      </w:r>
      <w:r w:rsidR="005B703B" w:rsidRPr="00612465">
        <w:rPr>
          <w:rFonts w:ascii="宋体" w:hAnsi="宋体" w:hint="eastAsia"/>
          <w:bCs/>
          <w:snapToGrid w:val="0"/>
          <w:kern w:val="0"/>
          <w:szCs w:val="21"/>
        </w:rPr>
        <w:t>1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8</w:t>
      </w:r>
      <w:r w:rsidR="0071390E" w:rsidRPr="00612465">
        <w:rPr>
          <w:rFonts w:ascii="宋体" w:hAnsi="宋体"/>
          <w:bCs/>
          <w:snapToGrid w:val="0"/>
          <w:kern w:val="0"/>
          <w:szCs w:val="21"/>
        </w:rPr>
        <w:t>日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下午分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2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组利用2天的时间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，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根据审核计划先后抽样检查了</w:t>
      </w:r>
      <w:r w:rsidR="005B703B" w:rsidRPr="00612465">
        <w:rPr>
          <w:rFonts w:ascii="宋体" w:hAnsi="宋体" w:hint="eastAsia"/>
          <w:bCs/>
          <w:snapToGrid w:val="0"/>
          <w:kern w:val="0"/>
          <w:szCs w:val="21"/>
        </w:rPr>
        <w:t>QHSE部</w:t>
      </w:r>
      <w:r w:rsidR="005B703B" w:rsidRPr="00612465">
        <w:rPr>
          <w:rFonts w:ascii="宋体" w:hAnsi="宋体"/>
          <w:bCs/>
          <w:snapToGrid w:val="0"/>
          <w:kern w:val="0"/>
          <w:szCs w:val="21"/>
        </w:rPr>
        <w:t>、</w:t>
      </w:r>
      <w:r w:rsidR="005B703B" w:rsidRPr="00612465">
        <w:rPr>
          <w:rFonts w:ascii="宋体" w:hAnsi="宋体" w:hint="eastAsia"/>
          <w:bCs/>
          <w:snapToGrid w:val="0"/>
          <w:kern w:val="0"/>
          <w:szCs w:val="21"/>
        </w:rPr>
        <w:t>计划</w:t>
      </w:r>
      <w:r w:rsidR="005B703B" w:rsidRPr="00612465">
        <w:rPr>
          <w:rFonts w:ascii="宋体" w:hAnsi="宋体"/>
          <w:bCs/>
          <w:snapToGrid w:val="0"/>
          <w:kern w:val="0"/>
          <w:szCs w:val="21"/>
        </w:rPr>
        <w:t>管理部、人力资源部、</w:t>
      </w:r>
      <w:r w:rsidR="005B703B" w:rsidRPr="00612465">
        <w:rPr>
          <w:rFonts w:ascii="宋体" w:hAnsi="宋体" w:hint="eastAsia"/>
          <w:bCs/>
          <w:snapToGrid w:val="0"/>
          <w:kern w:val="0"/>
          <w:szCs w:val="21"/>
        </w:rPr>
        <w:t>采购</w:t>
      </w:r>
      <w:r w:rsidR="005B703B" w:rsidRPr="00612465">
        <w:rPr>
          <w:rFonts w:ascii="宋体" w:hAnsi="宋体"/>
          <w:bCs/>
          <w:snapToGrid w:val="0"/>
          <w:kern w:val="0"/>
          <w:szCs w:val="21"/>
        </w:rPr>
        <w:t>销售部、南京工厂、丁辛醇工厂、技术研发中心（</w:t>
      </w:r>
      <w:r w:rsidR="005B703B" w:rsidRPr="00612465">
        <w:rPr>
          <w:rFonts w:ascii="宋体" w:hAnsi="宋体" w:hint="eastAsia"/>
          <w:bCs/>
          <w:snapToGrid w:val="0"/>
          <w:kern w:val="0"/>
          <w:szCs w:val="21"/>
        </w:rPr>
        <w:t>检测</w:t>
      </w:r>
      <w:r w:rsidR="005B703B" w:rsidRPr="00612465">
        <w:rPr>
          <w:rFonts w:ascii="宋体" w:hAnsi="宋体"/>
          <w:bCs/>
          <w:snapToGrid w:val="0"/>
          <w:kern w:val="0"/>
          <w:szCs w:val="21"/>
        </w:rPr>
        <w:t>中心）</w:t>
      </w:r>
      <w:r w:rsidR="005B703B" w:rsidRPr="00612465">
        <w:rPr>
          <w:rFonts w:ascii="宋体" w:hAnsi="宋体" w:hint="eastAsia"/>
          <w:bCs/>
          <w:snapToGrid w:val="0"/>
          <w:kern w:val="0"/>
          <w:szCs w:val="21"/>
        </w:rPr>
        <w:t>等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职能管理部门和生产作业单位</w:t>
      </w:r>
      <w:r w:rsidR="00570C83">
        <w:rPr>
          <w:rFonts w:ascii="宋体" w:hAnsi="宋体" w:hint="eastAsia"/>
          <w:bCs/>
          <w:snapToGrid w:val="0"/>
          <w:kern w:val="0"/>
          <w:szCs w:val="21"/>
        </w:rPr>
        <w:t>，涉及企业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生产、质量、安全和环境</w:t>
      </w:r>
      <w:r w:rsidR="00570C83">
        <w:rPr>
          <w:rFonts w:ascii="宋体" w:hAnsi="宋体" w:hint="eastAsia"/>
          <w:bCs/>
          <w:snapToGrid w:val="0"/>
          <w:kern w:val="0"/>
          <w:szCs w:val="21"/>
        </w:rPr>
        <w:t>、</w:t>
      </w:r>
      <w:r w:rsidR="00570C83">
        <w:rPr>
          <w:rFonts w:ascii="宋体" w:hAnsi="宋体"/>
          <w:bCs/>
          <w:snapToGrid w:val="0"/>
          <w:kern w:val="0"/>
          <w:szCs w:val="21"/>
        </w:rPr>
        <w:t>计量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管理等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，</w:t>
      </w:r>
      <w:r w:rsidR="0071390E" w:rsidRPr="00612465">
        <w:rPr>
          <w:rFonts w:ascii="宋体" w:hAnsi="宋体"/>
          <w:bCs/>
          <w:snapToGrid w:val="0"/>
          <w:kern w:val="0"/>
          <w:szCs w:val="21"/>
        </w:rPr>
        <w:t>覆盖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了GB/T 19022-2003标准</w:t>
      </w:r>
      <w:r w:rsidR="0071390E" w:rsidRPr="00612465">
        <w:rPr>
          <w:rFonts w:ascii="宋体" w:hAnsi="宋体"/>
          <w:bCs/>
          <w:snapToGrid w:val="0"/>
          <w:kern w:val="0"/>
          <w:szCs w:val="21"/>
        </w:rPr>
        <w:t>的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主要</w:t>
      </w:r>
      <w:r w:rsidR="0071390E" w:rsidRPr="00612465">
        <w:rPr>
          <w:rFonts w:ascii="宋体" w:hAnsi="宋体"/>
          <w:bCs/>
          <w:snapToGrid w:val="0"/>
          <w:kern w:val="0"/>
          <w:szCs w:val="21"/>
        </w:rPr>
        <w:t>要素和体系涉及的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主要</w:t>
      </w:r>
      <w:r w:rsidR="0071390E" w:rsidRPr="00612465">
        <w:rPr>
          <w:rFonts w:ascii="宋体" w:hAnsi="宋体"/>
          <w:bCs/>
          <w:snapToGrid w:val="0"/>
          <w:kern w:val="0"/>
          <w:szCs w:val="21"/>
        </w:rPr>
        <w:t>范围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。</w:t>
      </w:r>
      <w:r w:rsidR="00B81C6A">
        <w:rPr>
          <w:rFonts w:ascii="宋体" w:hAnsi="宋体" w:hint="eastAsia"/>
          <w:bCs/>
          <w:snapToGrid w:val="0"/>
          <w:kern w:val="0"/>
          <w:szCs w:val="21"/>
        </w:rPr>
        <w:t>审核组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对照审核要素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通过现场抽样、文件记录检查、与受审核方代表交流等方法，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检查了</w:t>
      </w:r>
      <w:r w:rsidR="00570C83">
        <w:rPr>
          <w:rFonts w:ascii="宋体" w:hAnsi="宋体" w:hint="eastAsia"/>
          <w:bCs/>
          <w:snapToGrid w:val="0"/>
          <w:kern w:val="0"/>
          <w:szCs w:val="21"/>
        </w:rPr>
        <w:t>企业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测量管理体系的实施情况和有效性。</w:t>
      </w:r>
      <w:r w:rsidR="005B703B" w:rsidRPr="00612465">
        <w:rPr>
          <w:rFonts w:ascii="宋体" w:hAnsi="宋体" w:hint="eastAsia"/>
          <w:bCs/>
          <w:snapToGrid w:val="0"/>
          <w:kern w:val="0"/>
          <w:szCs w:val="21"/>
        </w:rPr>
        <w:t>同时</w:t>
      </w:r>
      <w:r w:rsidR="005B703B" w:rsidRPr="00612465">
        <w:rPr>
          <w:rFonts w:ascii="宋体" w:hAnsi="宋体"/>
          <w:bCs/>
          <w:snapToGrid w:val="0"/>
          <w:kern w:val="0"/>
          <w:szCs w:val="21"/>
        </w:rPr>
        <w:t>，</w:t>
      </w:r>
      <w:r w:rsidR="00570C83">
        <w:rPr>
          <w:rFonts w:ascii="宋体" w:hAnsi="宋体" w:hint="eastAsia"/>
          <w:bCs/>
          <w:snapToGrid w:val="0"/>
          <w:kern w:val="0"/>
          <w:szCs w:val="21"/>
        </w:rPr>
        <w:t>为有效评价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体系运行的质量，审核组重点检查了</w:t>
      </w:r>
      <w:r w:rsidR="00570C83">
        <w:rPr>
          <w:rFonts w:ascii="宋体" w:hAnsi="宋体" w:hint="eastAsia"/>
          <w:bCs/>
          <w:snapToGrid w:val="0"/>
          <w:kern w:val="0"/>
          <w:szCs w:val="21"/>
        </w:rPr>
        <w:t>企业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计量特征突出的安全</w:t>
      </w:r>
      <w:r w:rsidR="00CB3ECB" w:rsidRPr="00612465">
        <w:rPr>
          <w:rFonts w:ascii="宋体" w:hAnsi="宋体" w:hint="eastAsia"/>
          <w:bCs/>
          <w:snapToGrid w:val="0"/>
          <w:kern w:val="0"/>
          <w:szCs w:val="21"/>
        </w:rPr>
        <w:t>检测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、</w:t>
      </w:r>
      <w:r w:rsidR="005B703B" w:rsidRPr="00612465">
        <w:rPr>
          <w:rFonts w:ascii="宋体" w:hAnsi="宋体" w:hint="eastAsia"/>
          <w:bCs/>
          <w:snapToGrid w:val="0"/>
          <w:kern w:val="0"/>
          <w:szCs w:val="21"/>
        </w:rPr>
        <w:t>环境</w:t>
      </w:r>
      <w:r w:rsidR="005B703B" w:rsidRPr="00612465">
        <w:rPr>
          <w:rFonts w:ascii="宋体" w:hAnsi="宋体"/>
          <w:bCs/>
          <w:snapToGrid w:val="0"/>
          <w:kern w:val="0"/>
          <w:szCs w:val="21"/>
        </w:rPr>
        <w:t>监测、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贸易结算</w:t>
      </w:r>
      <w:r w:rsidR="005B703B" w:rsidRPr="00612465">
        <w:rPr>
          <w:rFonts w:ascii="宋体" w:hAnsi="宋体" w:hint="eastAsia"/>
          <w:bCs/>
          <w:snapToGrid w:val="0"/>
          <w:kern w:val="0"/>
          <w:szCs w:val="21"/>
        </w:rPr>
        <w:t>、</w:t>
      </w:r>
      <w:r w:rsidR="005B703B" w:rsidRPr="00612465">
        <w:rPr>
          <w:rFonts w:ascii="宋体" w:hAnsi="宋体"/>
          <w:bCs/>
          <w:snapToGrid w:val="0"/>
          <w:kern w:val="0"/>
          <w:szCs w:val="21"/>
        </w:rPr>
        <w:t>质量分析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等</w:t>
      </w:r>
      <w:r w:rsidR="005B703B" w:rsidRPr="00612465">
        <w:rPr>
          <w:rFonts w:ascii="宋体" w:hAnsi="宋体" w:hint="eastAsia"/>
          <w:bCs/>
          <w:snapToGrid w:val="0"/>
          <w:kern w:val="0"/>
          <w:szCs w:val="21"/>
        </w:rPr>
        <w:t>关键</w:t>
      </w:r>
      <w:r w:rsidR="005B703B" w:rsidRPr="00612465">
        <w:rPr>
          <w:rFonts w:ascii="宋体" w:hAnsi="宋体"/>
          <w:bCs/>
          <w:snapToGrid w:val="0"/>
          <w:kern w:val="0"/>
          <w:szCs w:val="21"/>
        </w:rPr>
        <w:t>环节的</w:t>
      </w:r>
      <w:r w:rsidR="0071390E" w:rsidRPr="00612465">
        <w:rPr>
          <w:rFonts w:ascii="宋体" w:hAnsi="宋体" w:hint="eastAsia"/>
          <w:bCs/>
          <w:snapToGrid w:val="0"/>
          <w:kern w:val="0"/>
          <w:szCs w:val="21"/>
        </w:rPr>
        <w:t>测量过程，掌握了企业测量管理体系的运行状况和品质。</w:t>
      </w:r>
    </w:p>
    <w:p w:rsidR="0071390E" w:rsidRPr="00612465" w:rsidRDefault="0071390E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 w:rsidRPr="00612465">
        <w:rPr>
          <w:rFonts w:ascii="宋体" w:hAnsi="宋体" w:hint="eastAsia"/>
          <w:bCs/>
          <w:snapToGrid w:val="0"/>
          <w:kern w:val="0"/>
          <w:szCs w:val="21"/>
        </w:rPr>
        <w:t>企业建立了</w:t>
      </w:r>
      <w:r w:rsidR="00DB28F9">
        <w:rPr>
          <w:rFonts w:ascii="宋体" w:hAnsi="宋体" w:hint="eastAsia"/>
          <w:bCs/>
          <w:snapToGrid w:val="0"/>
          <w:kern w:val="0"/>
          <w:szCs w:val="21"/>
        </w:rPr>
        <w:t>压力表</w:t>
      </w:r>
      <w:r w:rsidR="00DB28F9" w:rsidRPr="00DB28F9">
        <w:rPr>
          <w:rFonts w:ascii="宋体" w:hAnsi="宋体"/>
          <w:bCs/>
          <w:snapToGrid w:val="0"/>
          <w:kern w:val="0"/>
          <w:szCs w:val="21"/>
        </w:rPr>
        <w:t>检定</w:t>
      </w:r>
      <w:r w:rsidRPr="00DB28F9">
        <w:rPr>
          <w:rFonts w:ascii="宋体" w:hAnsi="宋体" w:hint="eastAsia"/>
          <w:bCs/>
          <w:snapToGrid w:val="0"/>
          <w:kern w:val="0"/>
          <w:szCs w:val="21"/>
        </w:rPr>
        <w:t>标准</w:t>
      </w:r>
      <w:r w:rsidR="00DB28F9" w:rsidRPr="00DB28F9">
        <w:rPr>
          <w:rFonts w:ascii="宋体" w:hAnsi="宋体" w:hint="eastAsia"/>
          <w:bCs/>
          <w:snapToGrid w:val="0"/>
          <w:kern w:val="0"/>
          <w:szCs w:val="21"/>
        </w:rPr>
        <w:t>装置</w:t>
      </w:r>
      <w:r w:rsidRPr="00DB28F9">
        <w:rPr>
          <w:rFonts w:ascii="宋体" w:hAnsi="宋体" w:hint="eastAsia"/>
          <w:bCs/>
          <w:snapToGrid w:val="0"/>
          <w:kern w:val="0"/>
          <w:szCs w:val="21"/>
        </w:rPr>
        <w:t>开展</w:t>
      </w:r>
      <w:r w:rsidR="0073063F" w:rsidRPr="00DB28F9">
        <w:rPr>
          <w:rFonts w:ascii="宋体" w:hAnsi="宋体" w:hint="eastAsia"/>
          <w:bCs/>
          <w:snapToGrid w:val="0"/>
          <w:kern w:val="0"/>
          <w:szCs w:val="21"/>
        </w:rPr>
        <w:t>内部</w:t>
      </w:r>
      <w:r w:rsidRPr="00DB28F9">
        <w:rPr>
          <w:rFonts w:ascii="宋体" w:hAnsi="宋体" w:hint="eastAsia"/>
          <w:bCs/>
          <w:snapToGrid w:val="0"/>
          <w:kern w:val="0"/>
          <w:szCs w:val="21"/>
        </w:rPr>
        <w:t>检定和校准，企业测量设备除建标项目</w:t>
      </w:r>
      <w:r w:rsidR="00B81C6A" w:rsidRPr="00DB28F9">
        <w:rPr>
          <w:rFonts w:ascii="宋体" w:hAnsi="宋体" w:hint="eastAsia"/>
          <w:bCs/>
          <w:snapToGrid w:val="0"/>
          <w:kern w:val="0"/>
          <w:szCs w:val="21"/>
        </w:rPr>
        <w:t>自行进行量值传递外，其余测量</w:t>
      </w:r>
      <w:r w:rsidR="00B81C6A" w:rsidRPr="00DB28F9">
        <w:rPr>
          <w:rFonts w:ascii="宋体" w:hAnsi="宋体"/>
          <w:bCs/>
          <w:snapToGrid w:val="0"/>
          <w:kern w:val="0"/>
          <w:szCs w:val="21"/>
        </w:rPr>
        <w:t>设备</w:t>
      </w:r>
      <w:r w:rsidRPr="00DB28F9">
        <w:rPr>
          <w:rFonts w:ascii="宋体" w:hAnsi="宋体" w:hint="eastAsia"/>
          <w:bCs/>
          <w:snapToGrid w:val="0"/>
          <w:kern w:val="0"/>
          <w:szCs w:val="21"/>
        </w:rPr>
        <w:t>送至</w:t>
      </w:r>
      <w:r w:rsidR="00612465" w:rsidRPr="00DB28F9">
        <w:rPr>
          <w:rFonts w:ascii="宋体" w:hAnsi="宋体" w:hint="eastAsia"/>
          <w:bCs/>
          <w:snapToGrid w:val="0"/>
          <w:kern w:val="0"/>
          <w:szCs w:val="21"/>
        </w:rPr>
        <w:t>江苏</w:t>
      </w:r>
      <w:r w:rsidRPr="00DB28F9">
        <w:rPr>
          <w:rFonts w:ascii="宋体" w:hAnsi="宋体" w:hint="eastAsia"/>
          <w:bCs/>
          <w:snapToGrid w:val="0"/>
          <w:kern w:val="0"/>
          <w:szCs w:val="21"/>
        </w:rPr>
        <w:t>省计量</w:t>
      </w:r>
      <w:r w:rsidR="00612465" w:rsidRPr="00DB28F9">
        <w:rPr>
          <w:rFonts w:ascii="宋体" w:hAnsi="宋体" w:hint="eastAsia"/>
          <w:bCs/>
          <w:snapToGrid w:val="0"/>
          <w:kern w:val="0"/>
          <w:szCs w:val="21"/>
        </w:rPr>
        <w:t>科学</w:t>
      </w:r>
      <w:r w:rsidRPr="00DB28F9">
        <w:rPr>
          <w:rFonts w:ascii="宋体" w:hAnsi="宋体" w:hint="eastAsia"/>
          <w:bCs/>
          <w:snapToGrid w:val="0"/>
          <w:kern w:val="0"/>
          <w:szCs w:val="21"/>
        </w:rPr>
        <w:t>研究院、</w:t>
      </w:r>
      <w:r w:rsidR="00612465" w:rsidRPr="00DB28F9">
        <w:rPr>
          <w:rFonts w:ascii="宋体" w:hAnsi="宋体" w:hint="eastAsia"/>
          <w:bCs/>
          <w:snapToGrid w:val="0"/>
          <w:kern w:val="0"/>
          <w:szCs w:val="21"/>
        </w:rPr>
        <w:t>南京市</w:t>
      </w:r>
      <w:r w:rsidR="00612465" w:rsidRPr="00DB28F9">
        <w:rPr>
          <w:rFonts w:ascii="宋体" w:hAnsi="宋体"/>
          <w:bCs/>
          <w:snapToGrid w:val="0"/>
          <w:kern w:val="0"/>
          <w:szCs w:val="21"/>
        </w:rPr>
        <w:t>计量监督检测院</w:t>
      </w:r>
      <w:r w:rsidR="006B7BF2" w:rsidRPr="00DB28F9">
        <w:rPr>
          <w:rFonts w:ascii="宋体" w:hAnsi="宋体" w:hint="eastAsia"/>
          <w:bCs/>
          <w:snapToGrid w:val="0"/>
          <w:kern w:val="0"/>
          <w:szCs w:val="21"/>
        </w:rPr>
        <w:t>、</w:t>
      </w:r>
      <w:r w:rsidR="006B7BF2" w:rsidRPr="00DB28F9">
        <w:rPr>
          <w:rFonts w:ascii="宋体" w:hAnsi="宋体"/>
          <w:bCs/>
          <w:snapToGrid w:val="0"/>
          <w:kern w:val="0"/>
          <w:szCs w:val="21"/>
        </w:rPr>
        <w:t>镇江市计量检定测试中心</w:t>
      </w:r>
      <w:r w:rsidRPr="00DB28F9">
        <w:rPr>
          <w:rFonts w:ascii="宋体" w:hAnsi="宋体" w:hint="eastAsia"/>
          <w:bCs/>
          <w:snapToGrid w:val="0"/>
          <w:kern w:val="0"/>
          <w:szCs w:val="21"/>
        </w:rPr>
        <w:t>检定/校准</w:t>
      </w:r>
      <w:r w:rsidR="00570C83" w:rsidRPr="00DB28F9">
        <w:rPr>
          <w:rFonts w:ascii="宋体" w:hAnsi="宋体" w:hint="eastAsia"/>
          <w:bCs/>
          <w:snapToGrid w:val="0"/>
          <w:kern w:val="0"/>
          <w:szCs w:val="21"/>
        </w:rPr>
        <w:t>，</w:t>
      </w:r>
      <w:r w:rsidRPr="00DB28F9">
        <w:rPr>
          <w:rFonts w:ascii="宋体" w:hAnsi="宋体" w:hint="eastAsia"/>
          <w:bCs/>
          <w:snapToGrid w:val="0"/>
          <w:kern w:val="0"/>
          <w:szCs w:val="21"/>
        </w:rPr>
        <w:t>外部检定/校准机构均已纳入外部服务供方管理。现场随机抽查了</w:t>
      </w:r>
      <w:r w:rsidR="00612465" w:rsidRPr="00DB28F9">
        <w:rPr>
          <w:rFonts w:ascii="宋体" w:hAnsi="宋体" w:hint="eastAsia"/>
          <w:bCs/>
          <w:snapToGrid w:val="0"/>
          <w:kern w:val="0"/>
          <w:szCs w:val="21"/>
        </w:rPr>
        <w:t>5</w:t>
      </w:r>
      <w:r w:rsidRPr="00DB28F9">
        <w:rPr>
          <w:rFonts w:ascii="宋体" w:hAnsi="宋体" w:hint="eastAsia"/>
          <w:bCs/>
          <w:snapToGrid w:val="0"/>
          <w:kern w:val="0"/>
          <w:szCs w:val="21"/>
        </w:rPr>
        <w:t>台测量设备的溯源性，均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符合要求</w:t>
      </w:r>
      <w:r w:rsidR="00B81C6A">
        <w:rPr>
          <w:rFonts w:ascii="宋体" w:hAnsi="宋体" w:hint="eastAsia"/>
          <w:bCs/>
          <w:snapToGrid w:val="0"/>
          <w:kern w:val="0"/>
          <w:szCs w:val="21"/>
        </w:rPr>
        <w:t>（</w:t>
      </w:r>
      <w:r w:rsidR="00B81C6A" w:rsidRPr="00612465">
        <w:rPr>
          <w:rFonts w:ascii="宋体" w:hAnsi="宋体" w:hint="eastAsia"/>
          <w:bCs/>
          <w:snapToGrid w:val="0"/>
          <w:kern w:val="0"/>
          <w:szCs w:val="21"/>
        </w:rPr>
        <w:t>详见附件</w:t>
      </w:r>
      <w:r w:rsidR="00B81C6A">
        <w:rPr>
          <w:rFonts w:ascii="宋体" w:hAnsi="宋体" w:hint="eastAsia"/>
          <w:bCs/>
          <w:snapToGrid w:val="0"/>
          <w:kern w:val="0"/>
          <w:szCs w:val="21"/>
        </w:rPr>
        <w:t>）</w:t>
      </w:r>
      <w:r w:rsidRPr="00612465">
        <w:rPr>
          <w:rFonts w:ascii="宋体" w:hAnsi="宋体"/>
          <w:bCs/>
          <w:snapToGrid w:val="0"/>
          <w:kern w:val="0"/>
          <w:szCs w:val="21"/>
        </w:rPr>
        <w:t>。</w:t>
      </w:r>
    </w:p>
    <w:p w:rsidR="00F25E7F" w:rsidRPr="00612465" w:rsidRDefault="00F25E7F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 w:rsidRPr="00612465">
        <w:rPr>
          <w:rFonts w:ascii="宋体" w:hAnsi="宋体" w:hint="eastAsia"/>
          <w:bCs/>
          <w:snapToGrid w:val="0"/>
          <w:kern w:val="0"/>
          <w:szCs w:val="21"/>
        </w:rPr>
        <w:t>企业为重点耗能单位，主要耗能为</w:t>
      </w:r>
      <w:r w:rsidR="006B7BF2">
        <w:rPr>
          <w:rFonts w:ascii="宋体" w:hAnsi="宋体" w:hint="eastAsia"/>
          <w:bCs/>
          <w:snapToGrid w:val="0"/>
          <w:kern w:val="0"/>
          <w:szCs w:val="21"/>
        </w:rPr>
        <w:t>煤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、</w:t>
      </w:r>
      <w:r w:rsidR="006B7BF2">
        <w:rPr>
          <w:rFonts w:ascii="宋体" w:hAnsi="宋体" w:hint="eastAsia"/>
          <w:bCs/>
          <w:snapToGrid w:val="0"/>
          <w:kern w:val="0"/>
          <w:szCs w:val="21"/>
        </w:rPr>
        <w:t>水</w:t>
      </w:r>
      <w:r w:rsidR="006B7BF2">
        <w:rPr>
          <w:rFonts w:ascii="宋体" w:hAnsi="宋体"/>
          <w:bCs/>
          <w:snapToGrid w:val="0"/>
          <w:kern w:val="0"/>
          <w:szCs w:val="21"/>
        </w:rPr>
        <w:t>、电、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蒸汽</w:t>
      </w:r>
      <w:r w:rsidR="006B7BF2">
        <w:rPr>
          <w:rFonts w:ascii="宋体" w:hAnsi="宋体" w:hint="eastAsia"/>
          <w:bCs/>
          <w:snapToGrid w:val="0"/>
          <w:kern w:val="0"/>
          <w:szCs w:val="21"/>
        </w:rPr>
        <w:t>、气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，2019年全年耗能为</w:t>
      </w:r>
      <w:r w:rsidRPr="00DB28F9">
        <w:rPr>
          <w:rFonts w:ascii="宋体" w:hAnsi="宋体" w:hint="eastAsia"/>
          <w:bCs/>
          <w:snapToGrid w:val="0"/>
          <w:kern w:val="0"/>
          <w:szCs w:val="21"/>
        </w:rPr>
        <w:t>：</w:t>
      </w:r>
      <w:r w:rsidR="006B7BF2" w:rsidRPr="00DB28F9">
        <w:rPr>
          <w:rFonts w:ascii="宋体" w:hAnsi="宋体"/>
          <w:bCs/>
          <w:snapToGrid w:val="0"/>
          <w:kern w:val="0"/>
          <w:szCs w:val="21"/>
        </w:rPr>
        <w:t>13</w:t>
      </w:r>
      <w:r w:rsidR="00DB28F9" w:rsidRPr="00DB28F9">
        <w:rPr>
          <w:rFonts w:ascii="宋体" w:hAnsi="宋体"/>
          <w:bCs/>
          <w:snapToGrid w:val="0"/>
          <w:kern w:val="0"/>
          <w:szCs w:val="21"/>
        </w:rPr>
        <w:t>3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万吨标煤，企业的能源计量器具的配备率及准确度等级满足G</w:t>
      </w:r>
      <w:r w:rsidRPr="00612465">
        <w:rPr>
          <w:rFonts w:ascii="宋体" w:hAnsi="宋体"/>
          <w:bCs/>
          <w:snapToGrid w:val="0"/>
          <w:kern w:val="0"/>
          <w:szCs w:val="21"/>
        </w:rPr>
        <w:t>B17167-2006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标准要求，测量数据可追溯，能源管理满足要求。</w:t>
      </w:r>
    </w:p>
    <w:p w:rsidR="0071390E" w:rsidRPr="00F25E7F" w:rsidRDefault="0071390E" w:rsidP="00B10772">
      <w:pPr>
        <w:ind w:firstLineChars="200" w:firstLine="420"/>
        <w:rPr>
          <w:rFonts w:ascii="宋体" w:eastAsia="宋体" w:hAnsi="宋体" w:cs="宋体"/>
          <w:bCs/>
          <w:szCs w:val="21"/>
        </w:rPr>
      </w:pPr>
    </w:p>
    <w:p w:rsidR="00B10772" w:rsidRPr="00565F7A" w:rsidRDefault="00B10772" w:rsidP="00612465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612465">
        <w:rPr>
          <w:rFonts w:asciiTheme="minorEastAsia" w:hAnsiTheme="minorEastAsia" w:cs="宋体" w:hint="eastAsia"/>
          <w:b/>
          <w:bCs/>
          <w:kern w:val="0"/>
          <w:szCs w:val="21"/>
        </w:rPr>
        <w:t>内部审核和管理评审</w:t>
      </w:r>
      <w:r w:rsidRPr="00565F7A">
        <w:rPr>
          <w:rFonts w:asciiTheme="minorEastAsia" w:hAnsiTheme="minorEastAsia" w:cs="宋体"/>
          <w:b/>
          <w:bCs/>
          <w:kern w:val="0"/>
          <w:szCs w:val="21"/>
        </w:rPr>
        <w:t>的情况：</w:t>
      </w:r>
    </w:p>
    <w:p w:rsidR="00F64364" w:rsidRDefault="00B10772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 w:rsidRPr="00612465">
        <w:rPr>
          <w:rFonts w:ascii="宋体" w:hAnsi="宋体" w:hint="eastAsia"/>
          <w:bCs/>
          <w:snapToGrid w:val="0"/>
          <w:kern w:val="0"/>
          <w:szCs w:val="21"/>
        </w:rPr>
        <w:t>为了验证</w:t>
      </w:r>
      <w:r w:rsidR="00570C83">
        <w:rPr>
          <w:rFonts w:ascii="宋体" w:hAnsi="宋体" w:hint="eastAsia"/>
          <w:bCs/>
          <w:snapToGrid w:val="0"/>
          <w:kern w:val="0"/>
          <w:szCs w:val="21"/>
        </w:rPr>
        <w:t>企业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质量、环境、职业健康安全、能源、测量管理体系运行情况及效果是否符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lastRenderedPageBreak/>
        <w:t>合标准要求，查找体系运行过程中存在的问题，持续改进</w:t>
      </w:r>
      <w:r w:rsidR="00570C83">
        <w:rPr>
          <w:rFonts w:ascii="宋体" w:hAnsi="宋体" w:hint="eastAsia"/>
          <w:bCs/>
          <w:snapToGrid w:val="0"/>
          <w:kern w:val="0"/>
          <w:szCs w:val="21"/>
        </w:rPr>
        <w:t>企业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各项工作的管理水平，</w:t>
      </w:r>
      <w:r w:rsidR="005B20AE">
        <w:rPr>
          <w:rFonts w:ascii="宋体" w:hAnsi="宋体" w:hint="eastAsia"/>
          <w:bCs/>
          <w:snapToGrid w:val="0"/>
          <w:kern w:val="0"/>
          <w:szCs w:val="21"/>
        </w:rPr>
        <w:t>企业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于2020年</w:t>
      </w:r>
      <w:r w:rsidR="005B20AE">
        <w:rPr>
          <w:rFonts w:ascii="宋体" w:hAnsi="宋体"/>
          <w:bCs/>
          <w:snapToGrid w:val="0"/>
          <w:kern w:val="0"/>
          <w:szCs w:val="21"/>
        </w:rPr>
        <w:t>8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月</w:t>
      </w:r>
      <w:r w:rsidR="005B20AE">
        <w:rPr>
          <w:rFonts w:ascii="宋体" w:hAnsi="宋体"/>
          <w:bCs/>
          <w:snapToGrid w:val="0"/>
          <w:kern w:val="0"/>
          <w:szCs w:val="21"/>
        </w:rPr>
        <w:t>25</w:t>
      </w:r>
      <w:r w:rsidRPr="00612465">
        <w:rPr>
          <w:rFonts w:ascii="宋体" w:hAnsi="宋体"/>
          <w:bCs/>
          <w:snapToGrid w:val="0"/>
          <w:kern w:val="0"/>
          <w:szCs w:val="21"/>
        </w:rPr>
        <w:t>日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-</w:t>
      </w:r>
      <w:r w:rsidR="005B20AE">
        <w:rPr>
          <w:rFonts w:ascii="宋体" w:hAnsi="宋体"/>
          <w:bCs/>
          <w:snapToGrid w:val="0"/>
          <w:kern w:val="0"/>
          <w:szCs w:val="21"/>
        </w:rPr>
        <w:t>8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月</w:t>
      </w:r>
      <w:r w:rsidR="005B20AE">
        <w:rPr>
          <w:rFonts w:ascii="宋体" w:hAnsi="宋体"/>
          <w:bCs/>
          <w:snapToGrid w:val="0"/>
          <w:kern w:val="0"/>
          <w:szCs w:val="21"/>
        </w:rPr>
        <w:t>27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日，</w:t>
      </w:r>
      <w:r w:rsidR="005B20AE">
        <w:rPr>
          <w:rFonts w:ascii="宋体" w:hAnsi="宋体" w:hint="eastAsia"/>
          <w:bCs/>
          <w:snapToGrid w:val="0"/>
          <w:kern w:val="0"/>
          <w:szCs w:val="21"/>
        </w:rPr>
        <w:t>组织</w:t>
      </w:r>
      <w:r w:rsidR="005B20AE">
        <w:rPr>
          <w:rFonts w:ascii="宋体" w:hAnsi="宋体"/>
          <w:bCs/>
          <w:snapToGrid w:val="0"/>
          <w:kern w:val="0"/>
          <w:szCs w:val="21"/>
        </w:rPr>
        <w:t>了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一体化管理体系</w:t>
      </w:r>
      <w:r w:rsidR="005B20AE">
        <w:rPr>
          <w:rFonts w:ascii="宋体" w:hAnsi="宋体" w:hint="eastAsia"/>
          <w:bCs/>
          <w:snapToGrid w:val="0"/>
          <w:kern w:val="0"/>
          <w:szCs w:val="21"/>
        </w:rPr>
        <w:t>的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内部审核工作。按GB/T19001-2016</w:t>
      </w:r>
      <w:r w:rsidR="005B20AE">
        <w:rPr>
          <w:rFonts w:ascii="宋体" w:hAnsi="宋体" w:hint="eastAsia"/>
          <w:bCs/>
          <w:snapToGrid w:val="0"/>
          <w:kern w:val="0"/>
          <w:szCs w:val="21"/>
        </w:rPr>
        <w:t>、GB</w:t>
      </w:r>
      <w:r w:rsidR="005B20AE" w:rsidRPr="00612465">
        <w:rPr>
          <w:rFonts w:ascii="宋体" w:hAnsi="宋体" w:hint="eastAsia"/>
          <w:bCs/>
          <w:snapToGrid w:val="0"/>
          <w:kern w:val="0"/>
          <w:szCs w:val="21"/>
        </w:rPr>
        <w:t xml:space="preserve">/T </w:t>
      </w:r>
      <w:r w:rsidR="005B20AE">
        <w:rPr>
          <w:rFonts w:ascii="宋体" w:hAnsi="宋体"/>
          <w:bCs/>
          <w:snapToGrid w:val="0"/>
          <w:kern w:val="0"/>
          <w:szCs w:val="21"/>
        </w:rPr>
        <w:t>24001</w:t>
      </w:r>
      <w:r w:rsidR="005B20AE" w:rsidRPr="00612465">
        <w:rPr>
          <w:rFonts w:ascii="宋体" w:hAnsi="宋体" w:hint="eastAsia"/>
          <w:bCs/>
          <w:snapToGrid w:val="0"/>
          <w:kern w:val="0"/>
          <w:szCs w:val="21"/>
        </w:rPr>
        <w:t>-2003</w:t>
      </w:r>
      <w:r w:rsidR="005B20AE">
        <w:rPr>
          <w:rFonts w:ascii="宋体" w:hAnsi="宋体" w:hint="eastAsia"/>
          <w:bCs/>
          <w:snapToGrid w:val="0"/>
          <w:kern w:val="0"/>
          <w:szCs w:val="21"/>
        </w:rPr>
        <w:t>、</w:t>
      </w:r>
      <w:r w:rsidR="005B20AE">
        <w:rPr>
          <w:rFonts w:ascii="宋体" w:hAnsi="宋体"/>
          <w:bCs/>
          <w:snapToGrid w:val="0"/>
          <w:kern w:val="0"/>
          <w:szCs w:val="21"/>
        </w:rPr>
        <w:t>ISO</w:t>
      </w:r>
      <w:r w:rsidR="005B20AE" w:rsidRPr="00612465">
        <w:rPr>
          <w:rFonts w:ascii="宋体" w:hAnsi="宋体" w:hint="eastAsia"/>
          <w:bCs/>
          <w:snapToGrid w:val="0"/>
          <w:kern w:val="0"/>
          <w:szCs w:val="21"/>
        </w:rPr>
        <w:t xml:space="preserve"> </w:t>
      </w:r>
      <w:r w:rsidR="005B20AE">
        <w:rPr>
          <w:rFonts w:ascii="宋体" w:hAnsi="宋体"/>
          <w:bCs/>
          <w:snapToGrid w:val="0"/>
          <w:kern w:val="0"/>
          <w:szCs w:val="21"/>
        </w:rPr>
        <w:t>50001</w:t>
      </w:r>
      <w:r w:rsidR="005B20AE">
        <w:rPr>
          <w:rFonts w:ascii="宋体" w:hAnsi="宋体" w:hint="eastAsia"/>
          <w:bCs/>
          <w:snapToGrid w:val="0"/>
          <w:kern w:val="0"/>
          <w:szCs w:val="21"/>
        </w:rPr>
        <w:t>：2018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和GB/T 19022-2003标准的要素要求，</w:t>
      </w:r>
      <w:r w:rsidR="005B20AE">
        <w:rPr>
          <w:rFonts w:ascii="宋体" w:hAnsi="宋体" w:hint="eastAsia"/>
          <w:bCs/>
          <w:snapToGrid w:val="0"/>
          <w:kern w:val="0"/>
          <w:szCs w:val="21"/>
        </w:rPr>
        <w:t>内</w:t>
      </w:r>
      <w:r w:rsidR="005B20AE">
        <w:rPr>
          <w:rFonts w:ascii="宋体" w:hAnsi="宋体"/>
          <w:bCs/>
          <w:snapToGrid w:val="0"/>
          <w:kern w:val="0"/>
          <w:szCs w:val="21"/>
        </w:rPr>
        <w:t>审员</w:t>
      </w:r>
      <w:r w:rsidR="005B20AE">
        <w:rPr>
          <w:rFonts w:ascii="宋体" w:hAnsi="宋体" w:hint="eastAsia"/>
          <w:bCs/>
          <w:snapToGrid w:val="0"/>
          <w:kern w:val="0"/>
          <w:szCs w:val="21"/>
        </w:rPr>
        <w:t>以</w:t>
      </w:r>
      <w:r w:rsidR="005B20AE">
        <w:rPr>
          <w:rFonts w:ascii="宋体" w:hAnsi="宋体"/>
          <w:bCs/>
          <w:snapToGrid w:val="0"/>
          <w:kern w:val="0"/>
          <w:szCs w:val="21"/>
        </w:rPr>
        <w:t>各部门职责为切入点，通过现场观察、查阅资料等来验证</w:t>
      </w:r>
      <w:r w:rsidR="005B20AE">
        <w:rPr>
          <w:rFonts w:ascii="宋体" w:hAnsi="宋体" w:hint="eastAsia"/>
          <w:bCs/>
          <w:snapToGrid w:val="0"/>
          <w:kern w:val="0"/>
          <w:szCs w:val="21"/>
        </w:rPr>
        <w:t>职责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落实</w:t>
      </w:r>
      <w:r w:rsidR="005B20AE">
        <w:rPr>
          <w:rFonts w:ascii="宋体" w:hAnsi="宋体"/>
          <w:bCs/>
          <w:snapToGrid w:val="0"/>
          <w:kern w:val="0"/>
          <w:szCs w:val="21"/>
        </w:rPr>
        <w:t>情况以及</w:t>
      </w:r>
      <w:r w:rsidR="005B20AE">
        <w:rPr>
          <w:rFonts w:ascii="宋体" w:hAnsi="宋体" w:hint="eastAsia"/>
          <w:bCs/>
          <w:snapToGrid w:val="0"/>
          <w:kern w:val="0"/>
          <w:szCs w:val="21"/>
        </w:rPr>
        <w:t>标准要</w:t>
      </w:r>
      <w:r w:rsidR="005B20AE">
        <w:rPr>
          <w:rFonts w:ascii="宋体" w:hAnsi="宋体"/>
          <w:bCs/>
          <w:snapToGrid w:val="0"/>
          <w:kern w:val="0"/>
          <w:szCs w:val="21"/>
        </w:rPr>
        <w:t>求的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完成</w:t>
      </w:r>
      <w:r w:rsidR="00F64364">
        <w:rPr>
          <w:rFonts w:ascii="宋体" w:hAnsi="宋体"/>
          <w:bCs/>
          <w:snapToGrid w:val="0"/>
          <w:kern w:val="0"/>
          <w:szCs w:val="21"/>
        </w:rPr>
        <w:t>情况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。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内</w:t>
      </w:r>
      <w:r w:rsidR="00F64364">
        <w:rPr>
          <w:rFonts w:ascii="宋体" w:hAnsi="宋体"/>
          <w:bCs/>
          <w:snapToGrid w:val="0"/>
          <w:kern w:val="0"/>
          <w:szCs w:val="21"/>
        </w:rPr>
        <w:t>审共查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出问题48项</w:t>
      </w:r>
      <w:r w:rsidR="00F64364">
        <w:rPr>
          <w:rFonts w:ascii="宋体" w:hAnsi="宋体"/>
          <w:bCs/>
          <w:snapToGrid w:val="0"/>
          <w:kern w:val="0"/>
          <w:szCs w:val="21"/>
        </w:rPr>
        <w:t>，一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般</w:t>
      </w:r>
      <w:r w:rsidR="00F64364">
        <w:rPr>
          <w:rFonts w:ascii="宋体" w:hAnsi="宋体"/>
          <w:bCs/>
          <w:snapToGrid w:val="0"/>
          <w:kern w:val="0"/>
          <w:szCs w:val="21"/>
        </w:rPr>
        <w:t>不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符合</w:t>
      </w:r>
      <w:r w:rsidR="00F64364">
        <w:rPr>
          <w:rFonts w:ascii="宋体" w:hAnsi="宋体"/>
          <w:bCs/>
          <w:snapToGrid w:val="0"/>
          <w:kern w:val="0"/>
          <w:szCs w:val="21"/>
        </w:rPr>
        <w:t>项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2项</w:t>
      </w:r>
      <w:r w:rsidR="00F64364">
        <w:rPr>
          <w:rFonts w:ascii="宋体" w:hAnsi="宋体"/>
          <w:bCs/>
          <w:snapToGrid w:val="0"/>
          <w:kern w:val="0"/>
          <w:szCs w:val="21"/>
        </w:rPr>
        <w:t>，其中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测量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审核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不符合项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1项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，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不</w:t>
      </w:r>
      <w:r w:rsidR="00F64364">
        <w:rPr>
          <w:rFonts w:ascii="宋体" w:hAnsi="宋体"/>
          <w:bCs/>
          <w:snapToGrid w:val="0"/>
          <w:kern w:val="0"/>
          <w:szCs w:val="21"/>
        </w:rPr>
        <w:t>符合项为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丁</w:t>
      </w:r>
      <w:r w:rsidR="00F64364">
        <w:rPr>
          <w:rFonts w:ascii="宋体" w:hAnsi="宋体"/>
          <w:bCs/>
          <w:snapToGrid w:val="0"/>
          <w:kern w:val="0"/>
          <w:szCs w:val="21"/>
        </w:rPr>
        <w:t>辛醇工厂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HSE处</w:t>
      </w:r>
      <w:r w:rsidR="00F64364">
        <w:rPr>
          <w:rFonts w:ascii="宋体" w:hAnsi="宋体"/>
          <w:bCs/>
          <w:snapToGrid w:val="0"/>
          <w:kern w:val="0"/>
          <w:szCs w:val="21"/>
        </w:rPr>
        <w:t>便携式报警仪台账检定日期更新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不</w:t>
      </w:r>
      <w:r w:rsidR="00F64364">
        <w:rPr>
          <w:rFonts w:ascii="宋体" w:hAnsi="宋体"/>
          <w:bCs/>
          <w:snapToGrid w:val="0"/>
          <w:kern w:val="0"/>
          <w:szCs w:val="21"/>
        </w:rPr>
        <w:t>及时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、</w:t>
      </w:r>
      <w:r w:rsidR="00F64364">
        <w:rPr>
          <w:rFonts w:ascii="宋体" w:hAnsi="宋体"/>
          <w:bCs/>
          <w:snapToGrid w:val="0"/>
          <w:kern w:val="0"/>
          <w:szCs w:val="21"/>
        </w:rPr>
        <w:t>不合格计量器具未登记停用报废。</w:t>
      </w:r>
      <w:r w:rsidR="00F64364">
        <w:rPr>
          <w:rFonts w:ascii="宋体" w:hAnsi="宋体" w:hint="eastAsia"/>
          <w:bCs/>
          <w:snapToGrid w:val="0"/>
          <w:kern w:val="0"/>
          <w:szCs w:val="21"/>
        </w:rPr>
        <w:t>责任</w:t>
      </w:r>
      <w:r w:rsidR="00F64364">
        <w:rPr>
          <w:rFonts w:ascii="宋体" w:hAnsi="宋体"/>
          <w:bCs/>
          <w:snapToGrid w:val="0"/>
          <w:kern w:val="0"/>
          <w:szCs w:val="21"/>
        </w:rPr>
        <w:t>单位及</w:t>
      </w:r>
      <w:r w:rsidR="005C26FF">
        <w:rPr>
          <w:rFonts w:ascii="宋体" w:hAnsi="宋体" w:hint="eastAsia"/>
          <w:bCs/>
          <w:snapToGrid w:val="0"/>
          <w:kern w:val="0"/>
          <w:szCs w:val="21"/>
        </w:rPr>
        <w:t>时</w:t>
      </w:r>
      <w:r w:rsidR="00F64364">
        <w:rPr>
          <w:rFonts w:ascii="宋体" w:hAnsi="宋体"/>
          <w:bCs/>
          <w:snapToGrid w:val="0"/>
          <w:kern w:val="0"/>
          <w:szCs w:val="21"/>
        </w:rPr>
        <w:t>对存在的问题进行原因分析</w:t>
      </w:r>
      <w:r w:rsidR="005C26FF">
        <w:rPr>
          <w:rFonts w:ascii="宋体" w:hAnsi="宋体" w:hint="eastAsia"/>
          <w:bCs/>
          <w:snapToGrid w:val="0"/>
          <w:kern w:val="0"/>
          <w:szCs w:val="21"/>
        </w:rPr>
        <w:t>、</w:t>
      </w:r>
      <w:r w:rsidR="00F64364">
        <w:rPr>
          <w:rFonts w:ascii="宋体" w:hAnsi="宋体"/>
          <w:bCs/>
          <w:snapToGrid w:val="0"/>
          <w:kern w:val="0"/>
          <w:szCs w:val="21"/>
        </w:rPr>
        <w:t>措施</w:t>
      </w:r>
      <w:r w:rsidR="005C26FF">
        <w:rPr>
          <w:rFonts w:ascii="宋体" w:hAnsi="宋体" w:hint="eastAsia"/>
          <w:bCs/>
          <w:snapToGrid w:val="0"/>
          <w:kern w:val="0"/>
          <w:szCs w:val="21"/>
        </w:rPr>
        <w:t>整改</w:t>
      </w:r>
      <w:r w:rsidR="005C26FF">
        <w:rPr>
          <w:rFonts w:ascii="宋体" w:hAnsi="宋体"/>
          <w:bCs/>
          <w:snapToGrid w:val="0"/>
          <w:kern w:val="0"/>
          <w:szCs w:val="21"/>
        </w:rPr>
        <w:t>，管理部门</w:t>
      </w:r>
      <w:r w:rsidR="005C26FF">
        <w:rPr>
          <w:rFonts w:ascii="宋体" w:hAnsi="宋体" w:hint="eastAsia"/>
          <w:bCs/>
          <w:snapToGrid w:val="0"/>
          <w:kern w:val="0"/>
          <w:szCs w:val="21"/>
        </w:rPr>
        <w:t>对</w:t>
      </w:r>
      <w:r w:rsidR="005C26FF">
        <w:rPr>
          <w:rFonts w:ascii="宋体" w:hAnsi="宋体"/>
          <w:bCs/>
          <w:snapToGrid w:val="0"/>
          <w:kern w:val="0"/>
          <w:szCs w:val="21"/>
        </w:rPr>
        <w:t>整改情况验证闭环管理。</w:t>
      </w:r>
    </w:p>
    <w:p w:rsidR="00B10772" w:rsidRPr="00612465" w:rsidRDefault="00570C83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 w:hint="eastAsia"/>
          <w:bCs/>
          <w:snapToGrid w:val="0"/>
          <w:kern w:val="0"/>
          <w:szCs w:val="21"/>
        </w:rPr>
        <w:t>企业</w:t>
      </w:r>
      <w:r w:rsidR="00BD4206">
        <w:rPr>
          <w:rFonts w:ascii="宋体" w:hAnsi="宋体" w:hint="eastAsia"/>
          <w:bCs/>
          <w:snapToGrid w:val="0"/>
          <w:kern w:val="0"/>
          <w:szCs w:val="21"/>
        </w:rPr>
        <w:t>领导为系统的了解和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评价</w:t>
      </w:r>
      <w:r w:rsidR="00B81C6A" w:rsidRPr="00612465">
        <w:rPr>
          <w:rFonts w:ascii="宋体" w:hAnsi="宋体" w:hint="eastAsia"/>
          <w:bCs/>
          <w:snapToGrid w:val="0"/>
          <w:kern w:val="0"/>
          <w:szCs w:val="21"/>
        </w:rPr>
        <w:t>一年</w:t>
      </w:r>
      <w:r w:rsidR="00B81C6A">
        <w:rPr>
          <w:rFonts w:ascii="宋体" w:hAnsi="宋体" w:hint="eastAsia"/>
          <w:bCs/>
          <w:snapToGrid w:val="0"/>
          <w:kern w:val="0"/>
          <w:szCs w:val="21"/>
        </w:rPr>
        <w:t>来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一体化管理体系运行的情况，于20</w:t>
      </w:r>
      <w:r w:rsidR="00B10772" w:rsidRPr="00612465">
        <w:rPr>
          <w:rFonts w:ascii="宋体" w:hAnsi="宋体"/>
          <w:bCs/>
          <w:snapToGrid w:val="0"/>
          <w:kern w:val="0"/>
          <w:szCs w:val="21"/>
        </w:rPr>
        <w:t>20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年</w:t>
      </w:r>
      <w:r w:rsidR="005C26FF">
        <w:rPr>
          <w:rFonts w:ascii="宋体" w:hAnsi="宋体"/>
          <w:bCs/>
          <w:snapToGrid w:val="0"/>
          <w:kern w:val="0"/>
          <w:szCs w:val="21"/>
        </w:rPr>
        <w:t>12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月</w:t>
      </w:r>
      <w:r w:rsidR="005C26FF">
        <w:rPr>
          <w:rFonts w:ascii="宋体" w:hAnsi="宋体"/>
          <w:bCs/>
          <w:snapToGrid w:val="0"/>
          <w:kern w:val="0"/>
          <w:szCs w:val="21"/>
        </w:rPr>
        <w:t>10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日下午</w:t>
      </w:r>
      <w:r w:rsidR="005C26FF">
        <w:rPr>
          <w:rFonts w:ascii="宋体" w:hAnsi="宋体" w:hint="eastAsia"/>
          <w:bCs/>
          <w:snapToGrid w:val="0"/>
          <w:kern w:val="0"/>
          <w:szCs w:val="21"/>
        </w:rPr>
        <w:t>组织</w:t>
      </w:r>
      <w:r w:rsidR="005C26FF">
        <w:rPr>
          <w:rFonts w:ascii="宋体" w:hAnsi="宋体"/>
          <w:bCs/>
          <w:snapToGrid w:val="0"/>
          <w:kern w:val="0"/>
          <w:szCs w:val="21"/>
        </w:rPr>
        <w:t>召开了</w:t>
      </w:r>
      <w:r w:rsidR="00BD4206">
        <w:rPr>
          <w:rFonts w:ascii="宋体" w:hAnsi="宋体" w:hint="eastAsia"/>
          <w:bCs/>
          <w:snapToGrid w:val="0"/>
          <w:kern w:val="0"/>
          <w:szCs w:val="21"/>
        </w:rPr>
        <w:t>一体</w:t>
      </w:r>
      <w:r w:rsidR="00BD4206">
        <w:rPr>
          <w:rFonts w:ascii="宋体" w:hAnsi="宋体"/>
          <w:bCs/>
          <w:snapToGrid w:val="0"/>
          <w:kern w:val="0"/>
          <w:szCs w:val="21"/>
        </w:rPr>
        <w:t>化</w:t>
      </w:r>
      <w:r w:rsidR="005C26FF">
        <w:rPr>
          <w:rFonts w:ascii="宋体" w:hAnsi="宋体"/>
          <w:bCs/>
          <w:snapToGrid w:val="0"/>
          <w:kern w:val="0"/>
          <w:szCs w:val="21"/>
        </w:rPr>
        <w:t>管理体系的</w:t>
      </w:r>
      <w:r w:rsidR="005C26FF">
        <w:rPr>
          <w:rFonts w:ascii="宋体" w:hAnsi="宋体" w:hint="eastAsia"/>
          <w:bCs/>
          <w:snapToGrid w:val="0"/>
          <w:kern w:val="0"/>
          <w:szCs w:val="21"/>
        </w:rPr>
        <w:t>管理</w:t>
      </w:r>
      <w:r w:rsidR="005C26FF">
        <w:rPr>
          <w:rFonts w:ascii="宋体" w:hAnsi="宋体"/>
          <w:bCs/>
          <w:snapToGrid w:val="0"/>
          <w:kern w:val="0"/>
          <w:szCs w:val="21"/>
        </w:rPr>
        <w:t>评审。</w:t>
      </w:r>
      <w:r w:rsidR="00BD4206">
        <w:rPr>
          <w:rFonts w:ascii="宋体" w:hAnsi="宋体" w:hint="eastAsia"/>
          <w:bCs/>
          <w:snapToGrid w:val="0"/>
          <w:kern w:val="0"/>
          <w:szCs w:val="21"/>
        </w:rPr>
        <w:t>会议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由</w:t>
      </w:r>
      <w:r w:rsidR="005C26FF">
        <w:rPr>
          <w:rFonts w:ascii="宋体" w:hAnsi="宋体" w:hint="eastAsia"/>
          <w:bCs/>
          <w:snapToGrid w:val="0"/>
          <w:kern w:val="0"/>
          <w:szCs w:val="21"/>
        </w:rPr>
        <w:t>王亮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主持</w:t>
      </w:r>
      <w:r w:rsidR="005C26FF">
        <w:rPr>
          <w:rFonts w:ascii="宋体" w:hAnsi="宋体" w:hint="eastAsia"/>
          <w:bCs/>
          <w:snapToGrid w:val="0"/>
          <w:kern w:val="0"/>
          <w:szCs w:val="21"/>
        </w:rPr>
        <w:t>，总</w:t>
      </w:r>
      <w:r w:rsidR="005C26FF">
        <w:rPr>
          <w:rFonts w:ascii="宋体" w:hAnsi="宋体"/>
          <w:bCs/>
          <w:snapToGrid w:val="0"/>
          <w:kern w:val="0"/>
          <w:szCs w:val="21"/>
        </w:rPr>
        <w:t>经理及分管领导参加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，</w:t>
      </w:r>
      <w:r w:rsidR="00BD4206">
        <w:rPr>
          <w:rFonts w:ascii="宋体" w:hAnsi="宋体" w:hint="eastAsia"/>
          <w:bCs/>
          <w:snapToGrid w:val="0"/>
          <w:kern w:val="0"/>
          <w:szCs w:val="21"/>
        </w:rPr>
        <w:t>Q</w:t>
      </w:r>
      <w:r w:rsidR="00BD4206">
        <w:rPr>
          <w:rFonts w:ascii="宋体" w:hAnsi="宋体"/>
          <w:bCs/>
          <w:snapToGrid w:val="0"/>
          <w:kern w:val="0"/>
          <w:szCs w:val="21"/>
        </w:rPr>
        <w:t>HSE</w:t>
      </w:r>
      <w:r w:rsidR="00BD4206">
        <w:rPr>
          <w:rFonts w:ascii="宋体" w:hAnsi="宋体" w:hint="eastAsia"/>
          <w:bCs/>
          <w:snapToGrid w:val="0"/>
          <w:kern w:val="0"/>
          <w:szCs w:val="21"/>
        </w:rPr>
        <w:t>部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汇报了一年来一体化管理体系运行情况，相关部门提交了汇报材料</w:t>
      </w:r>
      <w:r w:rsidR="00BD4206">
        <w:rPr>
          <w:rFonts w:ascii="宋体" w:hAnsi="宋体" w:hint="eastAsia"/>
          <w:bCs/>
          <w:snapToGrid w:val="0"/>
          <w:kern w:val="0"/>
          <w:szCs w:val="21"/>
        </w:rPr>
        <w:t>。会议通报</w:t>
      </w:r>
      <w:r w:rsidR="00BD4206">
        <w:rPr>
          <w:rFonts w:ascii="宋体" w:hAnsi="宋体"/>
          <w:bCs/>
          <w:snapToGrid w:val="0"/>
          <w:kern w:val="0"/>
          <w:szCs w:val="21"/>
        </w:rPr>
        <w:t>了</w:t>
      </w:r>
      <w:r w:rsidR="00BD4206">
        <w:rPr>
          <w:rFonts w:ascii="宋体" w:hAnsi="宋体" w:hint="eastAsia"/>
          <w:bCs/>
          <w:snapToGrid w:val="0"/>
          <w:kern w:val="0"/>
          <w:szCs w:val="21"/>
        </w:rPr>
        <w:t>体系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内审和体系运行过程中发现的问题</w:t>
      </w:r>
      <w:r w:rsidR="00BD4206">
        <w:rPr>
          <w:rFonts w:ascii="宋体" w:hAnsi="宋体" w:hint="eastAsia"/>
          <w:bCs/>
          <w:snapToGrid w:val="0"/>
          <w:kern w:val="0"/>
          <w:szCs w:val="21"/>
        </w:rPr>
        <w:t>、目标完成</w:t>
      </w:r>
      <w:r w:rsidR="00BD4206">
        <w:rPr>
          <w:rFonts w:ascii="宋体" w:hAnsi="宋体"/>
          <w:bCs/>
          <w:snapToGrid w:val="0"/>
          <w:kern w:val="0"/>
          <w:szCs w:val="21"/>
        </w:rPr>
        <w:t>情况、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顾客反馈的信息、</w:t>
      </w:r>
      <w:r w:rsidR="00BD4206">
        <w:rPr>
          <w:rFonts w:ascii="宋体" w:hAnsi="宋体" w:hint="eastAsia"/>
          <w:bCs/>
          <w:snapToGrid w:val="0"/>
          <w:kern w:val="0"/>
          <w:szCs w:val="21"/>
        </w:rPr>
        <w:t>监视和</w:t>
      </w:r>
      <w:r w:rsidR="00BD4206">
        <w:rPr>
          <w:rFonts w:ascii="宋体" w:hAnsi="宋体"/>
          <w:bCs/>
          <w:snapToGrid w:val="0"/>
          <w:kern w:val="0"/>
          <w:szCs w:val="21"/>
        </w:rPr>
        <w:t>测量结果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等，</w:t>
      </w:r>
      <w:r w:rsidR="00BD4206">
        <w:rPr>
          <w:rFonts w:ascii="宋体" w:hAnsi="宋体" w:hint="eastAsia"/>
          <w:bCs/>
          <w:snapToGrid w:val="0"/>
          <w:kern w:val="0"/>
          <w:szCs w:val="21"/>
        </w:rPr>
        <w:t>针对</w:t>
      </w:r>
      <w:r w:rsidR="00BD4206">
        <w:rPr>
          <w:rFonts w:ascii="宋体" w:hAnsi="宋体"/>
          <w:bCs/>
          <w:snapToGrid w:val="0"/>
          <w:kern w:val="0"/>
          <w:szCs w:val="21"/>
        </w:rPr>
        <w:t>问题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制定</w:t>
      </w:r>
      <w:r w:rsidR="00BD4206">
        <w:rPr>
          <w:rFonts w:ascii="宋体" w:hAnsi="宋体" w:hint="eastAsia"/>
          <w:bCs/>
          <w:snapToGrid w:val="0"/>
          <w:kern w:val="0"/>
          <w:szCs w:val="21"/>
        </w:rPr>
        <w:t>了</w:t>
      </w:r>
      <w:r w:rsidR="00BD4206">
        <w:rPr>
          <w:rFonts w:ascii="宋体" w:hAnsi="宋体"/>
          <w:bCs/>
          <w:snapToGrid w:val="0"/>
          <w:kern w:val="0"/>
          <w:szCs w:val="21"/>
        </w:rPr>
        <w:t>改进措施，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提出评审报告。管理评审结论为：</w:t>
      </w:r>
      <w:r>
        <w:rPr>
          <w:rFonts w:ascii="宋体" w:hAnsi="宋体" w:hint="eastAsia"/>
          <w:bCs/>
          <w:snapToGrid w:val="0"/>
          <w:kern w:val="0"/>
          <w:szCs w:val="21"/>
        </w:rPr>
        <w:t>企业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测量管理体系</w:t>
      </w:r>
      <w:r w:rsidR="00C92286" w:rsidRPr="00612465">
        <w:rPr>
          <w:rFonts w:ascii="宋体" w:hAnsi="宋体" w:hint="eastAsia"/>
          <w:bCs/>
          <w:snapToGrid w:val="0"/>
          <w:kern w:val="0"/>
          <w:szCs w:val="21"/>
        </w:rPr>
        <w:t>运行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 xml:space="preserve">有效，符合GB/T 19022-2003标准要求。 </w:t>
      </w:r>
    </w:p>
    <w:p w:rsidR="00B10772" w:rsidRPr="00565F7A" w:rsidRDefault="00B10772" w:rsidP="00B10772">
      <w:pPr>
        <w:ind w:firstLineChars="200" w:firstLine="420"/>
        <w:rPr>
          <w:rFonts w:hAnsi="宋体" w:cs="宋体"/>
          <w:bCs/>
        </w:rPr>
      </w:pPr>
    </w:p>
    <w:p w:rsidR="00B10772" w:rsidRPr="00612465" w:rsidRDefault="00B10772" w:rsidP="00612465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612465">
        <w:rPr>
          <w:rFonts w:asciiTheme="minorEastAsia" w:hAnsiTheme="minorEastAsia" w:cs="宋体" w:hint="eastAsia"/>
          <w:b/>
          <w:bCs/>
          <w:kern w:val="0"/>
          <w:szCs w:val="21"/>
        </w:rPr>
        <w:t>为持续改进而策划的活动进展</w:t>
      </w:r>
    </w:p>
    <w:p w:rsidR="00B10772" w:rsidRPr="00612465" w:rsidRDefault="0065161C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 w:hint="eastAsia"/>
          <w:bCs/>
          <w:snapToGrid w:val="0"/>
          <w:kern w:val="0"/>
          <w:szCs w:val="21"/>
        </w:rPr>
        <w:t>企业建立的运行正常，并持续符合相关法律法规的要求；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企业编制了《测量过程及控制一览表》，对测量过程的测量要素从重要性、被测参数名称、技术要求、配备的测量设备名称、测量范围、允许误差（测量不确定度）、环境条件、操作人员资质、测量频次、监视方法等方</w:t>
      </w:r>
      <w:r w:rsidR="00CB3ECB" w:rsidRPr="00612465">
        <w:rPr>
          <w:rFonts w:ascii="宋体" w:hAnsi="宋体" w:hint="eastAsia"/>
          <w:bCs/>
          <w:snapToGrid w:val="0"/>
          <w:kern w:val="0"/>
          <w:szCs w:val="21"/>
        </w:rPr>
        <w:t>面予</w:t>
      </w:r>
      <w:r w:rsidR="00CB3ECB" w:rsidRPr="005F111C">
        <w:rPr>
          <w:rFonts w:ascii="宋体" w:hAnsi="宋体" w:hint="eastAsia"/>
          <w:bCs/>
          <w:snapToGrid w:val="0"/>
          <w:kern w:val="0"/>
          <w:szCs w:val="21"/>
        </w:rPr>
        <w:t>以识别和</w:t>
      </w:r>
      <w:r w:rsidR="005F111C" w:rsidRPr="005F111C">
        <w:rPr>
          <w:rFonts w:ascii="宋体" w:hAnsi="宋体" w:hint="eastAsia"/>
          <w:bCs/>
          <w:snapToGrid w:val="0"/>
          <w:kern w:val="0"/>
          <w:szCs w:val="21"/>
        </w:rPr>
        <w:t>监控</w:t>
      </w:r>
      <w:r w:rsidR="00CB3ECB" w:rsidRPr="00612465">
        <w:rPr>
          <w:rFonts w:ascii="宋体" w:hAnsi="宋体" w:hint="eastAsia"/>
          <w:bCs/>
          <w:snapToGrid w:val="0"/>
          <w:kern w:val="0"/>
          <w:szCs w:val="21"/>
        </w:rPr>
        <w:t>。抽查了</w:t>
      </w:r>
      <w:r w:rsidR="00DB28F9" w:rsidRPr="005F111C">
        <w:rPr>
          <w:rFonts w:ascii="宋体" w:hAnsi="宋体" w:hint="eastAsia"/>
          <w:bCs/>
          <w:snapToGrid w:val="0"/>
          <w:kern w:val="0"/>
          <w:szCs w:val="21"/>
        </w:rPr>
        <w:t>工业用乙烯中烃类杂质的</w:t>
      </w:r>
      <w:r w:rsidR="00DB28F9" w:rsidRPr="005F111C">
        <w:rPr>
          <w:rFonts w:ascii="宋体" w:hAnsi="宋体"/>
          <w:bCs/>
          <w:snapToGrid w:val="0"/>
          <w:kern w:val="0"/>
          <w:szCs w:val="21"/>
        </w:rPr>
        <w:t>高度</w:t>
      </w:r>
      <w:r w:rsidR="00DB28F9" w:rsidRPr="005F111C">
        <w:rPr>
          <w:rFonts w:ascii="宋体" w:hAnsi="宋体" w:hint="eastAsia"/>
          <w:bCs/>
          <w:snapToGrid w:val="0"/>
          <w:kern w:val="0"/>
          <w:szCs w:val="21"/>
        </w:rPr>
        <w:t>测量过程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，</w:t>
      </w:r>
      <w:r w:rsidR="00CB3ECB" w:rsidRPr="00612465">
        <w:rPr>
          <w:rFonts w:ascii="宋体" w:hAnsi="宋体" w:hint="eastAsia"/>
          <w:bCs/>
          <w:snapToGrid w:val="0"/>
          <w:kern w:val="0"/>
          <w:szCs w:val="21"/>
        </w:rPr>
        <w:t>企业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进行了计量要求导出、测量过程</w:t>
      </w:r>
      <w:r w:rsidR="00B81C6A">
        <w:rPr>
          <w:rFonts w:ascii="宋体" w:hAnsi="宋体" w:hint="eastAsia"/>
          <w:bCs/>
          <w:snapToGrid w:val="0"/>
          <w:kern w:val="0"/>
          <w:szCs w:val="21"/>
        </w:rPr>
        <w:t>的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不确定度评定、测量过程有效性确认和测量过程监视</w:t>
      </w:r>
      <w:r w:rsidR="00CB3ECB" w:rsidRPr="00612465">
        <w:rPr>
          <w:rFonts w:ascii="宋体" w:hAnsi="宋体" w:hint="eastAsia"/>
          <w:bCs/>
          <w:snapToGrid w:val="0"/>
          <w:kern w:val="0"/>
          <w:szCs w:val="21"/>
        </w:rPr>
        <w:t>。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（</w:t>
      </w:r>
      <w:r w:rsidR="00DB28F9" w:rsidRPr="005F111C">
        <w:rPr>
          <w:rFonts w:ascii="宋体" w:hAnsi="宋体" w:hint="eastAsia"/>
          <w:bCs/>
          <w:snapToGrid w:val="0"/>
          <w:kern w:val="0"/>
          <w:szCs w:val="21"/>
        </w:rPr>
        <w:t>工业用乙烯中烃类杂质测量过程</w:t>
      </w:r>
      <w:r w:rsidR="00CD4BDC">
        <w:rPr>
          <w:rFonts w:ascii="宋体" w:hAnsi="宋体" w:hint="eastAsia"/>
          <w:bCs/>
          <w:snapToGrid w:val="0"/>
          <w:kern w:val="0"/>
          <w:szCs w:val="21"/>
        </w:rPr>
        <w:t>的</w:t>
      </w:r>
      <w:r w:rsidR="00CD4BDC" w:rsidRPr="00612465">
        <w:rPr>
          <w:rFonts w:ascii="宋体" w:hAnsi="宋体" w:hint="eastAsia"/>
          <w:bCs/>
          <w:snapToGrid w:val="0"/>
          <w:kern w:val="0"/>
          <w:szCs w:val="21"/>
        </w:rPr>
        <w:t>控制规范</w:t>
      </w:r>
      <w:r w:rsidR="00CD4BDC">
        <w:rPr>
          <w:rFonts w:ascii="宋体" w:hAnsi="宋体" w:hint="eastAsia"/>
          <w:bCs/>
          <w:snapToGrid w:val="0"/>
          <w:kern w:val="0"/>
          <w:szCs w:val="21"/>
        </w:rPr>
        <w:t>、</w:t>
      </w:r>
      <w:r w:rsidR="00CB3ECB" w:rsidRPr="00612465">
        <w:rPr>
          <w:rFonts w:ascii="宋体" w:hAnsi="宋体" w:hint="eastAsia"/>
          <w:bCs/>
          <w:snapToGrid w:val="0"/>
          <w:kern w:val="0"/>
          <w:szCs w:val="21"/>
        </w:rPr>
        <w:t>监视</w:t>
      </w:r>
      <w:r w:rsidR="00CD4BDC">
        <w:rPr>
          <w:rFonts w:ascii="宋体" w:hAnsi="宋体" w:hint="eastAsia"/>
          <w:bCs/>
          <w:snapToGrid w:val="0"/>
          <w:kern w:val="0"/>
          <w:szCs w:val="21"/>
        </w:rPr>
        <w:t>记录</w:t>
      </w:r>
      <w:r w:rsidR="00CB3ECB" w:rsidRPr="00612465">
        <w:rPr>
          <w:rFonts w:ascii="宋体" w:hAnsi="宋体" w:hint="eastAsia"/>
          <w:bCs/>
          <w:snapToGrid w:val="0"/>
          <w:kern w:val="0"/>
          <w:szCs w:val="21"/>
        </w:rPr>
        <w:t>、</w:t>
      </w:r>
      <w:r w:rsidR="00CB3ECB" w:rsidRPr="00612465">
        <w:rPr>
          <w:rFonts w:ascii="宋体" w:hAnsi="宋体"/>
          <w:bCs/>
          <w:snapToGrid w:val="0"/>
          <w:kern w:val="0"/>
          <w:szCs w:val="21"/>
        </w:rPr>
        <w:t>不确定度</w:t>
      </w:r>
      <w:r w:rsidR="00CB3ECB" w:rsidRPr="00612465">
        <w:rPr>
          <w:rFonts w:ascii="宋体" w:hAnsi="宋体" w:hint="eastAsia"/>
          <w:bCs/>
          <w:snapToGrid w:val="0"/>
          <w:kern w:val="0"/>
          <w:szCs w:val="21"/>
        </w:rPr>
        <w:t>评</w:t>
      </w:r>
      <w:r w:rsidR="00CB3ECB" w:rsidRPr="00612465">
        <w:rPr>
          <w:rFonts w:ascii="宋体" w:hAnsi="宋体"/>
          <w:bCs/>
          <w:snapToGrid w:val="0"/>
          <w:kern w:val="0"/>
          <w:szCs w:val="21"/>
        </w:rPr>
        <w:t>定</w:t>
      </w:r>
      <w:r w:rsidR="00CB3ECB" w:rsidRPr="00612465">
        <w:rPr>
          <w:rFonts w:ascii="宋体" w:hAnsi="宋体" w:hint="eastAsia"/>
          <w:bCs/>
          <w:snapToGrid w:val="0"/>
          <w:kern w:val="0"/>
          <w:szCs w:val="21"/>
        </w:rPr>
        <w:t>详见</w:t>
      </w:r>
      <w:r w:rsidR="00CB3ECB" w:rsidRPr="00612465">
        <w:rPr>
          <w:rFonts w:ascii="宋体" w:hAnsi="宋体"/>
          <w:bCs/>
          <w:snapToGrid w:val="0"/>
          <w:kern w:val="0"/>
          <w:szCs w:val="21"/>
        </w:rPr>
        <w:t>附</w:t>
      </w:r>
      <w:r w:rsidR="00CB3ECB" w:rsidRPr="00612465">
        <w:rPr>
          <w:rFonts w:ascii="宋体" w:hAnsi="宋体" w:hint="eastAsia"/>
          <w:bCs/>
          <w:snapToGrid w:val="0"/>
          <w:kern w:val="0"/>
          <w:szCs w:val="21"/>
        </w:rPr>
        <w:t>件</w:t>
      </w:r>
      <w:r w:rsidR="00B10772" w:rsidRPr="00612465">
        <w:rPr>
          <w:rFonts w:ascii="宋体" w:hAnsi="宋体" w:hint="eastAsia"/>
          <w:bCs/>
          <w:snapToGrid w:val="0"/>
          <w:kern w:val="0"/>
          <w:szCs w:val="21"/>
        </w:rPr>
        <w:t>）。</w:t>
      </w:r>
    </w:p>
    <w:p w:rsidR="00B10772" w:rsidRPr="00565F7A" w:rsidRDefault="00B10772" w:rsidP="00B10772">
      <w:pPr>
        <w:ind w:firstLineChars="200" w:firstLine="420"/>
        <w:rPr>
          <w:rFonts w:ascii="宋体" w:eastAsia="宋体" w:hAnsi="宋体" w:cs="宋体"/>
          <w:bCs/>
          <w:szCs w:val="21"/>
        </w:rPr>
      </w:pPr>
    </w:p>
    <w:p w:rsidR="00B10772" w:rsidRPr="00612465" w:rsidRDefault="00B10772" w:rsidP="00612465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612465">
        <w:rPr>
          <w:rFonts w:asciiTheme="minorEastAsia" w:hAnsiTheme="minorEastAsia" w:cs="宋体" w:hint="eastAsia"/>
          <w:b/>
          <w:bCs/>
          <w:kern w:val="0"/>
          <w:szCs w:val="21"/>
        </w:rPr>
        <w:t>对上次审核不符合项的纠正措施情况</w:t>
      </w:r>
      <w:r w:rsidRPr="00612465">
        <w:rPr>
          <w:rFonts w:asciiTheme="minorEastAsia" w:hAnsiTheme="minorEastAsia" w:cs="宋体"/>
          <w:b/>
          <w:bCs/>
          <w:kern w:val="0"/>
          <w:szCs w:val="21"/>
        </w:rPr>
        <w:t> </w:t>
      </w:r>
    </w:p>
    <w:p w:rsidR="00B10772" w:rsidRPr="00612465" w:rsidRDefault="00B10772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 w:rsidRPr="00612465">
        <w:rPr>
          <w:rFonts w:ascii="宋体" w:hAnsi="宋体" w:hint="eastAsia"/>
          <w:bCs/>
          <w:snapToGrid w:val="0"/>
          <w:kern w:val="0"/>
          <w:szCs w:val="21"/>
        </w:rPr>
        <w:t>企业在2019年</w:t>
      </w:r>
      <w:r w:rsidR="00570C83">
        <w:rPr>
          <w:rFonts w:ascii="宋体" w:hAnsi="宋体" w:hint="eastAsia"/>
          <w:bCs/>
          <w:snapToGrid w:val="0"/>
          <w:kern w:val="0"/>
          <w:szCs w:val="21"/>
        </w:rPr>
        <w:t>测量</w:t>
      </w:r>
      <w:r w:rsidR="00570C83">
        <w:rPr>
          <w:rFonts w:ascii="宋体" w:hAnsi="宋体"/>
          <w:bCs/>
          <w:snapToGrid w:val="0"/>
          <w:kern w:val="0"/>
          <w:szCs w:val="21"/>
        </w:rPr>
        <w:t>管理体系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监督审核过程中没有</w:t>
      </w:r>
      <w:r w:rsidR="00CD4BDC">
        <w:rPr>
          <w:rFonts w:ascii="宋体" w:hAnsi="宋体" w:hint="eastAsia"/>
          <w:bCs/>
          <w:snapToGrid w:val="0"/>
          <w:kern w:val="0"/>
          <w:szCs w:val="21"/>
        </w:rPr>
        <w:t>发</w:t>
      </w:r>
      <w:r w:rsidR="00CD4BDC">
        <w:rPr>
          <w:rFonts w:ascii="宋体" w:hAnsi="宋体"/>
          <w:bCs/>
          <w:snapToGrid w:val="0"/>
          <w:kern w:val="0"/>
          <w:szCs w:val="21"/>
        </w:rPr>
        <w:t>现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不符合项。</w:t>
      </w:r>
    </w:p>
    <w:p w:rsidR="00B10772" w:rsidRDefault="00B10772" w:rsidP="00B10772">
      <w:pPr>
        <w:ind w:firstLineChars="200" w:firstLine="420"/>
        <w:rPr>
          <w:rFonts w:ascii="宋体" w:eastAsia="宋体" w:hAnsi="宋体" w:cs="宋体"/>
          <w:bCs/>
          <w:color w:val="FF0000"/>
          <w:szCs w:val="21"/>
        </w:rPr>
      </w:pPr>
    </w:p>
    <w:p w:rsidR="00B10772" w:rsidRPr="00565F7A" w:rsidRDefault="00B10772" w:rsidP="00612465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612465">
        <w:rPr>
          <w:rFonts w:asciiTheme="minorEastAsia" w:hAnsiTheme="minorEastAsia" w:cs="宋体" w:hint="eastAsia"/>
          <w:b/>
          <w:bCs/>
          <w:kern w:val="0"/>
          <w:szCs w:val="21"/>
        </w:rPr>
        <w:t>对投诉的处理</w:t>
      </w:r>
      <w:r w:rsidRPr="00565F7A">
        <w:rPr>
          <w:rFonts w:asciiTheme="minorEastAsia" w:hAnsiTheme="minorEastAsia" w:cs="宋体"/>
          <w:b/>
          <w:bCs/>
          <w:kern w:val="0"/>
          <w:szCs w:val="21"/>
        </w:rPr>
        <w:t>情况：</w:t>
      </w:r>
    </w:p>
    <w:p w:rsidR="00B10772" w:rsidRPr="00612465" w:rsidRDefault="00C92286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 w:hint="eastAsia"/>
          <w:bCs/>
          <w:snapToGrid w:val="0"/>
          <w:kern w:val="0"/>
          <w:szCs w:val="21"/>
        </w:rPr>
        <w:t>2020年5月</w:t>
      </w:r>
      <w:r w:rsidR="0085628A">
        <w:rPr>
          <w:rFonts w:ascii="宋体" w:hAnsi="宋体" w:hint="eastAsia"/>
          <w:bCs/>
          <w:snapToGrid w:val="0"/>
          <w:kern w:val="0"/>
          <w:szCs w:val="21"/>
        </w:rPr>
        <w:t>，</w:t>
      </w:r>
      <w:r w:rsidR="0085628A" w:rsidRPr="00612465">
        <w:rPr>
          <w:rFonts w:ascii="宋体" w:hAnsi="宋体" w:hint="eastAsia"/>
          <w:bCs/>
          <w:snapToGrid w:val="0"/>
          <w:kern w:val="0"/>
          <w:szCs w:val="21"/>
        </w:rPr>
        <w:t>企业</w:t>
      </w:r>
      <w:r>
        <w:rPr>
          <w:rFonts w:ascii="宋体" w:hAnsi="宋体" w:hint="eastAsia"/>
          <w:bCs/>
          <w:snapToGrid w:val="0"/>
          <w:kern w:val="0"/>
          <w:szCs w:val="21"/>
        </w:rPr>
        <w:t>收</w:t>
      </w:r>
      <w:r>
        <w:rPr>
          <w:rFonts w:ascii="宋体" w:hAnsi="宋体"/>
          <w:bCs/>
          <w:snapToGrid w:val="0"/>
          <w:kern w:val="0"/>
          <w:szCs w:val="21"/>
        </w:rPr>
        <w:t>到</w:t>
      </w:r>
      <w:r>
        <w:rPr>
          <w:rFonts w:ascii="宋体" w:hAnsi="宋体" w:hint="eastAsia"/>
          <w:bCs/>
          <w:snapToGrid w:val="0"/>
          <w:kern w:val="0"/>
          <w:szCs w:val="21"/>
        </w:rPr>
        <w:t>南京塞</w:t>
      </w:r>
      <w:r>
        <w:rPr>
          <w:rFonts w:ascii="宋体" w:hAnsi="宋体"/>
          <w:bCs/>
          <w:snapToGrid w:val="0"/>
          <w:kern w:val="0"/>
          <w:szCs w:val="21"/>
        </w:rPr>
        <w:t>拉尼斯</w:t>
      </w:r>
      <w:r>
        <w:rPr>
          <w:rFonts w:ascii="宋体" w:hAnsi="宋体" w:hint="eastAsia"/>
          <w:bCs/>
          <w:snapToGrid w:val="0"/>
          <w:kern w:val="0"/>
          <w:szCs w:val="21"/>
        </w:rPr>
        <w:t>公司对CO收</w:t>
      </w:r>
      <w:r>
        <w:rPr>
          <w:rFonts w:ascii="宋体" w:hAnsi="宋体"/>
          <w:bCs/>
          <w:snapToGrid w:val="0"/>
          <w:kern w:val="0"/>
          <w:szCs w:val="21"/>
        </w:rPr>
        <w:t>量的计量偏差</w:t>
      </w:r>
      <w:r>
        <w:rPr>
          <w:rFonts w:ascii="宋体" w:hAnsi="宋体" w:hint="eastAsia"/>
          <w:bCs/>
          <w:snapToGrid w:val="0"/>
          <w:kern w:val="0"/>
          <w:szCs w:val="21"/>
        </w:rPr>
        <w:t>异议</w:t>
      </w:r>
      <w:r>
        <w:rPr>
          <w:rFonts w:ascii="宋体" w:hAnsi="宋体"/>
          <w:bCs/>
          <w:snapToGrid w:val="0"/>
          <w:kern w:val="0"/>
          <w:szCs w:val="21"/>
        </w:rPr>
        <w:t>。</w:t>
      </w:r>
      <w:r>
        <w:rPr>
          <w:rFonts w:ascii="宋体" w:hAnsi="宋体" w:hint="eastAsia"/>
          <w:bCs/>
          <w:snapToGrid w:val="0"/>
          <w:kern w:val="0"/>
          <w:szCs w:val="21"/>
        </w:rPr>
        <w:t>企业对</w:t>
      </w:r>
      <w:r>
        <w:rPr>
          <w:rFonts w:ascii="宋体" w:hAnsi="宋体"/>
          <w:bCs/>
          <w:snapToGrid w:val="0"/>
          <w:kern w:val="0"/>
          <w:szCs w:val="21"/>
        </w:rPr>
        <w:t>双方流量计数据进行了比对，并</w:t>
      </w:r>
      <w:r>
        <w:rPr>
          <w:rFonts w:ascii="宋体" w:hAnsi="宋体" w:hint="eastAsia"/>
          <w:bCs/>
          <w:snapToGrid w:val="0"/>
          <w:kern w:val="0"/>
          <w:szCs w:val="21"/>
        </w:rPr>
        <w:t>将</w:t>
      </w:r>
      <w:r>
        <w:rPr>
          <w:rFonts w:ascii="宋体" w:hAnsi="宋体"/>
          <w:bCs/>
          <w:snapToGrid w:val="0"/>
          <w:kern w:val="0"/>
          <w:szCs w:val="21"/>
        </w:rPr>
        <w:t>流量计下</w:t>
      </w:r>
      <w:r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线送</w:t>
      </w:r>
      <w:r w:rsidRPr="0085628A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南京市</w:t>
      </w:r>
      <w:r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计量监督检测院</w:t>
      </w:r>
      <w:r w:rsidRPr="0085628A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检定</w:t>
      </w:r>
      <w:r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，经检定后确认</w:t>
      </w:r>
      <w:r w:rsidRPr="0085628A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为</w:t>
      </w:r>
      <w:r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塞拉尼斯流量计异常所致</w:t>
      </w:r>
      <w:r w:rsidRPr="0085628A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，</w:t>
      </w:r>
      <w:r w:rsidR="0085628A" w:rsidRPr="0085628A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双</w:t>
      </w:r>
      <w:r w:rsidR="0085628A"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方对原因排查</w:t>
      </w:r>
      <w:r w:rsidR="00CD4BDC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过程</w:t>
      </w:r>
      <w:r w:rsidR="0085628A"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及分析</w:t>
      </w:r>
      <w:r w:rsidR="0085628A" w:rsidRPr="0085628A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结果</w:t>
      </w:r>
      <w:r w:rsidR="0085628A"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较满意</w:t>
      </w:r>
      <w:r w:rsidR="0085628A" w:rsidRPr="0085628A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。</w:t>
      </w:r>
      <w:r w:rsidR="0085628A"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塞</w:t>
      </w:r>
      <w:r w:rsidR="0085628A" w:rsidRPr="0085628A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拉</w:t>
      </w:r>
      <w:r w:rsidR="0085628A"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尼斯</w:t>
      </w:r>
      <w:r w:rsidR="00CD4BDC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公司</w:t>
      </w:r>
      <w:r w:rsidR="0085628A"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对流量计处理</w:t>
      </w:r>
      <w:r w:rsidR="0085628A" w:rsidRPr="0085628A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合格重新</w:t>
      </w:r>
      <w:r w:rsidR="0085628A"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投用</w:t>
      </w:r>
      <w:r w:rsidR="0085628A" w:rsidRPr="0085628A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后</w:t>
      </w:r>
      <w:r w:rsidR="0085628A"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，双方流量计</w:t>
      </w:r>
      <w:r w:rsidR="0085628A" w:rsidRPr="0085628A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数据</w:t>
      </w:r>
      <w:r w:rsidR="0085628A"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比对</w:t>
      </w:r>
      <w:r w:rsidR="00CD4BDC">
        <w:rPr>
          <w:rFonts w:ascii="宋体" w:hAnsi="宋体" w:hint="eastAsia"/>
          <w:bCs/>
          <w:snapToGrid w:val="0"/>
          <w:color w:val="000000" w:themeColor="text1"/>
          <w:kern w:val="0"/>
          <w:szCs w:val="21"/>
        </w:rPr>
        <w:t>结果</w:t>
      </w:r>
      <w:r w:rsidR="0085628A" w:rsidRPr="0085628A">
        <w:rPr>
          <w:rFonts w:ascii="宋体" w:hAnsi="宋体"/>
          <w:bCs/>
          <w:snapToGrid w:val="0"/>
          <w:color w:val="000000" w:themeColor="text1"/>
          <w:kern w:val="0"/>
          <w:szCs w:val="21"/>
        </w:rPr>
        <w:t>恢复正常。</w:t>
      </w:r>
    </w:p>
    <w:p w:rsidR="00B10772" w:rsidRPr="00565F7A" w:rsidRDefault="00B10772" w:rsidP="00B10772">
      <w:pPr>
        <w:ind w:firstLineChars="200" w:firstLine="420"/>
        <w:rPr>
          <w:rFonts w:ascii="宋体" w:eastAsia="宋体" w:hAnsi="宋体" w:cs="宋体"/>
          <w:bCs/>
          <w:szCs w:val="21"/>
        </w:rPr>
      </w:pPr>
    </w:p>
    <w:p w:rsidR="00B10772" w:rsidRPr="00565F7A" w:rsidRDefault="00B10772" w:rsidP="00612465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612465">
        <w:rPr>
          <w:rFonts w:asciiTheme="minorEastAsia" w:hAnsiTheme="minorEastAsia" w:cs="宋体" w:hint="eastAsia"/>
          <w:b/>
          <w:bCs/>
          <w:kern w:val="0"/>
          <w:szCs w:val="21"/>
        </w:rPr>
        <w:t>测量管理体系在实现获证客户目标方面的有效性及持续的运作控制</w:t>
      </w:r>
      <w:r w:rsidRPr="00565F7A">
        <w:rPr>
          <w:rFonts w:asciiTheme="minorEastAsia" w:hAnsiTheme="minorEastAsia" w:cs="宋体"/>
          <w:b/>
          <w:bCs/>
          <w:kern w:val="0"/>
          <w:szCs w:val="21"/>
        </w:rPr>
        <w:t>情况：</w:t>
      </w:r>
    </w:p>
    <w:p w:rsidR="00B10772" w:rsidRPr="00612465" w:rsidRDefault="00B10772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 w:rsidRPr="0087735A">
        <w:rPr>
          <w:rFonts w:ascii="宋体" w:hAnsi="宋体" w:hint="eastAsia"/>
          <w:bCs/>
          <w:snapToGrid w:val="0"/>
          <w:kern w:val="0"/>
          <w:szCs w:val="21"/>
        </w:rPr>
        <w:t>企业制定了</w:t>
      </w:r>
      <w:r w:rsidR="00EB4A03">
        <w:rPr>
          <w:rFonts w:ascii="宋体" w:hAnsi="宋体" w:hint="eastAsia"/>
          <w:bCs/>
          <w:snapToGrid w:val="0"/>
          <w:kern w:val="0"/>
          <w:szCs w:val="21"/>
        </w:rPr>
        <w:t>测量</w:t>
      </w:r>
      <w:r w:rsidR="00EB4A03">
        <w:rPr>
          <w:rFonts w:ascii="宋体" w:hAnsi="宋体"/>
          <w:bCs/>
          <w:snapToGrid w:val="0"/>
          <w:kern w:val="0"/>
          <w:szCs w:val="21"/>
        </w:rPr>
        <w:t>管理体系</w:t>
      </w:r>
      <w:r w:rsidR="00EB4A03">
        <w:rPr>
          <w:rFonts w:ascii="宋体" w:hAnsi="宋体" w:hint="eastAsia"/>
          <w:bCs/>
          <w:snapToGrid w:val="0"/>
          <w:kern w:val="0"/>
          <w:szCs w:val="21"/>
        </w:rPr>
        <w:t>5个</w:t>
      </w:r>
      <w:r w:rsidR="00EB4A03">
        <w:rPr>
          <w:rFonts w:ascii="宋体" w:hAnsi="宋体"/>
          <w:bCs/>
          <w:snapToGrid w:val="0"/>
          <w:kern w:val="0"/>
          <w:szCs w:val="21"/>
        </w:rPr>
        <w:t>计量</w:t>
      </w:r>
      <w:r w:rsidRPr="0087735A">
        <w:rPr>
          <w:rFonts w:ascii="宋体" w:hAnsi="宋体" w:hint="eastAsia"/>
          <w:bCs/>
          <w:snapToGrid w:val="0"/>
          <w:kern w:val="0"/>
          <w:szCs w:val="21"/>
        </w:rPr>
        <w:t>目标</w:t>
      </w:r>
      <w:r w:rsidR="00275B49" w:rsidRPr="0087735A">
        <w:rPr>
          <w:rFonts w:ascii="宋体" w:hAnsi="宋体" w:hint="eastAsia"/>
          <w:bCs/>
          <w:snapToGrid w:val="0"/>
          <w:kern w:val="0"/>
          <w:szCs w:val="21"/>
        </w:rPr>
        <w:t>，目标覆盖了标准的主要条款内容，企业定期</w:t>
      </w:r>
      <w:r w:rsidR="00275B49" w:rsidRPr="0087735A">
        <w:rPr>
          <w:rFonts w:ascii="宋体" w:hAnsi="宋体"/>
          <w:bCs/>
          <w:snapToGrid w:val="0"/>
          <w:kern w:val="0"/>
          <w:szCs w:val="21"/>
        </w:rPr>
        <w:t>对</w:t>
      </w:r>
      <w:r w:rsidRPr="0087735A">
        <w:rPr>
          <w:rFonts w:ascii="宋体" w:hAnsi="宋体" w:hint="eastAsia"/>
          <w:bCs/>
          <w:snapToGrid w:val="0"/>
          <w:kern w:val="0"/>
          <w:szCs w:val="21"/>
        </w:rPr>
        <w:t>测量管理体系相关的质量目标</w:t>
      </w:r>
      <w:r w:rsidR="00275B49" w:rsidRPr="0087735A">
        <w:rPr>
          <w:rFonts w:ascii="宋体" w:hAnsi="宋体" w:hint="eastAsia"/>
          <w:bCs/>
          <w:snapToGrid w:val="0"/>
          <w:kern w:val="0"/>
          <w:szCs w:val="21"/>
        </w:rPr>
        <w:t>进行</w:t>
      </w:r>
      <w:r w:rsidR="00275B49" w:rsidRPr="0087735A">
        <w:rPr>
          <w:rFonts w:ascii="宋体" w:hAnsi="宋体"/>
          <w:bCs/>
          <w:snapToGrid w:val="0"/>
          <w:kern w:val="0"/>
          <w:szCs w:val="21"/>
        </w:rPr>
        <w:t>跟踪，对未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完成情况</w:t>
      </w:r>
      <w:r w:rsidR="0087735A">
        <w:rPr>
          <w:rFonts w:ascii="宋体" w:hAnsi="宋体" w:hint="eastAsia"/>
          <w:bCs/>
          <w:snapToGrid w:val="0"/>
          <w:kern w:val="0"/>
          <w:szCs w:val="21"/>
        </w:rPr>
        <w:t>进行</w:t>
      </w:r>
      <w:r w:rsidR="0087735A">
        <w:rPr>
          <w:rFonts w:ascii="宋体" w:hAnsi="宋体"/>
          <w:bCs/>
          <w:snapToGrid w:val="0"/>
          <w:kern w:val="0"/>
          <w:szCs w:val="21"/>
        </w:rPr>
        <w:t>原因分析和</w:t>
      </w:r>
      <w:r w:rsidR="0087735A">
        <w:rPr>
          <w:rFonts w:ascii="宋体" w:hAnsi="宋体" w:hint="eastAsia"/>
          <w:bCs/>
          <w:snapToGrid w:val="0"/>
          <w:kern w:val="0"/>
          <w:szCs w:val="21"/>
        </w:rPr>
        <w:t>措施</w:t>
      </w:r>
      <w:r w:rsidR="0087735A">
        <w:rPr>
          <w:rFonts w:ascii="宋体" w:hAnsi="宋体"/>
          <w:bCs/>
          <w:snapToGrid w:val="0"/>
          <w:kern w:val="0"/>
          <w:szCs w:val="21"/>
        </w:rPr>
        <w:t>改进。</w:t>
      </w:r>
    </w:p>
    <w:p w:rsidR="00B10772" w:rsidRPr="00612465" w:rsidRDefault="00B10772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</w:p>
    <w:p w:rsidR="00B10772" w:rsidRPr="00612465" w:rsidRDefault="00B10772" w:rsidP="00612465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612465">
        <w:rPr>
          <w:rFonts w:asciiTheme="minorEastAsia" w:hAnsiTheme="minorEastAsia" w:cs="宋体" w:hint="eastAsia"/>
          <w:b/>
          <w:bCs/>
          <w:kern w:val="0"/>
          <w:szCs w:val="21"/>
        </w:rPr>
        <w:t>对企业组织任何变更的审核</w:t>
      </w:r>
    </w:p>
    <w:p w:rsidR="00B10772" w:rsidRPr="00612465" w:rsidRDefault="00B10772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 w:rsidRPr="00612465">
        <w:rPr>
          <w:rFonts w:ascii="宋体" w:hAnsi="宋体" w:hint="eastAsia"/>
          <w:bCs/>
          <w:snapToGrid w:val="0"/>
          <w:kern w:val="0"/>
          <w:szCs w:val="21"/>
        </w:rPr>
        <w:t>企业组织机构未有变更。</w:t>
      </w:r>
    </w:p>
    <w:p w:rsidR="00B10772" w:rsidRPr="00565F7A" w:rsidRDefault="00B10772" w:rsidP="00B10772">
      <w:pPr>
        <w:ind w:firstLineChars="200" w:firstLine="420"/>
        <w:rPr>
          <w:rFonts w:ascii="宋体" w:eastAsia="宋体" w:hAnsi="宋体" w:cs="宋体"/>
          <w:bCs/>
          <w:szCs w:val="21"/>
        </w:rPr>
      </w:pPr>
    </w:p>
    <w:p w:rsidR="00B10772" w:rsidRPr="00565F7A" w:rsidRDefault="00B10772" w:rsidP="00612465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612465">
        <w:rPr>
          <w:rFonts w:asciiTheme="minorEastAsia" w:hAnsiTheme="minorEastAsia" w:cs="宋体" w:hint="eastAsia"/>
          <w:b/>
          <w:bCs/>
          <w:kern w:val="0"/>
          <w:szCs w:val="21"/>
        </w:rPr>
        <w:t>标志的使用和（或）任何其他对认证资格引用</w:t>
      </w:r>
      <w:r w:rsidRPr="00565F7A">
        <w:rPr>
          <w:rFonts w:asciiTheme="minorEastAsia" w:hAnsiTheme="minorEastAsia" w:cs="宋体"/>
          <w:b/>
          <w:bCs/>
          <w:kern w:val="0"/>
          <w:szCs w:val="21"/>
        </w:rPr>
        <w:t>的情况：</w:t>
      </w:r>
    </w:p>
    <w:p w:rsidR="00B10772" w:rsidRPr="00612465" w:rsidRDefault="00CB3ECB" w:rsidP="00612465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 w:rsidRPr="00612465">
        <w:rPr>
          <w:rFonts w:ascii="宋体" w:hAnsi="宋体" w:hint="eastAsia"/>
          <w:bCs/>
          <w:snapToGrid w:val="0"/>
          <w:kern w:val="0"/>
          <w:szCs w:val="21"/>
        </w:rPr>
        <w:lastRenderedPageBreak/>
        <w:t>企业在生产、</w:t>
      </w:r>
      <w:r w:rsidR="00CD4BDC">
        <w:rPr>
          <w:rFonts w:ascii="宋体" w:hAnsi="宋体" w:hint="eastAsia"/>
          <w:bCs/>
          <w:snapToGrid w:val="0"/>
          <w:kern w:val="0"/>
          <w:szCs w:val="21"/>
        </w:rPr>
        <w:t>经营、服务过程中，遵守测量管理体系认证标志使用规定，没有发现在认证范围以外的活动中</w:t>
      </w:r>
      <w:r w:rsidR="00CD4BDC">
        <w:rPr>
          <w:rFonts w:ascii="宋体" w:hAnsi="宋体"/>
          <w:bCs/>
          <w:snapToGrid w:val="0"/>
          <w:kern w:val="0"/>
          <w:szCs w:val="21"/>
        </w:rPr>
        <w:t>使用</w:t>
      </w:r>
      <w:r w:rsidR="00CD4BDC">
        <w:rPr>
          <w:rFonts w:ascii="宋体" w:hAnsi="宋体" w:hint="eastAsia"/>
          <w:bCs/>
          <w:snapToGrid w:val="0"/>
          <w:kern w:val="0"/>
          <w:szCs w:val="21"/>
        </w:rPr>
        <w:t>认证</w:t>
      </w:r>
      <w:r w:rsidR="00CD4BDC">
        <w:rPr>
          <w:rFonts w:ascii="宋体" w:hAnsi="宋体"/>
          <w:bCs/>
          <w:snapToGrid w:val="0"/>
          <w:kern w:val="0"/>
          <w:szCs w:val="21"/>
        </w:rPr>
        <w:t>标志</w:t>
      </w:r>
      <w:r w:rsidR="00CD4BDC">
        <w:rPr>
          <w:rFonts w:ascii="宋体" w:hAnsi="宋体" w:hint="eastAsia"/>
          <w:bCs/>
          <w:snapToGrid w:val="0"/>
          <w:kern w:val="0"/>
          <w:szCs w:val="21"/>
        </w:rPr>
        <w:t>；在使用认证资格时，没有发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现使认证机构和认证制度声誉受损</w:t>
      </w:r>
      <w:r w:rsidR="00CD4BDC">
        <w:rPr>
          <w:rFonts w:ascii="宋体" w:hAnsi="宋体" w:hint="eastAsia"/>
          <w:bCs/>
          <w:snapToGrid w:val="0"/>
          <w:kern w:val="0"/>
          <w:szCs w:val="21"/>
        </w:rPr>
        <w:t>或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失去公众信任</w:t>
      </w:r>
      <w:r w:rsidR="00CD4BDC">
        <w:rPr>
          <w:rFonts w:ascii="宋体" w:hAnsi="宋体" w:hint="eastAsia"/>
          <w:bCs/>
          <w:snapToGrid w:val="0"/>
          <w:kern w:val="0"/>
          <w:szCs w:val="21"/>
        </w:rPr>
        <w:t>的</w:t>
      </w:r>
      <w:r w:rsidRPr="00612465">
        <w:rPr>
          <w:rFonts w:ascii="宋体" w:hAnsi="宋体" w:hint="eastAsia"/>
          <w:bCs/>
          <w:snapToGrid w:val="0"/>
          <w:kern w:val="0"/>
          <w:szCs w:val="21"/>
        </w:rPr>
        <w:t>现象。</w:t>
      </w:r>
    </w:p>
    <w:p w:rsidR="00B10772" w:rsidRDefault="00B10772" w:rsidP="00B10772">
      <w:pPr>
        <w:ind w:firstLineChars="200" w:firstLine="420"/>
        <w:rPr>
          <w:rFonts w:ascii="宋体" w:eastAsia="宋体" w:hAnsi="宋体" w:cs="宋体"/>
          <w:bCs/>
          <w:szCs w:val="21"/>
        </w:rPr>
      </w:pPr>
    </w:p>
    <w:p w:rsidR="00B10772" w:rsidRPr="00612465" w:rsidRDefault="00275B49" w:rsidP="00612465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本次审核</w:t>
      </w:r>
      <w:r w:rsidR="0087735A" w:rsidRPr="0087735A">
        <w:rPr>
          <w:rFonts w:asciiTheme="minorEastAsia" w:hAnsiTheme="minorEastAsia" w:cs="宋体" w:hint="eastAsia"/>
          <w:b/>
          <w:bCs/>
          <w:kern w:val="0"/>
          <w:szCs w:val="21"/>
        </w:rPr>
        <w:t>共发现一般不符合项1项，未发现严重的或系统性的不符合情况。</w:t>
      </w:r>
    </w:p>
    <w:p w:rsidR="00035BB2" w:rsidRPr="00035BB2" w:rsidRDefault="00035BB2" w:rsidP="00035BB2">
      <w:pPr>
        <w:spacing w:line="276" w:lineRule="auto"/>
        <w:ind w:firstLineChars="200" w:firstLine="420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/>
          <w:bCs/>
          <w:snapToGrid w:val="0"/>
          <w:kern w:val="0"/>
          <w:szCs w:val="21"/>
        </w:rPr>
        <w:t>企业制度</w:t>
      </w:r>
      <w:r>
        <w:rPr>
          <w:rFonts w:ascii="宋体" w:hAnsi="宋体" w:cs="宋体" w:hint="eastAsia"/>
          <w:kern w:val="0"/>
          <w:szCs w:val="21"/>
        </w:rPr>
        <w:t>《封印和标识管理程序》中4.3.2.1规定，《计量确认合格证》 ——绿色 ，包括 A</w:t>
      </w:r>
      <w:r w:rsidR="002929B8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B</w:t>
      </w:r>
      <w:r w:rsidR="002929B8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C 三个不同等级。</w:t>
      </w:r>
      <w:r w:rsidR="00275B49">
        <w:rPr>
          <w:rFonts w:ascii="宋体" w:hAnsi="宋体" w:hint="eastAsia"/>
          <w:bCs/>
          <w:snapToGrid w:val="0"/>
          <w:kern w:val="0"/>
          <w:szCs w:val="21"/>
        </w:rPr>
        <w:t>审核</w:t>
      </w:r>
      <w:r w:rsidR="00275B49">
        <w:rPr>
          <w:rFonts w:ascii="宋体" w:hAnsi="宋体"/>
          <w:bCs/>
          <w:snapToGrid w:val="0"/>
          <w:kern w:val="0"/>
          <w:szCs w:val="21"/>
        </w:rPr>
        <w:t>组在审核过程中发现</w:t>
      </w:r>
      <w:r>
        <w:rPr>
          <w:rFonts w:ascii="宋体" w:hAnsi="宋体" w:cs="宋体" w:hint="eastAsia"/>
          <w:kern w:val="0"/>
          <w:szCs w:val="21"/>
        </w:rPr>
        <w:t>南京工厂深冷分离工序FT-40862/FT-40863供CE/扬巴CO流量计，“计量确认合格证”没有进行分级管理；检查检测中心</w:t>
      </w:r>
      <w:r w:rsidR="002929B8">
        <w:rPr>
          <w:rFonts w:ascii="宋体" w:hAnsi="宋体" w:cs="宋体" w:hint="eastAsia"/>
          <w:kern w:val="0"/>
          <w:szCs w:val="21"/>
        </w:rPr>
        <w:t>编号WS004的</w:t>
      </w:r>
      <w:r>
        <w:rPr>
          <w:rFonts w:ascii="宋体" w:hAnsi="宋体" w:cs="宋体" w:hint="eastAsia"/>
          <w:kern w:val="0"/>
          <w:szCs w:val="21"/>
        </w:rPr>
        <w:t>机械式温湿度计，</w:t>
      </w:r>
      <w:r w:rsidR="002929B8">
        <w:rPr>
          <w:rFonts w:ascii="宋体" w:hAnsi="宋体" w:cs="宋体" w:hint="eastAsia"/>
          <w:kern w:val="0"/>
          <w:szCs w:val="21"/>
        </w:rPr>
        <w:t>粘贴</w:t>
      </w:r>
      <w:r>
        <w:rPr>
          <w:rFonts w:ascii="宋体" w:hAnsi="宋体" w:cs="宋体" w:hint="eastAsia"/>
          <w:kern w:val="0"/>
          <w:szCs w:val="21"/>
        </w:rPr>
        <w:t>的“计量确认合格证”颜色（黑色）和规格不正确，无ABC分类；查仪表管理处标气存放区，空瓶、满瓶没有区分标识。</w:t>
      </w:r>
      <w:r w:rsidR="00321931">
        <w:rPr>
          <w:rFonts w:ascii="宋体" w:hAnsi="宋体" w:cs="宋体" w:hint="eastAsia"/>
          <w:kern w:val="0"/>
          <w:szCs w:val="21"/>
        </w:rPr>
        <w:t>不</w:t>
      </w:r>
      <w:r w:rsidR="00321931">
        <w:rPr>
          <w:rFonts w:ascii="宋体" w:hAnsi="宋体" w:cs="宋体"/>
          <w:kern w:val="0"/>
          <w:szCs w:val="21"/>
        </w:rPr>
        <w:t>符合</w:t>
      </w:r>
      <w:r w:rsidR="002929B8">
        <w:rPr>
          <w:rFonts w:ascii="宋体" w:hAnsi="宋体" w:cs="宋体" w:hint="eastAsia"/>
          <w:kern w:val="0"/>
          <w:szCs w:val="21"/>
        </w:rPr>
        <w:t>测量</w:t>
      </w:r>
      <w:r w:rsidR="002929B8">
        <w:rPr>
          <w:rFonts w:ascii="宋体" w:hAnsi="宋体" w:cs="宋体"/>
          <w:kern w:val="0"/>
          <w:szCs w:val="21"/>
        </w:rPr>
        <w:t>管理</w:t>
      </w:r>
      <w:bookmarkStart w:id="10" w:name="_GoBack"/>
      <w:bookmarkEnd w:id="10"/>
      <w:r w:rsidR="002929B8">
        <w:rPr>
          <w:rFonts w:ascii="宋体" w:hAnsi="宋体" w:cs="宋体" w:hint="eastAsia"/>
          <w:kern w:val="0"/>
          <w:szCs w:val="21"/>
        </w:rPr>
        <w:t>体系</w:t>
      </w:r>
      <w:r w:rsidR="00321931">
        <w:rPr>
          <w:rFonts w:ascii="宋体" w:hAnsi="宋体" w:cs="宋体"/>
          <w:kern w:val="0"/>
          <w:szCs w:val="21"/>
        </w:rPr>
        <w:t>计量确认标识</w:t>
      </w:r>
      <w:r w:rsidR="00321931">
        <w:rPr>
          <w:rFonts w:ascii="宋体" w:hAnsi="宋体" w:cs="宋体" w:hint="eastAsia"/>
          <w:kern w:val="0"/>
          <w:szCs w:val="21"/>
        </w:rPr>
        <w:t>6.2.4</w:t>
      </w:r>
      <w:r w:rsidR="002929B8">
        <w:rPr>
          <w:rFonts w:ascii="宋体" w:hAnsi="宋体" w:cs="宋体" w:hint="eastAsia"/>
          <w:kern w:val="0"/>
          <w:szCs w:val="21"/>
        </w:rPr>
        <w:t>要</w:t>
      </w:r>
      <w:r w:rsidR="002929B8">
        <w:rPr>
          <w:rFonts w:ascii="宋体" w:hAnsi="宋体" w:cs="宋体"/>
          <w:kern w:val="0"/>
          <w:szCs w:val="21"/>
        </w:rPr>
        <w:t>求。</w:t>
      </w:r>
    </w:p>
    <w:p w:rsidR="00B10772" w:rsidRPr="00565F7A" w:rsidRDefault="00B10772" w:rsidP="00B10772">
      <w:pPr>
        <w:widowControl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br w:type="page"/>
      </w:r>
    </w:p>
    <w:p w:rsidR="00B10772" w:rsidRDefault="00B10772" w:rsidP="00B10772">
      <w:pPr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:rsidR="000A548A" w:rsidRDefault="000A548A" w:rsidP="000A548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根据20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月17日</w:t>
      </w:r>
      <w:r>
        <w:rPr>
          <w:rFonts w:asciiTheme="minorEastAsia" w:hAnsiTheme="minorEastAsia" w:cs="宋体" w:hint="eastAsia"/>
          <w:kern w:val="0"/>
          <w:szCs w:val="21"/>
        </w:rPr>
        <w:t>上午</w:t>
      </w:r>
      <w:r>
        <w:rPr>
          <w:rFonts w:ascii="宋体" w:hAnsi="宋体"/>
          <w:szCs w:val="21"/>
        </w:rPr>
        <w:t>至</w:t>
      </w:r>
      <w:r>
        <w:rPr>
          <w:rFonts w:ascii="宋体" w:hAnsi="宋体" w:hint="eastAsia"/>
          <w:szCs w:val="21"/>
        </w:rPr>
        <w:t>18日下午的现场审核情况，审核组认为，</w:t>
      </w:r>
      <w:r w:rsidR="00570C83">
        <w:rPr>
          <w:rFonts w:ascii="宋体" w:hAnsi="宋体" w:hint="eastAsia"/>
          <w:szCs w:val="21"/>
        </w:rPr>
        <w:t>企业</w:t>
      </w:r>
      <w:r>
        <w:rPr>
          <w:rFonts w:ascii="宋体" w:hAnsi="宋体" w:hint="eastAsia"/>
          <w:szCs w:val="21"/>
        </w:rPr>
        <w:t>领导重视测量管理体系</w:t>
      </w:r>
      <w:r w:rsidR="00224A7A">
        <w:rPr>
          <w:rFonts w:ascii="宋体" w:hAnsi="宋体" w:hint="eastAsia"/>
          <w:szCs w:val="21"/>
        </w:rPr>
        <w:t>运行</w:t>
      </w:r>
      <w:r>
        <w:rPr>
          <w:rFonts w:ascii="宋体" w:hAnsi="宋体" w:hint="eastAsia"/>
          <w:szCs w:val="21"/>
        </w:rPr>
        <w:t>，</w:t>
      </w:r>
      <w:r w:rsidR="00224A7A">
        <w:rPr>
          <w:rFonts w:ascii="宋体" w:hAnsi="宋体" w:hint="eastAsia"/>
          <w:bCs/>
          <w:szCs w:val="21"/>
        </w:rPr>
        <w:t>QHSE部</w:t>
      </w:r>
      <w:r>
        <w:rPr>
          <w:rFonts w:ascii="宋体" w:hAnsi="宋体" w:hint="eastAsia"/>
          <w:szCs w:val="21"/>
        </w:rPr>
        <w:t>作为</w:t>
      </w:r>
      <w:r w:rsidR="00224A7A">
        <w:rPr>
          <w:rFonts w:ascii="宋体" w:hAnsi="宋体" w:hint="eastAsia"/>
          <w:szCs w:val="21"/>
        </w:rPr>
        <w:t>体系职能部门，</w:t>
      </w:r>
      <w:r>
        <w:rPr>
          <w:rFonts w:ascii="宋体" w:hAnsi="宋体" w:hint="eastAsia"/>
          <w:szCs w:val="21"/>
        </w:rPr>
        <w:t>作用发挥较好，测量设备经检定/校准和验证，体系文件得到有效实施，重要测量人员能力受控，测量设备、测量环境、测量记录管理规范。</w:t>
      </w:r>
      <w:r w:rsidR="00570C83">
        <w:rPr>
          <w:rFonts w:ascii="宋体" w:hAnsi="宋体" w:hint="eastAsia"/>
          <w:szCs w:val="21"/>
        </w:rPr>
        <w:t>企业</w:t>
      </w:r>
      <w:r>
        <w:rPr>
          <w:rFonts w:ascii="宋体" w:hAnsi="宋体" w:hint="eastAsia"/>
          <w:szCs w:val="21"/>
        </w:rPr>
        <w:t>已经按照制定的测量管理体系文件开展测量管理体系各项过程活动，基本满足</w:t>
      </w:r>
      <w:r w:rsidR="00570C83">
        <w:rPr>
          <w:rFonts w:ascii="宋体" w:hAnsi="宋体" w:hint="eastAsia"/>
          <w:szCs w:val="21"/>
        </w:rPr>
        <w:t>企业</w:t>
      </w:r>
      <w:r>
        <w:rPr>
          <w:rFonts w:ascii="宋体" w:hAnsi="宋体" w:hint="eastAsia"/>
          <w:szCs w:val="21"/>
        </w:rPr>
        <w:t>安全管理、贸易结算、质量保证、环境监测等各项活动对计量的要求。</w:t>
      </w:r>
      <w:r>
        <w:rPr>
          <w:rFonts w:ascii="宋体" w:hAnsi="宋体" w:hint="eastAsia"/>
        </w:rPr>
        <w:t>该企业建立的测量管理体系符合GB/T 19022-2003/ISO 10012:2003标准要求，体系运行正常有效，能够指导企业测量管理工作。企业在规定时间内组织了内部质量审核和管理评审，发挥了体系自我改进、自我完善的作用。计量确认及测量过程受控，管理工作规范有序，技术能力基本符合要求。审核</w:t>
      </w:r>
      <w:r>
        <w:rPr>
          <w:rFonts w:ascii="宋体" w:hAnsi="宋体"/>
        </w:rPr>
        <w:t>组</w:t>
      </w:r>
      <w:r w:rsidRPr="00565F7A">
        <w:rPr>
          <w:rFonts w:ascii="宋体" w:eastAsia="宋体" w:hAnsi="宋体" w:cs="宋体" w:hint="eastAsia"/>
          <w:bCs/>
          <w:szCs w:val="21"/>
        </w:rPr>
        <w:t>建议报请北京国标联合认证有限</w:t>
      </w:r>
      <w:r w:rsidR="00570C83">
        <w:rPr>
          <w:rFonts w:ascii="宋体" w:eastAsia="宋体" w:hAnsi="宋体" w:cs="宋体" w:hint="eastAsia"/>
          <w:bCs/>
          <w:szCs w:val="21"/>
        </w:rPr>
        <w:t>企业</w:t>
      </w:r>
      <w:r w:rsidRPr="00565F7A">
        <w:rPr>
          <w:rFonts w:ascii="宋体" w:eastAsia="宋体" w:hAnsi="宋体" w:cs="宋体" w:hint="eastAsia"/>
          <w:bCs/>
          <w:szCs w:val="21"/>
        </w:rPr>
        <w:t>批准通过监督审核。</w:t>
      </w:r>
    </w:p>
    <w:p w:rsidR="000A548A" w:rsidRDefault="000A548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</w:p>
    <w:p w:rsidR="00863661" w:rsidRDefault="0076670C" w:rsidP="000A548A">
      <w:pPr>
        <w:widowControl/>
        <w:spacing w:line="276" w:lineRule="auto"/>
        <w:ind w:right="945"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3D295A" w:rsidRDefault="003D295A" w:rsidP="000A548A">
      <w:pPr>
        <w:widowControl/>
        <w:spacing w:line="276" w:lineRule="auto"/>
        <w:ind w:right="945"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:rsidR="003D295A" w:rsidRDefault="003D295A" w:rsidP="000A548A">
      <w:pPr>
        <w:widowControl/>
        <w:spacing w:line="276" w:lineRule="auto"/>
        <w:ind w:right="945"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:rsidR="003D295A" w:rsidRDefault="003D295A" w:rsidP="000A548A">
      <w:pPr>
        <w:widowControl/>
        <w:spacing w:line="276" w:lineRule="auto"/>
        <w:ind w:right="945"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:rsidR="003D295A" w:rsidRPr="003D295A" w:rsidRDefault="003D295A" w:rsidP="000A548A">
      <w:pPr>
        <w:widowControl/>
        <w:spacing w:line="276" w:lineRule="auto"/>
        <w:ind w:right="945"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:rsidR="00863661" w:rsidRPr="00093B5A" w:rsidRDefault="0076670C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3D295A" w:rsidRDefault="003D295A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:rsidR="003D295A" w:rsidRDefault="003D295A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:rsidR="003D295A" w:rsidRDefault="003D295A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:rsidR="003D295A" w:rsidRDefault="003D295A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:rsidR="00863661" w:rsidRPr="00093B5A" w:rsidRDefault="0076670C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 w:rsidRDefault="00A62C4D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3D295A" w:rsidRDefault="0076670C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五、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="003D295A">
        <w:rPr>
          <w:rFonts w:ascii="宋体" w:eastAsia="宋体" w:hAnsi="宋体" w:cs="宋体" w:hint="eastAsia"/>
          <w:b/>
          <w:bCs/>
          <w:kern w:val="0"/>
          <w:szCs w:val="21"/>
        </w:rPr>
        <w:t>意见</w:t>
      </w:r>
    </w:p>
    <w:p w:rsidR="003D295A" w:rsidRDefault="003D29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3D295A" w:rsidRDefault="003D29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3D295A" w:rsidRDefault="003D29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3D295A" w:rsidRPr="003D295A" w:rsidRDefault="003D29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 w:rsidRDefault="0076670C" w:rsidP="003D295A">
      <w:pPr>
        <w:widowControl/>
        <w:spacing w:line="276" w:lineRule="auto"/>
        <w:ind w:right="1050" w:firstLineChars="1500" w:firstLine="3162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3D295A">
        <w:rPr>
          <w:rFonts w:ascii="宋体" w:eastAsia="宋体" w:hAnsi="宋体" w:cs="宋体" w:hint="eastAsia"/>
          <w:kern w:val="0"/>
          <w:szCs w:val="28"/>
        </w:rPr>
        <w:t xml:space="preserve">                </w:t>
      </w:r>
      <w:r w:rsidR="003D295A">
        <w:rPr>
          <w:rFonts w:ascii="宋体" w:eastAsia="宋体" w:hAnsi="宋体" w:cs="宋体"/>
          <w:kern w:val="0"/>
          <w:szCs w:val="28"/>
        </w:rPr>
        <w:t xml:space="preserve">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4D" w:rsidRDefault="00A62C4D">
      <w:r>
        <w:separator/>
      </w:r>
    </w:p>
  </w:endnote>
  <w:endnote w:type="continuationSeparator" w:id="1">
    <w:p w:rsidR="00A62C4D" w:rsidRDefault="00A62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4D" w:rsidRDefault="00A62C4D">
      <w:r>
        <w:separator/>
      </w:r>
    </w:p>
  </w:footnote>
  <w:footnote w:type="continuationSeparator" w:id="1">
    <w:p w:rsidR="00A62C4D" w:rsidRDefault="00A62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 w:rsidRDefault="0076670C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8F2495" w:rsidP="00C43FD7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8F249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:rsidR="00863661" w:rsidRDefault="0076670C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6670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76670C" w:rsidP="00C43FD7">
    <w:pPr>
      <w:pStyle w:val="a4"/>
      <w:pBdr>
        <w:bottom w:val="nil"/>
      </w:pBdr>
      <w:spacing w:line="320" w:lineRule="exact"/>
      <w:ind w:firstLineChars="250" w:firstLine="41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863661" w:rsidRPr="00D93471" w:rsidRDefault="008F2495">
    <w:pPr>
      <w:rPr>
        <w:sz w:val="18"/>
        <w:szCs w:val="18"/>
      </w:rPr>
    </w:pPr>
    <w:r w:rsidRPr="008F2495"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657B2D"/>
    <w:multiLevelType w:val="singleLevel"/>
    <w:tmpl w:val="81657B2D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4DD011"/>
    <w:multiLevelType w:val="singleLevel"/>
    <w:tmpl w:val="286E70E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eastAsia"/>
      </w:rPr>
    </w:lvl>
  </w:abstractNum>
  <w:abstractNum w:abstractNumId="2">
    <w:nsid w:val="53A2B7D6"/>
    <w:multiLevelType w:val="singleLevel"/>
    <w:tmpl w:val="53A2B7D6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370"/>
    <w:rsid w:val="00035BB2"/>
    <w:rsid w:val="000A548A"/>
    <w:rsid w:val="001A381B"/>
    <w:rsid w:val="001E75AD"/>
    <w:rsid w:val="00224A7A"/>
    <w:rsid w:val="00275B49"/>
    <w:rsid w:val="002929B8"/>
    <w:rsid w:val="00321931"/>
    <w:rsid w:val="003D295A"/>
    <w:rsid w:val="00492A9D"/>
    <w:rsid w:val="00495897"/>
    <w:rsid w:val="005651DF"/>
    <w:rsid w:val="00570C83"/>
    <w:rsid w:val="005B20AE"/>
    <w:rsid w:val="005B703B"/>
    <w:rsid w:val="005C26FF"/>
    <w:rsid w:val="005F111C"/>
    <w:rsid w:val="00612465"/>
    <w:rsid w:val="0065161C"/>
    <w:rsid w:val="006B7BF2"/>
    <w:rsid w:val="006F0D44"/>
    <w:rsid w:val="0071390E"/>
    <w:rsid w:val="00724F7D"/>
    <w:rsid w:val="007250AA"/>
    <w:rsid w:val="0073063F"/>
    <w:rsid w:val="0076670C"/>
    <w:rsid w:val="00802E1F"/>
    <w:rsid w:val="0085628A"/>
    <w:rsid w:val="0087735A"/>
    <w:rsid w:val="008D5A33"/>
    <w:rsid w:val="008F2495"/>
    <w:rsid w:val="009F0E5E"/>
    <w:rsid w:val="00A62C4D"/>
    <w:rsid w:val="00B10772"/>
    <w:rsid w:val="00B81C6A"/>
    <w:rsid w:val="00BD4206"/>
    <w:rsid w:val="00C43FD7"/>
    <w:rsid w:val="00C92286"/>
    <w:rsid w:val="00CB3ECB"/>
    <w:rsid w:val="00CD4BDC"/>
    <w:rsid w:val="00D33FA1"/>
    <w:rsid w:val="00D93471"/>
    <w:rsid w:val="00DB28F9"/>
    <w:rsid w:val="00EB4A03"/>
    <w:rsid w:val="00F25E7F"/>
    <w:rsid w:val="00F64364"/>
    <w:rsid w:val="00FA2370"/>
    <w:rsid w:val="00FF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3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71390E"/>
    <w:rPr>
      <w:rFonts w:ascii="黑体" w:eastAsia="黑体" w:cs="黑体"/>
      <w:sz w:val="20"/>
      <w:szCs w:val="20"/>
    </w:rPr>
  </w:style>
  <w:style w:type="paragraph" w:styleId="a5">
    <w:name w:val="List Paragraph"/>
    <w:basedOn w:val="a"/>
    <w:uiPriority w:val="99"/>
    <w:rsid w:val="00035B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59</cp:revision>
  <cp:lastPrinted>2017-09-01T06:24:00Z</cp:lastPrinted>
  <dcterms:created xsi:type="dcterms:W3CDTF">2015-10-10T03:59:00Z</dcterms:created>
  <dcterms:modified xsi:type="dcterms:W3CDTF">2021-02-04T08:31:00Z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