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r w:rsidR="003773F7" w:rsidRPr="003773F7">
        <w:rPr>
          <w:rFonts w:hint="eastAsia"/>
          <w:color w:val="000000"/>
          <w:szCs w:val="21"/>
        </w:rPr>
        <w:t>盐山县</w:t>
      </w:r>
      <w:proofErr w:type="gramStart"/>
      <w:r w:rsidR="003773F7" w:rsidRPr="003773F7">
        <w:rPr>
          <w:rFonts w:hint="eastAsia"/>
          <w:color w:val="000000"/>
          <w:szCs w:val="21"/>
        </w:rPr>
        <w:t>世</w:t>
      </w:r>
      <w:proofErr w:type="gramEnd"/>
      <w:r w:rsidR="003773F7" w:rsidRPr="003773F7">
        <w:rPr>
          <w:rFonts w:hint="eastAsia"/>
          <w:color w:val="000000"/>
          <w:szCs w:val="21"/>
        </w:rPr>
        <w:t>盛管材防腐有限公司</w:t>
      </w:r>
      <w:r>
        <w:rPr>
          <w:rFonts w:ascii="宋体" w:hAnsi="宋体" w:hint="eastAsia"/>
          <w:bCs/>
          <w:color w:val="000000"/>
          <w:sz w:val="24"/>
        </w:rPr>
        <w:t xml:space="preserve">               合同编号：</w:t>
      </w:r>
      <w:r w:rsidR="003773F7">
        <w:rPr>
          <w:szCs w:val="44"/>
          <w:u w:val="single"/>
        </w:rPr>
        <w:t xml:space="preserve"> </w:t>
      </w:r>
      <w:bookmarkStart w:id="0" w:name="合同编号"/>
      <w:r w:rsidR="003773F7">
        <w:rPr>
          <w:szCs w:val="44"/>
          <w:u w:val="single"/>
        </w:rPr>
        <w:t>0685-2020-QEO</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D3775E"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1" w:name="机构代码"/>
            <w:r w:rsidR="003773F7">
              <w:rPr>
                <w:b/>
                <w:color w:val="000000" w:themeColor="text1"/>
                <w:sz w:val="22"/>
                <w:szCs w:val="22"/>
              </w:rPr>
              <w:t>9113092577773023X7</w:t>
            </w:r>
            <w:bookmarkEnd w:id="1"/>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3773F7">
              <w:rPr>
                <w:b/>
                <w:color w:val="000000" w:themeColor="text1"/>
                <w:sz w:val="22"/>
                <w:szCs w:val="22"/>
              </w:rPr>
              <w:t>9113092577773023X7</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3773F7">
              <w:rPr>
                <w:rFonts w:hint="eastAsia"/>
                <w:color w:val="000000"/>
                <w:szCs w:val="21"/>
                <w:u w:val="single"/>
              </w:rPr>
              <w:t>7</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664E92">
            <w:pPr>
              <w:rPr>
                <w:color w:val="000000"/>
              </w:rPr>
            </w:pPr>
            <w:bookmarkStart w:id="2" w:name="_GoBack"/>
            <w:r>
              <w:rPr>
                <w:noProof/>
                <w:color w:val="000000"/>
                <w:szCs w:val="21"/>
              </w:rPr>
              <w:lastRenderedPageBreak/>
              <w:drawing>
                <wp:anchor distT="0" distB="0" distL="114300" distR="114300" simplePos="0" relativeHeight="251664384" behindDoc="0" locked="0" layoutInCell="1" allowOverlap="1" wp14:anchorId="6EFE1AEA" wp14:editId="255B7726">
                  <wp:simplePos x="0" y="0"/>
                  <wp:positionH relativeFrom="column">
                    <wp:posOffset>-327025</wp:posOffset>
                  </wp:positionH>
                  <wp:positionV relativeFrom="paragraph">
                    <wp:posOffset>-241300</wp:posOffset>
                  </wp:positionV>
                  <wp:extent cx="7199630" cy="9742805"/>
                  <wp:effectExtent l="0" t="0" r="0" b="0"/>
                  <wp:wrapNone/>
                  <wp:docPr id="3" name="图片 3" descr="E:\360安全云盘同步版\国标联合审核\202012\盐山县世盛管材防腐有限公司\新建文件夹 (2)\2020-12-16 08.12.5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2\盐山县世盛管材防腐有限公司\新建文件夹 (2)\2020-12-16 08.12.52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7428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D3775E">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D3775E">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3773F7">
            <w:pPr>
              <w:rPr>
                <w:color w:val="000000"/>
                <w:szCs w:val="21"/>
              </w:rPr>
            </w:pPr>
            <w:r>
              <w:rPr>
                <w:rFonts w:hint="eastAsia"/>
                <w:color w:val="000000"/>
                <w:szCs w:val="21"/>
              </w:rPr>
              <w:t>提供认证范围管理体系覆盖的人数（管理人数、临时工、季节工）</w:t>
            </w:r>
            <w:r w:rsidR="006C19F5">
              <w:rPr>
                <w:rFonts w:hint="eastAsia"/>
                <w:color w:val="000000"/>
                <w:szCs w:val="21"/>
              </w:rPr>
              <w:t>4</w:t>
            </w:r>
            <w:r w:rsidR="003773F7">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F94A54">
            <w:pPr>
              <w:rPr>
                <w:color w:val="000000"/>
                <w:szCs w:val="21"/>
              </w:rPr>
            </w:pPr>
            <w:r>
              <w:rPr>
                <w:noProof/>
              </w:rPr>
              <w:drawing>
                <wp:anchor distT="0" distB="0" distL="114300" distR="114300" simplePos="0" relativeHeight="251662336" behindDoc="0" locked="0" layoutInCell="1" allowOverlap="1">
                  <wp:simplePos x="0" y="0"/>
                  <wp:positionH relativeFrom="column">
                    <wp:posOffset>2715895</wp:posOffset>
                  </wp:positionH>
                  <wp:positionV relativeFrom="paragraph">
                    <wp:posOffset>23495</wp:posOffset>
                  </wp:positionV>
                  <wp:extent cx="962660" cy="54229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62660" cy="542290"/>
                          </a:xfrm>
                          <a:prstGeom prst="rect">
                            <a:avLst/>
                          </a:prstGeom>
                          <a:noFill/>
                        </pic:spPr>
                      </pic:pic>
                    </a:graphicData>
                  </a:graphic>
                  <wp14:sizeRelH relativeFrom="page">
                    <wp14:pctWidth>0</wp14:pctWidth>
                  </wp14:sizeRelH>
                  <wp14:sizeRelV relativeFrom="page">
                    <wp14:pctHeight>0</wp14:pctHeight>
                  </wp14:sizeRelV>
                </wp:anchor>
              </w:drawing>
            </w: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2E1609">
              <w:rPr>
                <w:rFonts w:hint="eastAsia"/>
                <w:color w:val="000000"/>
                <w:szCs w:val="21"/>
              </w:rPr>
              <w:t>1</w:t>
            </w:r>
            <w:r w:rsidR="00F94A54">
              <w:rPr>
                <w:rFonts w:hint="eastAsia"/>
                <w:color w:val="000000"/>
                <w:szCs w:val="21"/>
              </w:rPr>
              <w:t>2</w:t>
            </w:r>
            <w:r>
              <w:rPr>
                <w:rFonts w:hint="eastAsia"/>
                <w:color w:val="000000"/>
                <w:szCs w:val="21"/>
              </w:rPr>
              <w:t>.</w:t>
            </w:r>
            <w:r w:rsidR="00F94A54">
              <w:rPr>
                <w:rFonts w:hint="eastAsia"/>
                <w:color w:val="000000"/>
                <w:szCs w:val="21"/>
              </w:rPr>
              <w:t>5</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F94A54">
            <w:pPr>
              <w:ind w:firstLine="408"/>
              <w:rPr>
                <w:color w:val="000000"/>
                <w:szCs w:val="21"/>
              </w:rPr>
            </w:pPr>
            <w:r>
              <w:rPr>
                <w:rFonts w:hint="eastAsia"/>
                <w:color w:val="000000"/>
                <w:szCs w:val="21"/>
              </w:rPr>
              <w:t>日期：</w:t>
            </w:r>
            <w:r>
              <w:rPr>
                <w:rFonts w:hint="eastAsia"/>
                <w:color w:val="000000"/>
                <w:szCs w:val="21"/>
              </w:rPr>
              <w:t>2020.</w:t>
            </w:r>
            <w:r w:rsidR="002E1609">
              <w:rPr>
                <w:rFonts w:hint="eastAsia"/>
                <w:color w:val="000000"/>
                <w:szCs w:val="21"/>
              </w:rPr>
              <w:t>1</w:t>
            </w:r>
            <w:r w:rsidR="00F94A54">
              <w:rPr>
                <w:rFonts w:hint="eastAsia"/>
                <w:color w:val="000000"/>
                <w:szCs w:val="21"/>
              </w:rPr>
              <w:t>2</w:t>
            </w:r>
            <w:r>
              <w:rPr>
                <w:rFonts w:hint="eastAsia"/>
                <w:color w:val="000000"/>
                <w:szCs w:val="21"/>
              </w:rPr>
              <w:t>.</w:t>
            </w:r>
            <w:r w:rsidR="00F94A54">
              <w:rPr>
                <w:rFonts w:hint="eastAsia"/>
                <w:color w:val="000000"/>
                <w:szCs w:val="21"/>
              </w:rPr>
              <w:t>5</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5E" w:rsidRDefault="00D3775E">
      <w:r>
        <w:separator/>
      </w:r>
    </w:p>
  </w:endnote>
  <w:endnote w:type="continuationSeparator" w:id="0">
    <w:p w:rsidR="00D3775E" w:rsidRDefault="00D3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5E" w:rsidRDefault="00D3775E">
      <w:r>
        <w:separator/>
      </w:r>
    </w:p>
  </w:footnote>
  <w:footnote w:type="continuationSeparator" w:id="0">
    <w:p w:rsidR="00D3775E" w:rsidRDefault="00D3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D3775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D3775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6620A"/>
    <w:rsid w:val="00182A95"/>
    <w:rsid w:val="002E1609"/>
    <w:rsid w:val="002E5A80"/>
    <w:rsid w:val="003773F7"/>
    <w:rsid w:val="003F755A"/>
    <w:rsid w:val="00426874"/>
    <w:rsid w:val="00560442"/>
    <w:rsid w:val="00595EED"/>
    <w:rsid w:val="005C3417"/>
    <w:rsid w:val="0065643F"/>
    <w:rsid w:val="00664E92"/>
    <w:rsid w:val="00696CAF"/>
    <w:rsid w:val="006A0473"/>
    <w:rsid w:val="006C19F5"/>
    <w:rsid w:val="006D101F"/>
    <w:rsid w:val="00817340"/>
    <w:rsid w:val="00862F4D"/>
    <w:rsid w:val="0099402C"/>
    <w:rsid w:val="009C09D0"/>
    <w:rsid w:val="009D4994"/>
    <w:rsid w:val="00A84FA8"/>
    <w:rsid w:val="00AA21D6"/>
    <w:rsid w:val="00CE31FC"/>
    <w:rsid w:val="00D3775E"/>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2021-01-04T02:12:00Z</cp:lastPrinted>
  <dcterms:created xsi:type="dcterms:W3CDTF">2015-06-17T11:24:00Z</dcterms:created>
  <dcterms:modified xsi:type="dcterms:W3CDTF">2021-01-04T02:12:00Z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