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方力控股股份有限公司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0683-2020-O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2021-1-25</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2021-1-25</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27E1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2021-01-25T03:04:12Z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