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1444625</wp:posOffset>
                  </wp:positionH>
                  <wp:positionV relativeFrom="paragraph">
                    <wp:posOffset>31750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10"/>
                          <a:stretch>
                            <a:fillRect/>
                          </a:stretch>
                        </pic:blipFill>
                        <pic:spPr>
                          <a:xfrm>
                            <a:off x="0" y="0"/>
                            <a:ext cx="847090" cy="71374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2590800</wp:posOffset>
                  </wp:positionH>
                  <wp:positionV relativeFrom="paragraph">
                    <wp:posOffset>157480</wp:posOffset>
                  </wp:positionV>
                  <wp:extent cx="951230" cy="457200"/>
                  <wp:effectExtent l="0" t="0" r="1270" b="0"/>
                  <wp:wrapNone/>
                  <wp:docPr id="1" name="图片 1"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7911244698576e8ebccb43c14a4c2"/>
                          <pic:cNvPicPr>
                            <a:picLocks noChangeAspect="1"/>
                          </pic:cNvPicPr>
                        </pic:nvPicPr>
                        <pic:blipFill>
                          <a:blip r:embed="rId11"/>
                          <a:stretch>
                            <a:fillRect/>
                          </a:stretch>
                        </pic:blipFill>
                        <pic:spPr>
                          <a:xfrm>
                            <a:off x="0" y="0"/>
                            <a:ext cx="951230" cy="4572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447B21"/>
    <w:rsid w:val="4E8D6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8</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2021-01-08T05:18:53Z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