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3898900</wp:posOffset>
                  </wp:positionH>
                  <wp:positionV relativeFrom="paragraph">
                    <wp:posOffset>157480</wp:posOffset>
                  </wp:positionV>
                  <wp:extent cx="963295" cy="410210"/>
                  <wp:effectExtent l="0" t="0" r="1905" b="8890"/>
                  <wp:wrapNone/>
                  <wp:docPr id="3" name="图片 3" descr="7a946fd048e68d315f20ddc18336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946fd048e68d315f20ddc183361ca"/>
                          <pic:cNvPicPr>
                            <a:picLocks noChangeAspect="1"/>
                          </pic:cNvPicPr>
                        </pic:nvPicPr>
                        <pic:blipFill>
                          <a:blip r:embed="rId10"/>
                          <a:stretch>
                            <a:fillRect/>
                          </a:stretch>
                        </pic:blipFill>
                        <pic:spPr>
                          <a:xfrm>
                            <a:off x="0" y="0"/>
                            <a:ext cx="963295" cy="41021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1"/>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-542290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12"/>
                          <a:stretch>
                            <a:fillRect/>
                          </a:stretch>
                        </pic:blipFill>
                        <pic:spPr>
                          <a:xfrm>
                            <a:off x="0" y="0"/>
                            <a:ext cx="951230" cy="45720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958F2"/>
    <w:rsid w:val="403E25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2021-01-09T10:30:54Z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