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400" w:firstLineChars="3700"/>
        <w:jc w:val="both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0239-2020</w:t>
      </w:r>
      <w:bookmarkEnd w:id="0"/>
    </w:p>
    <w:p>
      <w:pPr>
        <w:ind w:firstLine="3092" w:firstLineChars="1100"/>
        <w:rPr>
          <w:rFonts w:ascii="Times New Roman" w:hAnsi="Times New Roman" w:cs="Times New Roman"/>
          <w:sz w:val="20"/>
          <w:szCs w:val="28"/>
          <w:u w:val="single"/>
        </w:rPr>
      </w:pPr>
      <m:oMathPara>
        <m:oMath>
          <m:r>
            <m:rPr>
              <m:sty m:val="b"/>
            </m:rPr>
            <w:rPr>
              <w:rFonts w:ascii="Cambria Math" w:hAnsi="Cambria Math" w:cstheme="minorBidi"/>
              <w:color w:val="000000" w:themeColor="text1"/>
              <w:kern w:val="2"/>
              <w:sz w:val="28"/>
              <w:szCs w:val="28"/>
              <w:lang w:val="en-US" w:bidi="ar-SA"/>
            </w:rPr>
            <m:t>测量设备溯源</m:t>
          </m:r>
          <m:r>
            <m:rPr>
              <m:sty m:val="b"/>
            </m:rPr>
            <w:rPr>
              <w:rFonts w:ascii="Cambria Math" w:hAnsi="Cambria Math" w:cs="Times New Roman"/>
              <w:color w:val="000000" w:themeColor="text1"/>
              <w:kern w:val="2"/>
              <w:sz w:val="28"/>
              <w:szCs w:val="28"/>
              <w:lang w:val="en-US" w:bidi="ar-SA"/>
            </w:rPr>
            <m:t>抽查</m:t>
          </m:r>
          <m:r>
            <m:rPr>
              <m:sty m:val="b"/>
            </m:rPr>
            <w:rPr>
              <w:rFonts w:ascii="Cambria Math" w:hAnsi="Cambria Math" w:cstheme="minorBidi"/>
              <w:color w:val="000000" w:themeColor="text1"/>
              <w:kern w:val="2"/>
              <w:sz w:val="28"/>
              <w:szCs w:val="28"/>
              <w:lang w:val="en-US" w:bidi="ar-SA"/>
            </w:rPr>
            <m:t>表</m:t>
          </m:r>
        </m:oMath>
      </m:oMathPara>
    </w:p>
    <w:tbl>
      <w:tblPr>
        <w:tblStyle w:val="6"/>
        <w:tblpPr w:leftFromText="180" w:rightFromText="180" w:vertAnchor="text" w:horzAnchor="margin" w:tblpXSpec="center" w:tblpY="1220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047"/>
        <w:gridCol w:w="1134"/>
        <w:gridCol w:w="1360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>
            <w:pPr>
              <w:ind w:firstLine="1155" w:firstLineChars="550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晋城山水合聚水泥有限公司</w:t>
            </w:r>
            <w:bookmarkEnd w:id="1"/>
          </w:p>
        </w:tc>
        <w:tc>
          <w:tcPr>
            <w:tcW w:w="1562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drawing>
                <wp:inline distT="0" distB="0" distL="114300" distR="114300">
                  <wp:extent cx="502285" cy="189230"/>
                  <wp:effectExtent l="0" t="0" r="5715" b="1397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285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04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6" w:type="dxa"/>
            <w:vAlign w:val="center"/>
          </w:tcPr>
          <w:p>
            <w:pPr>
              <w:ind w:firstLine="105" w:firstLineChars="50"/>
              <w:jc w:val="both"/>
              <w:rPr>
                <w:szCs w:val="21"/>
              </w:rPr>
            </w:pPr>
            <w:r>
              <w:rPr>
                <w:szCs w:val="21"/>
              </w:rPr>
              <w:t>制成车间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定量包装机</w:t>
            </w:r>
          </w:p>
        </w:tc>
        <w:tc>
          <w:tcPr>
            <w:tcW w:w="1047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HC-12-26-7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BHYW-10C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default" w:eastAsia="宋体" w:cstheme="minorHAnsi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＋</w:t>
            </w:r>
            <w:r>
              <w:rPr>
                <w:rFonts w:hint="default" w:eastAsia="宋体" w:cstheme="minorHAnsi"/>
                <w:szCs w:val="21"/>
              </w:rPr>
              <w:t>0.6kg~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default" w:eastAsia="宋体" w:cstheme="minorHAnsi"/>
                <w:szCs w:val="21"/>
              </w:rPr>
              <w:t>-0.2kg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重力式自动衡器检定装置X（1）级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晋城市质量技术检验检测所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2020.3.27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制成车间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电子汽车衡</w:t>
            </w:r>
          </w:p>
        </w:tc>
        <w:tc>
          <w:tcPr>
            <w:tcW w:w="1047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12080001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SCS-150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Hiragino Sans GB" w:hAnsi="Hiragino Sans GB" w:eastAsia="Hiragino Sans GB" w:cs="Hiragino Sans GB"/>
                <w:szCs w:val="21"/>
              </w:rPr>
              <w:t>Ⅲ</w:t>
            </w:r>
            <w:bookmarkStart w:id="2" w:name="_GoBack"/>
            <w:bookmarkEnd w:id="2"/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  <w:r>
              <w:rPr>
                <w:szCs w:val="21"/>
                <w:vertAlign w:val="baseline"/>
              </w:rPr>
              <w:t>1</w:t>
            </w:r>
            <w:r>
              <w:rPr>
                <w:szCs w:val="21"/>
              </w:rPr>
              <w:t>级砝码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泽州县综合检验检测中心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2020.10.21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质量控制室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压力试验机</w:t>
            </w:r>
          </w:p>
        </w:tc>
        <w:tc>
          <w:tcPr>
            <w:tcW w:w="1047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TYE-300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0.3级测力标准装置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晋城市质量技术检验检测所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2020.4.21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质量控制室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压力试验机</w:t>
            </w:r>
          </w:p>
        </w:tc>
        <w:tc>
          <w:tcPr>
            <w:tcW w:w="1047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TYE-300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0.3级测力标准装置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晋城市质量技术检验检测所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2020.4.21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质量控制室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电子天平</w:t>
            </w:r>
          </w:p>
        </w:tc>
        <w:tc>
          <w:tcPr>
            <w:tcW w:w="1047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B234238390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AR224CN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F</w:t>
            </w:r>
            <w:r>
              <w:rPr>
                <w:szCs w:val="21"/>
                <w:vertAlign w:val="baseline"/>
              </w:rPr>
              <w:t>1</w:t>
            </w:r>
            <w:r>
              <w:rPr>
                <w:szCs w:val="21"/>
              </w:rPr>
              <w:t>级砝码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晋城市质量技术检验检测所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2020.4.21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质量控制室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抗折试验机</w:t>
            </w:r>
          </w:p>
        </w:tc>
        <w:tc>
          <w:tcPr>
            <w:tcW w:w="1047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DKZ-5000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3等测力计标准装置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晋城市质量技术检验检测所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2020.4.21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质量控制室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抗折试验机</w:t>
            </w:r>
          </w:p>
        </w:tc>
        <w:tc>
          <w:tcPr>
            <w:tcW w:w="1047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DKZ-5000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3等测力计标准装置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晋城市质量技术检验检测所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2020.4.21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szCs w:val="21"/>
              </w:rPr>
              <w:t>制成车间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定量包装机</w:t>
            </w:r>
          </w:p>
        </w:tc>
        <w:tc>
          <w:tcPr>
            <w:tcW w:w="1047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HC-12-27-2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BHYW-10C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default" w:eastAsia="宋体" w:cstheme="minorHAnsi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＋</w:t>
            </w:r>
            <w:r>
              <w:rPr>
                <w:rFonts w:hint="default" w:eastAsia="宋体" w:cstheme="minorHAnsi"/>
                <w:szCs w:val="21"/>
              </w:rPr>
              <w:t>0.6kg~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default" w:eastAsia="宋体" w:cstheme="minorHAnsi"/>
                <w:szCs w:val="21"/>
              </w:rPr>
              <w:t>-0.2kg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重力式自动衡器检定装置X（1）级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晋城市质量技术检验检测所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2020.3.27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szCs w:val="21"/>
              </w:rPr>
              <w:t>制成车间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定量包装机</w:t>
            </w:r>
          </w:p>
        </w:tc>
        <w:tc>
          <w:tcPr>
            <w:tcW w:w="1047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HC-12-7-3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BHYW-10C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default" w:eastAsia="宋体" w:cstheme="minorHAnsi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＋</w:t>
            </w:r>
            <w:r>
              <w:rPr>
                <w:rFonts w:hint="default" w:eastAsia="宋体" w:cstheme="minorHAnsi"/>
                <w:szCs w:val="21"/>
              </w:rPr>
              <w:t>0.6kg~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default" w:eastAsia="宋体" w:cstheme="minorHAnsi"/>
                <w:szCs w:val="21"/>
              </w:rPr>
              <w:t>-0.2kg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重力式自动衡器检定装置X（1）级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晋城市质量技术检验检测所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2020.3.27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抽查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有效文件、溯源原始记录、证书报告，进行评价，说明理由）</w:t>
            </w:r>
          </w:p>
          <w:p>
            <w:pPr>
              <w:spacing w:line="360" w:lineRule="auto"/>
              <w:ind w:firstLine="525" w:firstLineChars="25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公司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未</w:t>
            </w:r>
            <w:r>
              <w:rPr>
                <w:rFonts w:hint="eastAsia"/>
                <w:color w:val="000000" w:themeColor="text1"/>
                <w:szCs w:val="21"/>
              </w:rPr>
              <w:t>建立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计量</w:t>
            </w:r>
            <w:r>
              <w:rPr>
                <w:rFonts w:hint="eastAsia"/>
                <w:color w:val="000000" w:themeColor="text1"/>
                <w:szCs w:val="21"/>
              </w:rPr>
              <w:t>标准，测量</w:t>
            </w:r>
            <w:r>
              <w:rPr>
                <w:rFonts w:hint="default"/>
                <w:color w:val="000000" w:themeColor="text1"/>
                <w:szCs w:val="21"/>
              </w:rPr>
              <w:t>在</w:t>
            </w:r>
            <w:r>
              <w:rPr>
                <w:szCs w:val="21"/>
              </w:rPr>
              <w:t>晋城市质量技术检验检测所和泽州县综合检验检测中心</w:t>
            </w:r>
            <w:r>
              <w:rPr>
                <w:rFonts w:hint="eastAsia"/>
                <w:szCs w:val="21"/>
              </w:rPr>
              <w:t>检定，抽查</w:t>
            </w:r>
            <w:r>
              <w:rPr>
                <w:rFonts w:hint="default"/>
                <w:szCs w:val="21"/>
                <w:lang w:eastAsia="zh-CN"/>
              </w:rPr>
              <w:t>9</w:t>
            </w:r>
            <w:r>
              <w:rPr>
                <w:rFonts w:hint="eastAsia"/>
                <w:szCs w:val="21"/>
              </w:rPr>
              <w:t>台件测量设备，</w:t>
            </w:r>
            <w:r>
              <w:rPr>
                <w:rFonts w:hint="eastAsia"/>
                <w:color w:val="000000" w:themeColor="text1"/>
                <w:szCs w:val="21"/>
              </w:rPr>
              <w:t>符合量值溯源性管理的要求。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                                  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</w:t>
            </w:r>
            <w:r>
              <w:drawing>
                <wp:inline distT="0" distB="0" distL="114300" distR="114300">
                  <wp:extent cx="502285" cy="189230"/>
                  <wp:effectExtent l="0" t="0" r="5715" b="1397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285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部门代表签字：</w:t>
            </w:r>
            <w:r>
              <w:drawing>
                <wp:inline distT="0" distB="0" distL="114300" distR="114300">
                  <wp:extent cx="781685" cy="226695"/>
                  <wp:effectExtent l="0" t="0" r="5715" b="1905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685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Hiragino Sans GB">
    <w:altName w:val="宋体"/>
    <w:panose1 w:val="020B0300000000000000"/>
    <w:charset w:val="86"/>
    <w:family w:val="auto"/>
    <w:pitch w:val="default"/>
    <w:sig w:usb0="00000000" w:usb1="0000000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3074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B5C5E59"/>
    <w:rsid w:val="4FE73CE2"/>
    <w:rsid w:val="53FC4B66"/>
    <w:rsid w:val="7DFE8038"/>
    <w:rsid w:val="7F5D65D8"/>
    <w:rsid w:val="7FC76D0D"/>
    <w:rsid w:val="DEFBFD07"/>
    <w:rsid w:val="FEFF7F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51</Words>
  <Characters>291</Characters>
  <Lines>2</Lines>
  <Paragraphs>1</Paragraphs>
  <TotalTime>0</TotalTime>
  <ScaleCrop>false</ScaleCrop>
  <LinksUpToDate>false</LinksUpToDate>
  <CharactersWithSpaces>341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2015-11-04T06:51:00Z</dcterms:created>
  <dc:creator>alexander chang</dc:creator>
  <cp:lastModifiedBy>LIL</cp:lastModifiedBy>
  <dcterms:modified xsi:type="dcterms:W3CDTF">2020-12-03T04:36:48Z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