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300" w:firstLineChars="1100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荆门市飞图混凝土有限公司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周晨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numPr>
                <w:ilvl w:val="0"/>
                <w:numId w:val="0"/>
              </w:numPr>
              <w:spacing w:before="47" w:beforeLines="15" w:after="47" w:afterLines="15"/>
              <w:ind w:firstLine="960" w:firstLineChars="40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车间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储气罐附属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的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安全阀和压力表未能提供检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报告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7.1.3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ind w:firstLine="960" w:firstLineChars="400"/>
              <w:rPr>
                <w:rFonts w:hint="default" w:ascii="方正仿宋简体" w:eastAsia="方正仿宋简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 w:val="0"/>
                <w:bCs/>
                <w:sz w:val="24"/>
                <w:szCs w:val="24"/>
                <w:lang w:val="en-US" w:eastAsia="zh-CN"/>
              </w:rPr>
              <w:t>验证了纠正措施和整改材料，纠正有效。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numPr>
                <w:ilvl w:val="0"/>
                <w:numId w:val="0"/>
              </w:numPr>
              <w:spacing w:before="47" w:beforeLines="15" w:after="47" w:afterLines="15"/>
              <w:ind w:firstLine="960" w:firstLineChars="40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车间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储气罐附属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的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安全阀和压力表未能提供检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报告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将安全阀和压力表送地方相关部门检测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  <w:lang w:eastAsia="zh-CN"/>
              </w:rPr>
            </w:pPr>
            <w:r>
              <w:rPr>
                <w:rFonts w:hint="eastAsia" w:eastAsia="方正仿宋简体"/>
                <w:b/>
                <w:lang w:eastAsia="zh-CN"/>
              </w:rPr>
              <w:t>对特种设备要求不清楚造成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  <w:lang w:eastAsia="zh-CN"/>
              </w:rPr>
            </w:pPr>
            <w:r>
              <w:rPr>
                <w:rFonts w:hint="eastAsia" w:eastAsia="方正仿宋简体"/>
                <w:b/>
                <w:lang w:eastAsia="zh-CN"/>
              </w:rPr>
              <w:t>尽快安排将安全阀和压力表送检。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7个工作日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  <w:lang w:eastAsia="zh-CN"/>
              </w:rPr>
            </w:pPr>
            <w:r>
              <w:rPr>
                <w:rFonts w:hint="eastAsia" w:eastAsia="方正仿宋简体"/>
                <w:b/>
                <w:lang w:eastAsia="zh-CN"/>
              </w:rPr>
              <w:t>检查公司特种设备防止类似情况发生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  <w:lang w:eastAsia="zh-CN"/>
              </w:rPr>
            </w:pPr>
            <w:r>
              <w:rPr>
                <w:rFonts w:hint="eastAsia" w:eastAsia="方正仿宋简体"/>
                <w:b/>
                <w:lang w:eastAsia="zh-CN"/>
              </w:rPr>
              <w:t>纠正措施有效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 </w:t>
      </w:r>
      <w:r>
        <w:rPr>
          <w:rFonts w:hint="eastAsia" w:eastAsia="方正仿宋简体"/>
          <w:b/>
        </w:rPr>
        <w:t>日期</w:t>
      </w:r>
      <w:r>
        <w:rPr>
          <w:rFonts w:hint="eastAsia" w:eastAsia="方正仿宋简体"/>
          <w:b/>
          <w:lang w:eastAsia="zh-CN"/>
        </w:rPr>
        <w:t>：</w:t>
      </w: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-172720</wp:posOffset>
            </wp:positionV>
            <wp:extent cx="6396990" cy="9059545"/>
            <wp:effectExtent l="0" t="0" r="3810" b="8255"/>
            <wp:wrapNone/>
            <wp:docPr id="5" name="图片 5" descr="25372c967bc45b31402677cec3ae6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372c967bc45b31402677cec3ae6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905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231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-247650</wp:posOffset>
            </wp:positionV>
            <wp:extent cx="6430010" cy="9010650"/>
            <wp:effectExtent l="0" t="0" r="8890" b="635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001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  <w:bookmarkStart w:id="5" w:name="_GoBack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-161925</wp:posOffset>
            </wp:positionV>
            <wp:extent cx="6426200" cy="9066530"/>
            <wp:effectExtent l="0" t="0" r="0" b="1270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0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5"/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</w:pPr>
    </w:p>
    <w:p>
      <w:pPr>
        <w:ind w:firstLine="2310" w:firstLineChars="1100"/>
        <w:rPr>
          <w:rFonts w:hint="eastAsia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300" w:firstLineChars="1100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荆门市飞图混凝土有限公司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周晨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ind w:firstLine="1680" w:firstLineChars="700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  <w:lang w:val="en-US" w:eastAsia="zh-CN"/>
              </w:rPr>
              <w:t>车辆维修车间氧气瓶和乙烯瓶未按要求的间隔摆放。</w:t>
            </w:r>
          </w:p>
          <w:p>
            <w:pPr>
              <w:spacing w:before="120" w:line="160" w:lineRule="exact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3093720</wp:posOffset>
                  </wp:positionH>
                  <wp:positionV relativeFrom="paragraph">
                    <wp:posOffset>125730</wp:posOffset>
                  </wp:positionV>
                  <wp:extent cx="1221740" cy="916940"/>
                  <wp:effectExtent l="0" t="0" r="10160" b="10160"/>
                  <wp:wrapNone/>
                  <wp:docPr id="3" name="图片 3" descr="caf4f1e86a4cbbd894368048db13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af4f1e86a4cbbd894368048db132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99060</wp:posOffset>
                  </wp:positionV>
                  <wp:extent cx="1275715" cy="956945"/>
                  <wp:effectExtent l="0" t="0" r="6985" b="8255"/>
                  <wp:wrapNone/>
                  <wp:docPr id="2" name="图片 2" descr="caf4f1e86a4cbbd894368048db13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af4f1e86a4cbbd894368048db132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line="160" w:lineRule="exact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  <w:lang w:val="en-US" w:eastAsia="zh-CN"/>
              </w:rPr>
            </w:pPr>
          </w:p>
          <w:p>
            <w:pPr>
              <w:tabs>
                <w:tab w:val="left" w:pos="6023"/>
              </w:tabs>
              <w:spacing w:before="120" w:line="160" w:lineRule="exact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  <w:lang w:val="en-US" w:eastAsia="zh-CN"/>
              </w:rPr>
              <w:tab/>
            </w:r>
          </w:p>
          <w:p>
            <w:pPr>
              <w:spacing w:before="120" w:line="160" w:lineRule="exact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  <w:lang w:val="en-US" w:eastAsia="zh-CN"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A3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ind w:firstLine="960" w:firstLineChars="400"/>
              <w:rPr>
                <w:rFonts w:hint="default" w:ascii="方正仿宋简体" w:eastAsia="方正仿宋简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 w:val="0"/>
                <w:bCs/>
                <w:sz w:val="24"/>
                <w:szCs w:val="24"/>
                <w:lang w:val="en-US" w:eastAsia="zh-CN"/>
              </w:rPr>
              <w:t>验证了纠正措施和整改材料，纠正有效。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spacing w:before="120" w:line="160" w:lineRule="exact"/>
              <w:ind w:firstLine="1680" w:firstLineChars="700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  <w:lang w:val="en-US" w:eastAsia="zh-CN"/>
              </w:rPr>
              <w:t>车辆维修车间氧气瓶和乙烯瓶未按要求的间隔摆放。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175260</wp:posOffset>
                  </wp:positionV>
                  <wp:extent cx="3385185" cy="1604645"/>
                  <wp:effectExtent l="0" t="0" r="5715" b="8255"/>
                  <wp:wrapNone/>
                  <wp:docPr id="4" name="图片 4" descr="a7ea5441d890411a0ae78e3f0fd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7ea5441d890411a0ae78e3f0fd27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18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jc w:val="left"/>
              <w:rPr>
                <w:rFonts w:hint="eastAsia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按照规定间距摆放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eastAsia="zh-CN"/>
              </w:rPr>
              <w:t>维修人员安全知识掌握不够造成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eastAsia="zh-CN"/>
              </w:rPr>
              <w:t>立即安排维修车间按要求整改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2020.12.18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eastAsia="zh-CN"/>
              </w:rPr>
              <w:t>在公司范围内做全面检查，防止此类情况发生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  <w:lang w:eastAsia="zh-CN"/>
              </w:rPr>
            </w:pPr>
            <w:r>
              <w:rPr>
                <w:rFonts w:hint="eastAsia" w:eastAsia="方正仿宋简体"/>
                <w:b/>
                <w:lang w:eastAsia="zh-CN"/>
              </w:rPr>
              <w:t>纠正措施有效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</w:t>
      </w:r>
      <w:r>
        <w:rPr>
          <w:rFonts w:hint="eastAsia" w:eastAsia="方正仿宋简体"/>
          <w:b/>
        </w:rPr>
        <w:t>日期</w:t>
      </w:r>
      <w:r>
        <w:rPr>
          <w:rFonts w:hint="eastAsia" w:eastAsia="方正仿宋简体"/>
          <w:b/>
          <w:lang w:eastAsia="zh-CN"/>
        </w:rPr>
        <w:t>：</w:t>
      </w: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3073" o:spid="_x0000_s3073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3074" o:spid="_x0000_s3074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_x0000_s3074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8604179"/>
    <w:rsid w:val="232D720B"/>
    <w:rsid w:val="39253A19"/>
    <w:rsid w:val="41C12E5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10</TotalTime>
  <ScaleCrop>false</ScaleCrop>
  <LinksUpToDate>false</LinksUpToDate>
  <CharactersWithSpaces>687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伍光华</cp:lastModifiedBy>
  <cp:lastPrinted>2019-05-13T03:02:00Z</cp:lastPrinted>
  <dcterms:modified xsi:type="dcterms:W3CDTF">2020-12-21T01:29:11Z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