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6172FC" w:rsidRDefault="00971600" w:rsidP="006172FC">
      <w:pPr>
        <w:spacing w:line="360" w:lineRule="auto"/>
        <w:jc w:val="center"/>
        <w:rPr>
          <w:rFonts w:asciiTheme="minorEastAsia" w:eastAsiaTheme="minorEastAsia" w:hAnsiTheme="minorEastAsia"/>
          <w:bCs/>
          <w:color w:val="000000"/>
          <w:sz w:val="24"/>
          <w:szCs w:val="24"/>
        </w:rPr>
      </w:pPr>
      <w:r w:rsidRPr="006172FC">
        <w:rPr>
          <w:rFonts w:asciiTheme="minorEastAsia" w:eastAsiaTheme="minorEastAsia" w:hAnsiTheme="minorEastAsia"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8973EE" w:rsidRPr="006172FC" w:rsidTr="00A438B3">
        <w:trPr>
          <w:trHeight w:val="515"/>
        </w:trPr>
        <w:tc>
          <w:tcPr>
            <w:tcW w:w="1809" w:type="dxa"/>
            <w:vMerge w:val="restart"/>
            <w:vAlign w:val="center"/>
          </w:tcPr>
          <w:p w:rsidR="008973EE" w:rsidRPr="006172FC" w:rsidRDefault="00971600" w:rsidP="006172FC">
            <w:pPr>
              <w:spacing w:before="120" w:line="360" w:lineRule="auto"/>
              <w:jc w:val="center"/>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过程与活动、</w:t>
            </w:r>
          </w:p>
          <w:p w:rsidR="008973EE" w:rsidRPr="006172FC" w:rsidRDefault="00971600" w:rsidP="006172FC">
            <w:pPr>
              <w:spacing w:line="360" w:lineRule="auto"/>
              <w:jc w:val="center"/>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抽样计划</w:t>
            </w:r>
          </w:p>
        </w:tc>
        <w:tc>
          <w:tcPr>
            <w:tcW w:w="1311" w:type="dxa"/>
            <w:vMerge w:val="restart"/>
            <w:vAlign w:val="center"/>
          </w:tcPr>
          <w:p w:rsidR="008973EE" w:rsidRPr="006172FC" w:rsidRDefault="00971600"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涉及条款</w:t>
            </w:r>
          </w:p>
        </w:tc>
        <w:tc>
          <w:tcPr>
            <w:tcW w:w="10596" w:type="dxa"/>
            <w:vAlign w:val="center"/>
          </w:tcPr>
          <w:p w:rsidR="008973EE" w:rsidRPr="006172FC" w:rsidRDefault="00971600"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受审核部门：</w:t>
            </w:r>
            <w:r w:rsidR="009B6CB4" w:rsidRPr="006172FC">
              <w:rPr>
                <w:rFonts w:asciiTheme="minorEastAsia" w:eastAsiaTheme="minorEastAsia" w:hAnsiTheme="minorEastAsia" w:cs="宋体" w:hint="eastAsia"/>
                <w:color w:val="000000"/>
                <w:kern w:val="0"/>
                <w:sz w:val="24"/>
                <w:szCs w:val="24"/>
              </w:rPr>
              <w:t>生产</w:t>
            </w:r>
            <w:r w:rsidR="002B4D00" w:rsidRPr="006172FC">
              <w:rPr>
                <w:rFonts w:asciiTheme="minorEastAsia" w:eastAsiaTheme="minorEastAsia" w:hAnsiTheme="minorEastAsia" w:cs="宋体" w:hint="eastAsia"/>
                <w:color w:val="000000"/>
                <w:kern w:val="0"/>
                <w:sz w:val="24"/>
                <w:szCs w:val="24"/>
              </w:rPr>
              <w:t>技术</w:t>
            </w:r>
            <w:r w:rsidR="009B6CB4" w:rsidRPr="006172FC">
              <w:rPr>
                <w:rFonts w:asciiTheme="minorEastAsia" w:eastAsiaTheme="minorEastAsia" w:hAnsiTheme="minorEastAsia" w:cs="宋体" w:hint="eastAsia"/>
                <w:color w:val="000000"/>
                <w:kern w:val="0"/>
                <w:sz w:val="24"/>
                <w:szCs w:val="24"/>
              </w:rPr>
              <w:t>部</w:t>
            </w:r>
            <w:r w:rsidR="00C67E47" w:rsidRPr="006172FC">
              <w:rPr>
                <w:rFonts w:asciiTheme="minorEastAsia" w:eastAsiaTheme="minorEastAsia" w:hAnsiTheme="minorEastAsia" w:cs="宋体" w:hint="eastAsia"/>
                <w:color w:val="000000"/>
                <w:kern w:val="0"/>
                <w:sz w:val="24"/>
                <w:szCs w:val="24"/>
              </w:rPr>
              <w:t xml:space="preserve">    </w:t>
            </w:r>
            <w:r w:rsidRPr="006172FC">
              <w:rPr>
                <w:rFonts w:asciiTheme="minorEastAsia" w:eastAsiaTheme="minorEastAsia" w:hAnsiTheme="minorEastAsia" w:cs="宋体" w:hint="eastAsia"/>
                <w:color w:val="000000"/>
                <w:kern w:val="0"/>
                <w:sz w:val="24"/>
                <w:szCs w:val="24"/>
              </w:rPr>
              <w:t>主管领导</w:t>
            </w:r>
            <w:r w:rsidR="00C67E47" w:rsidRPr="006172FC">
              <w:rPr>
                <w:rFonts w:asciiTheme="minorEastAsia" w:eastAsiaTheme="minorEastAsia" w:hAnsiTheme="minorEastAsia" w:cs="宋体" w:hint="eastAsia"/>
                <w:color w:val="000000"/>
                <w:kern w:val="0"/>
                <w:sz w:val="24"/>
                <w:szCs w:val="24"/>
              </w:rPr>
              <w:t>：</w:t>
            </w:r>
            <w:r w:rsidR="000676B3" w:rsidRPr="006172FC">
              <w:rPr>
                <w:rFonts w:asciiTheme="minorEastAsia" w:eastAsiaTheme="minorEastAsia" w:hAnsiTheme="minorEastAsia" w:cs="宋体" w:hint="eastAsia"/>
                <w:color w:val="000000"/>
                <w:kern w:val="0"/>
                <w:sz w:val="24"/>
                <w:szCs w:val="24"/>
              </w:rPr>
              <w:t>付腾飞</w:t>
            </w:r>
            <w:r w:rsidR="00D562F6" w:rsidRPr="006172FC">
              <w:rPr>
                <w:rFonts w:asciiTheme="minorEastAsia" w:eastAsiaTheme="minorEastAsia" w:hAnsiTheme="minorEastAsia" w:cs="宋体" w:hint="eastAsia"/>
                <w:color w:val="000000"/>
                <w:kern w:val="0"/>
                <w:sz w:val="24"/>
                <w:szCs w:val="24"/>
              </w:rPr>
              <w:t xml:space="preserve">    </w:t>
            </w:r>
            <w:r w:rsidRPr="006172FC">
              <w:rPr>
                <w:rFonts w:asciiTheme="minorEastAsia" w:eastAsiaTheme="minorEastAsia" w:hAnsiTheme="minorEastAsia" w:cs="宋体" w:hint="eastAsia"/>
                <w:color w:val="000000"/>
                <w:kern w:val="0"/>
                <w:sz w:val="24"/>
                <w:szCs w:val="24"/>
              </w:rPr>
              <w:t>陪同人员</w:t>
            </w:r>
            <w:r w:rsidR="00D562F6" w:rsidRPr="006172FC">
              <w:rPr>
                <w:rFonts w:asciiTheme="minorEastAsia" w:eastAsiaTheme="minorEastAsia" w:hAnsiTheme="minorEastAsia" w:cs="宋体" w:hint="eastAsia"/>
                <w:color w:val="000000"/>
                <w:kern w:val="0"/>
                <w:sz w:val="24"/>
                <w:szCs w:val="24"/>
              </w:rPr>
              <w:t>：</w:t>
            </w:r>
            <w:r w:rsidR="00BA259B" w:rsidRPr="006172FC">
              <w:rPr>
                <w:rFonts w:asciiTheme="minorEastAsia" w:eastAsiaTheme="minorEastAsia" w:hAnsiTheme="minorEastAsia" w:cs="宋体" w:hint="eastAsia"/>
                <w:color w:val="000000"/>
                <w:kern w:val="0"/>
                <w:sz w:val="24"/>
                <w:szCs w:val="24"/>
              </w:rPr>
              <w:t>杨秀锦</w:t>
            </w:r>
          </w:p>
        </w:tc>
        <w:tc>
          <w:tcPr>
            <w:tcW w:w="993" w:type="dxa"/>
            <w:vMerge w:val="restart"/>
            <w:vAlign w:val="center"/>
          </w:tcPr>
          <w:p w:rsidR="008973EE" w:rsidRPr="006172FC" w:rsidRDefault="00971600"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判定</w:t>
            </w:r>
          </w:p>
        </w:tc>
      </w:tr>
      <w:tr w:rsidR="008973EE" w:rsidRPr="006172FC" w:rsidTr="00A438B3">
        <w:trPr>
          <w:trHeight w:val="403"/>
        </w:trPr>
        <w:tc>
          <w:tcPr>
            <w:tcW w:w="1809" w:type="dxa"/>
            <w:vMerge/>
            <w:vAlign w:val="center"/>
          </w:tcPr>
          <w:p w:rsidR="008973EE" w:rsidRPr="006172FC" w:rsidRDefault="008973EE" w:rsidP="006172FC">
            <w:pPr>
              <w:spacing w:line="360" w:lineRule="auto"/>
              <w:rPr>
                <w:rFonts w:asciiTheme="minorEastAsia" w:eastAsiaTheme="minorEastAsia" w:hAnsiTheme="minorEastAsia"/>
                <w:sz w:val="24"/>
                <w:szCs w:val="24"/>
              </w:rPr>
            </w:pPr>
          </w:p>
        </w:tc>
        <w:tc>
          <w:tcPr>
            <w:tcW w:w="1311" w:type="dxa"/>
            <w:vMerge/>
            <w:vAlign w:val="center"/>
          </w:tcPr>
          <w:p w:rsidR="008973EE" w:rsidRPr="006172FC" w:rsidRDefault="008973EE" w:rsidP="006172FC">
            <w:pPr>
              <w:spacing w:line="360" w:lineRule="auto"/>
              <w:rPr>
                <w:rFonts w:asciiTheme="minorEastAsia" w:eastAsiaTheme="minorEastAsia" w:hAnsiTheme="minorEastAsia"/>
                <w:sz w:val="24"/>
                <w:szCs w:val="24"/>
              </w:rPr>
            </w:pPr>
          </w:p>
        </w:tc>
        <w:tc>
          <w:tcPr>
            <w:tcW w:w="10596" w:type="dxa"/>
            <w:vAlign w:val="center"/>
          </w:tcPr>
          <w:p w:rsidR="008973EE" w:rsidRPr="006172FC" w:rsidRDefault="00971600" w:rsidP="006172FC">
            <w:pPr>
              <w:spacing w:before="120" w:line="360" w:lineRule="auto"/>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审核员：</w:t>
            </w:r>
            <w:r w:rsidR="009F19A5" w:rsidRPr="006172FC">
              <w:rPr>
                <w:rFonts w:asciiTheme="minorEastAsia" w:eastAsiaTheme="minorEastAsia" w:hAnsiTheme="minorEastAsia" w:hint="eastAsia"/>
                <w:sz w:val="24"/>
                <w:szCs w:val="24"/>
              </w:rPr>
              <w:t>李俐</w:t>
            </w:r>
            <w:r w:rsidR="00D562F6" w:rsidRPr="006172FC">
              <w:rPr>
                <w:rFonts w:asciiTheme="minorEastAsia" w:eastAsiaTheme="minorEastAsia" w:hAnsiTheme="minorEastAsia" w:hint="eastAsia"/>
                <w:sz w:val="24"/>
                <w:szCs w:val="24"/>
              </w:rPr>
              <w:t xml:space="preserve">        </w:t>
            </w:r>
            <w:r w:rsidRPr="006172FC">
              <w:rPr>
                <w:rFonts w:asciiTheme="minorEastAsia" w:eastAsiaTheme="minorEastAsia" w:hAnsiTheme="minorEastAsia" w:hint="eastAsia"/>
                <w:sz w:val="24"/>
                <w:szCs w:val="24"/>
              </w:rPr>
              <w:t>审核时间：</w:t>
            </w:r>
            <w:r w:rsidR="00D562F6" w:rsidRPr="006172FC">
              <w:rPr>
                <w:rFonts w:asciiTheme="minorEastAsia" w:eastAsiaTheme="minorEastAsia" w:hAnsiTheme="minorEastAsia" w:hint="eastAsia"/>
                <w:sz w:val="24"/>
                <w:szCs w:val="24"/>
              </w:rPr>
              <w:t>2019.</w:t>
            </w:r>
            <w:r w:rsidR="003244FE" w:rsidRPr="006172FC">
              <w:rPr>
                <w:rFonts w:asciiTheme="minorEastAsia" w:eastAsiaTheme="minorEastAsia" w:hAnsiTheme="minorEastAsia" w:hint="eastAsia"/>
                <w:sz w:val="24"/>
                <w:szCs w:val="24"/>
              </w:rPr>
              <w:t>10</w:t>
            </w:r>
            <w:r w:rsidR="00D562F6" w:rsidRPr="006172FC">
              <w:rPr>
                <w:rFonts w:asciiTheme="minorEastAsia" w:eastAsiaTheme="minorEastAsia" w:hAnsiTheme="minorEastAsia" w:hint="eastAsia"/>
                <w:sz w:val="24"/>
                <w:szCs w:val="24"/>
              </w:rPr>
              <w:t>.</w:t>
            </w:r>
            <w:r w:rsidR="000676B3" w:rsidRPr="006172FC">
              <w:rPr>
                <w:rFonts w:asciiTheme="minorEastAsia" w:eastAsiaTheme="minorEastAsia" w:hAnsiTheme="minorEastAsia" w:hint="eastAsia"/>
                <w:sz w:val="24"/>
                <w:szCs w:val="24"/>
              </w:rPr>
              <w:t>2-10.3</w:t>
            </w:r>
          </w:p>
        </w:tc>
        <w:tc>
          <w:tcPr>
            <w:tcW w:w="993" w:type="dxa"/>
            <w:vMerge/>
          </w:tcPr>
          <w:p w:rsidR="008973EE" w:rsidRPr="006172FC" w:rsidRDefault="008973EE" w:rsidP="006172FC">
            <w:pPr>
              <w:spacing w:line="360" w:lineRule="auto"/>
              <w:rPr>
                <w:rFonts w:asciiTheme="minorEastAsia" w:eastAsiaTheme="minorEastAsia" w:hAnsiTheme="minorEastAsia"/>
                <w:sz w:val="24"/>
                <w:szCs w:val="24"/>
              </w:rPr>
            </w:pPr>
          </w:p>
        </w:tc>
      </w:tr>
      <w:tr w:rsidR="008973EE" w:rsidRPr="006172FC" w:rsidTr="00A438B3">
        <w:trPr>
          <w:trHeight w:val="516"/>
        </w:trPr>
        <w:tc>
          <w:tcPr>
            <w:tcW w:w="1809" w:type="dxa"/>
            <w:vMerge/>
            <w:vAlign w:val="center"/>
          </w:tcPr>
          <w:p w:rsidR="008973EE" w:rsidRPr="006172FC" w:rsidRDefault="008973EE" w:rsidP="006172FC">
            <w:pPr>
              <w:spacing w:line="360" w:lineRule="auto"/>
              <w:rPr>
                <w:rFonts w:asciiTheme="minorEastAsia" w:eastAsiaTheme="minorEastAsia" w:hAnsiTheme="minorEastAsia"/>
                <w:sz w:val="24"/>
                <w:szCs w:val="24"/>
              </w:rPr>
            </w:pPr>
          </w:p>
        </w:tc>
        <w:tc>
          <w:tcPr>
            <w:tcW w:w="1311" w:type="dxa"/>
            <w:vMerge/>
            <w:vAlign w:val="center"/>
          </w:tcPr>
          <w:p w:rsidR="008973EE" w:rsidRPr="006172FC" w:rsidRDefault="008973EE" w:rsidP="006172FC">
            <w:pPr>
              <w:spacing w:line="360" w:lineRule="auto"/>
              <w:rPr>
                <w:rFonts w:asciiTheme="minorEastAsia" w:eastAsiaTheme="minorEastAsia" w:hAnsiTheme="minorEastAsia"/>
                <w:sz w:val="24"/>
                <w:szCs w:val="24"/>
              </w:rPr>
            </w:pPr>
          </w:p>
        </w:tc>
        <w:tc>
          <w:tcPr>
            <w:tcW w:w="10596" w:type="dxa"/>
            <w:vAlign w:val="center"/>
          </w:tcPr>
          <w:p w:rsidR="002B4D00" w:rsidRPr="006172FC" w:rsidRDefault="00971600" w:rsidP="006172FC">
            <w:pPr>
              <w:rPr>
                <w:rFonts w:asciiTheme="minorEastAsia" w:eastAsiaTheme="minorEastAsia" w:hAnsiTheme="minorEastAsia" w:cs="宋体"/>
                <w:color w:val="000000"/>
                <w:kern w:val="0"/>
                <w:szCs w:val="21"/>
              </w:rPr>
            </w:pPr>
            <w:r w:rsidRPr="006172FC">
              <w:rPr>
                <w:rFonts w:asciiTheme="minorEastAsia" w:eastAsiaTheme="minorEastAsia" w:hAnsiTheme="minorEastAsia" w:cs="宋体" w:hint="eastAsia"/>
                <w:color w:val="000000"/>
                <w:kern w:val="0"/>
                <w:szCs w:val="21"/>
              </w:rPr>
              <w:t>审核条款：</w:t>
            </w:r>
            <w:r w:rsidR="002B4D00" w:rsidRPr="006172FC">
              <w:rPr>
                <w:rFonts w:asciiTheme="minorEastAsia" w:eastAsiaTheme="minorEastAsia" w:hAnsiTheme="minorEastAsia" w:cs="宋体" w:hint="eastAsia"/>
                <w:color w:val="000000"/>
                <w:kern w:val="0"/>
                <w:szCs w:val="21"/>
              </w:rPr>
              <w:t>QMS:</w:t>
            </w:r>
            <w:r w:rsidR="008A26EF" w:rsidRPr="006172FC">
              <w:rPr>
                <w:rFonts w:asciiTheme="minorEastAsia" w:eastAsiaTheme="minorEastAsia" w:hAnsiTheme="minorEastAsia" w:cs="宋体" w:hint="eastAsia"/>
                <w:color w:val="000000"/>
                <w:kern w:val="0"/>
                <w:szCs w:val="21"/>
              </w:rPr>
              <w:t xml:space="preserve"> QMS: 5.3组织的岗位、职责和权限、6.2质量目标、7.1.3基础设施、7.1.4过程运行环境、</w:t>
            </w:r>
            <w:r w:rsidR="002B4D00" w:rsidRPr="006172FC">
              <w:rPr>
                <w:rFonts w:asciiTheme="minorEastAsia" w:eastAsiaTheme="minorEastAsia" w:hAnsiTheme="minorEastAsia" w:cs="宋体" w:hint="eastAsia"/>
                <w:color w:val="000000"/>
                <w:kern w:val="0"/>
                <w:szCs w:val="21"/>
              </w:rPr>
              <w:t>8.1运行策划和控制、8.3产品和服务的设计和开发、8.5.1生产和服务提供的控制，</w:t>
            </w:r>
            <w:r w:rsidR="008A26EF" w:rsidRPr="006172FC">
              <w:rPr>
                <w:rFonts w:asciiTheme="minorEastAsia" w:eastAsiaTheme="minorEastAsia" w:hAnsiTheme="minorEastAsia" w:cs="宋体" w:hint="eastAsia"/>
                <w:color w:val="000000"/>
                <w:kern w:val="0"/>
                <w:szCs w:val="21"/>
              </w:rPr>
              <w:t>8.5.2产品标识和可追朔性、8.5.4产品防护、8.5.6生产和服务提供的更改控制，</w:t>
            </w:r>
          </w:p>
          <w:p w:rsidR="002B4D00" w:rsidRPr="006172FC" w:rsidRDefault="002B4D00" w:rsidP="006172FC">
            <w:pPr>
              <w:rPr>
                <w:rFonts w:asciiTheme="minorEastAsia" w:eastAsiaTheme="minorEastAsia" w:hAnsiTheme="minorEastAsia" w:cs="宋体"/>
                <w:color w:val="000000"/>
                <w:kern w:val="0"/>
                <w:szCs w:val="21"/>
              </w:rPr>
            </w:pPr>
            <w:r w:rsidRPr="006172FC">
              <w:rPr>
                <w:rFonts w:asciiTheme="minorEastAsia" w:eastAsiaTheme="minorEastAsia" w:hAnsiTheme="minorEastAsia" w:cs="宋体" w:hint="eastAsia"/>
                <w:color w:val="000000"/>
                <w:kern w:val="0"/>
                <w:szCs w:val="21"/>
              </w:rPr>
              <w:t xml:space="preserve">EMS: </w:t>
            </w:r>
            <w:r w:rsidR="008A26EF" w:rsidRPr="006172FC">
              <w:rPr>
                <w:rFonts w:asciiTheme="minorEastAsia" w:eastAsiaTheme="minorEastAsia" w:hAnsiTheme="minorEastAsia" w:cs="宋体" w:hint="eastAsia"/>
                <w:color w:val="000000"/>
                <w:kern w:val="0"/>
                <w:szCs w:val="21"/>
              </w:rPr>
              <w:t>5.3组织的岗位、职责和权限、6.2环境目标、</w:t>
            </w:r>
            <w:r w:rsidRPr="006172FC">
              <w:rPr>
                <w:rFonts w:asciiTheme="minorEastAsia" w:eastAsiaTheme="minorEastAsia" w:hAnsiTheme="minorEastAsia" w:cs="宋体" w:hint="eastAsia"/>
                <w:color w:val="000000"/>
                <w:kern w:val="0"/>
                <w:szCs w:val="21"/>
              </w:rPr>
              <w:t>6.1.2环境因素、8.1运行策划和控制、8.2应急准备和响应，</w:t>
            </w:r>
          </w:p>
          <w:p w:rsidR="008973EE" w:rsidRPr="006172FC" w:rsidRDefault="002B4D00" w:rsidP="006172FC">
            <w:pPr>
              <w:rPr>
                <w:rFonts w:asciiTheme="minorEastAsia" w:eastAsiaTheme="minorEastAsia" w:hAnsiTheme="minorEastAsia" w:cs="宋体"/>
                <w:color w:val="000000"/>
                <w:kern w:val="0"/>
                <w:szCs w:val="21"/>
              </w:rPr>
            </w:pPr>
            <w:r w:rsidRPr="006172FC">
              <w:rPr>
                <w:rFonts w:asciiTheme="minorEastAsia" w:eastAsiaTheme="minorEastAsia" w:hAnsiTheme="minorEastAsia" w:cs="宋体" w:hint="eastAsia"/>
                <w:color w:val="000000"/>
                <w:kern w:val="0"/>
                <w:szCs w:val="21"/>
              </w:rPr>
              <w:t xml:space="preserve">OHSAS： </w:t>
            </w:r>
            <w:r w:rsidR="008A26EF" w:rsidRPr="006172FC">
              <w:rPr>
                <w:rFonts w:asciiTheme="minorEastAsia" w:eastAsiaTheme="minorEastAsia" w:hAnsiTheme="minorEastAsia" w:cs="宋体" w:hint="eastAsia"/>
                <w:color w:val="000000"/>
                <w:kern w:val="0"/>
                <w:szCs w:val="21"/>
              </w:rPr>
              <w:t>4.4.1职责与权限、4.3.3目标指标、</w:t>
            </w:r>
            <w:r w:rsidRPr="006172FC">
              <w:rPr>
                <w:rFonts w:asciiTheme="minorEastAsia" w:eastAsiaTheme="minorEastAsia" w:hAnsiTheme="minorEastAsia" w:cs="宋体" w:hint="eastAsia"/>
                <w:color w:val="000000"/>
                <w:kern w:val="0"/>
                <w:szCs w:val="21"/>
              </w:rPr>
              <w:t>4.3.1危险源辨识与评价、4.4.6运行控制、4.4.7应急准备和响应，</w:t>
            </w:r>
          </w:p>
        </w:tc>
        <w:tc>
          <w:tcPr>
            <w:tcW w:w="993" w:type="dxa"/>
            <w:vMerge/>
          </w:tcPr>
          <w:p w:rsidR="008973EE" w:rsidRPr="006172FC" w:rsidRDefault="008973EE" w:rsidP="006172FC">
            <w:pPr>
              <w:spacing w:line="360" w:lineRule="auto"/>
              <w:rPr>
                <w:rFonts w:asciiTheme="minorEastAsia" w:eastAsiaTheme="minorEastAsia" w:hAnsiTheme="minorEastAsia"/>
                <w:sz w:val="24"/>
                <w:szCs w:val="24"/>
              </w:rPr>
            </w:pPr>
          </w:p>
        </w:tc>
      </w:tr>
      <w:tr w:rsidR="00A438B3" w:rsidRPr="006172FC" w:rsidTr="00A438B3">
        <w:trPr>
          <w:trHeight w:val="516"/>
        </w:trPr>
        <w:tc>
          <w:tcPr>
            <w:tcW w:w="1809" w:type="dxa"/>
          </w:tcPr>
          <w:p w:rsidR="00A438B3" w:rsidRPr="006172FC" w:rsidRDefault="00A438B3"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组织的岗位职责和权限</w:t>
            </w:r>
          </w:p>
          <w:p w:rsidR="00A438B3" w:rsidRPr="006172FC" w:rsidRDefault="00A438B3" w:rsidP="006172FC">
            <w:pPr>
              <w:spacing w:line="360" w:lineRule="auto"/>
              <w:rPr>
                <w:rFonts w:asciiTheme="minorEastAsia" w:eastAsiaTheme="minorEastAsia" w:hAnsiTheme="minorEastAsia"/>
                <w:b/>
                <w:sz w:val="24"/>
                <w:szCs w:val="24"/>
              </w:rPr>
            </w:pPr>
          </w:p>
        </w:tc>
        <w:tc>
          <w:tcPr>
            <w:tcW w:w="1311" w:type="dxa"/>
          </w:tcPr>
          <w:p w:rsidR="00A438B3" w:rsidRPr="006172FC" w:rsidRDefault="00A438B3"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QE5.3</w:t>
            </w:r>
          </w:p>
          <w:p w:rsidR="00A438B3" w:rsidRPr="006172FC" w:rsidRDefault="00A438B3"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S4.4.1</w:t>
            </w:r>
          </w:p>
          <w:p w:rsidR="00A438B3" w:rsidRPr="006172FC" w:rsidRDefault="00A438B3" w:rsidP="006172FC">
            <w:pPr>
              <w:spacing w:line="360" w:lineRule="auto"/>
              <w:rPr>
                <w:rFonts w:asciiTheme="minorEastAsia" w:eastAsiaTheme="minorEastAsia" w:hAnsiTheme="minorEastAsia"/>
                <w:b/>
                <w:sz w:val="24"/>
                <w:szCs w:val="24"/>
              </w:rPr>
            </w:pPr>
          </w:p>
        </w:tc>
        <w:tc>
          <w:tcPr>
            <w:tcW w:w="10596" w:type="dxa"/>
            <w:vAlign w:val="center"/>
          </w:tcPr>
          <w:p w:rsidR="00A438B3" w:rsidRPr="006172FC" w:rsidRDefault="00A438B3"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rsidR="00A438B3" w:rsidRPr="006172FC" w:rsidRDefault="00A438B3"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与部门负责人沟通，</w:t>
            </w:r>
            <w:r w:rsidR="000676B3" w:rsidRPr="006172FC">
              <w:rPr>
                <w:rFonts w:asciiTheme="minorEastAsia" w:eastAsiaTheme="minorEastAsia" w:hAnsiTheme="minorEastAsia" w:cs="宋体" w:hint="eastAsia"/>
                <w:color w:val="000000"/>
                <w:kern w:val="0"/>
                <w:sz w:val="24"/>
                <w:szCs w:val="24"/>
              </w:rPr>
              <w:t>付腾飞</w:t>
            </w:r>
            <w:r w:rsidRPr="006172FC">
              <w:rPr>
                <w:rFonts w:asciiTheme="minorEastAsia" w:eastAsiaTheme="minorEastAsia" w:hAnsiTheme="minorEastAsia" w:cs="宋体" w:hint="eastAsia"/>
                <w:color w:val="000000"/>
                <w:kern w:val="0"/>
                <w:sz w:val="24"/>
                <w:szCs w:val="24"/>
              </w:rPr>
              <w:t>部长了解本部门的职责权限。</w:t>
            </w:r>
          </w:p>
        </w:tc>
        <w:tc>
          <w:tcPr>
            <w:tcW w:w="993" w:type="dxa"/>
          </w:tcPr>
          <w:p w:rsidR="00A438B3" w:rsidRPr="006172FC" w:rsidRDefault="00A438B3" w:rsidP="006172FC">
            <w:pPr>
              <w:spacing w:line="360" w:lineRule="auto"/>
              <w:rPr>
                <w:rFonts w:asciiTheme="minorEastAsia" w:eastAsiaTheme="minorEastAsia" w:hAnsiTheme="minorEastAsia"/>
                <w:sz w:val="24"/>
                <w:szCs w:val="24"/>
              </w:rPr>
            </w:pPr>
          </w:p>
        </w:tc>
      </w:tr>
      <w:tr w:rsidR="00A438B3" w:rsidRPr="006172FC" w:rsidTr="00A438B3">
        <w:trPr>
          <w:trHeight w:val="516"/>
        </w:trPr>
        <w:tc>
          <w:tcPr>
            <w:tcW w:w="1809" w:type="dxa"/>
          </w:tcPr>
          <w:p w:rsidR="00A438B3" w:rsidRPr="006172FC" w:rsidRDefault="00A438B3" w:rsidP="006172FC">
            <w:pPr>
              <w:spacing w:line="360" w:lineRule="auto"/>
              <w:rPr>
                <w:rFonts w:asciiTheme="minorEastAsia" w:eastAsiaTheme="minorEastAsia" w:hAnsiTheme="minorEastAsia"/>
                <w:b/>
                <w:sz w:val="24"/>
                <w:szCs w:val="24"/>
              </w:rPr>
            </w:pPr>
            <w:r w:rsidRPr="006172FC">
              <w:rPr>
                <w:rFonts w:asciiTheme="minorEastAsia" w:eastAsiaTheme="minorEastAsia" w:hAnsiTheme="minorEastAsia" w:cs="宋体" w:hint="eastAsia"/>
                <w:color w:val="000000"/>
                <w:kern w:val="0"/>
                <w:sz w:val="24"/>
                <w:szCs w:val="24"/>
              </w:rPr>
              <w:t>目标及其实现的</w:t>
            </w:r>
            <w:proofErr w:type="gramStart"/>
            <w:r w:rsidRPr="006172FC">
              <w:rPr>
                <w:rFonts w:asciiTheme="minorEastAsia" w:eastAsiaTheme="minorEastAsia" w:hAnsiTheme="minorEastAsia" w:cs="宋体" w:hint="eastAsia"/>
                <w:color w:val="000000"/>
                <w:kern w:val="0"/>
                <w:sz w:val="24"/>
                <w:szCs w:val="24"/>
              </w:rPr>
              <w:t>策划总</w:t>
            </w:r>
            <w:proofErr w:type="gramEnd"/>
            <w:r w:rsidRPr="006172FC">
              <w:rPr>
                <w:rFonts w:asciiTheme="minorEastAsia" w:eastAsiaTheme="minorEastAsia" w:hAnsiTheme="minorEastAsia" w:cs="宋体" w:hint="eastAsia"/>
                <w:color w:val="000000"/>
                <w:kern w:val="0"/>
                <w:sz w:val="24"/>
                <w:szCs w:val="24"/>
              </w:rPr>
              <w:t>要求</w:t>
            </w:r>
          </w:p>
        </w:tc>
        <w:tc>
          <w:tcPr>
            <w:tcW w:w="1311" w:type="dxa"/>
          </w:tcPr>
          <w:p w:rsidR="00A438B3" w:rsidRPr="006172FC" w:rsidRDefault="00A438B3"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QE6.2</w:t>
            </w:r>
          </w:p>
          <w:p w:rsidR="00A438B3" w:rsidRPr="006172FC" w:rsidRDefault="00A438B3" w:rsidP="006172FC">
            <w:pPr>
              <w:spacing w:line="360" w:lineRule="auto"/>
              <w:rPr>
                <w:rFonts w:asciiTheme="minorEastAsia" w:eastAsiaTheme="minorEastAsia" w:hAnsiTheme="minorEastAsia" w:cs="宋体"/>
                <w:color w:val="000000"/>
                <w:kern w:val="0"/>
                <w:sz w:val="24"/>
                <w:szCs w:val="24"/>
              </w:rPr>
            </w:pPr>
            <w:r w:rsidRPr="006172FC">
              <w:rPr>
                <w:rFonts w:asciiTheme="minorEastAsia" w:eastAsiaTheme="minorEastAsia" w:hAnsiTheme="minorEastAsia" w:cs="宋体" w:hint="eastAsia"/>
                <w:color w:val="000000"/>
                <w:kern w:val="0"/>
                <w:sz w:val="24"/>
                <w:szCs w:val="24"/>
              </w:rPr>
              <w:t>S4.3.3</w:t>
            </w:r>
          </w:p>
          <w:p w:rsidR="00A438B3" w:rsidRPr="006172FC" w:rsidRDefault="00A438B3" w:rsidP="006172FC">
            <w:pPr>
              <w:spacing w:line="360" w:lineRule="auto"/>
              <w:rPr>
                <w:rFonts w:asciiTheme="minorEastAsia" w:eastAsiaTheme="minorEastAsia" w:hAnsiTheme="minorEastAsia"/>
                <w:b/>
                <w:sz w:val="24"/>
                <w:szCs w:val="24"/>
              </w:rPr>
            </w:pPr>
          </w:p>
        </w:tc>
        <w:tc>
          <w:tcPr>
            <w:tcW w:w="10596" w:type="dxa"/>
            <w:vAlign w:val="center"/>
          </w:tcPr>
          <w:p w:rsidR="00A438B3" w:rsidRPr="006172FC" w:rsidRDefault="00A438B3" w:rsidP="006172FC">
            <w:pPr>
              <w:spacing w:line="360" w:lineRule="auto"/>
              <w:ind w:firstLineChars="200" w:firstLine="480"/>
              <w:rPr>
                <w:rFonts w:asciiTheme="minorEastAsia" w:eastAsiaTheme="minorEastAsia" w:hAnsiTheme="minorEastAsia" w:cs="宋体"/>
                <w:color w:val="000000"/>
                <w:sz w:val="24"/>
                <w:szCs w:val="24"/>
              </w:rPr>
            </w:pPr>
            <w:r w:rsidRPr="006172FC">
              <w:rPr>
                <w:rFonts w:asciiTheme="minorEastAsia" w:eastAsiaTheme="minorEastAsia" w:hAnsiTheme="minorEastAsia" w:cs="宋体" w:hint="eastAsia"/>
                <w:color w:val="000000"/>
                <w:sz w:val="24"/>
                <w:szCs w:val="24"/>
              </w:rPr>
              <w:t>本部门的目标有:</w:t>
            </w:r>
          </w:p>
          <w:p w:rsidR="00A438B3" w:rsidRPr="006172FC" w:rsidRDefault="00A438B3" w:rsidP="006172FC">
            <w:pPr>
              <w:spacing w:line="360" w:lineRule="auto"/>
              <w:ind w:firstLineChars="200" w:firstLine="480"/>
              <w:rPr>
                <w:rFonts w:asciiTheme="minorEastAsia" w:eastAsiaTheme="minorEastAsia" w:hAnsiTheme="minorEastAsia" w:cs="宋体"/>
                <w:color w:val="000000"/>
                <w:sz w:val="24"/>
                <w:szCs w:val="24"/>
              </w:rPr>
            </w:pPr>
            <w:r w:rsidRPr="006172FC">
              <w:rPr>
                <w:rFonts w:asciiTheme="minorEastAsia" w:eastAsiaTheme="minorEastAsia" w:hAnsiTheme="minorEastAsia" w:cs="宋体" w:hint="eastAsia"/>
                <w:color w:val="000000"/>
                <w:sz w:val="24"/>
                <w:szCs w:val="24"/>
              </w:rPr>
              <w:t>设备完好率90%</w:t>
            </w:r>
          </w:p>
          <w:p w:rsidR="00A438B3" w:rsidRPr="006172FC" w:rsidRDefault="00A438B3" w:rsidP="006172FC">
            <w:pPr>
              <w:spacing w:line="360" w:lineRule="auto"/>
              <w:ind w:firstLineChars="200" w:firstLine="480"/>
              <w:rPr>
                <w:rFonts w:asciiTheme="minorEastAsia" w:eastAsiaTheme="minorEastAsia" w:hAnsiTheme="minorEastAsia" w:cs="宋体"/>
                <w:color w:val="000000"/>
                <w:sz w:val="24"/>
                <w:szCs w:val="24"/>
              </w:rPr>
            </w:pPr>
            <w:r w:rsidRPr="006172FC">
              <w:rPr>
                <w:rFonts w:asciiTheme="minorEastAsia" w:eastAsiaTheme="minorEastAsia" w:hAnsiTheme="minorEastAsia" w:cs="宋体" w:hint="eastAsia"/>
                <w:color w:val="000000"/>
                <w:sz w:val="24"/>
                <w:szCs w:val="24"/>
              </w:rPr>
              <w:t>固体废弃物100%分类处理</w:t>
            </w:r>
          </w:p>
          <w:p w:rsidR="00A438B3" w:rsidRPr="006172FC" w:rsidRDefault="00A438B3" w:rsidP="006172FC">
            <w:pPr>
              <w:spacing w:line="360" w:lineRule="auto"/>
              <w:ind w:firstLineChars="200" w:firstLine="480"/>
              <w:rPr>
                <w:rFonts w:asciiTheme="minorEastAsia" w:eastAsiaTheme="minorEastAsia" w:hAnsiTheme="minorEastAsia" w:cs="宋体"/>
                <w:color w:val="000000"/>
                <w:sz w:val="24"/>
                <w:szCs w:val="24"/>
              </w:rPr>
            </w:pPr>
            <w:r w:rsidRPr="006172FC">
              <w:rPr>
                <w:rFonts w:asciiTheme="minorEastAsia" w:eastAsiaTheme="minorEastAsia" w:hAnsiTheme="minorEastAsia" w:cs="宋体" w:hint="eastAsia"/>
                <w:color w:val="000000"/>
                <w:sz w:val="24"/>
                <w:szCs w:val="24"/>
              </w:rPr>
              <w:t>火灾事故发生率0</w:t>
            </w:r>
          </w:p>
          <w:p w:rsidR="00A438B3" w:rsidRPr="006172FC" w:rsidRDefault="00A438B3" w:rsidP="006172FC">
            <w:pPr>
              <w:spacing w:line="360" w:lineRule="auto"/>
              <w:ind w:firstLineChars="200" w:firstLine="480"/>
              <w:rPr>
                <w:rFonts w:asciiTheme="minorEastAsia" w:eastAsiaTheme="minorEastAsia" w:hAnsiTheme="minorEastAsia" w:cs="宋体"/>
                <w:color w:val="000000"/>
                <w:sz w:val="24"/>
                <w:szCs w:val="24"/>
              </w:rPr>
            </w:pPr>
            <w:r w:rsidRPr="006172FC">
              <w:rPr>
                <w:rFonts w:asciiTheme="minorEastAsia" w:eastAsiaTheme="minorEastAsia" w:hAnsiTheme="minorEastAsia" w:cs="宋体" w:hint="eastAsia"/>
                <w:color w:val="000000"/>
                <w:sz w:val="24"/>
                <w:szCs w:val="24"/>
              </w:rPr>
              <w:t>不发生重大安全事故</w:t>
            </w:r>
          </w:p>
          <w:p w:rsidR="00A438B3" w:rsidRPr="006172FC" w:rsidRDefault="00A438B3" w:rsidP="006172FC">
            <w:pPr>
              <w:spacing w:line="360" w:lineRule="auto"/>
              <w:ind w:firstLineChars="200" w:firstLine="480"/>
              <w:rPr>
                <w:rFonts w:asciiTheme="minorEastAsia" w:eastAsiaTheme="minorEastAsia" w:hAnsiTheme="minorEastAsia" w:cs="宋体"/>
                <w:color w:val="000000"/>
                <w:sz w:val="24"/>
                <w:szCs w:val="24"/>
              </w:rPr>
            </w:pPr>
            <w:r w:rsidRPr="006172FC">
              <w:rPr>
                <w:rFonts w:asciiTheme="minorEastAsia" w:eastAsiaTheme="minorEastAsia" w:hAnsiTheme="minorEastAsia" w:cs="宋体" w:hint="eastAsia"/>
                <w:color w:val="000000"/>
                <w:sz w:val="24"/>
                <w:szCs w:val="24"/>
              </w:rPr>
              <w:t>部门分解目标与公司方针一致，可测量，并传达到部门相关人员，必要时适时更新。</w:t>
            </w:r>
          </w:p>
          <w:p w:rsidR="00A438B3" w:rsidRPr="006172FC" w:rsidRDefault="00A438B3" w:rsidP="006172FC">
            <w:pPr>
              <w:spacing w:line="360" w:lineRule="auto"/>
              <w:ind w:firstLineChars="200" w:firstLine="480"/>
              <w:rPr>
                <w:rFonts w:asciiTheme="minorEastAsia" w:eastAsiaTheme="minorEastAsia" w:hAnsiTheme="minorEastAsia" w:cs="宋体"/>
                <w:color w:val="000000"/>
                <w:sz w:val="24"/>
                <w:szCs w:val="24"/>
              </w:rPr>
            </w:pPr>
            <w:r w:rsidRPr="006172FC">
              <w:rPr>
                <w:rFonts w:asciiTheme="minorEastAsia" w:eastAsiaTheme="minorEastAsia" w:hAnsiTheme="minorEastAsia" w:cs="宋体" w:hint="eastAsia"/>
                <w:color w:val="000000"/>
                <w:sz w:val="24"/>
                <w:szCs w:val="24"/>
              </w:rPr>
              <w:t>提供《目标完成情况考核统计表》，考核日期2019.</w:t>
            </w:r>
            <w:r w:rsidR="006F2101">
              <w:rPr>
                <w:rFonts w:asciiTheme="minorEastAsia" w:eastAsiaTheme="minorEastAsia" w:hAnsiTheme="minorEastAsia" w:cs="宋体" w:hint="eastAsia"/>
                <w:color w:val="000000"/>
                <w:sz w:val="24"/>
                <w:szCs w:val="24"/>
              </w:rPr>
              <w:t>8</w:t>
            </w:r>
            <w:r w:rsidRPr="006172FC">
              <w:rPr>
                <w:rFonts w:asciiTheme="minorEastAsia" w:eastAsiaTheme="minorEastAsia" w:hAnsiTheme="minorEastAsia" w:cs="宋体" w:hint="eastAsia"/>
                <w:color w:val="000000"/>
                <w:sz w:val="24"/>
                <w:szCs w:val="24"/>
              </w:rPr>
              <w:t>.</w:t>
            </w:r>
            <w:r w:rsidR="006F2101">
              <w:rPr>
                <w:rFonts w:asciiTheme="minorEastAsia" w:eastAsiaTheme="minorEastAsia" w:hAnsiTheme="minorEastAsia" w:cs="宋体" w:hint="eastAsia"/>
                <w:color w:val="000000"/>
                <w:sz w:val="24"/>
                <w:szCs w:val="24"/>
              </w:rPr>
              <w:t>30</w:t>
            </w:r>
            <w:r w:rsidRPr="006172FC">
              <w:rPr>
                <w:rFonts w:asciiTheme="minorEastAsia" w:eastAsiaTheme="minorEastAsia" w:hAnsiTheme="minorEastAsia" w:cs="宋体" w:hint="eastAsia"/>
                <w:color w:val="000000"/>
                <w:sz w:val="24"/>
                <w:szCs w:val="24"/>
              </w:rPr>
              <w:t>日，考核统计:</w:t>
            </w:r>
            <w:r w:rsidRPr="006172FC">
              <w:rPr>
                <w:rFonts w:asciiTheme="minorEastAsia" w:eastAsiaTheme="minorEastAsia" w:hAnsiTheme="minorEastAsia" w:hint="eastAsia"/>
                <w:sz w:val="24"/>
                <w:szCs w:val="24"/>
              </w:rPr>
              <w:t xml:space="preserve"> </w:t>
            </w:r>
            <w:r w:rsidR="006F2101">
              <w:rPr>
                <w:rFonts w:asciiTheme="minorEastAsia" w:eastAsiaTheme="minorEastAsia" w:hAnsiTheme="minorEastAsia" w:hint="eastAsia"/>
                <w:sz w:val="24"/>
                <w:szCs w:val="24"/>
              </w:rPr>
              <w:t>刘卫东等</w:t>
            </w:r>
            <w:r w:rsidRPr="006172FC">
              <w:rPr>
                <w:rFonts w:asciiTheme="minorEastAsia" w:eastAsiaTheme="minorEastAsia" w:hAnsiTheme="minorEastAsia" w:cs="宋体" w:hint="eastAsia"/>
                <w:color w:val="000000"/>
                <w:sz w:val="24"/>
                <w:szCs w:val="24"/>
              </w:rPr>
              <w:t>。完成情况：以上各</w:t>
            </w:r>
            <w:r w:rsidR="006F2101">
              <w:rPr>
                <w:rFonts w:asciiTheme="minorEastAsia" w:eastAsiaTheme="minorEastAsia" w:hAnsiTheme="minorEastAsia" w:cs="宋体" w:hint="eastAsia"/>
                <w:color w:val="000000"/>
                <w:sz w:val="24"/>
                <w:szCs w:val="24"/>
              </w:rPr>
              <w:t>目标</w:t>
            </w:r>
            <w:r w:rsidRPr="006172FC">
              <w:rPr>
                <w:rFonts w:asciiTheme="minorEastAsia" w:eastAsiaTheme="minorEastAsia" w:hAnsiTheme="minorEastAsia" w:cs="宋体" w:hint="eastAsia"/>
                <w:color w:val="000000"/>
                <w:sz w:val="24"/>
                <w:szCs w:val="24"/>
              </w:rPr>
              <w:t>均已达成。</w:t>
            </w:r>
          </w:p>
          <w:p w:rsidR="00A438B3" w:rsidRPr="006172FC" w:rsidRDefault="00A438B3" w:rsidP="006172FC">
            <w:pPr>
              <w:spacing w:line="360" w:lineRule="auto"/>
              <w:ind w:firstLineChars="200" w:firstLine="480"/>
              <w:rPr>
                <w:rFonts w:asciiTheme="minorEastAsia" w:eastAsiaTheme="minorEastAsia" w:hAnsiTheme="minorEastAsia" w:cs="宋体"/>
                <w:color w:val="000000"/>
                <w:sz w:val="24"/>
                <w:szCs w:val="24"/>
              </w:rPr>
            </w:pPr>
            <w:r w:rsidRPr="006172FC">
              <w:rPr>
                <w:rFonts w:asciiTheme="minorEastAsia" w:eastAsiaTheme="minorEastAsia" w:hAnsiTheme="minorEastAsia" w:cs="宋体" w:hint="eastAsia"/>
                <w:color w:val="000000"/>
                <w:sz w:val="24"/>
                <w:szCs w:val="24"/>
              </w:rPr>
              <w:lastRenderedPageBreak/>
              <w:t>针对以上环境、职业健康安全目标和重要环境因素和重大危险源公司制定了相应的《管理方案》，内容涉及方法措施、执行部门、预算资金、启动/完成时间、完成情况等。如工作中的废钢板、废下脚料、废焊渣等废弃物严格按废弃物控制规范进行处理；配备有效的灭火器等消防设施，安全操作隐患检查每月至少1次、现场每天检查操作规范性，防止影响环境和造成职业健康安全隐患的操作等……</w:t>
            </w:r>
          </w:p>
          <w:p w:rsidR="00A438B3" w:rsidRPr="006172FC" w:rsidRDefault="00A438B3" w:rsidP="006172FC">
            <w:pPr>
              <w:spacing w:line="360" w:lineRule="auto"/>
              <w:ind w:firstLineChars="200" w:firstLine="480"/>
              <w:rPr>
                <w:rFonts w:asciiTheme="minorEastAsia" w:eastAsiaTheme="minorEastAsia" w:hAnsiTheme="minorEastAsia" w:cs="宋体"/>
                <w:color w:val="000000"/>
                <w:sz w:val="24"/>
                <w:szCs w:val="24"/>
              </w:rPr>
            </w:pPr>
            <w:r w:rsidRPr="006172FC">
              <w:rPr>
                <w:rFonts w:asciiTheme="minorEastAsia" w:eastAsiaTheme="minorEastAsia" w:hAnsiTheme="minorEastAsia" w:cs="宋体" w:hint="eastAsia"/>
                <w:color w:val="000000"/>
                <w:sz w:val="24"/>
                <w:szCs w:val="24"/>
              </w:rPr>
              <w:t>时间表：</w:t>
            </w:r>
            <w:proofErr w:type="gramStart"/>
            <w:r w:rsidRPr="006172FC">
              <w:rPr>
                <w:rFonts w:asciiTheme="minorEastAsia" w:eastAsiaTheme="minorEastAsia" w:hAnsiTheme="minorEastAsia" w:cs="宋体" w:hint="eastAsia"/>
                <w:color w:val="000000"/>
                <w:sz w:val="24"/>
                <w:szCs w:val="24"/>
              </w:rPr>
              <w:t>自管理</w:t>
            </w:r>
            <w:proofErr w:type="gramEnd"/>
            <w:r w:rsidRPr="006172FC">
              <w:rPr>
                <w:rFonts w:asciiTheme="minorEastAsia" w:eastAsiaTheme="minorEastAsia" w:hAnsiTheme="minorEastAsia" w:cs="宋体" w:hint="eastAsia"/>
                <w:color w:val="000000"/>
                <w:sz w:val="24"/>
                <w:szCs w:val="24"/>
              </w:rPr>
              <w:t>体系运行以来持续进行，已按管理方案要求实施。</w:t>
            </w:r>
          </w:p>
        </w:tc>
        <w:tc>
          <w:tcPr>
            <w:tcW w:w="993" w:type="dxa"/>
          </w:tcPr>
          <w:p w:rsidR="00A438B3" w:rsidRPr="006172FC" w:rsidRDefault="00A438B3" w:rsidP="006172FC">
            <w:pPr>
              <w:spacing w:line="360" w:lineRule="auto"/>
              <w:rPr>
                <w:rFonts w:asciiTheme="minorEastAsia" w:eastAsiaTheme="minorEastAsia" w:hAnsiTheme="minorEastAsia"/>
                <w:sz w:val="24"/>
                <w:szCs w:val="24"/>
              </w:rPr>
            </w:pPr>
          </w:p>
        </w:tc>
      </w:tr>
      <w:tr w:rsidR="00A438B3" w:rsidRPr="006172FC" w:rsidTr="00A438B3">
        <w:trPr>
          <w:trHeight w:val="516"/>
        </w:trPr>
        <w:tc>
          <w:tcPr>
            <w:tcW w:w="1809" w:type="dxa"/>
          </w:tcPr>
          <w:p w:rsidR="00A438B3" w:rsidRPr="006172FC" w:rsidRDefault="00A438B3" w:rsidP="006172FC">
            <w:pPr>
              <w:spacing w:line="360" w:lineRule="auto"/>
              <w:rPr>
                <w:rFonts w:asciiTheme="minorEastAsia" w:eastAsiaTheme="minorEastAsia" w:hAnsiTheme="minorEastAsia" w:cs="宋体"/>
                <w:bCs/>
                <w:color w:val="000000"/>
                <w:sz w:val="24"/>
                <w:szCs w:val="24"/>
              </w:rPr>
            </w:pPr>
            <w:r w:rsidRPr="006172FC">
              <w:rPr>
                <w:rFonts w:asciiTheme="minorEastAsia" w:eastAsiaTheme="minorEastAsia" w:hAnsiTheme="minorEastAsia" w:cs="宋体" w:hint="eastAsia"/>
                <w:bCs/>
                <w:color w:val="000000"/>
                <w:sz w:val="24"/>
                <w:szCs w:val="24"/>
              </w:rPr>
              <w:lastRenderedPageBreak/>
              <w:t>基础设施</w:t>
            </w:r>
          </w:p>
          <w:p w:rsidR="00A438B3" w:rsidRPr="006172FC" w:rsidRDefault="00A438B3" w:rsidP="006172FC">
            <w:pPr>
              <w:spacing w:line="360" w:lineRule="auto"/>
              <w:rPr>
                <w:rFonts w:asciiTheme="minorEastAsia" w:eastAsiaTheme="minorEastAsia" w:hAnsiTheme="minorEastAsia" w:cs="宋体"/>
                <w:color w:val="000000"/>
                <w:kern w:val="0"/>
                <w:sz w:val="24"/>
                <w:szCs w:val="24"/>
              </w:rPr>
            </w:pPr>
          </w:p>
        </w:tc>
        <w:tc>
          <w:tcPr>
            <w:tcW w:w="1311" w:type="dxa"/>
          </w:tcPr>
          <w:p w:rsidR="00A438B3" w:rsidRPr="006172FC" w:rsidRDefault="00A438B3" w:rsidP="006172FC">
            <w:pPr>
              <w:spacing w:line="360" w:lineRule="auto"/>
              <w:rPr>
                <w:rFonts w:asciiTheme="minorEastAsia" w:eastAsiaTheme="minorEastAsia" w:hAnsiTheme="minorEastAsia" w:cs="宋体"/>
                <w:bCs/>
                <w:color w:val="000000"/>
                <w:kern w:val="0"/>
                <w:sz w:val="24"/>
                <w:szCs w:val="24"/>
              </w:rPr>
            </w:pPr>
            <w:r w:rsidRPr="006172FC">
              <w:rPr>
                <w:rFonts w:asciiTheme="minorEastAsia" w:eastAsiaTheme="minorEastAsia" w:hAnsiTheme="minorEastAsia" w:cs="宋体" w:hint="eastAsia"/>
                <w:bCs/>
                <w:color w:val="000000"/>
                <w:kern w:val="0"/>
                <w:sz w:val="24"/>
                <w:szCs w:val="24"/>
              </w:rPr>
              <w:t>Q7.1.3</w:t>
            </w:r>
          </w:p>
          <w:p w:rsidR="00A438B3" w:rsidRPr="006172FC" w:rsidRDefault="00A438B3" w:rsidP="006172FC">
            <w:pPr>
              <w:spacing w:line="360" w:lineRule="auto"/>
              <w:rPr>
                <w:rFonts w:asciiTheme="minorEastAsia" w:eastAsiaTheme="minorEastAsia" w:hAnsiTheme="minorEastAsia"/>
                <w:b/>
                <w:sz w:val="24"/>
                <w:szCs w:val="24"/>
              </w:rPr>
            </w:pPr>
          </w:p>
        </w:tc>
        <w:tc>
          <w:tcPr>
            <w:tcW w:w="10596" w:type="dxa"/>
            <w:vAlign w:val="center"/>
          </w:tcPr>
          <w:p w:rsidR="00A438B3" w:rsidRPr="006172FC" w:rsidRDefault="00A438B3"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提供了《设备管理台帐》，</w:t>
            </w:r>
          </w:p>
          <w:p w:rsidR="00A438B3" w:rsidRPr="006172FC" w:rsidRDefault="00A438B3"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配置的设备有</w:t>
            </w:r>
            <w:r w:rsidR="007024D6" w:rsidRPr="007024D6">
              <w:rPr>
                <w:rFonts w:asciiTheme="minorEastAsia" w:eastAsiaTheme="minorEastAsia" w:hAnsiTheme="minorEastAsia" w:cs="宋体" w:hint="eastAsia"/>
                <w:sz w:val="24"/>
                <w:szCs w:val="24"/>
              </w:rPr>
              <w:t>剪板机、切割机、车床、钻床、卷管机、铣床、电焊机、氩弧焊机、压力机、标准金属量器</w:t>
            </w:r>
            <w:r w:rsidRPr="006172FC">
              <w:rPr>
                <w:rFonts w:asciiTheme="minorEastAsia" w:eastAsiaTheme="minorEastAsia" w:hAnsiTheme="minorEastAsia" w:cs="宋体" w:hint="eastAsia"/>
                <w:sz w:val="24"/>
                <w:szCs w:val="24"/>
              </w:rPr>
              <w:t>等。</w:t>
            </w:r>
          </w:p>
          <w:p w:rsidR="00A438B3" w:rsidRPr="006172FC" w:rsidRDefault="00A438B3"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有设备维护保养要求，明确了维护保养产品、周期等。</w:t>
            </w:r>
          </w:p>
          <w:p w:rsidR="00A438B3" w:rsidRPr="006172FC" w:rsidRDefault="00A438B3"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提供了《设备保养计划》</w:t>
            </w:r>
            <w:r w:rsidR="00080378">
              <w:rPr>
                <w:rFonts w:asciiTheme="minorEastAsia" w:eastAsiaTheme="minorEastAsia" w:hAnsiTheme="minorEastAsia" w:cs="宋体" w:hint="eastAsia"/>
                <w:sz w:val="24"/>
                <w:szCs w:val="24"/>
              </w:rPr>
              <w:t>，</w:t>
            </w:r>
            <w:r w:rsidRPr="006172FC">
              <w:rPr>
                <w:rFonts w:asciiTheme="minorEastAsia" w:eastAsiaTheme="minorEastAsia" w:hAnsiTheme="minorEastAsia" w:cs="宋体" w:hint="eastAsia"/>
                <w:sz w:val="24"/>
                <w:szCs w:val="24"/>
              </w:rPr>
              <w:t>查设备保养实施情况：每月进行一次，抽查《设备保养记录》显示2019年</w:t>
            </w:r>
            <w:r w:rsidR="00080378">
              <w:rPr>
                <w:rFonts w:asciiTheme="minorEastAsia" w:eastAsiaTheme="minorEastAsia" w:hAnsiTheme="minorEastAsia" w:cs="宋体" w:hint="eastAsia"/>
                <w:sz w:val="24"/>
                <w:szCs w:val="24"/>
              </w:rPr>
              <w:t>4</w:t>
            </w:r>
            <w:r w:rsidRPr="006172FC">
              <w:rPr>
                <w:rFonts w:asciiTheme="minorEastAsia" w:eastAsiaTheme="minorEastAsia" w:hAnsiTheme="minorEastAsia" w:cs="宋体" w:hint="eastAsia"/>
                <w:sz w:val="24"/>
                <w:szCs w:val="24"/>
              </w:rPr>
              <w:t>月1</w:t>
            </w:r>
            <w:r w:rsidR="00080378">
              <w:rPr>
                <w:rFonts w:asciiTheme="minorEastAsia" w:eastAsiaTheme="minorEastAsia" w:hAnsiTheme="minorEastAsia" w:cs="宋体" w:hint="eastAsia"/>
                <w:sz w:val="24"/>
                <w:szCs w:val="24"/>
              </w:rPr>
              <w:t>3</w:t>
            </w:r>
            <w:r w:rsidRPr="006172FC">
              <w:rPr>
                <w:rFonts w:asciiTheme="minorEastAsia" w:eastAsiaTheme="minorEastAsia" w:hAnsiTheme="minorEastAsia" w:cs="宋体" w:hint="eastAsia"/>
                <w:sz w:val="24"/>
                <w:szCs w:val="24"/>
              </w:rPr>
              <w:t>日、2019年</w:t>
            </w:r>
            <w:r w:rsidR="00080378">
              <w:rPr>
                <w:rFonts w:asciiTheme="minorEastAsia" w:eastAsiaTheme="minorEastAsia" w:hAnsiTheme="minorEastAsia" w:cs="宋体" w:hint="eastAsia"/>
                <w:sz w:val="24"/>
                <w:szCs w:val="24"/>
              </w:rPr>
              <w:t>6</w:t>
            </w:r>
            <w:r w:rsidRPr="006172FC">
              <w:rPr>
                <w:rFonts w:asciiTheme="minorEastAsia" w:eastAsiaTheme="minorEastAsia" w:hAnsiTheme="minorEastAsia" w:cs="宋体" w:hint="eastAsia"/>
                <w:sz w:val="24"/>
                <w:szCs w:val="24"/>
              </w:rPr>
              <w:t>月1</w:t>
            </w:r>
            <w:r w:rsidR="00080378">
              <w:rPr>
                <w:rFonts w:asciiTheme="minorEastAsia" w:eastAsiaTheme="minorEastAsia" w:hAnsiTheme="minorEastAsia" w:cs="宋体" w:hint="eastAsia"/>
                <w:sz w:val="24"/>
                <w:szCs w:val="24"/>
              </w:rPr>
              <w:t>0</w:t>
            </w:r>
            <w:r w:rsidRPr="006172FC">
              <w:rPr>
                <w:rFonts w:asciiTheme="minorEastAsia" w:eastAsiaTheme="minorEastAsia" w:hAnsiTheme="minorEastAsia" w:cs="宋体" w:hint="eastAsia"/>
                <w:sz w:val="24"/>
                <w:szCs w:val="24"/>
              </w:rPr>
              <w:t>日、2019年</w:t>
            </w:r>
            <w:r w:rsidR="00080378">
              <w:rPr>
                <w:rFonts w:asciiTheme="minorEastAsia" w:eastAsiaTheme="minorEastAsia" w:hAnsiTheme="minorEastAsia" w:cs="宋体" w:hint="eastAsia"/>
                <w:sz w:val="24"/>
                <w:szCs w:val="24"/>
              </w:rPr>
              <w:t>8</w:t>
            </w:r>
            <w:r w:rsidRPr="006172FC">
              <w:rPr>
                <w:rFonts w:asciiTheme="minorEastAsia" w:eastAsiaTheme="minorEastAsia" w:hAnsiTheme="minorEastAsia" w:cs="宋体" w:hint="eastAsia"/>
                <w:sz w:val="24"/>
                <w:szCs w:val="24"/>
              </w:rPr>
              <w:t>月1</w:t>
            </w:r>
            <w:r w:rsidR="00080378">
              <w:rPr>
                <w:rFonts w:asciiTheme="minorEastAsia" w:eastAsiaTheme="minorEastAsia" w:hAnsiTheme="minorEastAsia" w:cs="宋体" w:hint="eastAsia"/>
                <w:sz w:val="24"/>
                <w:szCs w:val="24"/>
              </w:rPr>
              <w:t>9</w:t>
            </w:r>
            <w:r w:rsidRPr="006172FC">
              <w:rPr>
                <w:rFonts w:asciiTheme="minorEastAsia" w:eastAsiaTheme="minorEastAsia" w:hAnsiTheme="minorEastAsia" w:cs="宋体" w:hint="eastAsia"/>
                <w:sz w:val="24"/>
                <w:szCs w:val="24"/>
              </w:rPr>
              <w:t>日对以上设备进行除尘、加油等维护保养。保养人员：齐亮，检查人员：</w:t>
            </w:r>
            <w:r w:rsidR="000676B3" w:rsidRPr="006172FC">
              <w:rPr>
                <w:rFonts w:asciiTheme="minorEastAsia" w:eastAsiaTheme="minorEastAsia" w:hAnsiTheme="minorEastAsia" w:cs="宋体" w:hint="eastAsia"/>
                <w:sz w:val="24"/>
                <w:szCs w:val="24"/>
              </w:rPr>
              <w:t>付腾飞</w:t>
            </w:r>
            <w:r w:rsidRPr="006172FC">
              <w:rPr>
                <w:rFonts w:asciiTheme="minorEastAsia" w:eastAsiaTheme="minorEastAsia" w:hAnsiTheme="minorEastAsia" w:cs="宋体" w:hint="eastAsia"/>
                <w:sz w:val="24"/>
                <w:szCs w:val="24"/>
              </w:rPr>
              <w:t>。</w:t>
            </w:r>
          </w:p>
          <w:p w:rsidR="00A438B3" w:rsidRPr="006172FC" w:rsidRDefault="00A438B3"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公司现有厂房、办公室、设备能满足管理体系运行需要。</w:t>
            </w:r>
          </w:p>
          <w:p w:rsidR="00A438B3" w:rsidRPr="006172FC" w:rsidRDefault="00A438B3" w:rsidP="00587843">
            <w:pPr>
              <w:spacing w:line="360" w:lineRule="auto"/>
              <w:ind w:firstLineChars="200" w:firstLine="480"/>
              <w:rPr>
                <w:rFonts w:asciiTheme="minorEastAsia" w:eastAsiaTheme="minorEastAsia" w:hAnsiTheme="minorEastAsia" w:cs="宋体"/>
                <w:color w:val="000000"/>
                <w:sz w:val="24"/>
                <w:szCs w:val="24"/>
                <w:highlight w:val="green"/>
                <w:u w:val="single"/>
              </w:rPr>
            </w:pPr>
            <w:proofErr w:type="gramStart"/>
            <w:r w:rsidRPr="00587843">
              <w:rPr>
                <w:rFonts w:asciiTheme="minorEastAsia" w:eastAsiaTheme="minorEastAsia" w:hAnsiTheme="minorEastAsia" w:cs="宋体" w:hint="eastAsia"/>
                <w:sz w:val="24"/>
                <w:szCs w:val="24"/>
              </w:rPr>
              <w:t>查公司</w:t>
            </w:r>
            <w:proofErr w:type="gramEnd"/>
            <w:r w:rsidR="00587843" w:rsidRPr="00587843">
              <w:rPr>
                <w:rFonts w:asciiTheme="minorEastAsia" w:eastAsiaTheme="minorEastAsia" w:hAnsiTheme="minorEastAsia" w:cs="宋体" w:hint="eastAsia"/>
                <w:sz w:val="24"/>
                <w:szCs w:val="24"/>
              </w:rPr>
              <w:t>无</w:t>
            </w:r>
            <w:r w:rsidRPr="00587843">
              <w:rPr>
                <w:rFonts w:asciiTheme="minorEastAsia" w:eastAsiaTheme="minorEastAsia" w:hAnsiTheme="minorEastAsia" w:cs="宋体" w:hint="eastAsia"/>
                <w:sz w:val="24"/>
                <w:szCs w:val="24"/>
              </w:rPr>
              <w:t>特种设备。</w:t>
            </w:r>
          </w:p>
        </w:tc>
        <w:tc>
          <w:tcPr>
            <w:tcW w:w="993" w:type="dxa"/>
          </w:tcPr>
          <w:p w:rsidR="00A438B3" w:rsidRPr="006172FC" w:rsidRDefault="00A438B3" w:rsidP="006172FC">
            <w:pPr>
              <w:spacing w:line="360" w:lineRule="auto"/>
              <w:rPr>
                <w:rFonts w:asciiTheme="minorEastAsia" w:eastAsiaTheme="minorEastAsia" w:hAnsiTheme="minorEastAsia"/>
                <w:sz w:val="24"/>
                <w:szCs w:val="24"/>
              </w:rPr>
            </w:pPr>
          </w:p>
        </w:tc>
      </w:tr>
      <w:tr w:rsidR="00A438B3" w:rsidRPr="006172FC" w:rsidTr="00A438B3">
        <w:trPr>
          <w:trHeight w:val="516"/>
        </w:trPr>
        <w:tc>
          <w:tcPr>
            <w:tcW w:w="1809" w:type="dxa"/>
          </w:tcPr>
          <w:p w:rsidR="00A438B3" w:rsidRPr="006172FC" w:rsidRDefault="00A438B3" w:rsidP="006172FC">
            <w:pPr>
              <w:spacing w:line="360" w:lineRule="auto"/>
              <w:rPr>
                <w:rFonts w:asciiTheme="minorEastAsia" w:eastAsiaTheme="minorEastAsia" w:hAnsiTheme="minorEastAsia" w:cs="宋体"/>
                <w:bCs/>
                <w:color w:val="000000"/>
                <w:sz w:val="24"/>
                <w:szCs w:val="24"/>
              </w:rPr>
            </w:pPr>
            <w:r w:rsidRPr="006172FC">
              <w:rPr>
                <w:rFonts w:asciiTheme="minorEastAsia" w:eastAsiaTheme="minorEastAsia" w:hAnsiTheme="minorEastAsia" w:cs="宋体" w:hint="eastAsia"/>
                <w:bCs/>
                <w:color w:val="000000"/>
                <w:sz w:val="24"/>
                <w:szCs w:val="24"/>
              </w:rPr>
              <w:t>过程运行环境</w:t>
            </w:r>
          </w:p>
          <w:p w:rsidR="00A438B3" w:rsidRPr="006172FC" w:rsidRDefault="00A438B3" w:rsidP="006172FC">
            <w:pPr>
              <w:spacing w:line="360" w:lineRule="auto"/>
              <w:rPr>
                <w:rFonts w:asciiTheme="minorEastAsia" w:eastAsiaTheme="minorEastAsia" w:hAnsiTheme="minorEastAsia"/>
                <w:b/>
                <w:sz w:val="24"/>
                <w:szCs w:val="24"/>
              </w:rPr>
            </w:pPr>
          </w:p>
        </w:tc>
        <w:tc>
          <w:tcPr>
            <w:tcW w:w="1311" w:type="dxa"/>
          </w:tcPr>
          <w:p w:rsidR="00A438B3" w:rsidRPr="006172FC" w:rsidRDefault="00A438B3" w:rsidP="006172FC">
            <w:pPr>
              <w:spacing w:line="360" w:lineRule="auto"/>
              <w:rPr>
                <w:rFonts w:asciiTheme="minorEastAsia" w:eastAsiaTheme="minorEastAsia" w:hAnsiTheme="minorEastAsia" w:cs="宋体"/>
                <w:bCs/>
                <w:color w:val="000000"/>
                <w:kern w:val="0"/>
                <w:sz w:val="24"/>
                <w:szCs w:val="24"/>
              </w:rPr>
            </w:pPr>
            <w:r w:rsidRPr="006172FC">
              <w:rPr>
                <w:rFonts w:asciiTheme="minorEastAsia" w:eastAsiaTheme="minorEastAsia" w:hAnsiTheme="minorEastAsia" w:cs="宋体" w:hint="eastAsia"/>
                <w:bCs/>
                <w:color w:val="000000"/>
                <w:kern w:val="0"/>
                <w:sz w:val="24"/>
                <w:szCs w:val="24"/>
              </w:rPr>
              <w:t>Q7.1.4</w:t>
            </w:r>
          </w:p>
          <w:p w:rsidR="00A438B3" w:rsidRPr="006172FC" w:rsidRDefault="00A438B3" w:rsidP="006172FC">
            <w:pPr>
              <w:spacing w:line="360" w:lineRule="auto"/>
              <w:rPr>
                <w:rFonts w:asciiTheme="minorEastAsia" w:eastAsiaTheme="minorEastAsia" w:hAnsiTheme="minorEastAsia"/>
                <w:b/>
                <w:sz w:val="24"/>
                <w:szCs w:val="24"/>
              </w:rPr>
            </w:pPr>
          </w:p>
        </w:tc>
        <w:tc>
          <w:tcPr>
            <w:tcW w:w="10596" w:type="dxa"/>
            <w:vAlign w:val="center"/>
          </w:tcPr>
          <w:p w:rsidR="00A438B3" w:rsidRPr="006172FC" w:rsidRDefault="00A438B3" w:rsidP="006172FC">
            <w:pPr>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公司产品生产销售对环境没有特殊要求，现场查看办公区较干净卫生，生产区域物品放置不规范，已向现场负责人口头提出，答应迅速整改。</w:t>
            </w:r>
          </w:p>
          <w:p w:rsidR="00A438B3" w:rsidRPr="006172FC" w:rsidRDefault="00A438B3" w:rsidP="006172FC">
            <w:pPr>
              <w:spacing w:line="360" w:lineRule="auto"/>
              <w:ind w:firstLineChars="200" w:firstLine="480"/>
              <w:rPr>
                <w:rFonts w:asciiTheme="minorEastAsia" w:eastAsiaTheme="minorEastAsia" w:hAnsiTheme="minorEastAsia"/>
                <w:b/>
                <w:sz w:val="24"/>
                <w:szCs w:val="24"/>
              </w:rPr>
            </w:pPr>
            <w:r w:rsidRPr="006172FC">
              <w:rPr>
                <w:rFonts w:asciiTheme="minorEastAsia" w:eastAsiaTheme="minorEastAsia" w:hAnsiTheme="minorEastAsia" w:hint="eastAsia"/>
                <w:sz w:val="24"/>
                <w:szCs w:val="24"/>
              </w:rPr>
              <w:t>公司的工作环境基本适宜目前公司管理体系运行需要。</w:t>
            </w:r>
          </w:p>
        </w:tc>
        <w:tc>
          <w:tcPr>
            <w:tcW w:w="993" w:type="dxa"/>
          </w:tcPr>
          <w:p w:rsidR="00A438B3" w:rsidRPr="006172FC" w:rsidRDefault="00A438B3" w:rsidP="006172FC">
            <w:pPr>
              <w:spacing w:line="360" w:lineRule="auto"/>
              <w:rPr>
                <w:rFonts w:asciiTheme="minorEastAsia" w:eastAsiaTheme="minorEastAsia" w:hAnsiTheme="minorEastAsia"/>
                <w:sz w:val="24"/>
                <w:szCs w:val="24"/>
              </w:rPr>
            </w:pPr>
          </w:p>
        </w:tc>
      </w:tr>
      <w:tr w:rsidR="00A438B3" w:rsidRPr="006172FC" w:rsidTr="00A438B3">
        <w:trPr>
          <w:trHeight w:val="1255"/>
        </w:trPr>
        <w:tc>
          <w:tcPr>
            <w:tcW w:w="1809" w:type="dxa"/>
          </w:tcPr>
          <w:p w:rsidR="00A438B3" w:rsidRPr="006172FC" w:rsidRDefault="00A438B3" w:rsidP="006172FC">
            <w:pPr>
              <w:spacing w:line="360" w:lineRule="auto"/>
              <w:rPr>
                <w:rFonts w:asciiTheme="minorEastAsia" w:eastAsiaTheme="minorEastAsia" w:hAnsiTheme="minorEastAsia" w:cs="宋体"/>
                <w:bCs/>
                <w:sz w:val="24"/>
                <w:szCs w:val="24"/>
              </w:rPr>
            </w:pPr>
            <w:r w:rsidRPr="006172FC">
              <w:rPr>
                <w:rFonts w:asciiTheme="minorEastAsia" w:eastAsiaTheme="minorEastAsia" w:hAnsiTheme="minorEastAsia" w:cs="宋体" w:hint="eastAsia"/>
                <w:bCs/>
                <w:sz w:val="24"/>
                <w:szCs w:val="24"/>
              </w:rPr>
              <w:lastRenderedPageBreak/>
              <w:t>运行的策划和控制</w:t>
            </w:r>
          </w:p>
          <w:p w:rsidR="00A438B3" w:rsidRPr="006172FC" w:rsidRDefault="00A438B3" w:rsidP="006172FC">
            <w:pPr>
              <w:spacing w:line="360" w:lineRule="auto"/>
              <w:rPr>
                <w:rFonts w:asciiTheme="minorEastAsia" w:eastAsiaTheme="minorEastAsia" w:hAnsiTheme="minorEastAsia"/>
                <w:b/>
                <w:sz w:val="24"/>
                <w:szCs w:val="24"/>
              </w:rPr>
            </w:pPr>
          </w:p>
        </w:tc>
        <w:tc>
          <w:tcPr>
            <w:tcW w:w="1311" w:type="dxa"/>
          </w:tcPr>
          <w:p w:rsidR="00A438B3" w:rsidRPr="006172FC" w:rsidRDefault="00A438B3" w:rsidP="006172FC">
            <w:pPr>
              <w:spacing w:line="360" w:lineRule="auto"/>
              <w:rPr>
                <w:rFonts w:asciiTheme="minorEastAsia" w:eastAsiaTheme="minorEastAsia" w:hAnsiTheme="minorEastAsia"/>
                <w:b/>
                <w:sz w:val="24"/>
                <w:szCs w:val="24"/>
              </w:rPr>
            </w:pPr>
            <w:r w:rsidRPr="006172FC">
              <w:rPr>
                <w:rFonts w:asciiTheme="minorEastAsia" w:eastAsiaTheme="minorEastAsia" w:hAnsiTheme="minorEastAsia" w:hint="eastAsia"/>
                <w:bCs/>
                <w:sz w:val="24"/>
                <w:szCs w:val="24"/>
              </w:rPr>
              <w:t>Q8.1</w:t>
            </w:r>
          </w:p>
        </w:tc>
        <w:tc>
          <w:tcPr>
            <w:tcW w:w="10596" w:type="dxa"/>
          </w:tcPr>
          <w:p w:rsidR="00A438B3" w:rsidRPr="006172FC" w:rsidRDefault="00A438B3" w:rsidP="006172FC">
            <w:pPr>
              <w:tabs>
                <w:tab w:val="left" w:pos="6597"/>
              </w:tabs>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组织对</w:t>
            </w:r>
            <w:r w:rsidR="00BA65A8" w:rsidRPr="00BA65A8">
              <w:rPr>
                <w:rFonts w:asciiTheme="minorEastAsia" w:eastAsiaTheme="minorEastAsia" w:hAnsiTheme="minorEastAsia"/>
                <w:sz w:val="24"/>
                <w:szCs w:val="24"/>
              </w:rPr>
              <w:t>标准金属量器的生产，油罐容积测试服务（劳务）</w:t>
            </w:r>
            <w:r w:rsidRPr="006172FC">
              <w:rPr>
                <w:rFonts w:asciiTheme="minorEastAsia" w:eastAsiaTheme="minorEastAsia" w:hAnsiTheme="minorEastAsia" w:hint="eastAsia"/>
                <w:sz w:val="24"/>
                <w:szCs w:val="24"/>
              </w:rPr>
              <w:t>过程进行了策划。</w:t>
            </w:r>
          </w:p>
          <w:p w:rsidR="00A438B3" w:rsidRPr="006172FC" w:rsidRDefault="00A438B3" w:rsidP="006172FC">
            <w:pPr>
              <w:tabs>
                <w:tab w:val="left" w:pos="6597"/>
              </w:tabs>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产品执行：</w:t>
            </w:r>
            <w:r w:rsidR="00DF5B5B" w:rsidRPr="00DF5B5B">
              <w:rPr>
                <w:rFonts w:asciiTheme="minorEastAsia" w:eastAsiaTheme="minorEastAsia" w:hAnsiTheme="minorEastAsia"/>
                <w:sz w:val="24"/>
                <w:szCs w:val="24"/>
              </w:rPr>
              <w:t>JJG 259-2005 标准金属量器检定规程</w:t>
            </w:r>
            <w:r w:rsidR="00DF5B5B" w:rsidRPr="00DF5B5B">
              <w:rPr>
                <w:rFonts w:asciiTheme="minorEastAsia" w:eastAsiaTheme="minorEastAsia" w:hAnsiTheme="minorEastAsia" w:hint="eastAsia"/>
                <w:sz w:val="24"/>
                <w:szCs w:val="24"/>
              </w:rPr>
              <w:t>、</w:t>
            </w:r>
            <w:r w:rsidR="00DF5B5B" w:rsidRPr="00DF5B5B">
              <w:rPr>
                <w:rFonts w:asciiTheme="minorEastAsia" w:eastAsiaTheme="minorEastAsia" w:hAnsiTheme="minorEastAsia"/>
                <w:sz w:val="24"/>
                <w:szCs w:val="24"/>
              </w:rPr>
              <w:t>JJG 2</w:t>
            </w:r>
            <w:r w:rsidR="00DF5B5B" w:rsidRPr="00DF5B5B">
              <w:rPr>
                <w:rFonts w:asciiTheme="minorEastAsia" w:eastAsiaTheme="minorEastAsia" w:hAnsiTheme="minorEastAsia" w:hint="eastAsia"/>
                <w:sz w:val="24"/>
                <w:szCs w:val="24"/>
              </w:rPr>
              <w:t>66</w:t>
            </w:r>
            <w:r w:rsidR="00DF5B5B" w:rsidRPr="00DF5B5B">
              <w:rPr>
                <w:rFonts w:asciiTheme="minorEastAsia" w:eastAsiaTheme="minorEastAsia" w:hAnsiTheme="minorEastAsia"/>
                <w:sz w:val="24"/>
                <w:szCs w:val="24"/>
              </w:rPr>
              <w:t>-20</w:t>
            </w:r>
            <w:r w:rsidR="00DF5B5B" w:rsidRPr="00DF5B5B">
              <w:rPr>
                <w:rFonts w:asciiTheme="minorEastAsia" w:eastAsiaTheme="minorEastAsia" w:hAnsiTheme="minorEastAsia" w:hint="eastAsia"/>
                <w:sz w:val="24"/>
                <w:szCs w:val="24"/>
              </w:rPr>
              <w:t>18卧式</w:t>
            </w:r>
            <w:r w:rsidR="00DF5B5B" w:rsidRPr="00DF5B5B">
              <w:rPr>
                <w:rFonts w:asciiTheme="minorEastAsia" w:eastAsiaTheme="minorEastAsia" w:hAnsiTheme="minorEastAsia"/>
                <w:sz w:val="24"/>
                <w:szCs w:val="24"/>
              </w:rPr>
              <w:t>金属罐容积计量检定规程</w:t>
            </w:r>
            <w:r w:rsidR="00DF5B5B" w:rsidRPr="00DF5B5B">
              <w:rPr>
                <w:rFonts w:asciiTheme="minorEastAsia" w:eastAsiaTheme="minorEastAsia" w:hAnsiTheme="minorEastAsia" w:hint="eastAsia"/>
                <w:sz w:val="24"/>
                <w:szCs w:val="24"/>
              </w:rPr>
              <w:t>、</w:t>
            </w:r>
            <w:r w:rsidR="00DF5B5B" w:rsidRPr="00DF5B5B">
              <w:rPr>
                <w:rFonts w:asciiTheme="minorEastAsia" w:eastAsiaTheme="minorEastAsia" w:hAnsiTheme="minorEastAsia"/>
                <w:sz w:val="24"/>
                <w:szCs w:val="24"/>
              </w:rPr>
              <w:t xml:space="preserve">JJG </w:t>
            </w:r>
            <w:r w:rsidR="00DF5B5B" w:rsidRPr="00DF5B5B">
              <w:rPr>
                <w:rFonts w:asciiTheme="minorEastAsia" w:eastAsiaTheme="minorEastAsia" w:hAnsiTheme="minorEastAsia" w:hint="eastAsia"/>
                <w:sz w:val="24"/>
                <w:szCs w:val="24"/>
              </w:rPr>
              <w:t>133</w:t>
            </w:r>
            <w:r w:rsidR="00DF5B5B" w:rsidRPr="00DF5B5B">
              <w:rPr>
                <w:rFonts w:asciiTheme="minorEastAsia" w:eastAsiaTheme="minorEastAsia" w:hAnsiTheme="minorEastAsia"/>
                <w:sz w:val="24"/>
                <w:szCs w:val="24"/>
              </w:rPr>
              <w:t>-</w:t>
            </w:r>
            <w:r w:rsidR="00DF5B5B" w:rsidRPr="00DF5B5B">
              <w:rPr>
                <w:rFonts w:asciiTheme="minorEastAsia" w:eastAsiaTheme="minorEastAsia" w:hAnsiTheme="minorEastAsia" w:hint="eastAsia"/>
                <w:sz w:val="24"/>
                <w:szCs w:val="24"/>
              </w:rPr>
              <w:t>2016</w:t>
            </w:r>
            <w:r w:rsidR="00DF5B5B" w:rsidRPr="00DF5B5B">
              <w:rPr>
                <w:rFonts w:asciiTheme="minorEastAsia" w:eastAsiaTheme="minorEastAsia" w:hAnsiTheme="minorEastAsia"/>
                <w:sz w:val="24"/>
                <w:szCs w:val="24"/>
              </w:rPr>
              <w:t>汽车油罐车容量检定规程</w:t>
            </w:r>
            <w:r w:rsidRPr="006172FC">
              <w:rPr>
                <w:rFonts w:asciiTheme="minorEastAsia" w:eastAsiaTheme="minorEastAsia" w:hAnsiTheme="minorEastAsia" w:hint="eastAsia"/>
                <w:sz w:val="24"/>
                <w:szCs w:val="24"/>
              </w:rPr>
              <w:t>等标准及顾客要求等。并作为产品的质量目标和要求。</w:t>
            </w:r>
          </w:p>
          <w:p w:rsidR="00A438B3" w:rsidRPr="006172FC" w:rsidRDefault="00A438B3" w:rsidP="006172FC">
            <w:pPr>
              <w:tabs>
                <w:tab w:val="left" w:pos="6597"/>
              </w:tabs>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制定的产品生产工艺图和</w:t>
            </w:r>
            <w:r w:rsidR="00DF5B5B">
              <w:rPr>
                <w:rFonts w:asciiTheme="minorEastAsia" w:eastAsiaTheme="minorEastAsia" w:hAnsiTheme="minorEastAsia" w:hint="eastAsia"/>
                <w:sz w:val="24"/>
                <w:szCs w:val="24"/>
              </w:rPr>
              <w:t>测试服务</w:t>
            </w:r>
            <w:r w:rsidRPr="006172FC">
              <w:rPr>
                <w:rFonts w:asciiTheme="minorEastAsia" w:eastAsiaTheme="minorEastAsia" w:hAnsiTheme="minorEastAsia" w:hint="eastAsia"/>
                <w:sz w:val="24"/>
                <w:szCs w:val="24"/>
              </w:rPr>
              <w:t>流程图清晰地描述了产品生产和</w:t>
            </w:r>
            <w:r w:rsidR="00567F59">
              <w:rPr>
                <w:rFonts w:asciiTheme="minorEastAsia" w:eastAsiaTheme="minorEastAsia" w:hAnsiTheme="minorEastAsia" w:hint="eastAsia"/>
                <w:sz w:val="24"/>
                <w:szCs w:val="24"/>
              </w:rPr>
              <w:t>测试</w:t>
            </w:r>
            <w:r w:rsidRPr="006172FC">
              <w:rPr>
                <w:rFonts w:asciiTheme="minorEastAsia" w:eastAsiaTheme="minorEastAsia" w:hAnsiTheme="minorEastAsia" w:hint="eastAsia"/>
                <w:sz w:val="24"/>
                <w:szCs w:val="24"/>
              </w:rPr>
              <w:t>服务的过程。</w:t>
            </w:r>
          </w:p>
          <w:p w:rsidR="00A438B3" w:rsidRPr="006172FC" w:rsidRDefault="00A438B3" w:rsidP="006172FC">
            <w:pPr>
              <w:tabs>
                <w:tab w:val="left" w:pos="6597"/>
              </w:tabs>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组织确定了《工艺流程卡》、《图纸》、《作业指导书》、《安全操作规程》、《工艺守则》、《产品检验规范》、《</w:t>
            </w:r>
            <w:r w:rsidR="00567F59">
              <w:rPr>
                <w:rFonts w:asciiTheme="minorEastAsia" w:eastAsiaTheme="minorEastAsia" w:hAnsiTheme="minorEastAsia" w:hint="eastAsia"/>
                <w:sz w:val="24"/>
                <w:szCs w:val="24"/>
              </w:rPr>
              <w:t>测试</w:t>
            </w:r>
            <w:r w:rsidRPr="006172FC">
              <w:rPr>
                <w:rFonts w:asciiTheme="minorEastAsia" w:eastAsiaTheme="minorEastAsia" w:hAnsiTheme="minorEastAsia" w:hint="eastAsia"/>
                <w:sz w:val="24"/>
                <w:szCs w:val="24"/>
              </w:rPr>
              <w:t>服务作业指导书》等文件，描述了产品实现的方法和接收准则。</w:t>
            </w:r>
          </w:p>
          <w:p w:rsidR="00A438B3" w:rsidRPr="006172FC" w:rsidRDefault="00A438B3" w:rsidP="006172FC">
            <w:pPr>
              <w:tabs>
                <w:tab w:val="left" w:pos="6597"/>
              </w:tabs>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公司为产品实现提供了充足的资源，如：设备、人员、工厂车间、物料等。</w:t>
            </w:r>
          </w:p>
          <w:p w:rsidR="00A438B3" w:rsidRPr="006172FC" w:rsidRDefault="00A438B3" w:rsidP="006172FC">
            <w:pPr>
              <w:tabs>
                <w:tab w:val="left" w:pos="6597"/>
              </w:tabs>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为提供证据公司确定了有关产品实现的记录，如《原材料验收记录》、《</w:t>
            </w:r>
            <w:r w:rsidR="001B172F">
              <w:rPr>
                <w:rFonts w:asciiTheme="minorEastAsia" w:eastAsiaTheme="minorEastAsia" w:hAnsiTheme="minorEastAsia" w:hint="eastAsia"/>
                <w:sz w:val="24"/>
                <w:szCs w:val="24"/>
              </w:rPr>
              <w:t>零部件</w:t>
            </w:r>
            <w:r w:rsidRPr="006172FC">
              <w:rPr>
                <w:rFonts w:asciiTheme="minorEastAsia" w:eastAsiaTheme="minorEastAsia" w:hAnsiTheme="minorEastAsia" w:hint="eastAsia"/>
                <w:sz w:val="24"/>
                <w:szCs w:val="24"/>
              </w:rPr>
              <w:t>检验记录》、《成品检验</w:t>
            </w:r>
            <w:r w:rsidR="001B172F">
              <w:rPr>
                <w:rFonts w:asciiTheme="minorEastAsia" w:eastAsiaTheme="minorEastAsia" w:hAnsiTheme="minorEastAsia" w:hint="eastAsia"/>
                <w:sz w:val="24"/>
                <w:szCs w:val="24"/>
              </w:rPr>
              <w:t>记录</w:t>
            </w:r>
            <w:r w:rsidRPr="006172FC">
              <w:rPr>
                <w:rFonts w:asciiTheme="minorEastAsia" w:eastAsiaTheme="minorEastAsia" w:hAnsiTheme="minorEastAsia" w:hint="eastAsia"/>
                <w:sz w:val="24"/>
                <w:szCs w:val="24"/>
              </w:rPr>
              <w:t>》、《</w:t>
            </w:r>
            <w:r w:rsidR="00567F59">
              <w:rPr>
                <w:rFonts w:asciiTheme="minorEastAsia" w:eastAsiaTheme="minorEastAsia" w:hAnsiTheme="minorEastAsia" w:hint="eastAsia"/>
                <w:sz w:val="24"/>
                <w:szCs w:val="24"/>
              </w:rPr>
              <w:t>检定</w:t>
            </w:r>
            <w:r w:rsidRPr="006172FC">
              <w:rPr>
                <w:rFonts w:asciiTheme="minorEastAsia" w:eastAsiaTheme="minorEastAsia" w:hAnsiTheme="minorEastAsia" w:hint="eastAsia"/>
                <w:sz w:val="24"/>
                <w:szCs w:val="24"/>
              </w:rPr>
              <w:t>合格证书》、《</w:t>
            </w:r>
            <w:r w:rsidR="00A576D5">
              <w:rPr>
                <w:rFonts w:asciiTheme="minorEastAsia" w:eastAsiaTheme="minorEastAsia" w:hAnsiTheme="minorEastAsia" w:hint="eastAsia"/>
                <w:sz w:val="24"/>
                <w:szCs w:val="24"/>
              </w:rPr>
              <w:t>检定记录表</w:t>
            </w:r>
            <w:r w:rsidRPr="006172FC">
              <w:rPr>
                <w:rFonts w:asciiTheme="minorEastAsia" w:eastAsiaTheme="minorEastAsia" w:hAnsiTheme="minorEastAsia" w:hint="eastAsia"/>
                <w:sz w:val="24"/>
                <w:szCs w:val="24"/>
              </w:rPr>
              <w:t>》</w:t>
            </w:r>
            <w:r w:rsidR="00A576D5">
              <w:rPr>
                <w:rFonts w:asciiTheme="minorEastAsia" w:eastAsiaTheme="minorEastAsia" w:hAnsiTheme="minorEastAsia" w:hint="eastAsia"/>
                <w:sz w:val="24"/>
                <w:szCs w:val="24"/>
              </w:rPr>
              <w:t>、《容积表》</w:t>
            </w:r>
            <w:r w:rsidRPr="006172FC">
              <w:rPr>
                <w:rFonts w:asciiTheme="minorEastAsia" w:eastAsiaTheme="minorEastAsia" w:hAnsiTheme="minorEastAsia" w:hint="eastAsia"/>
                <w:sz w:val="24"/>
                <w:szCs w:val="24"/>
              </w:rPr>
              <w:t>等。</w:t>
            </w:r>
          </w:p>
          <w:p w:rsidR="00A438B3" w:rsidRPr="006172FC" w:rsidRDefault="00A438B3" w:rsidP="006172FC">
            <w:pPr>
              <w:spacing w:line="360" w:lineRule="auto"/>
              <w:ind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与部门负责人沟通，</w:t>
            </w:r>
            <w:r w:rsidRPr="006172FC">
              <w:rPr>
                <w:rFonts w:asciiTheme="minorEastAsia" w:eastAsiaTheme="minorEastAsia" w:hAnsiTheme="minorEastAsia" w:cs="宋体" w:hint="eastAsia"/>
                <w:bCs/>
                <w:sz w:val="24"/>
                <w:szCs w:val="24"/>
              </w:rPr>
              <w:t>在产品实现过程中，当生产工艺、条件、环境或人员等因素发生非预期变更，对产品质量有影响或不满足顾客要求时，生产技术部根据实际情况组织技术人员、供销部、质检部负责人员商议生产更改事项，减轻不利影响，并将结果及时通报相关部门。</w:t>
            </w:r>
            <w:r w:rsidRPr="006172FC">
              <w:rPr>
                <w:rFonts w:asciiTheme="minorEastAsia" w:eastAsiaTheme="minorEastAsia" w:hAnsiTheme="minorEastAsia" w:cs="Arial" w:hint="eastAsia"/>
                <w:sz w:val="24"/>
                <w:szCs w:val="24"/>
              </w:rPr>
              <w:t>目前暂无更改情况。</w:t>
            </w:r>
          </w:p>
          <w:p w:rsidR="00A438B3" w:rsidRPr="006172FC" w:rsidRDefault="00A438B3" w:rsidP="006172FC">
            <w:pPr>
              <w:tabs>
                <w:tab w:val="left" w:pos="6597"/>
              </w:tabs>
              <w:spacing w:line="360" w:lineRule="auto"/>
              <w:ind w:firstLineChars="100" w:firstLine="24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组织对产品实现的策划管理符合标准的要求。</w:t>
            </w:r>
          </w:p>
        </w:tc>
        <w:tc>
          <w:tcPr>
            <w:tcW w:w="993" w:type="dxa"/>
          </w:tcPr>
          <w:p w:rsidR="00A438B3" w:rsidRPr="006172FC" w:rsidRDefault="00A438B3" w:rsidP="006172FC">
            <w:pPr>
              <w:spacing w:line="360" w:lineRule="auto"/>
              <w:rPr>
                <w:rFonts w:asciiTheme="minorEastAsia" w:eastAsiaTheme="minorEastAsia" w:hAnsiTheme="minorEastAsia"/>
                <w:sz w:val="24"/>
                <w:szCs w:val="24"/>
              </w:rPr>
            </w:pPr>
          </w:p>
        </w:tc>
      </w:tr>
      <w:tr w:rsidR="00A438B3" w:rsidRPr="006172FC" w:rsidTr="00A438B3">
        <w:trPr>
          <w:trHeight w:val="1255"/>
        </w:trPr>
        <w:tc>
          <w:tcPr>
            <w:tcW w:w="1809" w:type="dxa"/>
          </w:tcPr>
          <w:p w:rsidR="00A438B3" w:rsidRPr="006172FC" w:rsidRDefault="00A438B3" w:rsidP="006172FC">
            <w:pPr>
              <w:spacing w:line="360" w:lineRule="auto"/>
              <w:rPr>
                <w:rFonts w:asciiTheme="minorEastAsia" w:eastAsiaTheme="minorEastAsia" w:hAnsiTheme="minorEastAsia" w:cs="宋体"/>
                <w:bCs/>
                <w:sz w:val="24"/>
                <w:szCs w:val="24"/>
              </w:rPr>
            </w:pPr>
            <w:r w:rsidRPr="006172FC">
              <w:rPr>
                <w:rFonts w:asciiTheme="minorEastAsia" w:eastAsiaTheme="minorEastAsia" w:hAnsiTheme="minorEastAsia" w:cs="Arial" w:hint="eastAsia"/>
                <w:sz w:val="24"/>
                <w:szCs w:val="24"/>
              </w:rPr>
              <w:t>不适用确认</w:t>
            </w:r>
          </w:p>
        </w:tc>
        <w:tc>
          <w:tcPr>
            <w:tcW w:w="1311" w:type="dxa"/>
          </w:tcPr>
          <w:p w:rsidR="00A438B3" w:rsidRPr="006172FC" w:rsidRDefault="00A438B3" w:rsidP="006172FC">
            <w:pPr>
              <w:spacing w:line="360" w:lineRule="auto"/>
              <w:rPr>
                <w:rFonts w:asciiTheme="minorEastAsia" w:eastAsiaTheme="minorEastAsia" w:hAnsiTheme="minorEastAsia"/>
                <w:bCs/>
                <w:sz w:val="24"/>
                <w:szCs w:val="24"/>
              </w:rPr>
            </w:pPr>
            <w:r w:rsidRPr="006172FC">
              <w:rPr>
                <w:rFonts w:asciiTheme="minorEastAsia" w:eastAsiaTheme="minorEastAsia" w:hAnsiTheme="minorEastAsia" w:cs="Arial" w:hint="eastAsia"/>
                <w:sz w:val="24"/>
                <w:szCs w:val="24"/>
              </w:rPr>
              <w:t>Q8.3</w:t>
            </w:r>
          </w:p>
        </w:tc>
        <w:tc>
          <w:tcPr>
            <w:tcW w:w="10596" w:type="dxa"/>
          </w:tcPr>
          <w:p w:rsidR="00A438B3" w:rsidRPr="006172FC" w:rsidRDefault="00A438B3" w:rsidP="006172FC">
            <w:pPr>
              <w:tabs>
                <w:tab w:val="left" w:pos="6597"/>
              </w:tabs>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组织按照产品标准和顾客要求进行生产销售</w:t>
            </w:r>
            <w:r w:rsidR="001B172F">
              <w:rPr>
                <w:rFonts w:asciiTheme="minorEastAsia" w:eastAsiaTheme="minorEastAsia" w:hAnsiTheme="minorEastAsia" w:hint="eastAsia"/>
                <w:sz w:val="24"/>
                <w:szCs w:val="24"/>
              </w:rPr>
              <w:t>和油罐容积测试服务（劳务）</w:t>
            </w:r>
            <w:r w:rsidRPr="006172FC">
              <w:rPr>
                <w:rFonts w:asciiTheme="minorEastAsia" w:eastAsiaTheme="minorEastAsia" w:hAnsiTheme="minorEastAsia" w:hint="eastAsia"/>
                <w:sz w:val="24"/>
                <w:szCs w:val="24"/>
              </w:rPr>
              <w:t>，不需进行产品和销售服务的设计和开发，因此对标准的8.3条款不适用，且不影响组织提供满足顾客要求和适用法律法规要求的产品的能力或责任，不适用合理。</w:t>
            </w:r>
          </w:p>
        </w:tc>
        <w:tc>
          <w:tcPr>
            <w:tcW w:w="993" w:type="dxa"/>
          </w:tcPr>
          <w:p w:rsidR="00A438B3" w:rsidRPr="006172FC" w:rsidRDefault="00A438B3" w:rsidP="006172FC">
            <w:pPr>
              <w:spacing w:line="360" w:lineRule="auto"/>
              <w:rPr>
                <w:rFonts w:asciiTheme="minorEastAsia" w:eastAsiaTheme="minorEastAsia" w:hAnsiTheme="minorEastAsia"/>
                <w:sz w:val="24"/>
                <w:szCs w:val="24"/>
              </w:rPr>
            </w:pPr>
          </w:p>
        </w:tc>
      </w:tr>
      <w:tr w:rsidR="00A438B3" w:rsidRPr="006172FC" w:rsidTr="00A438B3">
        <w:trPr>
          <w:trHeight w:val="1968"/>
        </w:trPr>
        <w:tc>
          <w:tcPr>
            <w:tcW w:w="1809" w:type="dxa"/>
          </w:tcPr>
          <w:p w:rsidR="00A438B3" w:rsidRPr="006172FC" w:rsidRDefault="00A438B3" w:rsidP="006172FC">
            <w:pPr>
              <w:spacing w:line="360" w:lineRule="auto"/>
              <w:rPr>
                <w:rFonts w:asciiTheme="minorEastAsia" w:eastAsiaTheme="minorEastAsia" w:hAnsiTheme="minorEastAsia"/>
                <w:b/>
                <w:sz w:val="24"/>
                <w:szCs w:val="24"/>
              </w:rPr>
            </w:pPr>
            <w:r w:rsidRPr="006172FC">
              <w:rPr>
                <w:rFonts w:asciiTheme="minorEastAsia" w:eastAsiaTheme="minorEastAsia" w:hAnsiTheme="minorEastAsia" w:hint="eastAsia"/>
                <w:bCs/>
                <w:sz w:val="24"/>
                <w:szCs w:val="24"/>
              </w:rPr>
              <w:lastRenderedPageBreak/>
              <w:t>生产和服务提供的控制</w:t>
            </w:r>
          </w:p>
        </w:tc>
        <w:tc>
          <w:tcPr>
            <w:tcW w:w="1311" w:type="dxa"/>
          </w:tcPr>
          <w:p w:rsidR="00A438B3" w:rsidRPr="006172FC" w:rsidRDefault="00A438B3" w:rsidP="006172FC">
            <w:pPr>
              <w:spacing w:line="360" w:lineRule="auto"/>
              <w:rPr>
                <w:rFonts w:asciiTheme="minorEastAsia" w:eastAsiaTheme="minorEastAsia" w:hAnsiTheme="minorEastAsia" w:cs="宋体"/>
                <w:bCs/>
                <w:sz w:val="24"/>
                <w:szCs w:val="24"/>
              </w:rPr>
            </w:pPr>
            <w:r w:rsidRPr="006172FC">
              <w:rPr>
                <w:rFonts w:asciiTheme="minorEastAsia" w:eastAsiaTheme="minorEastAsia" w:hAnsiTheme="minorEastAsia" w:cs="宋体" w:hint="eastAsia"/>
                <w:bCs/>
                <w:sz w:val="24"/>
                <w:szCs w:val="24"/>
              </w:rPr>
              <w:t>Q8.5.1</w:t>
            </w:r>
          </w:p>
          <w:p w:rsidR="00A438B3" w:rsidRPr="006172FC" w:rsidRDefault="00A438B3" w:rsidP="006172FC">
            <w:pPr>
              <w:spacing w:line="360" w:lineRule="auto"/>
              <w:rPr>
                <w:rFonts w:asciiTheme="minorEastAsia" w:eastAsiaTheme="minorEastAsia" w:hAnsiTheme="minorEastAsia"/>
                <w:b/>
                <w:sz w:val="24"/>
                <w:szCs w:val="24"/>
              </w:rPr>
            </w:pPr>
          </w:p>
        </w:tc>
        <w:tc>
          <w:tcPr>
            <w:tcW w:w="10596" w:type="dxa"/>
          </w:tcPr>
          <w:p w:rsidR="00A438B3" w:rsidRPr="006172FC" w:rsidRDefault="00A438B3" w:rsidP="006172FC">
            <w:pPr>
              <w:tabs>
                <w:tab w:val="left" w:pos="6597"/>
              </w:tabs>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组织在手册中规定了生产服务的具体控制要求，符合标准要求。</w:t>
            </w:r>
          </w:p>
          <w:p w:rsidR="00A438B3" w:rsidRPr="006172FC" w:rsidRDefault="00A55DC2" w:rsidP="006172FC">
            <w:pPr>
              <w:tabs>
                <w:tab w:val="left" w:pos="6597"/>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生产技术部</w:t>
            </w:r>
            <w:r w:rsidR="00A438B3" w:rsidRPr="006172FC">
              <w:rPr>
                <w:rFonts w:asciiTheme="minorEastAsia" w:eastAsiaTheme="minorEastAsia" w:hAnsiTheme="minorEastAsia" w:cs="宋体" w:hint="eastAsia"/>
                <w:sz w:val="24"/>
                <w:szCs w:val="24"/>
              </w:rPr>
              <w:t>目前从事的是“</w:t>
            </w:r>
            <w:r w:rsidR="00EA736F" w:rsidRPr="00EA736F">
              <w:rPr>
                <w:rFonts w:asciiTheme="minorEastAsia" w:eastAsiaTheme="minorEastAsia" w:hAnsiTheme="minorEastAsia" w:cs="宋体" w:hint="eastAsia"/>
                <w:sz w:val="24"/>
                <w:szCs w:val="24"/>
              </w:rPr>
              <w:t>标准金属量器</w:t>
            </w:r>
            <w:r w:rsidRPr="00EA736F">
              <w:rPr>
                <w:rFonts w:asciiTheme="minorEastAsia" w:eastAsiaTheme="minorEastAsia" w:hAnsiTheme="minorEastAsia" w:cs="宋体" w:hint="eastAsia"/>
                <w:sz w:val="24"/>
                <w:szCs w:val="24"/>
              </w:rPr>
              <w:t>的生产</w:t>
            </w:r>
            <w:r w:rsidR="00A438B3" w:rsidRPr="006172FC">
              <w:rPr>
                <w:rFonts w:asciiTheme="minorEastAsia" w:eastAsiaTheme="minorEastAsia" w:hAnsiTheme="minorEastAsia" w:cs="宋体" w:hint="eastAsia"/>
                <w:sz w:val="24"/>
                <w:szCs w:val="24"/>
              </w:rPr>
              <w:t>”，通常依据客户的订货计划来确定需要生产“</w:t>
            </w:r>
            <w:r w:rsidRPr="00EA736F">
              <w:rPr>
                <w:rFonts w:asciiTheme="minorEastAsia" w:eastAsiaTheme="minorEastAsia" w:hAnsiTheme="minorEastAsia" w:cs="宋体" w:hint="eastAsia"/>
                <w:sz w:val="24"/>
                <w:szCs w:val="24"/>
              </w:rPr>
              <w:t>标准金属量器</w:t>
            </w:r>
            <w:r w:rsidR="00A438B3" w:rsidRPr="006172FC">
              <w:rPr>
                <w:rFonts w:asciiTheme="minorEastAsia" w:eastAsiaTheme="minorEastAsia" w:hAnsiTheme="minorEastAsia" w:cs="宋体" w:hint="eastAsia"/>
                <w:sz w:val="24"/>
                <w:szCs w:val="24"/>
              </w:rPr>
              <w:t>” 的数量、规格、型号、交货期，从而控制生产和销售的有序进行。</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生产流程：</w:t>
            </w:r>
          </w:p>
          <w:p w:rsidR="00A438B3" w:rsidRPr="006172FC" w:rsidRDefault="00A55DC2" w:rsidP="006172FC">
            <w:pPr>
              <w:spacing w:line="360" w:lineRule="auto"/>
              <w:ind w:left="360"/>
              <w:rPr>
                <w:rFonts w:asciiTheme="minorEastAsia" w:eastAsiaTheme="minorEastAsia" w:hAnsiTheme="minorEastAsia" w:cs="宋体"/>
                <w:sz w:val="24"/>
                <w:szCs w:val="24"/>
              </w:rPr>
            </w:pPr>
            <w:r w:rsidRPr="00EA736F">
              <w:rPr>
                <w:rFonts w:asciiTheme="minorEastAsia" w:eastAsiaTheme="minorEastAsia" w:hAnsiTheme="minorEastAsia" w:cs="宋体" w:hint="eastAsia"/>
                <w:sz w:val="24"/>
                <w:szCs w:val="24"/>
              </w:rPr>
              <w:t>原材料验收→下料→机加工→焊接→组装成型→检验→入库</w:t>
            </w:r>
            <w:r w:rsidR="00A438B3" w:rsidRPr="006172FC">
              <w:rPr>
                <w:rFonts w:asciiTheme="minorEastAsia" w:eastAsiaTheme="minorEastAsia" w:hAnsiTheme="minorEastAsia" w:cs="宋体" w:hint="eastAsia"/>
                <w:sz w:val="24"/>
                <w:szCs w:val="24"/>
              </w:rPr>
              <w:t>；</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a) 组织通过图纸、产品型号、产品标准描述产品特性，生产车间通过下达的《订单确认表》获得表述产品特性的信息。</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b) 组织编制了产品的作业指导书等文件，文件中描述了各工序的工艺内容和控制指标，作为操作人员的作业指南。</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c) 组织为生产配备了适宜的生产设备，现场观察所有生产设备工作正常。</w:t>
            </w:r>
          </w:p>
          <w:p w:rsidR="00A438B3" w:rsidRPr="006172FC" w:rsidRDefault="00A438B3" w:rsidP="006172FC">
            <w:pPr>
              <w:spacing w:line="360" w:lineRule="auto"/>
              <w:rPr>
                <w:rFonts w:asciiTheme="minorEastAsia" w:eastAsiaTheme="minorEastAsia" w:hAnsiTheme="minorEastAsia"/>
                <w:sz w:val="24"/>
                <w:szCs w:val="24"/>
              </w:rPr>
            </w:pPr>
            <w:r w:rsidRPr="006172FC">
              <w:rPr>
                <w:rFonts w:asciiTheme="minorEastAsia" w:eastAsiaTheme="minorEastAsia" w:hAnsiTheme="minorEastAsia" w:cs="宋体" w:hint="eastAsia"/>
                <w:sz w:val="24"/>
                <w:szCs w:val="24"/>
              </w:rPr>
              <w:t>d) 组织为各工序配备</w:t>
            </w:r>
            <w:r w:rsidRPr="00EA736F">
              <w:rPr>
                <w:rFonts w:asciiTheme="minorEastAsia" w:eastAsiaTheme="minorEastAsia" w:hAnsiTheme="minorEastAsia" w:cs="宋体" w:hint="eastAsia"/>
                <w:sz w:val="24"/>
                <w:szCs w:val="24"/>
              </w:rPr>
              <w:t>了</w:t>
            </w:r>
            <w:r w:rsidR="00EA736F" w:rsidRPr="00EA736F">
              <w:rPr>
                <w:rFonts w:asciiTheme="minorEastAsia" w:eastAsiaTheme="minorEastAsia" w:hAnsiTheme="minorEastAsia" w:cs="宋体" w:hint="eastAsia"/>
                <w:sz w:val="24"/>
                <w:szCs w:val="24"/>
              </w:rPr>
              <w:t>游标卡尺、钢卷尺、标准金属量器</w:t>
            </w:r>
            <w:r w:rsidRPr="00EA736F">
              <w:rPr>
                <w:rFonts w:asciiTheme="minorEastAsia" w:eastAsiaTheme="minorEastAsia" w:hAnsiTheme="minorEastAsia" w:cs="宋体" w:hint="eastAsia"/>
                <w:sz w:val="24"/>
                <w:szCs w:val="24"/>
              </w:rPr>
              <w:t>等</w:t>
            </w:r>
            <w:r w:rsidRPr="006172FC">
              <w:rPr>
                <w:rFonts w:asciiTheme="minorEastAsia" w:eastAsiaTheme="minorEastAsia" w:hAnsiTheme="minorEastAsia" w:hint="eastAsia"/>
                <w:sz w:val="24"/>
                <w:szCs w:val="24"/>
              </w:rPr>
              <w:t>监视测量设备。</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e) 组织对生产过程和产品实施了监视和测量，并作了相应记录。</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检验活动包括原材料检验、工序检验、成品检验。生产过程中使用的记录有：原材料验收记录、</w:t>
            </w:r>
            <w:r w:rsidR="00C82BC4">
              <w:rPr>
                <w:rFonts w:asciiTheme="minorEastAsia" w:eastAsiaTheme="minorEastAsia" w:hAnsiTheme="minorEastAsia" w:cs="宋体" w:hint="eastAsia"/>
                <w:sz w:val="24"/>
                <w:szCs w:val="24"/>
              </w:rPr>
              <w:t>零部件检验记录、成品检验记录</w:t>
            </w:r>
            <w:r w:rsidRPr="006172FC">
              <w:rPr>
                <w:rFonts w:asciiTheme="minorEastAsia" w:eastAsiaTheme="minorEastAsia" w:hAnsiTheme="minorEastAsia" w:cs="宋体" w:hint="eastAsia"/>
                <w:sz w:val="24"/>
                <w:szCs w:val="24"/>
              </w:rPr>
              <w:t>等，符合要求。</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过程产品和最终产品的监视和测量记录见 Q8.6 审核记录。</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f) 质检部负责对产品的放行，供销部负责产品交付和交付后活动的实施，产品经过测试检验合格后方可放行和交付，供销部依据合同出具发货单，由客户联系物流公司进行送货，经顾客接受签字带回公司做账。需要售后服务时由供销部负责联系售后服务工作。</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lastRenderedPageBreak/>
              <w:t>g）为生产过程配备了必要的人员，特殊专业人员有电焊工证。</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sz w:val="24"/>
                <w:szCs w:val="24"/>
              </w:rPr>
              <w:t>h</w:t>
            </w:r>
            <w:r w:rsidRPr="006172FC">
              <w:rPr>
                <w:rFonts w:asciiTheme="minorEastAsia" w:eastAsiaTheme="minorEastAsia" w:hAnsiTheme="minorEastAsia" w:cs="宋体" w:hint="eastAsia"/>
                <w:sz w:val="24"/>
                <w:szCs w:val="24"/>
              </w:rPr>
              <w:t>）成型设备使用专用模具和控制程序，上岗前经过专业技能培训，有班前和班后会，可以起到防错作用。</w:t>
            </w:r>
          </w:p>
          <w:p w:rsidR="00A438B3" w:rsidRPr="006172FC" w:rsidRDefault="00A438B3"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I）生产技术部负责关键、特殊过程的确认和控制，经公司识别，本公司的特殊过程为：</w:t>
            </w:r>
            <w:r w:rsidR="00C82BC4">
              <w:rPr>
                <w:rFonts w:asciiTheme="minorEastAsia" w:eastAsiaTheme="minorEastAsia" w:hAnsiTheme="minorEastAsia" w:cs="宋体" w:hint="eastAsia"/>
                <w:sz w:val="24"/>
                <w:szCs w:val="24"/>
              </w:rPr>
              <w:t>焊接成型过程</w:t>
            </w:r>
            <w:r w:rsidRPr="006172FC">
              <w:rPr>
                <w:rFonts w:asciiTheme="minorEastAsia" w:eastAsiaTheme="minorEastAsia" w:hAnsiTheme="minorEastAsia" w:cs="宋体" w:hint="eastAsia"/>
                <w:sz w:val="24"/>
                <w:szCs w:val="24"/>
              </w:rPr>
              <w:t>，编制有《对于关键质量控制点特殊过程的规定》，查到“制造工艺、设备、工艺参数、人员的评定”</w:t>
            </w:r>
            <w:r w:rsidR="00F46C02">
              <w:rPr>
                <w:rFonts w:asciiTheme="minorEastAsia" w:eastAsiaTheme="minorEastAsia" w:hAnsiTheme="minorEastAsia" w:cs="宋体" w:hint="eastAsia"/>
                <w:sz w:val="24"/>
                <w:szCs w:val="24"/>
              </w:rPr>
              <w:t>2019.3</w:t>
            </w:r>
            <w:r w:rsidRPr="006172FC">
              <w:rPr>
                <w:rFonts w:asciiTheme="minorEastAsia" w:eastAsiaTheme="minorEastAsia" w:hAnsiTheme="minorEastAsia" w:cs="宋体" w:hint="eastAsia"/>
                <w:sz w:val="24"/>
                <w:szCs w:val="24"/>
              </w:rPr>
              <w:t>.10日</w:t>
            </w:r>
            <w:r w:rsidR="00F46C02">
              <w:rPr>
                <w:rFonts w:asciiTheme="minorEastAsia" w:eastAsiaTheme="minorEastAsia" w:hAnsiTheme="minorEastAsia" w:cs="宋体" w:hint="eastAsia"/>
                <w:sz w:val="24"/>
                <w:szCs w:val="24"/>
              </w:rPr>
              <w:t>杨秀锦</w:t>
            </w:r>
            <w:r w:rsidRPr="006172FC">
              <w:rPr>
                <w:rFonts w:asciiTheme="minorEastAsia" w:eastAsiaTheme="minorEastAsia" w:hAnsiTheme="minorEastAsia" w:cs="宋体" w:hint="eastAsia"/>
                <w:sz w:val="24"/>
                <w:szCs w:val="24"/>
              </w:rPr>
              <w:t>等对制造工艺、设备、工艺参数、人员进行了确认，符合要求。</w:t>
            </w:r>
          </w:p>
          <w:p w:rsidR="00A438B3" w:rsidRPr="006172FC" w:rsidRDefault="00A438B3" w:rsidP="006172FC">
            <w:pPr>
              <w:spacing w:line="360" w:lineRule="auto"/>
              <w:rPr>
                <w:rFonts w:asciiTheme="minorEastAsia" w:eastAsiaTheme="minorEastAsia" w:hAnsiTheme="minorEastAsia" w:cs="宋体"/>
                <w:sz w:val="24"/>
                <w:szCs w:val="24"/>
              </w:rPr>
            </w:pPr>
          </w:p>
          <w:p w:rsidR="00A438B3" w:rsidRPr="000604DE" w:rsidRDefault="00A438B3" w:rsidP="006172FC">
            <w:pPr>
              <w:spacing w:line="360" w:lineRule="auto"/>
              <w:ind w:firstLineChars="200" w:firstLine="480"/>
              <w:rPr>
                <w:rFonts w:asciiTheme="minorEastAsia" w:eastAsiaTheme="minorEastAsia" w:hAnsiTheme="minorEastAsia" w:cs="宋体" w:hint="eastAsia"/>
                <w:sz w:val="24"/>
                <w:szCs w:val="24"/>
              </w:rPr>
            </w:pPr>
            <w:r w:rsidRPr="006172FC">
              <w:rPr>
                <w:rFonts w:asciiTheme="minorEastAsia" w:eastAsiaTheme="minorEastAsia" w:hAnsiTheme="minorEastAsia" w:cs="宋体" w:hint="eastAsia"/>
                <w:sz w:val="24"/>
                <w:szCs w:val="24"/>
              </w:rPr>
              <w:t>现场观察，</w:t>
            </w:r>
          </w:p>
          <w:p w:rsidR="008A5EC7" w:rsidRPr="000604DE" w:rsidRDefault="008A5EC7" w:rsidP="008A5EC7">
            <w:pPr>
              <w:snapToGrid w:val="0"/>
              <w:spacing w:line="360" w:lineRule="auto"/>
              <w:ind w:firstLine="420"/>
              <w:rPr>
                <w:rFonts w:asciiTheme="minorEastAsia" w:eastAsiaTheme="minorEastAsia" w:hAnsiTheme="minorEastAsia" w:cs="宋体" w:hint="eastAsia"/>
                <w:sz w:val="24"/>
                <w:szCs w:val="24"/>
              </w:rPr>
            </w:pPr>
            <w:r w:rsidRPr="000604DE">
              <w:rPr>
                <w:rFonts w:asciiTheme="minorEastAsia" w:eastAsiaTheme="minorEastAsia" w:hAnsiTheme="minorEastAsia" w:cs="宋体" w:hint="eastAsia"/>
                <w:sz w:val="24"/>
                <w:szCs w:val="24"/>
              </w:rPr>
              <w:t>钢板下料过程： 现场查看操作工</w:t>
            </w:r>
            <w:r w:rsidR="0003201E" w:rsidRPr="000604DE">
              <w:rPr>
                <w:rFonts w:asciiTheme="minorEastAsia" w:eastAsiaTheme="minorEastAsia" w:hAnsiTheme="minorEastAsia" w:cs="宋体" w:hint="eastAsia"/>
                <w:sz w:val="24"/>
                <w:szCs w:val="24"/>
              </w:rPr>
              <w:t>刘某</w:t>
            </w:r>
            <w:r w:rsidRPr="000604DE">
              <w:rPr>
                <w:rFonts w:asciiTheme="minorEastAsia" w:eastAsiaTheme="minorEastAsia" w:hAnsiTheme="minorEastAsia" w:cs="宋体" w:hint="eastAsia"/>
                <w:sz w:val="24"/>
                <w:szCs w:val="24"/>
              </w:rPr>
              <w:t>使用</w:t>
            </w:r>
            <w:r w:rsidR="0003201E" w:rsidRPr="000604DE">
              <w:rPr>
                <w:rFonts w:asciiTheme="minorEastAsia" w:eastAsiaTheme="minorEastAsia" w:hAnsiTheme="minorEastAsia" w:cs="宋体" w:hint="eastAsia"/>
                <w:sz w:val="24"/>
                <w:szCs w:val="24"/>
              </w:rPr>
              <w:t>剪板机</w:t>
            </w:r>
            <w:r w:rsidRPr="000604DE">
              <w:rPr>
                <w:rFonts w:asciiTheme="minorEastAsia" w:eastAsiaTheme="minorEastAsia" w:hAnsiTheme="minorEastAsia" w:cs="宋体" w:hint="eastAsia"/>
                <w:sz w:val="24"/>
                <w:szCs w:val="24"/>
              </w:rPr>
              <w:t>作业，</w:t>
            </w:r>
            <w:r w:rsidR="00034EA7" w:rsidRPr="000604DE">
              <w:rPr>
                <w:rFonts w:asciiTheme="minorEastAsia" w:eastAsiaTheme="minorEastAsia" w:hAnsiTheme="minorEastAsia" w:cs="宋体" w:hint="eastAsia"/>
                <w:sz w:val="24"/>
                <w:szCs w:val="24"/>
              </w:rPr>
              <w:t>是</w:t>
            </w:r>
            <w:r w:rsidR="00B14122" w:rsidRPr="000604DE">
              <w:rPr>
                <w:rFonts w:asciiTheme="minorEastAsia" w:eastAsiaTheme="minorEastAsia" w:hAnsiTheme="minorEastAsia" w:cs="宋体" w:hint="eastAsia"/>
                <w:sz w:val="24"/>
                <w:szCs w:val="24"/>
              </w:rPr>
              <w:t>金属量器</w:t>
            </w:r>
            <w:r w:rsidR="00034EA7" w:rsidRPr="000604DE">
              <w:rPr>
                <w:rFonts w:asciiTheme="minorEastAsia" w:eastAsiaTheme="minorEastAsia" w:hAnsiTheme="minorEastAsia" w:cs="宋体" w:hint="eastAsia"/>
                <w:sz w:val="24"/>
                <w:szCs w:val="24"/>
              </w:rPr>
              <w:t>锥体用钢板，</w:t>
            </w:r>
            <w:r w:rsidRPr="000604DE">
              <w:rPr>
                <w:rFonts w:asciiTheme="minorEastAsia" w:eastAsiaTheme="minorEastAsia" w:hAnsiTheme="minorEastAsia" w:cs="宋体" w:hint="eastAsia"/>
                <w:sz w:val="24"/>
                <w:szCs w:val="24"/>
              </w:rPr>
              <w:t>原材料为</w:t>
            </w:r>
            <w:r w:rsidR="0003201E" w:rsidRPr="000604DE">
              <w:rPr>
                <w:rFonts w:asciiTheme="minorEastAsia" w:eastAsiaTheme="minorEastAsia" w:hAnsiTheme="minorEastAsia" w:cs="宋体" w:hint="eastAsia"/>
                <w:sz w:val="24"/>
                <w:szCs w:val="24"/>
              </w:rPr>
              <w:t>3X1220X2440不锈钢板</w:t>
            </w:r>
            <w:r w:rsidRPr="000604DE">
              <w:rPr>
                <w:rFonts w:asciiTheme="minorEastAsia" w:eastAsiaTheme="minorEastAsia" w:hAnsiTheme="minorEastAsia" w:cs="宋体" w:hint="eastAsia"/>
                <w:sz w:val="24"/>
                <w:szCs w:val="24"/>
              </w:rPr>
              <w:t>，下料尺寸要求</w:t>
            </w:r>
            <w:r w:rsidR="00341615" w:rsidRPr="000604DE">
              <w:rPr>
                <w:rFonts w:asciiTheme="minorEastAsia" w:eastAsiaTheme="minorEastAsia" w:hAnsiTheme="minorEastAsia" w:cs="宋体" w:hint="eastAsia"/>
                <w:sz w:val="24"/>
                <w:szCs w:val="24"/>
              </w:rPr>
              <w:t>12</w:t>
            </w:r>
            <w:r w:rsidRPr="000604DE">
              <w:rPr>
                <w:rFonts w:asciiTheme="minorEastAsia" w:eastAsiaTheme="minorEastAsia" w:hAnsiTheme="minorEastAsia" w:cs="宋体" w:hint="eastAsia"/>
                <w:sz w:val="24"/>
                <w:szCs w:val="24"/>
              </w:rPr>
              <w:t>00X</w:t>
            </w:r>
            <w:r w:rsidR="00BC49D0" w:rsidRPr="000604DE">
              <w:rPr>
                <w:rFonts w:asciiTheme="minorEastAsia" w:eastAsiaTheme="minorEastAsia" w:hAnsiTheme="minorEastAsia" w:cs="宋体" w:hint="eastAsia"/>
                <w:sz w:val="24"/>
                <w:szCs w:val="24"/>
              </w:rPr>
              <w:t>7</w:t>
            </w:r>
            <w:r w:rsidRPr="000604DE">
              <w:rPr>
                <w:rFonts w:asciiTheme="minorEastAsia" w:eastAsiaTheme="minorEastAsia" w:hAnsiTheme="minorEastAsia" w:cs="宋体" w:hint="eastAsia"/>
                <w:sz w:val="24"/>
                <w:szCs w:val="24"/>
              </w:rPr>
              <w:t>00mm，实测产品规格符合图纸要求。</w:t>
            </w:r>
          </w:p>
          <w:p w:rsidR="008A5EC7" w:rsidRPr="000604DE" w:rsidRDefault="008A5EC7" w:rsidP="008A5EC7">
            <w:pPr>
              <w:snapToGrid w:val="0"/>
              <w:spacing w:line="360" w:lineRule="auto"/>
              <w:ind w:firstLine="420"/>
              <w:rPr>
                <w:rFonts w:asciiTheme="minorEastAsia" w:eastAsiaTheme="minorEastAsia" w:hAnsiTheme="minorEastAsia" w:cs="宋体" w:hint="eastAsia"/>
                <w:sz w:val="24"/>
                <w:szCs w:val="24"/>
              </w:rPr>
            </w:pPr>
            <w:r w:rsidRPr="000604DE">
              <w:rPr>
                <w:rFonts w:asciiTheme="minorEastAsia" w:eastAsiaTheme="minorEastAsia" w:hAnsiTheme="minorEastAsia" w:cs="宋体" w:hint="eastAsia"/>
                <w:sz w:val="24"/>
                <w:szCs w:val="24"/>
              </w:rPr>
              <w:t>钢管下料过程：现场查看操作工陈</w:t>
            </w:r>
            <w:r w:rsidR="00BC49D0" w:rsidRPr="000604DE">
              <w:rPr>
                <w:rFonts w:asciiTheme="minorEastAsia" w:eastAsiaTheme="minorEastAsia" w:hAnsiTheme="minorEastAsia" w:cs="宋体" w:hint="eastAsia"/>
                <w:sz w:val="24"/>
                <w:szCs w:val="24"/>
              </w:rPr>
              <w:t>某</w:t>
            </w:r>
            <w:r w:rsidRPr="000604DE">
              <w:rPr>
                <w:rFonts w:asciiTheme="minorEastAsia" w:eastAsiaTheme="minorEastAsia" w:hAnsiTheme="minorEastAsia" w:cs="宋体" w:hint="eastAsia"/>
                <w:sz w:val="24"/>
                <w:szCs w:val="24"/>
              </w:rPr>
              <w:t>使用切割机作业，</w:t>
            </w:r>
            <w:r w:rsidR="00034EA7" w:rsidRPr="000604DE">
              <w:rPr>
                <w:rFonts w:asciiTheme="minorEastAsia" w:eastAsiaTheme="minorEastAsia" w:hAnsiTheme="minorEastAsia" w:cs="宋体" w:hint="eastAsia"/>
                <w:sz w:val="24"/>
                <w:szCs w:val="24"/>
              </w:rPr>
              <w:t>是金属量器</w:t>
            </w:r>
            <w:r w:rsidR="00034EA7" w:rsidRPr="000604DE">
              <w:rPr>
                <w:rFonts w:asciiTheme="minorEastAsia" w:eastAsiaTheme="minorEastAsia" w:hAnsiTheme="minorEastAsia" w:cs="宋体" w:hint="eastAsia"/>
                <w:sz w:val="24"/>
                <w:szCs w:val="24"/>
              </w:rPr>
              <w:t>支架</w:t>
            </w:r>
            <w:r w:rsidR="00034EA7" w:rsidRPr="000604DE">
              <w:rPr>
                <w:rFonts w:asciiTheme="minorEastAsia" w:eastAsiaTheme="minorEastAsia" w:hAnsiTheme="minorEastAsia" w:cs="宋体" w:hint="eastAsia"/>
                <w:sz w:val="24"/>
                <w:szCs w:val="24"/>
              </w:rPr>
              <w:t>用钢</w:t>
            </w:r>
            <w:r w:rsidR="005335CC" w:rsidRPr="000604DE">
              <w:rPr>
                <w:rFonts w:asciiTheme="minorEastAsia" w:eastAsiaTheme="minorEastAsia" w:hAnsiTheme="minorEastAsia" w:cs="宋体" w:hint="eastAsia"/>
                <w:sz w:val="24"/>
                <w:szCs w:val="24"/>
              </w:rPr>
              <w:t>管，</w:t>
            </w:r>
            <w:r w:rsidRPr="000604DE">
              <w:rPr>
                <w:rFonts w:asciiTheme="minorEastAsia" w:eastAsiaTheme="minorEastAsia" w:hAnsiTheme="minorEastAsia" w:cs="宋体" w:hint="eastAsia"/>
                <w:sz w:val="24"/>
                <w:szCs w:val="24"/>
              </w:rPr>
              <w:t>原材料为φ</w:t>
            </w:r>
            <w:r w:rsidR="00BC49D0" w:rsidRPr="000604DE">
              <w:rPr>
                <w:rFonts w:asciiTheme="minorEastAsia" w:eastAsiaTheme="minorEastAsia" w:hAnsiTheme="minorEastAsia" w:cs="宋体" w:hint="eastAsia"/>
                <w:sz w:val="24"/>
                <w:szCs w:val="24"/>
              </w:rPr>
              <w:t>48X3</w:t>
            </w:r>
            <w:r w:rsidRPr="000604DE">
              <w:rPr>
                <w:rFonts w:asciiTheme="minorEastAsia" w:eastAsiaTheme="minorEastAsia" w:hAnsiTheme="minorEastAsia" w:cs="宋体" w:hint="eastAsia"/>
                <w:sz w:val="24"/>
                <w:szCs w:val="24"/>
              </w:rPr>
              <w:t>mm</w:t>
            </w:r>
            <w:r w:rsidR="00BC49D0" w:rsidRPr="000604DE">
              <w:rPr>
                <w:rFonts w:asciiTheme="minorEastAsia" w:eastAsiaTheme="minorEastAsia" w:hAnsiTheme="minorEastAsia" w:cs="宋体" w:hint="eastAsia"/>
                <w:sz w:val="24"/>
                <w:szCs w:val="24"/>
              </w:rPr>
              <w:t>不锈</w:t>
            </w:r>
            <w:r w:rsidRPr="000604DE">
              <w:rPr>
                <w:rFonts w:asciiTheme="minorEastAsia" w:eastAsiaTheme="minorEastAsia" w:hAnsiTheme="minorEastAsia" w:cs="宋体" w:hint="eastAsia"/>
                <w:sz w:val="24"/>
                <w:szCs w:val="24"/>
              </w:rPr>
              <w:t>钢管，下料长度要求</w:t>
            </w:r>
            <w:r w:rsidR="00B14122" w:rsidRPr="000604DE">
              <w:rPr>
                <w:rFonts w:asciiTheme="minorEastAsia" w:eastAsiaTheme="minorEastAsia" w:hAnsiTheme="minorEastAsia" w:cs="宋体" w:hint="eastAsia"/>
                <w:sz w:val="24"/>
                <w:szCs w:val="24"/>
              </w:rPr>
              <w:t>78</w:t>
            </w:r>
            <w:r w:rsidRPr="000604DE">
              <w:rPr>
                <w:rFonts w:asciiTheme="minorEastAsia" w:eastAsiaTheme="minorEastAsia" w:hAnsiTheme="minorEastAsia" w:cs="宋体" w:hint="eastAsia"/>
                <w:sz w:val="24"/>
                <w:szCs w:val="24"/>
              </w:rPr>
              <w:t>0mm，实测产品规格符合图纸要求。</w:t>
            </w:r>
          </w:p>
          <w:p w:rsidR="008A5EC7" w:rsidRPr="000604DE" w:rsidRDefault="008A5EC7" w:rsidP="008A5EC7">
            <w:pPr>
              <w:snapToGrid w:val="0"/>
              <w:spacing w:line="360" w:lineRule="auto"/>
              <w:ind w:firstLine="420"/>
              <w:rPr>
                <w:rFonts w:asciiTheme="minorEastAsia" w:eastAsiaTheme="minorEastAsia" w:hAnsiTheme="minorEastAsia" w:cs="宋体" w:hint="eastAsia"/>
                <w:sz w:val="24"/>
                <w:szCs w:val="24"/>
              </w:rPr>
            </w:pPr>
            <w:r w:rsidRPr="000604DE">
              <w:rPr>
                <w:rFonts w:asciiTheme="minorEastAsia" w:eastAsiaTheme="minorEastAsia" w:hAnsiTheme="minorEastAsia" w:cs="宋体" w:hint="eastAsia"/>
                <w:sz w:val="24"/>
                <w:szCs w:val="24"/>
              </w:rPr>
              <w:t>机加工过程：操作工</w:t>
            </w:r>
            <w:r w:rsidR="00296E2F" w:rsidRPr="000604DE">
              <w:rPr>
                <w:rFonts w:asciiTheme="minorEastAsia" w:eastAsiaTheme="minorEastAsia" w:hAnsiTheme="minorEastAsia" w:cs="宋体" w:hint="eastAsia"/>
                <w:sz w:val="24"/>
                <w:szCs w:val="24"/>
              </w:rPr>
              <w:t>孙某</w:t>
            </w:r>
            <w:r w:rsidRPr="000604DE">
              <w:rPr>
                <w:rFonts w:asciiTheme="minorEastAsia" w:eastAsiaTheme="minorEastAsia" w:hAnsiTheme="minorEastAsia" w:cs="宋体" w:hint="eastAsia"/>
                <w:sz w:val="24"/>
                <w:szCs w:val="24"/>
              </w:rPr>
              <w:t>使用</w:t>
            </w:r>
            <w:r w:rsidR="00296E2F" w:rsidRPr="000604DE">
              <w:rPr>
                <w:rFonts w:asciiTheme="minorEastAsia" w:eastAsiaTheme="minorEastAsia" w:hAnsiTheme="minorEastAsia" w:cs="宋体" w:hint="eastAsia"/>
                <w:sz w:val="24"/>
                <w:szCs w:val="24"/>
              </w:rPr>
              <w:t>压力机</w:t>
            </w:r>
            <w:r w:rsidRPr="000604DE">
              <w:rPr>
                <w:rFonts w:asciiTheme="minorEastAsia" w:eastAsiaTheme="minorEastAsia" w:hAnsiTheme="minorEastAsia" w:cs="宋体" w:hint="eastAsia"/>
                <w:sz w:val="24"/>
                <w:szCs w:val="24"/>
              </w:rPr>
              <w:t>作业，正在</w:t>
            </w:r>
            <w:r w:rsidR="00296E2F" w:rsidRPr="000604DE">
              <w:rPr>
                <w:rFonts w:asciiTheme="minorEastAsia" w:eastAsiaTheme="minorEastAsia" w:hAnsiTheme="minorEastAsia" w:cs="宋体" w:hint="eastAsia"/>
                <w:sz w:val="24"/>
                <w:szCs w:val="24"/>
              </w:rPr>
              <w:t>加工</w:t>
            </w:r>
            <w:r w:rsidR="009902EF" w:rsidRPr="000604DE">
              <w:rPr>
                <w:rFonts w:asciiTheme="minorEastAsia" w:eastAsiaTheme="minorEastAsia" w:hAnsiTheme="minorEastAsia" w:cs="宋体" w:hint="eastAsia"/>
                <w:sz w:val="24"/>
                <w:szCs w:val="24"/>
              </w:rPr>
              <w:t>2</w:t>
            </w:r>
            <w:r w:rsidR="00CB29F3" w:rsidRPr="000604DE">
              <w:rPr>
                <w:rFonts w:asciiTheme="minorEastAsia" w:eastAsiaTheme="minorEastAsia" w:hAnsiTheme="minorEastAsia" w:cs="宋体" w:hint="eastAsia"/>
                <w:sz w:val="24"/>
                <w:szCs w:val="24"/>
              </w:rPr>
              <w:t>0</w:t>
            </w:r>
            <w:r w:rsidR="009902EF" w:rsidRPr="000604DE">
              <w:rPr>
                <w:rFonts w:asciiTheme="minorEastAsia" w:eastAsiaTheme="minorEastAsia" w:hAnsiTheme="minorEastAsia" w:cs="宋体" w:hint="eastAsia"/>
                <w:sz w:val="24"/>
                <w:szCs w:val="24"/>
              </w:rPr>
              <w:t>L</w:t>
            </w:r>
            <w:r w:rsidR="00296E2F" w:rsidRPr="000604DE">
              <w:rPr>
                <w:rFonts w:asciiTheme="minorEastAsia" w:eastAsiaTheme="minorEastAsia" w:hAnsiTheme="minorEastAsia" w:cs="宋体" w:hint="eastAsia"/>
                <w:sz w:val="24"/>
                <w:szCs w:val="24"/>
              </w:rPr>
              <w:t>金属量器</w:t>
            </w:r>
            <w:r w:rsidR="00296E2F" w:rsidRPr="000604DE">
              <w:rPr>
                <w:rFonts w:asciiTheme="minorEastAsia" w:eastAsiaTheme="minorEastAsia" w:hAnsiTheme="minorEastAsia" w:cs="宋体" w:hint="eastAsia"/>
                <w:sz w:val="24"/>
                <w:szCs w:val="24"/>
              </w:rPr>
              <w:t>锥体，</w:t>
            </w:r>
            <w:r w:rsidR="009902EF" w:rsidRPr="000604DE">
              <w:rPr>
                <w:rFonts w:asciiTheme="minorEastAsia" w:eastAsiaTheme="minorEastAsia" w:hAnsiTheme="minorEastAsia" w:cs="宋体" w:hint="eastAsia"/>
                <w:sz w:val="24"/>
                <w:szCs w:val="24"/>
              </w:rPr>
              <w:t>把</w:t>
            </w:r>
            <w:r w:rsidR="009902EF" w:rsidRPr="000604DE">
              <w:rPr>
                <w:rFonts w:asciiTheme="minorEastAsia" w:eastAsiaTheme="minorEastAsia" w:hAnsiTheme="minorEastAsia" w:cs="宋体" w:hint="eastAsia"/>
                <w:sz w:val="24"/>
                <w:szCs w:val="24"/>
              </w:rPr>
              <w:t>1200X700</w:t>
            </w:r>
            <w:r w:rsidR="009902EF" w:rsidRPr="000604DE">
              <w:rPr>
                <w:rFonts w:asciiTheme="minorEastAsia" w:eastAsiaTheme="minorEastAsia" w:hAnsiTheme="minorEastAsia" w:cs="宋体" w:hint="eastAsia"/>
                <w:sz w:val="24"/>
                <w:szCs w:val="24"/>
              </w:rPr>
              <w:t>不锈钢板放入压力机</w:t>
            </w:r>
            <w:r w:rsidRPr="000604DE">
              <w:rPr>
                <w:rFonts w:asciiTheme="minorEastAsia" w:eastAsiaTheme="minorEastAsia" w:hAnsiTheme="minorEastAsia" w:cs="宋体" w:hint="eastAsia"/>
                <w:sz w:val="24"/>
                <w:szCs w:val="24"/>
              </w:rPr>
              <w:t>专用模具，</w:t>
            </w:r>
            <w:r w:rsidR="00CB29F3" w:rsidRPr="000604DE">
              <w:rPr>
                <w:rFonts w:asciiTheme="minorEastAsia" w:eastAsiaTheme="minorEastAsia" w:hAnsiTheme="minorEastAsia" w:cs="宋体" w:hint="eastAsia"/>
                <w:sz w:val="24"/>
                <w:szCs w:val="24"/>
              </w:rPr>
              <w:t>压力300T，一次压制成型，</w:t>
            </w:r>
            <w:r w:rsidRPr="000604DE">
              <w:rPr>
                <w:rFonts w:asciiTheme="minorEastAsia" w:eastAsiaTheme="minorEastAsia" w:hAnsiTheme="minorEastAsia" w:cs="宋体" w:hint="eastAsia"/>
                <w:sz w:val="24"/>
                <w:szCs w:val="24"/>
              </w:rPr>
              <w:t>操作符合要求。</w:t>
            </w:r>
          </w:p>
          <w:p w:rsidR="008A5EC7" w:rsidRPr="000604DE" w:rsidRDefault="008A5EC7" w:rsidP="008A5EC7">
            <w:pPr>
              <w:snapToGrid w:val="0"/>
              <w:spacing w:line="360" w:lineRule="auto"/>
              <w:ind w:firstLine="420"/>
              <w:rPr>
                <w:rFonts w:asciiTheme="minorEastAsia" w:eastAsiaTheme="minorEastAsia" w:hAnsiTheme="minorEastAsia" w:cs="宋体" w:hint="eastAsia"/>
                <w:sz w:val="24"/>
                <w:szCs w:val="24"/>
              </w:rPr>
            </w:pPr>
            <w:r w:rsidRPr="000604DE">
              <w:rPr>
                <w:rFonts w:asciiTheme="minorEastAsia" w:eastAsiaTheme="minorEastAsia" w:hAnsiTheme="minorEastAsia" w:cs="宋体" w:hint="eastAsia"/>
                <w:sz w:val="24"/>
                <w:szCs w:val="24"/>
              </w:rPr>
              <w:t>焊接过程：操作工</w:t>
            </w:r>
            <w:proofErr w:type="gramStart"/>
            <w:r w:rsidR="00CB29F3" w:rsidRPr="000604DE">
              <w:rPr>
                <w:rFonts w:asciiTheme="minorEastAsia" w:eastAsiaTheme="minorEastAsia" w:hAnsiTheme="minorEastAsia" w:cs="宋体" w:hint="eastAsia"/>
                <w:sz w:val="24"/>
                <w:szCs w:val="24"/>
              </w:rPr>
              <w:t>李</w:t>
            </w:r>
            <w:r w:rsidR="00160642" w:rsidRPr="000604DE">
              <w:rPr>
                <w:rFonts w:asciiTheme="minorEastAsia" w:eastAsiaTheme="minorEastAsia" w:hAnsiTheme="minorEastAsia" w:cs="宋体" w:hint="eastAsia"/>
                <w:sz w:val="24"/>
                <w:szCs w:val="24"/>
              </w:rPr>
              <w:t>东</w:t>
            </w:r>
            <w:r w:rsidRPr="000604DE">
              <w:rPr>
                <w:rFonts w:asciiTheme="minorEastAsia" w:eastAsiaTheme="minorEastAsia" w:hAnsiTheme="minorEastAsia" w:cs="宋体" w:hint="eastAsia"/>
                <w:sz w:val="24"/>
                <w:szCs w:val="24"/>
              </w:rPr>
              <w:t>使用电</w:t>
            </w:r>
            <w:proofErr w:type="gramEnd"/>
            <w:r w:rsidRPr="000604DE">
              <w:rPr>
                <w:rFonts w:asciiTheme="minorEastAsia" w:eastAsiaTheme="minorEastAsia" w:hAnsiTheme="minorEastAsia" w:cs="宋体" w:hint="eastAsia"/>
                <w:sz w:val="24"/>
                <w:szCs w:val="24"/>
              </w:rPr>
              <w:t>焊机作业，正在焊接</w:t>
            </w:r>
            <w:r w:rsidR="00CD3177" w:rsidRPr="000604DE">
              <w:rPr>
                <w:rFonts w:asciiTheme="minorEastAsia" w:eastAsiaTheme="minorEastAsia" w:hAnsiTheme="minorEastAsia" w:cs="宋体" w:hint="eastAsia"/>
                <w:sz w:val="24"/>
                <w:szCs w:val="24"/>
              </w:rPr>
              <w:t>5</w:t>
            </w:r>
            <w:r w:rsidR="00CD3177" w:rsidRPr="000604DE">
              <w:rPr>
                <w:rFonts w:asciiTheme="minorEastAsia" w:eastAsiaTheme="minorEastAsia" w:hAnsiTheme="minorEastAsia" w:cs="宋体" w:hint="eastAsia"/>
                <w:sz w:val="24"/>
                <w:szCs w:val="24"/>
              </w:rPr>
              <w:t>0L金属量器</w:t>
            </w:r>
            <w:r w:rsidR="00CD3177" w:rsidRPr="000604DE">
              <w:rPr>
                <w:rFonts w:asciiTheme="minorEastAsia" w:eastAsiaTheme="minorEastAsia" w:hAnsiTheme="minorEastAsia" w:cs="宋体" w:hint="eastAsia"/>
                <w:sz w:val="24"/>
                <w:szCs w:val="24"/>
              </w:rPr>
              <w:t>桶体</w:t>
            </w:r>
            <w:r w:rsidRPr="000604DE">
              <w:rPr>
                <w:rFonts w:asciiTheme="minorEastAsia" w:eastAsiaTheme="minorEastAsia" w:hAnsiTheme="minorEastAsia" w:cs="宋体" w:hint="eastAsia"/>
                <w:sz w:val="24"/>
                <w:szCs w:val="24"/>
              </w:rPr>
              <w:t>，焊接电流85A，延时0.9秒，要求焊口工整无飞溅，装配紧凑无错件无漏件，操作符合要求。</w:t>
            </w:r>
          </w:p>
          <w:p w:rsidR="00BB5B2B" w:rsidRPr="000604DE" w:rsidRDefault="00BB5B2B" w:rsidP="008A5EC7">
            <w:pPr>
              <w:snapToGrid w:val="0"/>
              <w:spacing w:line="360" w:lineRule="auto"/>
              <w:ind w:firstLine="420"/>
              <w:rPr>
                <w:rFonts w:asciiTheme="minorEastAsia" w:eastAsiaTheme="minorEastAsia" w:hAnsiTheme="minorEastAsia" w:cs="宋体" w:hint="eastAsia"/>
                <w:sz w:val="24"/>
                <w:szCs w:val="24"/>
              </w:rPr>
            </w:pPr>
            <w:r w:rsidRPr="000604DE">
              <w:rPr>
                <w:rFonts w:asciiTheme="minorEastAsia" w:eastAsiaTheme="minorEastAsia" w:hAnsiTheme="minorEastAsia" w:cs="宋体" w:hint="eastAsia"/>
                <w:sz w:val="24"/>
                <w:szCs w:val="24"/>
              </w:rPr>
              <w:t>焊接</w:t>
            </w:r>
            <w:r w:rsidR="00E96AFA" w:rsidRPr="000604DE">
              <w:rPr>
                <w:rFonts w:asciiTheme="minorEastAsia" w:eastAsiaTheme="minorEastAsia" w:hAnsiTheme="minorEastAsia" w:cs="宋体" w:hint="eastAsia"/>
                <w:sz w:val="24"/>
                <w:szCs w:val="24"/>
              </w:rPr>
              <w:t>组装</w:t>
            </w:r>
            <w:r w:rsidRPr="000604DE">
              <w:rPr>
                <w:rFonts w:asciiTheme="minorEastAsia" w:eastAsiaTheme="minorEastAsia" w:hAnsiTheme="minorEastAsia" w:cs="宋体" w:hint="eastAsia"/>
                <w:sz w:val="24"/>
                <w:szCs w:val="24"/>
              </w:rPr>
              <w:t>过程：操作工周延</w:t>
            </w:r>
            <w:proofErr w:type="gramStart"/>
            <w:r w:rsidRPr="000604DE">
              <w:rPr>
                <w:rFonts w:asciiTheme="minorEastAsia" w:eastAsiaTheme="minorEastAsia" w:hAnsiTheme="minorEastAsia" w:cs="宋体" w:hint="eastAsia"/>
                <w:sz w:val="24"/>
                <w:szCs w:val="24"/>
              </w:rPr>
              <w:t>忠正在</w:t>
            </w:r>
            <w:proofErr w:type="gramEnd"/>
            <w:r w:rsidRPr="000604DE">
              <w:rPr>
                <w:rFonts w:asciiTheme="minorEastAsia" w:eastAsiaTheme="minorEastAsia" w:hAnsiTheme="minorEastAsia" w:cs="宋体" w:hint="eastAsia"/>
                <w:sz w:val="24"/>
                <w:szCs w:val="24"/>
              </w:rPr>
              <w:t>焊接</w:t>
            </w:r>
            <w:r w:rsidR="00E96AFA" w:rsidRPr="000604DE">
              <w:rPr>
                <w:rFonts w:asciiTheme="minorEastAsia" w:eastAsiaTheme="minorEastAsia" w:hAnsiTheme="minorEastAsia" w:cs="宋体" w:hint="eastAsia"/>
                <w:sz w:val="24"/>
                <w:szCs w:val="24"/>
              </w:rPr>
              <w:t>组装</w:t>
            </w:r>
            <w:r w:rsidRPr="000604DE">
              <w:rPr>
                <w:rFonts w:asciiTheme="minorEastAsia" w:eastAsiaTheme="minorEastAsia" w:hAnsiTheme="minorEastAsia" w:cs="宋体" w:hint="eastAsia"/>
                <w:sz w:val="24"/>
                <w:szCs w:val="24"/>
              </w:rPr>
              <w:t>50L金属量器桶体</w:t>
            </w:r>
            <w:r w:rsidR="00E96AFA" w:rsidRPr="000604DE">
              <w:rPr>
                <w:rFonts w:asciiTheme="minorEastAsia" w:eastAsiaTheme="minorEastAsia" w:hAnsiTheme="minorEastAsia" w:cs="宋体" w:hint="eastAsia"/>
                <w:sz w:val="24"/>
                <w:szCs w:val="24"/>
              </w:rPr>
              <w:t>和锥体</w:t>
            </w:r>
            <w:r w:rsidRPr="000604DE">
              <w:rPr>
                <w:rFonts w:asciiTheme="minorEastAsia" w:eastAsiaTheme="minorEastAsia" w:hAnsiTheme="minorEastAsia" w:cs="宋体" w:hint="eastAsia"/>
                <w:sz w:val="24"/>
                <w:szCs w:val="24"/>
              </w:rPr>
              <w:t>，焊接电流</w:t>
            </w:r>
            <w:r w:rsidR="00E96AFA" w:rsidRPr="000604DE">
              <w:rPr>
                <w:rFonts w:asciiTheme="minorEastAsia" w:eastAsiaTheme="minorEastAsia" w:hAnsiTheme="minorEastAsia" w:cs="宋体" w:hint="eastAsia"/>
                <w:sz w:val="24"/>
                <w:szCs w:val="24"/>
              </w:rPr>
              <w:t>90</w:t>
            </w:r>
            <w:r w:rsidRPr="000604DE">
              <w:rPr>
                <w:rFonts w:asciiTheme="minorEastAsia" w:eastAsiaTheme="minorEastAsia" w:hAnsiTheme="minorEastAsia" w:cs="宋体" w:hint="eastAsia"/>
                <w:sz w:val="24"/>
                <w:szCs w:val="24"/>
              </w:rPr>
              <w:t>A，延时0.9秒，要求焊口工整无飞溅，装配紧凑无错件无漏件，操作符合要求。</w:t>
            </w:r>
          </w:p>
          <w:p w:rsidR="008A5EC7" w:rsidRPr="000604DE" w:rsidRDefault="008A5EC7" w:rsidP="008A5EC7">
            <w:pPr>
              <w:snapToGrid w:val="0"/>
              <w:spacing w:line="360" w:lineRule="auto"/>
              <w:ind w:firstLine="420"/>
              <w:rPr>
                <w:rFonts w:asciiTheme="minorEastAsia" w:eastAsiaTheme="minorEastAsia" w:hAnsiTheme="minorEastAsia" w:cs="宋体" w:hint="eastAsia"/>
                <w:sz w:val="24"/>
                <w:szCs w:val="24"/>
              </w:rPr>
            </w:pPr>
            <w:r w:rsidRPr="000604DE">
              <w:rPr>
                <w:rFonts w:asciiTheme="minorEastAsia" w:eastAsiaTheme="minorEastAsia" w:hAnsiTheme="minorEastAsia" w:cs="宋体" w:hint="eastAsia"/>
                <w:sz w:val="24"/>
                <w:szCs w:val="24"/>
              </w:rPr>
              <w:lastRenderedPageBreak/>
              <w:t>组装过程，正在进行的是</w:t>
            </w:r>
            <w:r w:rsidR="00977019" w:rsidRPr="000604DE">
              <w:rPr>
                <w:rFonts w:asciiTheme="minorEastAsia" w:eastAsiaTheme="minorEastAsia" w:hAnsiTheme="minorEastAsia" w:cs="宋体" w:hint="eastAsia"/>
                <w:sz w:val="24"/>
                <w:szCs w:val="24"/>
              </w:rPr>
              <w:t>50L</w:t>
            </w:r>
            <w:r w:rsidR="00977019" w:rsidRPr="000604DE">
              <w:rPr>
                <w:rFonts w:asciiTheme="minorEastAsia" w:eastAsiaTheme="minorEastAsia" w:hAnsiTheme="minorEastAsia" w:cs="宋体" w:hint="eastAsia"/>
                <w:sz w:val="24"/>
                <w:szCs w:val="24"/>
              </w:rPr>
              <w:t>金属量器</w:t>
            </w:r>
            <w:r w:rsidR="00977019" w:rsidRPr="000604DE">
              <w:rPr>
                <w:rFonts w:asciiTheme="minorEastAsia" w:eastAsiaTheme="minorEastAsia" w:hAnsiTheme="minorEastAsia" w:cs="宋体" w:hint="eastAsia"/>
                <w:sz w:val="24"/>
                <w:szCs w:val="24"/>
              </w:rPr>
              <w:t>计量颈和标尺安装</w:t>
            </w:r>
            <w:r w:rsidRPr="000604DE">
              <w:rPr>
                <w:rFonts w:asciiTheme="minorEastAsia" w:eastAsiaTheme="minorEastAsia" w:hAnsiTheme="minorEastAsia" w:cs="宋体" w:hint="eastAsia"/>
                <w:sz w:val="24"/>
                <w:szCs w:val="24"/>
              </w:rPr>
              <w:t>，</w:t>
            </w:r>
            <w:r w:rsidR="00977019" w:rsidRPr="000604DE">
              <w:rPr>
                <w:rFonts w:asciiTheme="minorEastAsia" w:eastAsiaTheme="minorEastAsia" w:hAnsiTheme="minorEastAsia" w:cs="宋体" w:hint="eastAsia"/>
                <w:sz w:val="24"/>
                <w:szCs w:val="24"/>
              </w:rPr>
              <w:t>2名</w:t>
            </w:r>
            <w:r w:rsidRPr="000604DE">
              <w:rPr>
                <w:rFonts w:asciiTheme="minorEastAsia" w:eastAsiaTheme="minorEastAsia" w:hAnsiTheme="minorEastAsia" w:cs="宋体" w:hint="eastAsia"/>
                <w:sz w:val="24"/>
                <w:szCs w:val="24"/>
              </w:rPr>
              <w:t>操作工，</w:t>
            </w:r>
            <w:r w:rsidR="00977019" w:rsidRPr="000604DE">
              <w:rPr>
                <w:rFonts w:asciiTheme="minorEastAsia" w:eastAsiaTheme="minorEastAsia" w:hAnsiTheme="minorEastAsia" w:cs="宋体" w:hint="eastAsia"/>
                <w:sz w:val="24"/>
                <w:szCs w:val="24"/>
              </w:rPr>
              <w:t>把支架</w:t>
            </w:r>
            <w:r w:rsidR="00AF37A5" w:rsidRPr="000604DE">
              <w:rPr>
                <w:rFonts w:asciiTheme="minorEastAsia" w:eastAsiaTheme="minorEastAsia" w:hAnsiTheme="minorEastAsia" w:cs="宋体" w:hint="eastAsia"/>
                <w:sz w:val="24"/>
                <w:szCs w:val="24"/>
              </w:rPr>
              <w:t>和桶体</w:t>
            </w:r>
            <w:r w:rsidR="00977019" w:rsidRPr="000604DE">
              <w:rPr>
                <w:rFonts w:asciiTheme="minorEastAsia" w:eastAsiaTheme="minorEastAsia" w:hAnsiTheme="minorEastAsia" w:cs="宋体" w:hint="eastAsia"/>
                <w:sz w:val="24"/>
                <w:szCs w:val="24"/>
              </w:rPr>
              <w:t>放在平面</w:t>
            </w:r>
            <w:r w:rsidR="00AF37A5" w:rsidRPr="000604DE">
              <w:rPr>
                <w:rFonts w:asciiTheme="minorEastAsia" w:eastAsiaTheme="minorEastAsia" w:hAnsiTheme="minorEastAsia" w:cs="宋体" w:hint="eastAsia"/>
                <w:sz w:val="24"/>
                <w:szCs w:val="24"/>
              </w:rPr>
              <w:t>，把计量</w:t>
            </w:r>
            <w:proofErr w:type="gramStart"/>
            <w:r w:rsidR="00AF37A5" w:rsidRPr="000604DE">
              <w:rPr>
                <w:rFonts w:asciiTheme="minorEastAsia" w:eastAsiaTheme="minorEastAsia" w:hAnsiTheme="minorEastAsia" w:cs="宋体" w:hint="eastAsia"/>
                <w:sz w:val="24"/>
                <w:szCs w:val="24"/>
              </w:rPr>
              <w:t>颈</w:t>
            </w:r>
            <w:proofErr w:type="gramEnd"/>
            <w:r w:rsidR="00AF37A5" w:rsidRPr="000604DE">
              <w:rPr>
                <w:rFonts w:asciiTheme="minorEastAsia" w:eastAsiaTheme="minorEastAsia" w:hAnsiTheme="minorEastAsia" w:cs="宋体" w:hint="eastAsia"/>
                <w:sz w:val="24"/>
                <w:szCs w:val="24"/>
              </w:rPr>
              <w:t>固定在桶体顶部开口处</w:t>
            </w:r>
            <w:r w:rsidR="00DE74CD" w:rsidRPr="000604DE">
              <w:rPr>
                <w:rFonts w:asciiTheme="minorEastAsia" w:eastAsiaTheme="minorEastAsia" w:hAnsiTheme="minorEastAsia" w:cs="宋体" w:hint="eastAsia"/>
                <w:sz w:val="24"/>
                <w:szCs w:val="24"/>
              </w:rPr>
              <w:t>，标尺与计量</w:t>
            </w:r>
            <w:proofErr w:type="gramStart"/>
            <w:r w:rsidR="00DE74CD" w:rsidRPr="000604DE">
              <w:rPr>
                <w:rFonts w:asciiTheme="minorEastAsia" w:eastAsiaTheme="minorEastAsia" w:hAnsiTheme="minorEastAsia" w:cs="宋体" w:hint="eastAsia"/>
                <w:sz w:val="24"/>
                <w:szCs w:val="24"/>
              </w:rPr>
              <w:t>颈</w:t>
            </w:r>
            <w:proofErr w:type="gramEnd"/>
            <w:r w:rsidR="00DE74CD" w:rsidRPr="000604DE">
              <w:rPr>
                <w:rFonts w:asciiTheme="minorEastAsia" w:eastAsiaTheme="minorEastAsia" w:hAnsiTheme="minorEastAsia" w:cs="宋体" w:hint="eastAsia"/>
                <w:sz w:val="24"/>
                <w:szCs w:val="24"/>
              </w:rPr>
              <w:t>平齐后用螺丝拧紧固定</w:t>
            </w:r>
            <w:r w:rsidRPr="000604DE">
              <w:rPr>
                <w:rFonts w:asciiTheme="minorEastAsia" w:eastAsiaTheme="minorEastAsia" w:hAnsiTheme="minorEastAsia" w:cs="宋体" w:hint="eastAsia"/>
                <w:sz w:val="24"/>
                <w:szCs w:val="24"/>
              </w:rPr>
              <w:t>，操作符合要求。</w:t>
            </w:r>
          </w:p>
          <w:p w:rsidR="008A5EC7" w:rsidRPr="000604DE" w:rsidRDefault="008A5EC7" w:rsidP="008A5EC7">
            <w:pPr>
              <w:snapToGrid w:val="0"/>
              <w:spacing w:line="360" w:lineRule="auto"/>
              <w:ind w:firstLine="420"/>
              <w:rPr>
                <w:rFonts w:asciiTheme="minorEastAsia" w:eastAsiaTheme="minorEastAsia" w:hAnsiTheme="minorEastAsia" w:cs="宋体" w:hint="eastAsia"/>
                <w:sz w:val="24"/>
                <w:szCs w:val="24"/>
              </w:rPr>
            </w:pPr>
            <w:r w:rsidRPr="000604DE">
              <w:rPr>
                <w:rFonts w:asciiTheme="minorEastAsia" w:eastAsiaTheme="minorEastAsia" w:hAnsiTheme="minorEastAsia" w:cs="宋体" w:hint="eastAsia"/>
                <w:sz w:val="24"/>
                <w:szCs w:val="24"/>
              </w:rPr>
              <w:t>清理打磨过程：操作工</w:t>
            </w:r>
            <w:r w:rsidR="00DE74CD" w:rsidRPr="000604DE">
              <w:rPr>
                <w:rFonts w:asciiTheme="minorEastAsia" w:eastAsiaTheme="minorEastAsia" w:hAnsiTheme="minorEastAsia" w:cs="宋体" w:hint="eastAsia"/>
                <w:sz w:val="24"/>
                <w:szCs w:val="24"/>
              </w:rPr>
              <w:t>刘某某</w:t>
            </w:r>
            <w:r w:rsidRPr="000604DE">
              <w:rPr>
                <w:rFonts w:asciiTheme="minorEastAsia" w:eastAsiaTheme="minorEastAsia" w:hAnsiTheme="minorEastAsia" w:cs="宋体" w:hint="eastAsia"/>
                <w:sz w:val="24"/>
                <w:szCs w:val="24"/>
              </w:rPr>
              <w:t>正在使用砂光机打磨</w:t>
            </w:r>
            <w:r w:rsidR="00A06FB1" w:rsidRPr="000604DE">
              <w:rPr>
                <w:rFonts w:asciiTheme="minorEastAsia" w:eastAsiaTheme="minorEastAsia" w:hAnsiTheme="minorEastAsia" w:cs="宋体" w:hint="eastAsia"/>
                <w:sz w:val="24"/>
                <w:szCs w:val="24"/>
              </w:rPr>
              <w:t>100L金属量器桶体和支架</w:t>
            </w:r>
            <w:r w:rsidRPr="000604DE">
              <w:rPr>
                <w:rFonts w:asciiTheme="minorEastAsia" w:eastAsiaTheme="minorEastAsia" w:hAnsiTheme="minorEastAsia" w:cs="宋体" w:hint="eastAsia"/>
                <w:sz w:val="24"/>
                <w:szCs w:val="24"/>
              </w:rPr>
              <w:t>，要求光洁无毛刺、</w:t>
            </w:r>
            <w:proofErr w:type="gramStart"/>
            <w:r w:rsidRPr="000604DE">
              <w:rPr>
                <w:rFonts w:asciiTheme="minorEastAsia" w:eastAsiaTheme="minorEastAsia" w:hAnsiTheme="minorEastAsia" w:cs="宋体" w:hint="eastAsia"/>
                <w:sz w:val="24"/>
                <w:szCs w:val="24"/>
              </w:rPr>
              <w:t>无披锋</w:t>
            </w:r>
            <w:proofErr w:type="gramEnd"/>
            <w:r w:rsidRPr="000604DE">
              <w:rPr>
                <w:rFonts w:asciiTheme="minorEastAsia" w:eastAsiaTheme="minorEastAsia" w:hAnsiTheme="minorEastAsia" w:cs="宋体" w:hint="eastAsia"/>
                <w:sz w:val="24"/>
                <w:szCs w:val="24"/>
              </w:rPr>
              <w:t>，产品外观和规格满足质量要求。</w:t>
            </w:r>
          </w:p>
          <w:p w:rsidR="008A5EC7" w:rsidRPr="000604DE" w:rsidRDefault="00A06FB1" w:rsidP="008A5EC7">
            <w:pPr>
              <w:snapToGrid w:val="0"/>
              <w:spacing w:line="360" w:lineRule="auto"/>
              <w:ind w:firstLine="420"/>
              <w:rPr>
                <w:rFonts w:asciiTheme="minorEastAsia" w:eastAsiaTheme="minorEastAsia" w:hAnsiTheme="minorEastAsia" w:cs="宋体" w:hint="eastAsia"/>
                <w:sz w:val="24"/>
                <w:szCs w:val="24"/>
              </w:rPr>
            </w:pPr>
            <w:bookmarkStart w:id="0" w:name="_GoBack"/>
            <w:r w:rsidRPr="000604DE">
              <w:rPr>
                <w:rFonts w:asciiTheme="minorEastAsia" w:eastAsiaTheme="minorEastAsia" w:hAnsiTheme="minorEastAsia" w:cs="宋体" w:hint="eastAsia"/>
                <w:sz w:val="24"/>
                <w:szCs w:val="24"/>
              </w:rPr>
              <w:t>标定测试过程：操作工杨某</w:t>
            </w:r>
            <w:r w:rsidR="008A5EC7" w:rsidRPr="000604DE">
              <w:rPr>
                <w:rFonts w:asciiTheme="minorEastAsia" w:eastAsiaTheme="minorEastAsia" w:hAnsiTheme="minorEastAsia" w:cs="宋体" w:hint="eastAsia"/>
                <w:sz w:val="24"/>
                <w:szCs w:val="24"/>
              </w:rPr>
              <w:t>正在使用</w:t>
            </w:r>
            <w:r w:rsidRPr="000604DE">
              <w:rPr>
                <w:rFonts w:asciiTheme="minorEastAsia" w:eastAsiaTheme="minorEastAsia" w:hAnsiTheme="minorEastAsia" w:cs="宋体" w:hint="eastAsia"/>
                <w:sz w:val="24"/>
                <w:szCs w:val="24"/>
              </w:rPr>
              <w:t>100L标准金属量器标定</w:t>
            </w:r>
            <w:r w:rsidR="00D931F7" w:rsidRPr="000604DE">
              <w:rPr>
                <w:rFonts w:asciiTheme="minorEastAsia" w:eastAsiaTheme="minorEastAsia" w:hAnsiTheme="minorEastAsia" w:cs="宋体" w:hint="eastAsia"/>
                <w:sz w:val="24"/>
                <w:szCs w:val="24"/>
              </w:rPr>
              <w:t>100L金属量器</w:t>
            </w:r>
            <w:r w:rsidR="00D931F7" w:rsidRPr="000604DE">
              <w:rPr>
                <w:rFonts w:asciiTheme="minorEastAsia" w:eastAsiaTheme="minorEastAsia" w:hAnsiTheme="minorEastAsia" w:cs="宋体" w:hint="eastAsia"/>
                <w:sz w:val="24"/>
                <w:szCs w:val="24"/>
              </w:rPr>
              <w:t>，先在标准金属量器注入20L水，</w:t>
            </w:r>
            <w:r w:rsidR="003C6A0F" w:rsidRPr="000604DE">
              <w:rPr>
                <w:rFonts w:asciiTheme="minorEastAsia" w:eastAsiaTheme="minorEastAsia" w:hAnsiTheme="minorEastAsia" w:cs="宋体" w:hint="eastAsia"/>
                <w:sz w:val="24"/>
                <w:szCs w:val="24"/>
              </w:rPr>
              <w:t>然后把水导入待标定金属量器，观察</w:t>
            </w:r>
            <w:proofErr w:type="gramStart"/>
            <w:r w:rsidR="009C1AB6" w:rsidRPr="000604DE">
              <w:rPr>
                <w:rFonts w:asciiTheme="minorEastAsia" w:eastAsiaTheme="minorEastAsia" w:hAnsiTheme="minorEastAsia" w:cs="宋体" w:hint="eastAsia"/>
                <w:sz w:val="24"/>
                <w:szCs w:val="24"/>
              </w:rPr>
              <w:t>计量颈</w:t>
            </w:r>
            <w:r w:rsidR="003C6A0F" w:rsidRPr="000604DE">
              <w:rPr>
                <w:rFonts w:asciiTheme="minorEastAsia" w:eastAsiaTheme="minorEastAsia" w:hAnsiTheme="minorEastAsia" w:cs="宋体" w:hint="eastAsia"/>
                <w:sz w:val="24"/>
                <w:szCs w:val="24"/>
              </w:rPr>
              <w:t>液位</w:t>
            </w:r>
            <w:proofErr w:type="gramEnd"/>
            <w:r w:rsidR="003C6A0F" w:rsidRPr="000604DE">
              <w:rPr>
                <w:rFonts w:asciiTheme="minorEastAsia" w:eastAsiaTheme="minorEastAsia" w:hAnsiTheme="minorEastAsia" w:cs="宋体" w:hint="eastAsia"/>
                <w:sz w:val="24"/>
                <w:szCs w:val="24"/>
              </w:rPr>
              <w:t>升高</w:t>
            </w:r>
            <w:r w:rsidR="009C1AB6" w:rsidRPr="000604DE">
              <w:rPr>
                <w:rFonts w:asciiTheme="minorEastAsia" w:eastAsiaTheme="minorEastAsia" w:hAnsiTheme="minorEastAsia" w:cs="宋体" w:hint="eastAsia"/>
                <w:sz w:val="24"/>
                <w:szCs w:val="24"/>
              </w:rPr>
              <w:t>数，把标尺档位调整到</w:t>
            </w:r>
            <w:r w:rsidR="00574D72" w:rsidRPr="000604DE">
              <w:rPr>
                <w:rFonts w:asciiTheme="minorEastAsia" w:eastAsiaTheme="minorEastAsia" w:hAnsiTheme="minorEastAsia" w:cs="宋体" w:hint="eastAsia"/>
                <w:sz w:val="24"/>
                <w:szCs w:val="24"/>
              </w:rPr>
              <w:t>20L然后与</w:t>
            </w:r>
            <w:proofErr w:type="gramStart"/>
            <w:r w:rsidR="00574D72" w:rsidRPr="000604DE">
              <w:rPr>
                <w:rFonts w:asciiTheme="minorEastAsia" w:eastAsiaTheme="minorEastAsia" w:hAnsiTheme="minorEastAsia" w:cs="宋体" w:hint="eastAsia"/>
                <w:sz w:val="24"/>
                <w:szCs w:val="24"/>
              </w:rPr>
              <w:t>计量颈液位</w:t>
            </w:r>
            <w:proofErr w:type="gramEnd"/>
            <w:r w:rsidR="00574D72" w:rsidRPr="000604DE">
              <w:rPr>
                <w:rFonts w:asciiTheme="minorEastAsia" w:eastAsiaTheme="minorEastAsia" w:hAnsiTheme="minorEastAsia" w:cs="宋体" w:hint="eastAsia"/>
                <w:sz w:val="24"/>
                <w:szCs w:val="24"/>
              </w:rPr>
              <w:t>平齐；再重复以上工作</w:t>
            </w:r>
            <w:r w:rsidR="004A3F8B" w:rsidRPr="000604DE">
              <w:rPr>
                <w:rFonts w:asciiTheme="minorEastAsia" w:eastAsiaTheme="minorEastAsia" w:hAnsiTheme="minorEastAsia" w:cs="宋体" w:hint="eastAsia"/>
                <w:sz w:val="24"/>
                <w:szCs w:val="24"/>
              </w:rPr>
              <w:t>直到注入100L水时液位也平齐</w:t>
            </w:r>
            <w:r w:rsidR="008E4F2E" w:rsidRPr="000604DE">
              <w:rPr>
                <w:rFonts w:asciiTheme="minorEastAsia" w:eastAsiaTheme="minorEastAsia" w:hAnsiTheme="minorEastAsia" w:cs="宋体" w:hint="eastAsia"/>
                <w:sz w:val="24"/>
                <w:szCs w:val="24"/>
              </w:rPr>
              <w:t>，现场查看操作符合规定要求，产品经标定合格</w:t>
            </w:r>
            <w:r w:rsidR="008A5EC7" w:rsidRPr="000604DE">
              <w:rPr>
                <w:rFonts w:asciiTheme="minorEastAsia" w:eastAsiaTheme="minorEastAsia" w:hAnsiTheme="minorEastAsia" w:cs="宋体" w:hint="eastAsia"/>
                <w:sz w:val="24"/>
                <w:szCs w:val="24"/>
              </w:rPr>
              <w:t>。</w:t>
            </w:r>
          </w:p>
          <w:bookmarkEnd w:id="0"/>
          <w:p w:rsidR="00A438B3" w:rsidRPr="006172FC" w:rsidRDefault="00A438B3"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通过现场观察以上工序操作均符合操作文件要求。</w:t>
            </w:r>
          </w:p>
        </w:tc>
        <w:tc>
          <w:tcPr>
            <w:tcW w:w="993" w:type="dxa"/>
          </w:tcPr>
          <w:p w:rsidR="00A438B3" w:rsidRPr="006172FC" w:rsidRDefault="00A438B3" w:rsidP="006172FC">
            <w:pPr>
              <w:spacing w:line="360" w:lineRule="auto"/>
              <w:rPr>
                <w:rFonts w:asciiTheme="minorEastAsia" w:eastAsiaTheme="minorEastAsia" w:hAnsiTheme="minorEastAsia"/>
                <w:sz w:val="24"/>
                <w:szCs w:val="24"/>
              </w:rPr>
            </w:pPr>
          </w:p>
        </w:tc>
      </w:tr>
      <w:tr w:rsidR="00D950EC" w:rsidRPr="006172FC" w:rsidTr="00A438B3">
        <w:trPr>
          <w:trHeight w:val="1968"/>
        </w:trPr>
        <w:tc>
          <w:tcPr>
            <w:tcW w:w="1809" w:type="dxa"/>
          </w:tcPr>
          <w:p w:rsidR="00D950EC" w:rsidRPr="006172FC" w:rsidRDefault="00D950EC" w:rsidP="006172FC">
            <w:pPr>
              <w:spacing w:line="360" w:lineRule="auto"/>
              <w:rPr>
                <w:rFonts w:asciiTheme="minorEastAsia" w:eastAsiaTheme="minorEastAsia" w:hAnsiTheme="minorEastAsia"/>
                <w:b/>
                <w:sz w:val="24"/>
                <w:szCs w:val="24"/>
              </w:rPr>
            </w:pPr>
            <w:r w:rsidRPr="006172FC">
              <w:rPr>
                <w:rFonts w:asciiTheme="minorEastAsia" w:eastAsiaTheme="minorEastAsia" w:hAnsiTheme="minorEastAsia" w:cs="宋体" w:hint="eastAsia"/>
                <w:bCs/>
                <w:sz w:val="24"/>
                <w:szCs w:val="24"/>
              </w:rPr>
              <w:lastRenderedPageBreak/>
              <w:t>标识和</w:t>
            </w:r>
            <w:proofErr w:type="gramStart"/>
            <w:r w:rsidRPr="006172FC">
              <w:rPr>
                <w:rFonts w:asciiTheme="minorEastAsia" w:eastAsiaTheme="minorEastAsia" w:hAnsiTheme="minorEastAsia" w:cs="宋体" w:hint="eastAsia"/>
                <w:bCs/>
                <w:sz w:val="24"/>
                <w:szCs w:val="24"/>
              </w:rPr>
              <w:t>可</w:t>
            </w:r>
            <w:proofErr w:type="gramEnd"/>
            <w:r w:rsidRPr="006172FC">
              <w:rPr>
                <w:rFonts w:asciiTheme="minorEastAsia" w:eastAsiaTheme="minorEastAsia" w:hAnsiTheme="minorEastAsia" w:cs="宋体" w:hint="eastAsia"/>
                <w:bCs/>
                <w:sz w:val="24"/>
                <w:szCs w:val="24"/>
              </w:rPr>
              <w:t>追溯性</w:t>
            </w:r>
          </w:p>
        </w:tc>
        <w:tc>
          <w:tcPr>
            <w:tcW w:w="1311" w:type="dxa"/>
          </w:tcPr>
          <w:p w:rsidR="00D950EC" w:rsidRPr="006172FC" w:rsidRDefault="00D950EC" w:rsidP="006172FC">
            <w:pPr>
              <w:spacing w:line="360" w:lineRule="auto"/>
              <w:rPr>
                <w:rFonts w:asciiTheme="minorEastAsia" w:eastAsiaTheme="minorEastAsia" w:hAnsiTheme="minorEastAsia" w:cs="宋体"/>
                <w:bCs/>
                <w:sz w:val="24"/>
                <w:szCs w:val="24"/>
              </w:rPr>
            </w:pPr>
            <w:r w:rsidRPr="006172FC">
              <w:rPr>
                <w:rFonts w:asciiTheme="minorEastAsia" w:eastAsiaTheme="minorEastAsia" w:hAnsiTheme="minorEastAsia" w:cs="宋体" w:hint="eastAsia"/>
                <w:bCs/>
                <w:sz w:val="24"/>
                <w:szCs w:val="24"/>
              </w:rPr>
              <w:t>Q8.5.2</w:t>
            </w:r>
          </w:p>
          <w:p w:rsidR="00D950EC" w:rsidRPr="006172FC" w:rsidRDefault="00D950EC" w:rsidP="006172FC">
            <w:pPr>
              <w:spacing w:line="360" w:lineRule="auto"/>
              <w:rPr>
                <w:rFonts w:asciiTheme="minorEastAsia" w:eastAsiaTheme="minorEastAsia" w:hAnsiTheme="minorEastAsia"/>
                <w:b/>
                <w:sz w:val="24"/>
                <w:szCs w:val="24"/>
              </w:rPr>
            </w:pPr>
          </w:p>
        </w:tc>
        <w:tc>
          <w:tcPr>
            <w:tcW w:w="10596" w:type="dxa"/>
          </w:tcPr>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原材料、过程产品、成品采用标签进行标识。抽查半成品和成品存放在车间内划定的区域内，符合要求。</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各生产区域中设置：合格区，不合格区未设置，给企业提出。</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追溯时机和方法等在文件中有规定，生产技术部负责组织实施和部门负责人交谈：顾客在使用中一旦出现问题反馈到公司后，公司依据生产日期，通过生产日期可查至生产工序和操作者及供方等。</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体系运行以来追溯活动：未发生。</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proofErr w:type="gramStart"/>
            <w:r w:rsidRPr="006172FC">
              <w:rPr>
                <w:rFonts w:asciiTheme="minorEastAsia" w:eastAsiaTheme="minorEastAsia" w:hAnsiTheme="minorEastAsia" w:cs="宋体" w:hint="eastAsia"/>
                <w:sz w:val="24"/>
                <w:szCs w:val="24"/>
              </w:rPr>
              <w:t>查现场</w:t>
            </w:r>
            <w:proofErr w:type="gramEnd"/>
            <w:r w:rsidRPr="006172FC">
              <w:rPr>
                <w:rFonts w:asciiTheme="minorEastAsia" w:eastAsiaTheme="minorEastAsia" w:hAnsiTheme="minorEastAsia" w:cs="宋体" w:hint="eastAsia"/>
                <w:sz w:val="24"/>
                <w:szCs w:val="24"/>
              </w:rPr>
              <w:t>各类标识，做到清楚、合理，符合要求。</w:t>
            </w:r>
          </w:p>
          <w:p w:rsidR="00D950EC" w:rsidRPr="006172FC" w:rsidRDefault="00D950EC" w:rsidP="006172FC">
            <w:pPr>
              <w:spacing w:line="360" w:lineRule="auto"/>
              <w:ind w:firstLineChars="200" w:firstLine="480"/>
              <w:rPr>
                <w:rFonts w:asciiTheme="minorEastAsia" w:eastAsiaTheme="minorEastAsia" w:hAnsiTheme="minorEastAsia"/>
                <w:b/>
                <w:sz w:val="24"/>
                <w:szCs w:val="24"/>
              </w:rPr>
            </w:pPr>
            <w:r w:rsidRPr="006172FC">
              <w:rPr>
                <w:rFonts w:asciiTheme="minorEastAsia" w:eastAsiaTheme="minorEastAsia" w:hAnsiTheme="minorEastAsia" w:cs="宋体" w:hint="eastAsia"/>
                <w:sz w:val="24"/>
                <w:szCs w:val="24"/>
              </w:rPr>
              <w:t>未发现标识不当而造成混淆的情况。</w:t>
            </w:r>
          </w:p>
        </w:tc>
        <w:tc>
          <w:tcPr>
            <w:tcW w:w="993" w:type="dxa"/>
          </w:tcPr>
          <w:p w:rsidR="00D950EC" w:rsidRPr="006172FC" w:rsidRDefault="00D950EC" w:rsidP="006172FC">
            <w:pPr>
              <w:spacing w:line="360" w:lineRule="auto"/>
              <w:rPr>
                <w:rFonts w:asciiTheme="minorEastAsia" w:eastAsiaTheme="minorEastAsia" w:hAnsiTheme="minorEastAsia"/>
                <w:sz w:val="24"/>
                <w:szCs w:val="24"/>
              </w:rPr>
            </w:pPr>
          </w:p>
        </w:tc>
      </w:tr>
      <w:tr w:rsidR="00D950EC" w:rsidRPr="006172FC" w:rsidTr="00A438B3">
        <w:trPr>
          <w:trHeight w:val="1968"/>
        </w:trPr>
        <w:tc>
          <w:tcPr>
            <w:tcW w:w="1809" w:type="dxa"/>
          </w:tcPr>
          <w:p w:rsidR="00D950EC" w:rsidRPr="006172FC" w:rsidRDefault="00D950EC" w:rsidP="006172FC">
            <w:pPr>
              <w:spacing w:line="360" w:lineRule="auto"/>
              <w:rPr>
                <w:rFonts w:asciiTheme="minorEastAsia" w:eastAsiaTheme="minorEastAsia" w:hAnsiTheme="minorEastAsia" w:cs="宋体"/>
                <w:bCs/>
                <w:sz w:val="24"/>
                <w:szCs w:val="24"/>
              </w:rPr>
            </w:pPr>
            <w:r w:rsidRPr="006172FC">
              <w:rPr>
                <w:rFonts w:asciiTheme="minorEastAsia" w:eastAsiaTheme="minorEastAsia" w:hAnsiTheme="minorEastAsia" w:cs="宋体" w:hint="eastAsia"/>
                <w:bCs/>
                <w:sz w:val="24"/>
                <w:szCs w:val="24"/>
              </w:rPr>
              <w:lastRenderedPageBreak/>
              <w:t>防护</w:t>
            </w:r>
          </w:p>
          <w:p w:rsidR="00D950EC" w:rsidRPr="006172FC" w:rsidRDefault="00D950EC" w:rsidP="006172FC">
            <w:pPr>
              <w:spacing w:line="360" w:lineRule="auto"/>
              <w:rPr>
                <w:rFonts w:asciiTheme="minorEastAsia" w:eastAsiaTheme="minorEastAsia" w:hAnsiTheme="minorEastAsia"/>
                <w:b/>
                <w:sz w:val="24"/>
                <w:szCs w:val="24"/>
              </w:rPr>
            </w:pPr>
          </w:p>
        </w:tc>
        <w:tc>
          <w:tcPr>
            <w:tcW w:w="1311" w:type="dxa"/>
          </w:tcPr>
          <w:p w:rsidR="00D950EC" w:rsidRPr="006172FC" w:rsidRDefault="00D950EC" w:rsidP="006172FC">
            <w:pPr>
              <w:spacing w:line="360" w:lineRule="auto"/>
              <w:rPr>
                <w:rFonts w:asciiTheme="minorEastAsia" w:eastAsiaTheme="minorEastAsia" w:hAnsiTheme="minorEastAsia" w:cs="宋体"/>
                <w:bCs/>
                <w:sz w:val="24"/>
                <w:szCs w:val="24"/>
              </w:rPr>
            </w:pPr>
            <w:r w:rsidRPr="006172FC">
              <w:rPr>
                <w:rFonts w:asciiTheme="minorEastAsia" w:eastAsiaTheme="minorEastAsia" w:hAnsiTheme="minorEastAsia" w:cs="宋体" w:hint="eastAsia"/>
                <w:bCs/>
                <w:sz w:val="24"/>
                <w:szCs w:val="24"/>
              </w:rPr>
              <w:t>Q8.5.4</w:t>
            </w:r>
          </w:p>
          <w:p w:rsidR="00D950EC" w:rsidRPr="006172FC" w:rsidRDefault="00D950EC" w:rsidP="006172FC">
            <w:pPr>
              <w:spacing w:line="360" w:lineRule="auto"/>
              <w:rPr>
                <w:rFonts w:asciiTheme="minorEastAsia" w:eastAsiaTheme="minorEastAsia" w:hAnsiTheme="minorEastAsia"/>
                <w:b/>
                <w:sz w:val="24"/>
                <w:szCs w:val="24"/>
              </w:rPr>
            </w:pPr>
          </w:p>
        </w:tc>
        <w:tc>
          <w:tcPr>
            <w:tcW w:w="10596" w:type="dxa"/>
          </w:tcPr>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搬运方式采用</w:t>
            </w:r>
            <w:r w:rsidR="00A53BFE">
              <w:rPr>
                <w:rFonts w:asciiTheme="minorEastAsia" w:eastAsiaTheme="minorEastAsia" w:hAnsiTheme="minorEastAsia" w:cs="宋体" w:hint="eastAsia"/>
                <w:sz w:val="24"/>
                <w:szCs w:val="24"/>
              </w:rPr>
              <w:t>人工</w:t>
            </w:r>
            <w:r w:rsidRPr="006172FC">
              <w:rPr>
                <w:rFonts w:asciiTheme="minorEastAsia" w:eastAsiaTheme="minorEastAsia" w:hAnsiTheme="minorEastAsia" w:cs="宋体" w:hint="eastAsia"/>
                <w:sz w:val="24"/>
                <w:szCs w:val="24"/>
              </w:rPr>
              <w:t>搬运，小心轻放，满足搬运要求，要求吊运稳准、放置平整防滚动等。</w:t>
            </w:r>
          </w:p>
          <w:p w:rsidR="00D950EC" w:rsidRPr="006172FC" w:rsidRDefault="00D950EC"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储存环境没有其他特殊要求。</w:t>
            </w:r>
          </w:p>
          <w:p w:rsidR="00D950EC" w:rsidRPr="006172FC" w:rsidRDefault="00D950EC" w:rsidP="006172FC">
            <w:pPr>
              <w:spacing w:line="360" w:lineRule="auto"/>
              <w:ind w:firstLineChars="200" w:firstLine="480"/>
              <w:rPr>
                <w:rFonts w:asciiTheme="minorEastAsia" w:eastAsiaTheme="minorEastAsia" w:hAnsiTheme="minorEastAsia"/>
                <w:b/>
                <w:sz w:val="24"/>
                <w:szCs w:val="24"/>
              </w:rPr>
            </w:pPr>
            <w:r w:rsidRPr="006172FC">
              <w:rPr>
                <w:rFonts w:asciiTheme="minorEastAsia" w:eastAsiaTheme="minorEastAsia" w:hAnsiTheme="minorEastAsia" w:cs="宋体" w:hint="eastAsia"/>
                <w:sz w:val="24"/>
                <w:szCs w:val="24"/>
              </w:rPr>
              <w:t>现场未出现因防护不当产生的不合格品。</w:t>
            </w:r>
          </w:p>
        </w:tc>
        <w:tc>
          <w:tcPr>
            <w:tcW w:w="993" w:type="dxa"/>
          </w:tcPr>
          <w:p w:rsidR="00D950EC" w:rsidRPr="006172FC" w:rsidRDefault="00D950EC" w:rsidP="006172FC">
            <w:pPr>
              <w:spacing w:line="360" w:lineRule="auto"/>
              <w:rPr>
                <w:rFonts w:asciiTheme="minorEastAsia" w:eastAsiaTheme="minorEastAsia" w:hAnsiTheme="minorEastAsia"/>
                <w:sz w:val="24"/>
                <w:szCs w:val="24"/>
              </w:rPr>
            </w:pPr>
          </w:p>
        </w:tc>
      </w:tr>
      <w:tr w:rsidR="00D950EC" w:rsidRPr="006172FC" w:rsidTr="00A438B3">
        <w:trPr>
          <w:trHeight w:val="1968"/>
        </w:trPr>
        <w:tc>
          <w:tcPr>
            <w:tcW w:w="1809" w:type="dxa"/>
          </w:tcPr>
          <w:p w:rsidR="00D950EC" w:rsidRPr="006172FC" w:rsidRDefault="00D950EC" w:rsidP="006172FC">
            <w:pPr>
              <w:spacing w:line="360" w:lineRule="auto"/>
              <w:rPr>
                <w:rFonts w:asciiTheme="minorEastAsia" w:eastAsiaTheme="minorEastAsia" w:hAnsiTheme="minorEastAsia"/>
                <w:b/>
                <w:sz w:val="24"/>
                <w:szCs w:val="24"/>
              </w:rPr>
            </w:pPr>
            <w:r w:rsidRPr="006172FC">
              <w:rPr>
                <w:rFonts w:asciiTheme="minorEastAsia" w:eastAsiaTheme="minorEastAsia" w:hAnsiTheme="minorEastAsia" w:hint="eastAsia"/>
                <w:bCs/>
                <w:sz w:val="24"/>
                <w:szCs w:val="24"/>
              </w:rPr>
              <w:t>变更控制</w:t>
            </w:r>
          </w:p>
        </w:tc>
        <w:tc>
          <w:tcPr>
            <w:tcW w:w="1311" w:type="dxa"/>
          </w:tcPr>
          <w:p w:rsidR="00D950EC" w:rsidRPr="006172FC" w:rsidRDefault="00D950EC" w:rsidP="006172FC">
            <w:pPr>
              <w:spacing w:line="360" w:lineRule="auto"/>
              <w:rPr>
                <w:rFonts w:asciiTheme="minorEastAsia" w:eastAsiaTheme="minorEastAsia" w:hAnsiTheme="minorEastAsia" w:cs="宋体"/>
                <w:bCs/>
                <w:sz w:val="24"/>
                <w:szCs w:val="24"/>
              </w:rPr>
            </w:pPr>
            <w:r w:rsidRPr="006172FC">
              <w:rPr>
                <w:rFonts w:asciiTheme="minorEastAsia" w:eastAsiaTheme="minorEastAsia" w:hAnsiTheme="minorEastAsia" w:cs="宋体" w:hint="eastAsia"/>
                <w:bCs/>
                <w:sz w:val="24"/>
                <w:szCs w:val="24"/>
              </w:rPr>
              <w:t>Q8.5.6</w:t>
            </w:r>
          </w:p>
          <w:p w:rsidR="00D950EC" w:rsidRPr="006172FC" w:rsidRDefault="00D950EC" w:rsidP="006172FC">
            <w:pPr>
              <w:spacing w:line="360" w:lineRule="auto"/>
              <w:rPr>
                <w:rFonts w:asciiTheme="minorEastAsia" w:eastAsiaTheme="minorEastAsia" w:hAnsiTheme="minorEastAsia"/>
                <w:b/>
                <w:sz w:val="24"/>
                <w:szCs w:val="24"/>
              </w:rPr>
            </w:pPr>
          </w:p>
        </w:tc>
        <w:tc>
          <w:tcPr>
            <w:tcW w:w="10596" w:type="dxa"/>
          </w:tcPr>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对于生产过程的更改，公司规定通过《生产通知单》的形式重新下达。生产过程的更改指令，若涉及到交付时间更改，均有对应的合同更改评审记录，本部门再次通过《生产通知单》下达。更改的生产指令由本部门负责人签发。</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目前无生产过程的更改。</w:t>
            </w:r>
          </w:p>
        </w:tc>
        <w:tc>
          <w:tcPr>
            <w:tcW w:w="993" w:type="dxa"/>
          </w:tcPr>
          <w:p w:rsidR="00D950EC" w:rsidRPr="006172FC" w:rsidRDefault="00D950EC" w:rsidP="006172FC">
            <w:pPr>
              <w:spacing w:line="360" w:lineRule="auto"/>
              <w:rPr>
                <w:rFonts w:asciiTheme="minorEastAsia" w:eastAsiaTheme="minorEastAsia" w:hAnsiTheme="minorEastAsia"/>
                <w:sz w:val="24"/>
                <w:szCs w:val="24"/>
              </w:rPr>
            </w:pPr>
          </w:p>
        </w:tc>
      </w:tr>
      <w:tr w:rsidR="00D950EC" w:rsidRPr="006172FC" w:rsidTr="00A438B3">
        <w:trPr>
          <w:trHeight w:val="1968"/>
        </w:trPr>
        <w:tc>
          <w:tcPr>
            <w:tcW w:w="1809" w:type="dxa"/>
          </w:tcPr>
          <w:p w:rsidR="00D950EC" w:rsidRPr="006172FC" w:rsidRDefault="00D950EC" w:rsidP="006172FC">
            <w:pPr>
              <w:spacing w:line="360" w:lineRule="auto"/>
              <w:rPr>
                <w:rFonts w:asciiTheme="minorEastAsia" w:eastAsiaTheme="minorEastAsia" w:hAnsiTheme="minorEastAsia"/>
                <w:bCs/>
                <w:sz w:val="24"/>
                <w:szCs w:val="24"/>
              </w:rPr>
            </w:pPr>
            <w:r w:rsidRPr="006172FC">
              <w:rPr>
                <w:rFonts w:asciiTheme="minorEastAsia" w:eastAsiaTheme="minorEastAsia" w:hAnsiTheme="minorEastAsia" w:hint="eastAsia"/>
                <w:bCs/>
                <w:sz w:val="24"/>
                <w:szCs w:val="24"/>
              </w:rPr>
              <w:t>环境因素</w:t>
            </w:r>
          </w:p>
          <w:p w:rsidR="00D950EC" w:rsidRPr="006172FC" w:rsidRDefault="00D950EC"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hint="eastAsia"/>
                <w:bCs/>
                <w:sz w:val="24"/>
                <w:szCs w:val="24"/>
              </w:rPr>
              <w:t>危险源</w:t>
            </w:r>
          </w:p>
        </w:tc>
        <w:tc>
          <w:tcPr>
            <w:tcW w:w="1311" w:type="dxa"/>
          </w:tcPr>
          <w:p w:rsidR="00D950EC" w:rsidRPr="006172FC" w:rsidRDefault="00D950EC" w:rsidP="006172FC">
            <w:pPr>
              <w:spacing w:line="360" w:lineRule="auto"/>
              <w:rPr>
                <w:rFonts w:asciiTheme="minorEastAsia" w:eastAsiaTheme="minorEastAsia" w:hAnsiTheme="minorEastAsia"/>
                <w:bCs/>
                <w:sz w:val="24"/>
                <w:szCs w:val="24"/>
              </w:rPr>
            </w:pPr>
            <w:r w:rsidRPr="006172FC">
              <w:rPr>
                <w:rFonts w:asciiTheme="minorEastAsia" w:eastAsiaTheme="minorEastAsia" w:hAnsiTheme="minorEastAsia" w:hint="eastAsia"/>
                <w:bCs/>
                <w:sz w:val="24"/>
                <w:szCs w:val="24"/>
              </w:rPr>
              <w:t>E6.1.2</w:t>
            </w:r>
          </w:p>
          <w:p w:rsidR="00D950EC" w:rsidRPr="006172FC" w:rsidRDefault="00D950EC"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hint="eastAsia"/>
                <w:bCs/>
                <w:sz w:val="24"/>
                <w:szCs w:val="24"/>
              </w:rPr>
              <w:t>S4.3.1</w:t>
            </w:r>
          </w:p>
        </w:tc>
        <w:tc>
          <w:tcPr>
            <w:tcW w:w="10596" w:type="dxa"/>
          </w:tcPr>
          <w:p w:rsidR="00D950EC" w:rsidRPr="006172FC" w:rsidRDefault="00D950EC" w:rsidP="006172FC">
            <w:pPr>
              <w:snapToGrid w:val="0"/>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提供</w:t>
            </w:r>
            <w:r w:rsidRPr="006172FC">
              <w:rPr>
                <w:rFonts w:asciiTheme="minorEastAsia" w:eastAsiaTheme="minorEastAsia" w:hAnsiTheme="minorEastAsia" w:cs="宋体" w:hint="eastAsia"/>
                <w:sz w:val="24"/>
                <w:szCs w:val="24"/>
              </w:rPr>
              <w:t>了《环境因素的识别、评价控制程序》、《危险源辨识、风险评价和控制措施确定控制程序》，对环境因素、危险源的识别、评价结果、控制手段等做出了</w:t>
            </w:r>
            <w:r w:rsidRPr="006172FC">
              <w:rPr>
                <w:rFonts w:asciiTheme="minorEastAsia" w:eastAsiaTheme="minorEastAsia" w:hAnsiTheme="minorEastAsia" w:hint="eastAsia"/>
                <w:sz w:val="24"/>
                <w:szCs w:val="24"/>
              </w:rPr>
              <w:t>规定。</w:t>
            </w:r>
          </w:p>
          <w:p w:rsidR="00D950EC" w:rsidRPr="006172FC" w:rsidRDefault="00D950EC" w:rsidP="006172FC">
            <w:pPr>
              <w:snapToGrid w:val="0"/>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cs="宋体" w:hint="eastAsia"/>
                <w:color w:val="000000"/>
                <w:sz w:val="24"/>
                <w:szCs w:val="24"/>
              </w:rPr>
              <w:t>部门负责人</w:t>
            </w:r>
            <w:r w:rsidRPr="006172FC">
              <w:rPr>
                <w:rFonts w:asciiTheme="minorEastAsia" w:eastAsiaTheme="minorEastAsia" w:hAnsiTheme="minorEastAsia" w:cs="宋体" w:hint="eastAsia"/>
                <w:sz w:val="24"/>
                <w:szCs w:val="24"/>
              </w:rPr>
              <w:t>介绍了对环境因素、危险源进行了辨识，考虑了三种时态，过去、现在和将来，三种状态，正常、异常和紧急，按照办公区域及工作过程，另外按照区域及工作过程等进行了辨识。</w:t>
            </w:r>
          </w:p>
          <w:p w:rsidR="00D950EC" w:rsidRPr="006172FC" w:rsidRDefault="00D950EC" w:rsidP="006172FC">
            <w:pPr>
              <w:snapToGrid w:val="0"/>
              <w:spacing w:line="360" w:lineRule="auto"/>
              <w:ind w:right="392"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查《生产部环境因素识别评价表》，对本部门生产和办公等有关过程的环境因素。分别识别了日常办公过程中的固废（废电池、灯管、墨盒、笔）造成的地面污染、水资源利用（拖地、厕所用水）的水资源消耗、照明、空调、办公设施等电能消耗、意外火灾引起的污染大气、污染地面、资源消耗、生产过程（固废、噪声排放、火灾、电能消耗、粉尘排放、噪声超标）、设备维修（废弃丢弃、漏油、更换新部件）等环境因素。</w:t>
            </w:r>
          </w:p>
          <w:p w:rsidR="00D950EC" w:rsidRPr="006172FC" w:rsidRDefault="00D950EC" w:rsidP="003347A6">
            <w:pPr>
              <w:snapToGrid w:val="0"/>
              <w:spacing w:line="360" w:lineRule="auto"/>
              <w:ind w:right="392"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color w:val="000000"/>
                <w:sz w:val="24"/>
                <w:szCs w:val="24"/>
              </w:rPr>
              <w:t>查到：《重要环境因素清单》，公司涉及重要环境因素：</w:t>
            </w:r>
            <w:r w:rsidR="003347A6" w:rsidRPr="003347A6">
              <w:rPr>
                <w:rFonts w:asciiTheme="minorEastAsia" w:eastAsiaTheme="minorEastAsia" w:hAnsiTheme="minorEastAsia" w:cs="宋体" w:hint="eastAsia"/>
                <w:sz w:val="24"/>
                <w:szCs w:val="24"/>
              </w:rPr>
              <w:t>固体废弃物的排放</w:t>
            </w:r>
            <w:r w:rsidR="003347A6">
              <w:rPr>
                <w:rFonts w:asciiTheme="minorEastAsia" w:eastAsiaTheme="minorEastAsia" w:hAnsiTheme="minorEastAsia" w:cs="宋体" w:hint="eastAsia"/>
                <w:sz w:val="24"/>
                <w:szCs w:val="24"/>
              </w:rPr>
              <w:t>、</w:t>
            </w:r>
            <w:r w:rsidR="003347A6" w:rsidRPr="003347A6">
              <w:rPr>
                <w:rFonts w:asciiTheme="minorEastAsia" w:eastAsiaTheme="minorEastAsia" w:hAnsiTheme="minorEastAsia" w:cs="宋体" w:hint="eastAsia"/>
                <w:sz w:val="24"/>
                <w:szCs w:val="24"/>
              </w:rPr>
              <w:t>废气排放</w:t>
            </w:r>
            <w:r w:rsidR="003347A6">
              <w:rPr>
                <w:rFonts w:asciiTheme="minorEastAsia" w:eastAsiaTheme="minorEastAsia" w:hAnsiTheme="minorEastAsia" w:cs="宋体" w:hint="eastAsia"/>
                <w:sz w:val="24"/>
                <w:szCs w:val="24"/>
              </w:rPr>
              <w:t>、</w:t>
            </w:r>
            <w:r w:rsidR="003347A6" w:rsidRPr="003347A6">
              <w:rPr>
                <w:rFonts w:asciiTheme="minorEastAsia" w:eastAsiaTheme="minorEastAsia" w:hAnsiTheme="minorEastAsia" w:cs="宋体" w:hint="eastAsia"/>
                <w:sz w:val="24"/>
                <w:szCs w:val="24"/>
              </w:rPr>
              <w:t>噪声</w:t>
            </w:r>
            <w:r w:rsidR="003347A6" w:rsidRPr="003347A6">
              <w:rPr>
                <w:rFonts w:asciiTheme="minorEastAsia" w:eastAsiaTheme="minorEastAsia" w:hAnsiTheme="minorEastAsia" w:cs="宋体" w:hint="eastAsia"/>
                <w:sz w:val="24"/>
                <w:szCs w:val="24"/>
              </w:rPr>
              <w:lastRenderedPageBreak/>
              <w:t>排放</w:t>
            </w:r>
            <w:r w:rsidR="003347A6">
              <w:rPr>
                <w:rFonts w:asciiTheme="minorEastAsia" w:eastAsiaTheme="minorEastAsia" w:hAnsiTheme="minorEastAsia" w:cs="宋体" w:hint="eastAsia"/>
                <w:sz w:val="24"/>
                <w:szCs w:val="24"/>
              </w:rPr>
              <w:t>、</w:t>
            </w:r>
            <w:r w:rsidR="003347A6" w:rsidRPr="003347A6">
              <w:rPr>
                <w:rFonts w:asciiTheme="minorEastAsia" w:eastAsiaTheme="minorEastAsia" w:hAnsiTheme="minorEastAsia" w:cs="宋体" w:hint="eastAsia"/>
                <w:sz w:val="24"/>
                <w:szCs w:val="24"/>
              </w:rPr>
              <w:t>意外(潜在)火灾</w:t>
            </w:r>
            <w:r w:rsidRPr="006172FC">
              <w:rPr>
                <w:rFonts w:asciiTheme="minorEastAsia" w:eastAsiaTheme="minorEastAsia" w:hAnsiTheme="minorEastAsia" w:cs="宋体" w:hint="eastAsia"/>
                <w:sz w:val="24"/>
                <w:szCs w:val="24"/>
              </w:rPr>
              <w:t>等</w:t>
            </w:r>
            <w:r w:rsidRPr="006172FC">
              <w:rPr>
                <w:rFonts w:asciiTheme="minorEastAsia" w:eastAsiaTheme="minorEastAsia" w:hAnsiTheme="minorEastAsia" w:cs="宋体" w:hint="eastAsia"/>
                <w:color w:val="000000"/>
                <w:sz w:val="24"/>
                <w:szCs w:val="24"/>
              </w:rPr>
              <w:t>，本部门涉及的重要环境因素：均有涉及</w:t>
            </w:r>
            <w:r w:rsidRPr="006172FC">
              <w:rPr>
                <w:rFonts w:asciiTheme="minorEastAsia" w:eastAsiaTheme="minorEastAsia" w:hAnsiTheme="minorEastAsia" w:cs="宋体" w:hint="eastAsia"/>
                <w:sz w:val="24"/>
                <w:szCs w:val="24"/>
              </w:rPr>
              <w:t>。</w:t>
            </w:r>
          </w:p>
          <w:p w:rsidR="00D950EC" w:rsidRPr="006172FC" w:rsidRDefault="00D950EC" w:rsidP="006172FC">
            <w:pPr>
              <w:snapToGrid w:val="0"/>
              <w:spacing w:line="360" w:lineRule="auto"/>
              <w:ind w:right="392"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查《危险源辨识及风险评价表》，</w:t>
            </w:r>
            <w:r w:rsidRPr="006172FC">
              <w:rPr>
                <w:rFonts w:asciiTheme="minorEastAsia" w:eastAsiaTheme="minorEastAsia" w:hAnsiTheme="minorEastAsia" w:cs="宋体" w:hint="eastAsia"/>
                <w:sz w:val="24"/>
                <w:szCs w:val="24"/>
                <w:lang w:eastAsia="zh-TW"/>
              </w:rPr>
              <w:t>部门：</w:t>
            </w:r>
            <w:r w:rsidRPr="006172FC">
              <w:rPr>
                <w:rFonts w:asciiTheme="minorEastAsia" w:eastAsiaTheme="minorEastAsia" w:hAnsiTheme="minorEastAsia" w:cs="宋体" w:hint="eastAsia"/>
                <w:sz w:val="24"/>
                <w:szCs w:val="24"/>
              </w:rPr>
              <w:t>生产技术</w:t>
            </w:r>
            <w:r w:rsidRPr="006172FC">
              <w:rPr>
                <w:rFonts w:asciiTheme="minorEastAsia" w:eastAsiaTheme="minorEastAsia" w:hAnsiTheme="minorEastAsia" w:cs="宋体" w:hint="eastAsia"/>
                <w:sz w:val="24"/>
                <w:szCs w:val="24"/>
                <w:lang w:eastAsia="zh-TW"/>
              </w:rPr>
              <w:t>部，识别了办公和生产过程中</w:t>
            </w:r>
            <w:r w:rsidRPr="006172FC">
              <w:rPr>
                <w:rFonts w:asciiTheme="minorEastAsia" w:eastAsiaTheme="minorEastAsia" w:hAnsiTheme="minorEastAsia" w:cs="宋体" w:hint="eastAsia"/>
                <w:sz w:val="24"/>
                <w:szCs w:val="24"/>
              </w:rPr>
              <w:t>垃圾不理不及时</w:t>
            </w:r>
            <w:r w:rsidRPr="006172FC">
              <w:rPr>
                <w:rFonts w:asciiTheme="minorEastAsia" w:eastAsiaTheme="minorEastAsia" w:hAnsiTheme="minorEastAsia" w:cs="宋体" w:hint="eastAsia"/>
                <w:sz w:val="24"/>
                <w:szCs w:val="24"/>
                <w:lang w:eastAsia="zh-TW"/>
              </w:rPr>
              <w:t>可能导致的</w:t>
            </w:r>
            <w:r w:rsidRPr="006172FC">
              <w:rPr>
                <w:rFonts w:asciiTheme="minorEastAsia" w:eastAsiaTheme="minorEastAsia" w:hAnsiTheme="minorEastAsia" w:cs="宋体" w:hint="eastAsia"/>
                <w:sz w:val="24"/>
                <w:szCs w:val="24"/>
              </w:rPr>
              <w:t>疾病传染</w:t>
            </w:r>
            <w:r w:rsidRPr="006172FC">
              <w:rPr>
                <w:rFonts w:asciiTheme="minorEastAsia" w:eastAsiaTheme="minorEastAsia" w:hAnsiTheme="minorEastAsia" w:cs="宋体" w:hint="eastAsia"/>
                <w:sz w:val="24"/>
                <w:szCs w:val="24"/>
                <w:lang w:eastAsia="zh-TW"/>
              </w:rPr>
              <w:t>、</w:t>
            </w:r>
            <w:r w:rsidRPr="006172FC">
              <w:rPr>
                <w:rFonts w:asciiTheme="minorEastAsia" w:eastAsiaTheme="minorEastAsia" w:hAnsiTheme="minorEastAsia" w:cs="宋体" w:hint="eastAsia"/>
                <w:sz w:val="24"/>
                <w:szCs w:val="24"/>
              </w:rPr>
              <w:t>人离开未断电源</w:t>
            </w:r>
            <w:r w:rsidRPr="006172FC">
              <w:rPr>
                <w:rFonts w:asciiTheme="minorEastAsia" w:eastAsiaTheme="minorEastAsia" w:hAnsiTheme="minorEastAsia" w:cs="宋体" w:hint="eastAsia"/>
                <w:sz w:val="24"/>
                <w:szCs w:val="24"/>
                <w:lang w:eastAsia="zh-TW"/>
              </w:rPr>
              <w:t>可能导致的</w:t>
            </w:r>
            <w:proofErr w:type="gramStart"/>
            <w:r w:rsidRPr="006172FC">
              <w:rPr>
                <w:rFonts w:asciiTheme="minorEastAsia" w:eastAsiaTheme="minorEastAsia" w:hAnsiTheme="minorEastAsia" w:cs="宋体" w:hint="eastAsia"/>
                <w:sz w:val="24"/>
                <w:szCs w:val="24"/>
                <w:lang w:eastAsia="zh-TW"/>
              </w:rPr>
              <w:t>的</w:t>
            </w:r>
            <w:proofErr w:type="gramEnd"/>
            <w:r w:rsidRPr="006172FC">
              <w:rPr>
                <w:rFonts w:asciiTheme="minorEastAsia" w:eastAsiaTheme="minorEastAsia" w:hAnsiTheme="minorEastAsia" w:cs="宋体" w:hint="eastAsia"/>
                <w:sz w:val="24"/>
                <w:szCs w:val="24"/>
                <w:lang w:eastAsia="zh-TW"/>
              </w:rPr>
              <w:t>火灾、生产过程</w:t>
            </w:r>
            <w:r w:rsidRPr="006172FC">
              <w:rPr>
                <w:rFonts w:asciiTheme="minorEastAsia" w:eastAsiaTheme="minorEastAsia" w:hAnsiTheme="minorEastAsia" w:cs="宋体" w:hint="eastAsia"/>
                <w:sz w:val="24"/>
                <w:szCs w:val="24"/>
              </w:rPr>
              <w:t>违规操作</w:t>
            </w:r>
            <w:r w:rsidRPr="006172FC">
              <w:rPr>
                <w:rFonts w:asciiTheme="minorEastAsia" w:eastAsiaTheme="minorEastAsia" w:hAnsiTheme="minorEastAsia" w:cs="宋体" w:hint="eastAsia"/>
                <w:sz w:val="24"/>
                <w:szCs w:val="24"/>
                <w:lang w:eastAsia="zh-TW"/>
              </w:rPr>
              <w:t>可能导致的</w:t>
            </w:r>
            <w:r w:rsidRPr="006172FC">
              <w:rPr>
                <w:rFonts w:asciiTheme="minorEastAsia" w:eastAsiaTheme="minorEastAsia" w:hAnsiTheme="minorEastAsia" w:cs="宋体" w:hint="eastAsia"/>
                <w:sz w:val="24"/>
                <w:szCs w:val="24"/>
              </w:rPr>
              <w:t>人身伤害</w:t>
            </w:r>
            <w:r w:rsidRPr="006172FC">
              <w:rPr>
                <w:rFonts w:asciiTheme="minorEastAsia" w:eastAsiaTheme="minorEastAsia" w:hAnsiTheme="minorEastAsia" w:cs="宋体" w:hint="eastAsia"/>
                <w:sz w:val="24"/>
                <w:szCs w:val="24"/>
                <w:lang w:eastAsia="zh-TW"/>
              </w:rPr>
              <w:t>等危险源</w:t>
            </w:r>
            <w:r w:rsidRPr="006172FC">
              <w:rPr>
                <w:rFonts w:asciiTheme="minorEastAsia" w:eastAsiaTheme="minorEastAsia" w:hAnsiTheme="minorEastAsia" w:cs="宋体" w:hint="eastAsia"/>
                <w:sz w:val="24"/>
                <w:szCs w:val="24"/>
              </w:rPr>
              <w:t>。</w:t>
            </w:r>
          </w:p>
          <w:p w:rsidR="00D950EC" w:rsidRPr="006172FC" w:rsidRDefault="00D950EC" w:rsidP="006172FC">
            <w:pPr>
              <w:snapToGrid w:val="0"/>
              <w:spacing w:line="360" w:lineRule="auto"/>
              <w:ind w:right="392"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color w:val="000000"/>
                <w:sz w:val="24"/>
                <w:szCs w:val="24"/>
              </w:rPr>
              <w:t>查到：《不可接受风险清单》，</w:t>
            </w:r>
            <w:r w:rsidRPr="006172FC">
              <w:rPr>
                <w:rFonts w:asciiTheme="minorEastAsia" w:eastAsiaTheme="minorEastAsia" w:hAnsiTheme="minorEastAsia" w:cs="宋体" w:hint="eastAsia"/>
                <w:sz w:val="24"/>
                <w:szCs w:val="24"/>
                <w:lang w:eastAsia="zh-TW"/>
              </w:rPr>
              <w:t xml:space="preserve">公司涉及重大危险源 </w:t>
            </w:r>
            <w:r w:rsidR="003347A6">
              <w:rPr>
                <w:rFonts w:asciiTheme="minorEastAsia" w:eastAsiaTheme="minorEastAsia" w:hAnsiTheme="minorEastAsia" w:cs="宋体" w:hint="eastAsia"/>
                <w:sz w:val="24"/>
                <w:szCs w:val="24"/>
              </w:rPr>
              <w:t>7</w:t>
            </w:r>
            <w:r w:rsidRPr="006172FC">
              <w:rPr>
                <w:rFonts w:asciiTheme="minorEastAsia" w:eastAsiaTheme="minorEastAsia" w:hAnsiTheme="minorEastAsia" w:cs="宋体" w:hint="eastAsia"/>
                <w:sz w:val="24"/>
                <w:szCs w:val="24"/>
                <w:lang w:eastAsia="zh-TW"/>
              </w:rPr>
              <w:t xml:space="preserve"> 项：潜在火灾、触电、人身伤害、机械伤害，本部门涉及的不可接受风险：</w:t>
            </w:r>
            <w:r w:rsidRPr="006172FC">
              <w:rPr>
                <w:rFonts w:asciiTheme="minorEastAsia" w:eastAsiaTheme="minorEastAsia" w:hAnsiTheme="minorEastAsia" w:cs="宋体" w:hint="eastAsia"/>
                <w:color w:val="000000"/>
                <w:sz w:val="24"/>
                <w:szCs w:val="24"/>
              </w:rPr>
              <w:t>均有涉及</w:t>
            </w:r>
            <w:r w:rsidRPr="006172FC">
              <w:rPr>
                <w:rFonts w:asciiTheme="minorEastAsia" w:eastAsiaTheme="minorEastAsia" w:hAnsiTheme="minorEastAsia" w:cs="宋体" w:hint="eastAsia"/>
                <w:sz w:val="24"/>
                <w:szCs w:val="24"/>
              </w:rPr>
              <w:t>。</w:t>
            </w:r>
          </w:p>
          <w:p w:rsidR="00D950EC" w:rsidRPr="006172FC" w:rsidRDefault="00D950EC" w:rsidP="006172FC">
            <w:pPr>
              <w:snapToGrid w:val="0"/>
              <w:spacing w:line="360" w:lineRule="auto"/>
              <w:ind w:right="392"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lang w:eastAsia="zh-TW"/>
              </w:rPr>
              <w:t>对于</w:t>
            </w:r>
            <w:r w:rsidRPr="006172FC">
              <w:rPr>
                <w:rFonts w:asciiTheme="minorEastAsia" w:eastAsiaTheme="minorEastAsia" w:hAnsiTheme="minorEastAsia" w:cs="宋体" w:hint="eastAsia"/>
                <w:sz w:val="24"/>
                <w:szCs w:val="24"/>
              </w:rPr>
              <w:t>环境因素、重要环境因素及危险源、不可接受风险等通过运行控制、管理方案、应急准备与响应进行控制。</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生产技术部环境因素、危险源的识别、评价基本符合标准要求。</w:t>
            </w:r>
          </w:p>
        </w:tc>
        <w:tc>
          <w:tcPr>
            <w:tcW w:w="993" w:type="dxa"/>
          </w:tcPr>
          <w:p w:rsidR="00D950EC" w:rsidRPr="006172FC" w:rsidRDefault="00D950EC" w:rsidP="006172FC">
            <w:pPr>
              <w:spacing w:line="360" w:lineRule="auto"/>
              <w:rPr>
                <w:rFonts w:asciiTheme="minorEastAsia" w:eastAsiaTheme="minorEastAsia" w:hAnsiTheme="minorEastAsia"/>
                <w:sz w:val="24"/>
                <w:szCs w:val="24"/>
              </w:rPr>
            </w:pPr>
          </w:p>
        </w:tc>
      </w:tr>
      <w:tr w:rsidR="00D950EC" w:rsidRPr="006172FC" w:rsidTr="00A438B3">
        <w:trPr>
          <w:trHeight w:val="2110"/>
        </w:trPr>
        <w:tc>
          <w:tcPr>
            <w:tcW w:w="1809" w:type="dxa"/>
          </w:tcPr>
          <w:p w:rsidR="00D950EC" w:rsidRPr="006172FC" w:rsidRDefault="00D950EC"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hint="eastAsia"/>
                <w:bCs/>
                <w:sz w:val="24"/>
                <w:szCs w:val="24"/>
              </w:rPr>
              <w:lastRenderedPageBreak/>
              <w:t>运行控制</w:t>
            </w:r>
          </w:p>
        </w:tc>
        <w:tc>
          <w:tcPr>
            <w:tcW w:w="1311" w:type="dxa"/>
          </w:tcPr>
          <w:p w:rsidR="00D950EC" w:rsidRPr="006172FC" w:rsidRDefault="00D950EC" w:rsidP="006172FC">
            <w:pPr>
              <w:spacing w:line="360" w:lineRule="auto"/>
              <w:rPr>
                <w:rFonts w:asciiTheme="minorEastAsia" w:eastAsiaTheme="minorEastAsia" w:hAnsiTheme="minorEastAsia"/>
                <w:bCs/>
                <w:sz w:val="24"/>
                <w:szCs w:val="24"/>
              </w:rPr>
            </w:pPr>
            <w:r w:rsidRPr="006172FC">
              <w:rPr>
                <w:rFonts w:asciiTheme="minorEastAsia" w:eastAsiaTheme="minorEastAsia" w:hAnsiTheme="minorEastAsia" w:hint="eastAsia"/>
                <w:bCs/>
                <w:sz w:val="24"/>
                <w:szCs w:val="24"/>
              </w:rPr>
              <w:t>E8.1</w:t>
            </w:r>
          </w:p>
          <w:p w:rsidR="00D950EC" w:rsidRPr="006172FC" w:rsidRDefault="00D950EC"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hint="eastAsia"/>
                <w:bCs/>
                <w:sz w:val="24"/>
                <w:szCs w:val="24"/>
              </w:rPr>
              <w:t>S4.4.6</w:t>
            </w:r>
          </w:p>
        </w:tc>
        <w:tc>
          <w:tcPr>
            <w:tcW w:w="10596" w:type="dxa"/>
          </w:tcPr>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编制与环境、安全体系运行控制有关的文件有《运行控制程序》、《应急准备和响应管理程序》、《安全管理程序》、《应急管理程序》、《防火管理程序》、《噪音管理程序》、《</w:t>
            </w:r>
            <w:r w:rsidRPr="006172FC">
              <w:rPr>
                <w:rFonts w:asciiTheme="minorEastAsia" w:eastAsiaTheme="minorEastAsia" w:hAnsiTheme="minorEastAsia" w:cs="楷体" w:hint="eastAsia"/>
                <w:sz w:val="24"/>
                <w:szCs w:val="24"/>
              </w:rPr>
              <w:t>应急预案》</w:t>
            </w:r>
            <w:r w:rsidRPr="006172FC">
              <w:rPr>
                <w:rFonts w:asciiTheme="minorEastAsia" w:eastAsiaTheme="minorEastAsia" w:hAnsiTheme="minorEastAsia" w:cs="宋体" w:hint="eastAsia"/>
                <w:sz w:val="24"/>
                <w:szCs w:val="24"/>
              </w:rPr>
              <w:t>等。</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1、废水管控：</w:t>
            </w:r>
          </w:p>
          <w:p w:rsidR="00D950EC" w:rsidRPr="006172FC" w:rsidRDefault="00220F2F" w:rsidP="00220F2F">
            <w:pPr>
              <w:tabs>
                <w:tab w:val="left" w:pos="6597"/>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color w:val="000000"/>
                <w:sz w:val="24"/>
                <w:szCs w:val="24"/>
              </w:rPr>
              <w:t>公司无生产废水外排，标定用水循环使用，定期排出用于厂区绿化和降尘，生活废水洒在厂区绿化和降尘不外排；有旱厕一处，定期清掏外运用于积肥。</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2、废气管控：</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主要是</w:t>
            </w:r>
            <w:r w:rsidR="00220F2F">
              <w:rPr>
                <w:rFonts w:asciiTheme="minorEastAsia" w:eastAsiaTheme="minorEastAsia" w:hAnsiTheme="minorEastAsia" w:cs="宋体" w:hint="eastAsia"/>
                <w:sz w:val="24"/>
                <w:szCs w:val="24"/>
              </w:rPr>
              <w:t>抛光</w:t>
            </w:r>
            <w:r w:rsidRPr="006172FC">
              <w:rPr>
                <w:rFonts w:asciiTheme="minorEastAsia" w:eastAsiaTheme="minorEastAsia" w:hAnsiTheme="minorEastAsia" w:cs="宋体" w:hint="eastAsia"/>
                <w:sz w:val="24"/>
                <w:szCs w:val="24"/>
              </w:rPr>
              <w:t>打磨废气、焊接废气，安装了废气回收和处理设施。</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3、噪声管控：</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生产过程在切割和</w:t>
            </w:r>
            <w:r w:rsidR="00220F2F">
              <w:rPr>
                <w:rFonts w:asciiTheme="minorEastAsia" w:eastAsiaTheme="minorEastAsia" w:hAnsiTheme="minorEastAsia" w:cs="宋体" w:hint="eastAsia"/>
                <w:sz w:val="24"/>
                <w:szCs w:val="24"/>
              </w:rPr>
              <w:t>压制</w:t>
            </w:r>
            <w:r w:rsidRPr="006172FC">
              <w:rPr>
                <w:rFonts w:asciiTheme="minorEastAsia" w:eastAsiaTheme="minorEastAsia" w:hAnsiTheme="minorEastAsia" w:cs="宋体" w:hint="eastAsia"/>
                <w:sz w:val="24"/>
                <w:szCs w:val="24"/>
              </w:rPr>
              <w:t>过程产生噪声，采取厂房内操作和选用低噪声的设备和工具、减震装置，</w:t>
            </w:r>
            <w:r w:rsidRPr="006172FC">
              <w:rPr>
                <w:rFonts w:asciiTheme="minorEastAsia" w:eastAsiaTheme="minorEastAsia" w:hAnsiTheme="minorEastAsia" w:cs="宋体" w:hint="eastAsia"/>
                <w:sz w:val="24"/>
                <w:szCs w:val="24"/>
              </w:rPr>
              <w:lastRenderedPageBreak/>
              <w:t>同时加强设备的检查和维保，确保机械设备在正常工况下运行，其他工序基本无噪声。</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4、</w:t>
            </w:r>
            <w:proofErr w:type="gramStart"/>
            <w:r w:rsidRPr="006172FC">
              <w:rPr>
                <w:rFonts w:asciiTheme="minorEastAsia" w:eastAsiaTheme="minorEastAsia" w:hAnsiTheme="minorEastAsia" w:cs="宋体" w:hint="eastAsia"/>
                <w:sz w:val="24"/>
                <w:szCs w:val="24"/>
              </w:rPr>
              <w:t>固废管控</w:t>
            </w:r>
            <w:proofErr w:type="gramEnd"/>
            <w:r w:rsidRPr="006172FC">
              <w:rPr>
                <w:rFonts w:asciiTheme="minorEastAsia" w:eastAsiaTheme="minorEastAsia" w:hAnsiTheme="minorEastAsia" w:cs="宋体" w:hint="eastAsia"/>
                <w:sz w:val="24"/>
                <w:szCs w:val="24"/>
              </w:rPr>
              <w:t>：</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生产过程中主要为切割产生废边角余料。生产技术部将以上废弃物放置固定位置，积攒一定量后出售</w:t>
            </w:r>
            <w:r w:rsidRPr="006172FC">
              <w:rPr>
                <w:rFonts w:asciiTheme="minorEastAsia" w:eastAsiaTheme="minorEastAsia" w:hAnsiTheme="minorEastAsia" w:hint="eastAsia"/>
                <w:sz w:val="24"/>
                <w:szCs w:val="24"/>
              </w:rPr>
              <w:t>回收单位再利用</w:t>
            </w:r>
            <w:r w:rsidRPr="006172FC">
              <w:rPr>
                <w:rFonts w:asciiTheme="minorEastAsia" w:eastAsiaTheme="minorEastAsia" w:hAnsiTheme="minorEastAsia" w:cs="宋体" w:hint="eastAsia"/>
                <w:sz w:val="24"/>
                <w:szCs w:val="24"/>
              </w:rPr>
              <w:t>。</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危险废物为少量车间含油抹布，采取了直接焚烧的方式处理。</w:t>
            </w:r>
          </w:p>
          <w:p w:rsidR="00D950EC" w:rsidRPr="006172FC" w:rsidRDefault="00D950EC" w:rsidP="006172FC">
            <w:pPr>
              <w:numPr>
                <w:ilvl w:val="0"/>
                <w:numId w:val="2"/>
              </w:num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能源资源管控：</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生产过程注意节水、节电、节钢材，人走关闭设备和照明开关，现场未发现有漏水和浪费电能的现象。</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6、产品生命周期的环境管控：</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公司从工艺设计和采购产品时已考虑了产品的环保性，生产过程中，严格按照环保等管理制度实施，控制好辅助材料的用量，避免浪费，生命周期终了时钢材还可以回收再利用。</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7、潜在火灾管控：</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公司生产车间和办公区域配备了灭火器，均符合要求。</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8、安全防护：</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公司给员工发放手套、口罩、防护眼镜等劳保用品，车</w:t>
            </w:r>
            <w:r w:rsidR="00F42454">
              <w:rPr>
                <w:rFonts w:asciiTheme="minorEastAsia" w:eastAsiaTheme="minorEastAsia" w:hAnsiTheme="minorEastAsia" w:cs="宋体" w:hint="eastAsia"/>
                <w:sz w:val="24"/>
                <w:szCs w:val="24"/>
              </w:rPr>
              <w:t>间和设备上悬挂安全警示牌。设备旋转部位和凸出部位，安装有防护罩</w:t>
            </w:r>
            <w:r w:rsidRPr="006172FC">
              <w:rPr>
                <w:rFonts w:asciiTheme="minorEastAsia" w:eastAsiaTheme="minorEastAsia" w:hAnsiTheme="minorEastAsia" w:cs="宋体" w:hint="eastAsia"/>
                <w:sz w:val="24"/>
                <w:szCs w:val="24"/>
              </w:rPr>
              <w:t>等，设备运行状况良好。</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9、能提供防止员工意外伤害加重的急救药品如创可贴、杀菌药水等。</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10、为主要长期员工上社保，查见交款证明。</w:t>
            </w:r>
          </w:p>
          <w:p w:rsidR="00D950EC" w:rsidRPr="006172FC" w:rsidRDefault="00D950EC" w:rsidP="006172FC">
            <w:pPr>
              <w:spacing w:line="360" w:lineRule="auto"/>
              <w:ind w:firstLine="421"/>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lastRenderedPageBreak/>
              <w:t>11、员工饮用水为纯净水通过饮水机饮用。</w:t>
            </w:r>
          </w:p>
          <w:p w:rsidR="00D950EC" w:rsidRPr="006172FC" w:rsidRDefault="00F42454" w:rsidP="006172FC">
            <w:pPr>
              <w:spacing w:line="360" w:lineRule="auto"/>
              <w:ind w:firstLine="42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w:t>
            </w:r>
            <w:r w:rsidR="00D950EC" w:rsidRPr="006172FC">
              <w:rPr>
                <w:rFonts w:asciiTheme="minorEastAsia" w:eastAsiaTheme="minorEastAsia" w:hAnsiTheme="minorEastAsia" w:cs="宋体" w:hint="eastAsia"/>
                <w:sz w:val="24"/>
                <w:szCs w:val="24"/>
              </w:rPr>
              <w:t>、现场观察运行控制：</w:t>
            </w:r>
          </w:p>
          <w:p w:rsidR="00D950EC" w:rsidRPr="006172FC" w:rsidRDefault="00D950EC" w:rsidP="006172FC">
            <w:pPr>
              <w:autoSpaceDE w:val="0"/>
              <w:autoSpaceDN w:val="0"/>
              <w:adjustRightInd w:val="0"/>
              <w:spacing w:line="360" w:lineRule="auto"/>
              <w:ind w:firstLineChars="150" w:firstLine="360"/>
              <w:rPr>
                <w:rFonts w:asciiTheme="minorEastAsia" w:eastAsiaTheme="minorEastAsia" w:hAnsiTheme="minorEastAsia" w:cs="楷体"/>
                <w:sz w:val="24"/>
                <w:szCs w:val="24"/>
              </w:rPr>
            </w:pPr>
            <w:r w:rsidRPr="006172FC">
              <w:rPr>
                <w:rFonts w:asciiTheme="minorEastAsia" w:eastAsiaTheme="minorEastAsia" w:hAnsiTheme="minorEastAsia" w:hint="eastAsia"/>
                <w:sz w:val="24"/>
                <w:szCs w:val="24"/>
              </w:rPr>
              <w:t>生产车间标有各种警示标识，如：小心触电、</w:t>
            </w:r>
            <w:r w:rsidR="00F42454">
              <w:rPr>
                <w:rFonts w:asciiTheme="minorEastAsia" w:eastAsiaTheme="minorEastAsia" w:hAnsiTheme="minorEastAsia" w:hint="eastAsia"/>
                <w:sz w:val="24"/>
                <w:szCs w:val="24"/>
              </w:rPr>
              <w:t>禁止吸烟</w:t>
            </w:r>
            <w:r w:rsidRPr="006172FC">
              <w:rPr>
                <w:rFonts w:asciiTheme="minorEastAsia" w:eastAsiaTheme="minorEastAsia" w:hAnsiTheme="minorEastAsia" w:hint="eastAsia"/>
                <w:sz w:val="24"/>
                <w:szCs w:val="24"/>
              </w:rPr>
              <w:t>等，车间采光良好、空气流通，车间噪音较小对员工危害不大。</w:t>
            </w:r>
            <w:r w:rsidR="00671EA2">
              <w:rPr>
                <w:rFonts w:asciiTheme="minorEastAsia" w:eastAsiaTheme="minorEastAsia" w:hAnsiTheme="minorEastAsia" w:hint="eastAsia"/>
                <w:sz w:val="24"/>
                <w:szCs w:val="24"/>
              </w:rPr>
              <w:t>经噪声监测能达标排放。</w:t>
            </w:r>
          </w:p>
          <w:p w:rsidR="00D950EC" w:rsidRPr="006172FC" w:rsidRDefault="00D950EC" w:rsidP="006172FC">
            <w:pPr>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cs="Arial" w:hint="eastAsia"/>
                <w:sz w:val="24"/>
                <w:szCs w:val="24"/>
              </w:rPr>
              <w:t>现场巡视办公及生产区域配备有灭火器多个，各车间均配有灭火器</w:t>
            </w:r>
            <w:r w:rsidRPr="006172FC">
              <w:rPr>
                <w:rFonts w:asciiTheme="minorEastAsia" w:eastAsiaTheme="minorEastAsia" w:hAnsiTheme="minorEastAsia" w:hint="eastAsia"/>
                <w:sz w:val="24"/>
                <w:szCs w:val="24"/>
              </w:rPr>
              <w:t>。</w:t>
            </w:r>
          </w:p>
          <w:p w:rsidR="00D950EC" w:rsidRPr="006172FC" w:rsidRDefault="00D950EC" w:rsidP="006172FC">
            <w:pPr>
              <w:spacing w:line="360" w:lineRule="auto"/>
              <w:ind w:firstLineChars="150" w:firstLine="36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现场查看各工序设备运转基本正常，人员操作方法合理，并佩带要相应的防护措施，操作人员穿戴有工作衣、工作鞋、手套、安全帽等安全防护用品。</w:t>
            </w:r>
          </w:p>
          <w:p w:rsidR="00D950EC" w:rsidRPr="006172FC" w:rsidRDefault="00D950EC" w:rsidP="006172FC">
            <w:pPr>
              <w:spacing w:line="360" w:lineRule="auto"/>
              <w:ind w:firstLineChars="150" w:firstLine="36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各车间安全设施设有提示说明，方便取用，未发现遮挡消防设施和挤占消防通道的情况。</w:t>
            </w:r>
          </w:p>
          <w:p w:rsidR="00D950EC" w:rsidRPr="006172FC" w:rsidRDefault="00F42454" w:rsidP="00634487">
            <w:pPr>
              <w:autoSpaceDE w:val="0"/>
              <w:autoSpaceDN w:val="0"/>
              <w:adjustRightInd w:val="0"/>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cs="楷体" w:hint="eastAsia"/>
                <w:sz w:val="24"/>
                <w:szCs w:val="24"/>
              </w:rPr>
              <w:t>打磨抛光过程</w:t>
            </w:r>
            <w:r w:rsidR="00FE57B6">
              <w:rPr>
                <w:rFonts w:asciiTheme="minorEastAsia" w:eastAsiaTheme="minorEastAsia" w:hAnsiTheme="minorEastAsia" w:cs="楷体" w:hint="eastAsia"/>
                <w:sz w:val="24"/>
                <w:szCs w:val="24"/>
              </w:rPr>
              <w:t>有布袋除尘器，焊接过程</w:t>
            </w:r>
            <w:proofErr w:type="gramStart"/>
            <w:r w:rsidR="00FE57B6">
              <w:rPr>
                <w:rFonts w:asciiTheme="minorEastAsia" w:eastAsiaTheme="minorEastAsia" w:hAnsiTheme="minorEastAsia" w:cs="楷体" w:hint="eastAsia"/>
                <w:sz w:val="24"/>
                <w:szCs w:val="24"/>
              </w:rPr>
              <w:t>有焊烟净化器</w:t>
            </w:r>
            <w:proofErr w:type="gramEnd"/>
            <w:r w:rsidR="00D950EC" w:rsidRPr="006172FC">
              <w:rPr>
                <w:rFonts w:asciiTheme="minorEastAsia" w:eastAsiaTheme="minorEastAsia" w:hAnsiTheme="minorEastAsia" w:cs="楷体" w:hint="eastAsia"/>
                <w:sz w:val="24"/>
                <w:szCs w:val="24"/>
              </w:rPr>
              <w:t>。</w:t>
            </w:r>
            <w:r w:rsidR="00653FF4">
              <w:rPr>
                <w:rFonts w:asciiTheme="minorEastAsia" w:eastAsiaTheme="minorEastAsia" w:hAnsiTheme="minorEastAsia" w:cs="楷体" w:hint="eastAsia"/>
                <w:sz w:val="24"/>
                <w:szCs w:val="24"/>
              </w:rPr>
              <w:t>环保设施运行正常。</w:t>
            </w:r>
            <w:r w:rsidR="009403BD">
              <w:rPr>
                <w:rFonts w:asciiTheme="minorEastAsia" w:eastAsiaTheme="minorEastAsia" w:hAnsiTheme="minorEastAsia" w:cs="楷体" w:hint="eastAsia"/>
                <w:sz w:val="24"/>
                <w:szCs w:val="24"/>
              </w:rPr>
              <w:t>经废气监测等达标排放。</w:t>
            </w:r>
            <w:r w:rsidR="00D950EC" w:rsidRPr="006172FC">
              <w:rPr>
                <w:rFonts w:asciiTheme="minorEastAsia" w:eastAsiaTheme="minorEastAsia" w:hAnsiTheme="minorEastAsia" w:cs="楷体"/>
                <w:sz w:val="24"/>
                <w:szCs w:val="24"/>
              </w:rPr>
              <w:t xml:space="preserve">   </w:t>
            </w:r>
          </w:p>
          <w:p w:rsidR="00D950EC" w:rsidRPr="006172FC" w:rsidRDefault="00637FE0" w:rsidP="006172F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剪板机</w:t>
            </w:r>
            <w:r w:rsidR="00653FF4">
              <w:rPr>
                <w:rFonts w:asciiTheme="minorEastAsia" w:eastAsiaTheme="minorEastAsia" w:hAnsiTheme="minorEastAsia" w:hint="eastAsia"/>
                <w:sz w:val="24"/>
                <w:szCs w:val="24"/>
              </w:rPr>
              <w:t>和压力机</w:t>
            </w:r>
            <w:r>
              <w:rPr>
                <w:rFonts w:asciiTheme="minorEastAsia" w:eastAsiaTheme="minorEastAsia" w:hAnsiTheme="minorEastAsia" w:hint="eastAsia"/>
                <w:sz w:val="24"/>
                <w:szCs w:val="24"/>
              </w:rPr>
              <w:t>作业有急停按钮</w:t>
            </w:r>
            <w:r w:rsidR="00D950EC" w:rsidRPr="006172FC">
              <w:rPr>
                <w:rFonts w:asciiTheme="minorEastAsia" w:eastAsiaTheme="minorEastAsia" w:hAnsiTheme="minorEastAsia" w:hint="eastAsia"/>
                <w:sz w:val="24"/>
                <w:szCs w:val="24"/>
              </w:rPr>
              <w:t>，现场</w:t>
            </w:r>
            <w:proofErr w:type="gramStart"/>
            <w:r w:rsidR="00D950EC" w:rsidRPr="006172FC">
              <w:rPr>
                <w:rFonts w:asciiTheme="minorEastAsia" w:eastAsiaTheme="minorEastAsia" w:hAnsiTheme="minorEastAsia" w:hint="eastAsia"/>
                <w:sz w:val="24"/>
                <w:szCs w:val="24"/>
              </w:rPr>
              <w:t>操作工戴手套</w:t>
            </w:r>
            <w:proofErr w:type="gramEnd"/>
            <w:r>
              <w:rPr>
                <w:rFonts w:asciiTheme="minorEastAsia" w:eastAsiaTheme="minorEastAsia" w:hAnsiTheme="minorEastAsia" w:hint="eastAsia"/>
                <w:sz w:val="24"/>
                <w:szCs w:val="24"/>
              </w:rPr>
              <w:t>，废边角料堆放在一起</w:t>
            </w:r>
            <w:r w:rsidR="00D950EC" w:rsidRPr="006172FC">
              <w:rPr>
                <w:rFonts w:asciiTheme="minorEastAsia" w:eastAsiaTheme="minorEastAsia" w:hAnsiTheme="minorEastAsia" w:hint="eastAsia"/>
                <w:sz w:val="24"/>
                <w:szCs w:val="24"/>
              </w:rPr>
              <w:t>。</w:t>
            </w:r>
          </w:p>
          <w:p w:rsidR="00D950EC" w:rsidRPr="006172FC" w:rsidRDefault="00D950EC" w:rsidP="006172FC">
            <w:pPr>
              <w:autoSpaceDE w:val="0"/>
              <w:autoSpaceDN w:val="0"/>
              <w:adjustRightInd w:val="0"/>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设备旋转部位和凸出部位，安装有防护罩和防护栏等，设备运行状况良好，无带病工作现象。</w:t>
            </w:r>
          </w:p>
          <w:p w:rsidR="00671EA2" w:rsidRDefault="00D950EC" w:rsidP="006172FC">
            <w:pPr>
              <w:autoSpaceDE w:val="0"/>
              <w:autoSpaceDN w:val="0"/>
              <w:adjustRightInd w:val="0"/>
              <w:spacing w:line="360" w:lineRule="auto"/>
              <w:ind w:firstLineChars="200" w:firstLine="480"/>
              <w:rPr>
                <w:rFonts w:asciiTheme="minorEastAsia" w:eastAsiaTheme="minorEastAsia" w:hAnsiTheme="minorEastAsia" w:cs="楷体" w:hint="eastAsia"/>
                <w:sz w:val="24"/>
                <w:szCs w:val="24"/>
              </w:rPr>
            </w:pPr>
            <w:r w:rsidRPr="006172FC">
              <w:rPr>
                <w:rFonts w:asciiTheme="minorEastAsia" w:eastAsiaTheme="minorEastAsia" w:hAnsiTheme="minorEastAsia" w:cs="楷体" w:hint="eastAsia"/>
                <w:sz w:val="24"/>
                <w:szCs w:val="24"/>
              </w:rPr>
              <w:t>打磨、</w:t>
            </w:r>
            <w:r w:rsidRPr="006172FC">
              <w:rPr>
                <w:rFonts w:asciiTheme="minorEastAsia" w:eastAsiaTheme="minorEastAsia" w:hAnsiTheme="minorEastAsia" w:cs="楷体"/>
                <w:sz w:val="24"/>
                <w:szCs w:val="24"/>
              </w:rPr>
              <w:t>切割</w:t>
            </w:r>
            <w:r w:rsidRPr="006172FC">
              <w:rPr>
                <w:rFonts w:asciiTheme="minorEastAsia" w:eastAsiaTheme="minorEastAsia" w:hAnsiTheme="minorEastAsia" w:cs="楷体" w:hint="eastAsia"/>
                <w:sz w:val="24"/>
                <w:szCs w:val="24"/>
              </w:rPr>
              <w:t>、</w:t>
            </w:r>
            <w:r w:rsidR="001131CA">
              <w:rPr>
                <w:rFonts w:asciiTheme="minorEastAsia" w:eastAsiaTheme="minorEastAsia" w:hAnsiTheme="minorEastAsia" w:cs="楷体" w:hint="eastAsia"/>
                <w:sz w:val="24"/>
                <w:szCs w:val="24"/>
              </w:rPr>
              <w:t>压力机</w:t>
            </w:r>
            <w:r w:rsidRPr="006172FC">
              <w:rPr>
                <w:rFonts w:asciiTheme="minorEastAsia" w:eastAsiaTheme="minorEastAsia" w:hAnsiTheme="minorEastAsia" w:cs="楷体"/>
                <w:sz w:val="24"/>
                <w:szCs w:val="24"/>
              </w:rPr>
              <w:t>加工工序</w:t>
            </w:r>
            <w:r w:rsidRPr="006172FC">
              <w:rPr>
                <w:rFonts w:asciiTheme="minorEastAsia" w:eastAsiaTheme="minorEastAsia" w:hAnsiTheme="minorEastAsia" w:cs="楷体" w:hint="eastAsia"/>
                <w:sz w:val="24"/>
                <w:szCs w:val="24"/>
              </w:rPr>
              <w:t>，设备防护设施合理，有防护罩，搬运人员配戴线手套，车间人员均着工作服、安全鞋。</w:t>
            </w:r>
          </w:p>
          <w:p w:rsidR="00D950EC" w:rsidRPr="006172FC" w:rsidRDefault="00671EA2" w:rsidP="006172FC">
            <w:pPr>
              <w:autoSpaceDE w:val="0"/>
              <w:autoSpaceDN w:val="0"/>
              <w:adjustRightInd w:val="0"/>
              <w:spacing w:line="360" w:lineRule="auto"/>
              <w:ind w:firstLineChars="200" w:firstLine="480"/>
              <w:rPr>
                <w:rFonts w:asciiTheme="minorEastAsia" w:eastAsiaTheme="minorEastAsia" w:hAnsiTheme="minorEastAsia" w:cs="楷体"/>
                <w:sz w:val="24"/>
                <w:szCs w:val="24"/>
              </w:rPr>
            </w:pPr>
            <w:r w:rsidRPr="006172FC">
              <w:rPr>
                <w:rFonts w:asciiTheme="minorEastAsia" w:eastAsiaTheme="minorEastAsia" w:hAnsiTheme="minorEastAsia" w:hint="eastAsia"/>
                <w:sz w:val="24"/>
                <w:szCs w:val="24"/>
              </w:rPr>
              <w:t>与</w:t>
            </w:r>
            <w:r>
              <w:rPr>
                <w:rFonts w:asciiTheme="minorEastAsia" w:eastAsiaTheme="minorEastAsia" w:hAnsiTheme="minorEastAsia" w:hint="eastAsia"/>
                <w:sz w:val="24"/>
                <w:szCs w:val="24"/>
              </w:rPr>
              <w:t>下料</w:t>
            </w:r>
            <w:r w:rsidRPr="006172F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焊接</w:t>
            </w:r>
            <w:r w:rsidRPr="006172FC">
              <w:rPr>
                <w:rFonts w:asciiTheme="minorEastAsia" w:eastAsiaTheme="minorEastAsia" w:hAnsiTheme="minorEastAsia" w:hint="eastAsia"/>
                <w:sz w:val="24"/>
                <w:szCs w:val="24"/>
              </w:rPr>
              <w:t>成型、</w:t>
            </w:r>
            <w:r>
              <w:rPr>
                <w:rFonts w:asciiTheme="minorEastAsia" w:eastAsiaTheme="minorEastAsia" w:hAnsiTheme="minorEastAsia" w:hint="eastAsia"/>
                <w:sz w:val="24"/>
                <w:szCs w:val="24"/>
              </w:rPr>
              <w:t>压力机</w:t>
            </w:r>
            <w:r w:rsidRPr="006172FC">
              <w:rPr>
                <w:rFonts w:asciiTheme="minorEastAsia" w:eastAsiaTheme="minorEastAsia" w:hAnsiTheme="minorEastAsia" w:cs="宋体" w:hint="eastAsia"/>
                <w:sz w:val="24"/>
                <w:szCs w:val="24"/>
              </w:rPr>
              <w:t>、打磨岗位</w:t>
            </w:r>
            <w:r w:rsidRPr="006172FC">
              <w:rPr>
                <w:rFonts w:asciiTheme="minorEastAsia" w:eastAsiaTheme="minorEastAsia" w:hAnsiTheme="minorEastAsia" w:hint="eastAsia"/>
                <w:sz w:val="24"/>
                <w:szCs w:val="24"/>
              </w:rPr>
              <w:t>操作人员交流了解到，员工均接受过环保和职业健康安全相关知识的培训，包括应急预案及演练等，现场人员交流对烫伤、机械伤害、防火、逃生均较为清楚、明确，了解本岗位的设备安全操作规程。</w:t>
            </w:r>
          </w:p>
          <w:p w:rsidR="00D950EC" w:rsidRPr="006172FC" w:rsidRDefault="00D950EC" w:rsidP="006172FC">
            <w:pPr>
              <w:autoSpaceDE w:val="0"/>
              <w:autoSpaceDN w:val="0"/>
              <w:adjustRightInd w:val="0"/>
              <w:spacing w:line="360" w:lineRule="auto"/>
              <w:rPr>
                <w:rFonts w:asciiTheme="minorEastAsia" w:eastAsiaTheme="minorEastAsia" w:hAnsiTheme="minorEastAsia" w:cs="楷体"/>
                <w:sz w:val="24"/>
                <w:szCs w:val="24"/>
              </w:rPr>
            </w:pPr>
            <w:r w:rsidRPr="006172FC">
              <w:rPr>
                <w:rFonts w:asciiTheme="minorEastAsia" w:eastAsiaTheme="minorEastAsia" w:hAnsiTheme="minorEastAsia" w:cs="楷体" w:hint="eastAsia"/>
                <w:sz w:val="24"/>
                <w:szCs w:val="24"/>
              </w:rPr>
              <w:t xml:space="preserve">   使用手持砂光机时先检查有无电线裸露等安全隐患。</w:t>
            </w:r>
          </w:p>
          <w:p w:rsidR="00D950EC" w:rsidRPr="006172FC" w:rsidRDefault="00D950EC" w:rsidP="006172FC">
            <w:pPr>
              <w:autoSpaceDE w:val="0"/>
              <w:autoSpaceDN w:val="0"/>
              <w:adjustRightInd w:val="0"/>
              <w:spacing w:line="360" w:lineRule="auto"/>
              <w:ind w:leftChars="17" w:left="36" w:firstLineChars="150" w:firstLine="360"/>
              <w:rPr>
                <w:rFonts w:asciiTheme="minorEastAsia" w:eastAsiaTheme="minorEastAsia" w:hAnsiTheme="minorEastAsia" w:cs="Arial"/>
                <w:sz w:val="24"/>
                <w:szCs w:val="24"/>
              </w:rPr>
            </w:pPr>
            <w:r w:rsidRPr="006172FC">
              <w:rPr>
                <w:rFonts w:asciiTheme="minorEastAsia" w:eastAsiaTheme="minorEastAsia" w:hAnsiTheme="minorEastAsia" w:cs="楷体" w:hint="eastAsia"/>
                <w:sz w:val="24"/>
                <w:szCs w:val="24"/>
              </w:rPr>
              <w:lastRenderedPageBreak/>
              <w:t>生产</w:t>
            </w:r>
            <w:r w:rsidRPr="006172FC">
              <w:rPr>
                <w:rFonts w:asciiTheme="minorEastAsia" w:eastAsiaTheme="minorEastAsia" w:hAnsiTheme="minorEastAsia" w:hint="eastAsia"/>
                <w:sz w:val="24"/>
                <w:szCs w:val="24"/>
              </w:rPr>
              <w:t>车间内现场电线布线合理，电线均处于完好状态，设备有接地及保护装置，控制柜及漏电保护器状态良好</w:t>
            </w:r>
            <w:r w:rsidRPr="006172FC">
              <w:rPr>
                <w:rFonts w:asciiTheme="minorEastAsia" w:eastAsiaTheme="minorEastAsia" w:hAnsiTheme="minorEastAsia" w:cs="Arial" w:hint="eastAsia"/>
                <w:sz w:val="24"/>
                <w:szCs w:val="24"/>
              </w:rPr>
              <w:t>。</w:t>
            </w:r>
          </w:p>
          <w:p w:rsidR="00D950EC" w:rsidRPr="006172FC" w:rsidRDefault="00D950EC" w:rsidP="006172FC">
            <w:pPr>
              <w:autoSpaceDE w:val="0"/>
              <w:autoSpaceDN w:val="0"/>
              <w:adjustRightInd w:val="0"/>
              <w:spacing w:line="360" w:lineRule="auto"/>
              <w:ind w:leftChars="17" w:left="36" w:firstLineChars="150" w:firstLine="360"/>
              <w:rPr>
                <w:rFonts w:asciiTheme="minorEastAsia" w:eastAsiaTheme="minorEastAsia" w:hAnsiTheme="minorEastAsia" w:cs="楷体"/>
                <w:sz w:val="24"/>
                <w:szCs w:val="24"/>
              </w:rPr>
            </w:pPr>
            <w:r w:rsidRPr="006172FC">
              <w:rPr>
                <w:rFonts w:asciiTheme="minorEastAsia" w:eastAsiaTheme="minorEastAsia" w:hAnsiTheme="minorEastAsia" w:hint="eastAsia"/>
                <w:sz w:val="24"/>
                <w:szCs w:val="24"/>
              </w:rPr>
              <w:t>配电室门口设有防鼠挡板，</w:t>
            </w:r>
            <w:r w:rsidRPr="006172FC">
              <w:rPr>
                <w:rFonts w:asciiTheme="minorEastAsia" w:eastAsiaTheme="minorEastAsia" w:hAnsiTheme="minorEastAsia" w:cs="楷体" w:hint="eastAsia"/>
                <w:sz w:val="24"/>
                <w:szCs w:val="24"/>
              </w:rPr>
              <w:t>配有绝缘手套、绝缘鞋</w:t>
            </w:r>
            <w:r w:rsidRPr="006172FC">
              <w:rPr>
                <w:rFonts w:asciiTheme="minorEastAsia" w:eastAsiaTheme="minorEastAsia" w:hAnsiTheme="minorEastAsia" w:hint="eastAsia"/>
                <w:sz w:val="24"/>
                <w:szCs w:val="24"/>
              </w:rPr>
              <w:t>、高压验电笔、安全帽，配有灭火器</w:t>
            </w:r>
            <w:r w:rsidRPr="006172FC">
              <w:rPr>
                <w:rFonts w:asciiTheme="minorEastAsia" w:eastAsiaTheme="minorEastAsia" w:hAnsiTheme="minorEastAsia" w:cs="楷体" w:hint="eastAsia"/>
                <w:sz w:val="24"/>
                <w:szCs w:val="24"/>
              </w:rPr>
              <w:t>。</w:t>
            </w:r>
          </w:p>
          <w:p w:rsidR="00D950EC" w:rsidRPr="006172FC" w:rsidRDefault="00D950EC" w:rsidP="006172FC">
            <w:pPr>
              <w:spacing w:line="360" w:lineRule="auto"/>
              <w:ind w:firstLineChars="150" w:firstLine="36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车间入口右侧有一批待钢管切割余头，存放较零乱，现场提出了批评指正。</w:t>
            </w:r>
          </w:p>
          <w:p w:rsidR="00D950EC" w:rsidRPr="006172FC" w:rsidRDefault="00D950EC" w:rsidP="006172FC">
            <w:pPr>
              <w:spacing w:line="360" w:lineRule="auto"/>
              <w:ind w:firstLine="421"/>
              <w:rPr>
                <w:rFonts w:asciiTheme="minorEastAsia" w:eastAsiaTheme="minorEastAsia" w:hAnsiTheme="minorEastAsia" w:cs="宋体"/>
                <w:b/>
                <w:bCs/>
                <w:sz w:val="24"/>
                <w:szCs w:val="24"/>
              </w:rPr>
            </w:pPr>
            <w:r w:rsidRPr="006172FC">
              <w:rPr>
                <w:rFonts w:asciiTheme="minorEastAsia" w:eastAsiaTheme="minorEastAsia" w:hAnsiTheme="minorEastAsia" w:cs="宋体" w:hint="eastAsia"/>
                <w:sz w:val="24"/>
                <w:szCs w:val="24"/>
              </w:rPr>
              <w:t>车间现场在环保和职业健康安全防护方面的控制管理基本有效。</w:t>
            </w:r>
          </w:p>
        </w:tc>
        <w:tc>
          <w:tcPr>
            <w:tcW w:w="993" w:type="dxa"/>
          </w:tcPr>
          <w:p w:rsidR="00D950EC" w:rsidRPr="006172FC" w:rsidRDefault="00D950EC" w:rsidP="006172FC">
            <w:pPr>
              <w:spacing w:line="360" w:lineRule="auto"/>
              <w:rPr>
                <w:rFonts w:asciiTheme="minorEastAsia" w:eastAsiaTheme="minorEastAsia" w:hAnsiTheme="minorEastAsia"/>
                <w:sz w:val="24"/>
                <w:szCs w:val="24"/>
              </w:rPr>
            </w:pPr>
          </w:p>
        </w:tc>
      </w:tr>
      <w:tr w:rsidR="00D950EC" w:rsidRPr="006172FC" w:rsidTr="00A438B3">
        <w:trPr>
          <w:trHeight w:val="2110"/>
        </w:trPr>
        <w:tc>
          <w:tcPr>
            <w:tcW w:w="1809" w:type="dxa"/>
          </w:tcPr>
          <w:p w:rsidR="00D950EC" w:rsidRPr="006172FC" w:rsidRDefault="00D950EC"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hint="eastAsia"/>
                <w:bCs/>
                <w:sz w:val="24"/>
                <w:szCs w:val="24"/>
              </w:rPr>
              <w:lastRenderedPageBreak/>
              <w:t>应急准备和相应</w:t>
            </w:r>
          </w:p>
        </w:tc>
        <w:tc>
          <w:tcPr>
            <w:tcW w:w="1311" w:type="dxa"/>
          </w:tcPr>
          <w:p w:rsidR="00D950EC" w:rsidRPr="006172FC" w:rsidRDefault="00D950EC" w:rsidP="006172FC">
            <w:pPr>
              <w:spacing w:line="360" w:lineRule="auto"/>
              <w:rPr>
                <w:rFonts w:asciiTheme="minorEastAsia" w:eastAsiaTheme="minorEastAsia" w:hAnsiTheme="minorEastAsia"/>
                <w:bCs/>
                <w:sz w:val="24"/>
                <w:szCs w:val="24"/>
              </w:rPr>
            </w:pPr>
            <w:r w:rsidRPr="006172FC">
              <w:rPr>
                <w:rFonts w:asciiTheme="minorEastAsia" w:eastAsiaTheme="minorEastAsia" w:hAnsiTheme="minorEastAsia" w:hint="eastAsia"/>
                <w:bCs/>
                <w:sz w:val="24"/>
                <w:szCs w:val="24"/>
              </w:rPr>
              <w:t>E8.2</w:t>
            </w:r>
          </w:p>
          <w:p w:rsidR="00D950EC" w:rsidRPr="006172FC" w:rsidRDefault="00D950EC" w:rsidP="006172FC">
            <w:pPr>
              <w:spacing w:line="360" w:lineRule="auto"/>
              <w:rPr>
                <w:rFonts w:asciiTheme="minorEastAsia" w:eastAsiaTheme="minorEastAsia" w:hAnsiTheme="minorEastAsia" w:cs="宋体"/>
                <w:sz w:val="24"/>
                <w:szCs w:val="24"/>
              </w:rPr>
            </w:pPr>
            <w:r w:rsidRPr="006172FC">
              <w:rPr>
                <w:rFonts w:asciiTheme="minorEastAsia" w:eastAsiaTheme="minorEastAsia" w:hAnsiTheme="minorEastAsia" w:hint="eastAsia"/>
                <w:bCs/>
                <w:sz w:val="24"/>
                <w:szCs w:val="24"/>
              </w:rPr>
              <w:t>S4.4.7</w:t>
            </w:r>
          </w:p>
        </w:tc>
        <w:tc>
          <w:tcPr>
            <w:tcW w:w="10596" w:type="dxa"/>
          </w:tcPr>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生产技术部按照策划的《应急准备和响应控制程序程序》《火灾应急预案》等，明确了相应的运行准则。</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生产过程中加强用电安全，防止触电事故和火灾事故的发生，安装了漏电保护器。</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 xml:space="preserve">现场审核时现场查看车间灭火器在有效期内。  </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生产现场有“禁止吸烟”，“小心触电” 等环保、安全警示标识。</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配有急救药箱，箱内有创可贴、消毒酒精、碘伏、棉棒等。</w:t>
            </w:r>
          </w:p>
          <w:p w:rsidR="00D950EC" w:rsidRPr="006172FC" w:rsidRDefault="00D950EC" w:rsidP="006172FC">
            <w:pPr>
              <w:spacing w:line="360" w:lineRule="auto"/>
              <w:ind w:firstLineChars="200" w:firstLine="480"/>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查2019年</w:t>
            </w:r>
            <w:r w:rsidR="00671EA2">
              <w:rPr>
                <w:rFonts w:asciiTheme="minorEastAsia" w:eastAsiaTheme="minorEastAsia" w:hAnsiTheme="minorEastAsia" w:hint="eastAsia"/>
                <w:sz w:val="24"/>
                <w:szCs w:val="24"/>
              </w:rPr>
              <w:t>6</w:t>
            </w:r>
            <w:r w:rsidRPr="006172FC">
              <w:rPr>
                <w:rFonts w:asciiTheme="minorEastAsia" w:eastAsiaTheme="minorEastAsia" w:hAnsiTheme="minorEastAsia" w:hint="eastAsia"/>
                <w:sz w:val="24"/>
                <w:szCs w:val="24"/>
              </w:rPr>
              <w:t>月18日参加了办公室组织的火灾预案演练，提供了相关记录。</w:t>
            </w:r>
          </w:p>
          <w:p w:rsidR="00D950EC" w:rsidRPr="006172FC" w:rsidRDefault="00D950EC" w:rsidP="006172FC">
            <w:pPr>
              <w:spacing w:line="360" w:lineRule="auto"/>
              <w:ind w:firstLineChars="200" w:firstLine="480"/>
              <w:rPr>
                <w:rFonts w:asciiTheme="minorEastAsia" w:eastAsiaTheme="minorEastAsia" w:hAnsiTheme="minorEastAsia" w:cs="宋体"/>
                <w:sz w:val="24"/>
                <w:szCs w:val="24"/>
              </w:rPr>
            </w:pPr>
            <w:r w:rsidRPr="006172FC">
              <w:rPr>
                <w:rFonts w:asciiTheme="minorEastAsia" w:eastAsiaTheme="minorEastAsia" w:hAnsiTheme="minorEastAsia" w:cs="宋体" w:hint="eastAsia"/>
                <w:sz w:val="24"/>
                <w:szCs w:val="24"/>
              </w:rPr>
              <w:t>自体系运行以来未出现应急事故情况。</w:t>
            </w:r>
          </w:p>
        </w:tc>
        <w:tc>
          <w:tcPr>
            <w:tcW w:w="993" w:type="dxa"/>
          </w:tcPr>
          <w:p w:rsidR="00D950EC" w:rsidRPr="006172FC" w:rsidRDefault="00D950EC" w:rsidP="006172FC">
            <w:pPr>
              <w:spacing w:line="360" w:lineRule="auto"/>
              <w:rPr>
                <w:rFonts w:asciiTheme="minorEastAsia" w:eastAsiaTheme="minorEastAsia" w:hAnsiTheme="minorEastAsia"/>
                <w:sz w:val="24"/>
                <w:szCs w:val="24"/>
              </w:rPr>
            </w:pPr>
          </w:p>
        </w:tc>
      </w:tr>
      <w:tr w:rsidR="00D950EC" w:rsidRPr="006172FC" w:rsidTr="00F6618F">
        <w:trPr>
          <w:trHeight w:val="754"/>
        </w:trPr>
        <w:tc>
          <w:tcPr>
            <w:tcW w:w="1809" w:type="dxa"/>
          </w:tcPr>
          <w:p w:rsidR="00D950EC" w:rsidRPr="006172FC" w:rsidRDefault="00D950EC" w:rsidP="006172FC">
            <w:pPr>
              <w:spacing w:line="360" w:lineRule="auto"/>
              <w:rPr>
                <w:rFonts w:asciiTheme="minorEastAsia" w:eastAsiaTheme="minorEastAsia" w:hAnsiTheme="minorEastAsia" w:cs="宋体"/>
                <w:sz w:val="24"/>
                <w:szCs w:val="24"/>
              </w:rPr>
            </w:pPr>
          </w:p>
        </w:tc>
        <w:tc>
          <w:tcPr>
            <w:tcW w:w="1311" w:type="dxa"/>
          </w:tcPr>
          <w:p w:rsidR="00D950EC" w:rsidRPr="006172FC" w:rsidRDefault="00D950EC" w:rsidP="006172FC">
            <w:pPr>
              <w:spacing w:line="360" w:lineRule="auto"/>
              <w:rPr>
                <w:rFonts w:asciiTheme="minorEastAsia" w:eastAsiaTheme="minorEastAsia" w:hAnsiTheme="minorEastAsia" w:cs="宋体"/>
                <w:sz w:val="24"/>
                <w:szCs w:val="24"/>
              </w:rPr>
            </w:pPr>
          </w:p>
        </w:tc>
        <w:tc>
          <w:tcPr>
            <w:tcW w:w="10596" w:type="dxa"/>
          </w:tcPr>
          <w:p w:rsidR="00D950EC" w:rsidRPr="006172FC" w:rsidRDefault="00D950EC" w:rsidP="006172FC">
            <w:pPr>
              <w:spacing w:line="360" w:lineRule="auto"/>
              <w:ind w:firstLine="421"/>
              <w:rPr>
                <w:rFonts w:asciiTheme="minorEastAsia" w:eastAsiaTheme="minorEastAsia" w:hAnsiTheme="minorEastAsia" w:cs="宋体"/>
                <w:b/>
                <w:bCs/>
                <w:sz w:val="24"/>
                <w:szCs w:val="24"/>
              </w:rPr>
            </w:pPr>
          </w:p>
        </w:tc>
        <w:tc>
          <w:tcPr>
            <w:tcW w:w="993" w:type="dxa"/>
          </w:tcPr>
          <w:p w:rsidR="00D950EC" w:rsidRPr="006172FC" w:rsidRDefault="00D950EC" w:rsidP="006172FC">
            <w:pPr>
              <w:spacing w:line="360" w:lineRule="auto"/>
              <w:rPr>
                <w:rFonts w:asciiTheme="minorEastAsia" w:eastAsiaTheme="minorEastAsia" w:hAnsiTheme="minorEastAsia"/>
                <w:sz w:val="24"/>
                <w:szCs w:val="24"/>
              </w:rPr>
            </w:pPr>
          </w:p>
        </w:tc>
      </w:tr>
    </w:tbl>
    <w:p w:rsidR="008973EE" w:rsidRPr="006172FC" w:rsidRDefault="00971600" w:rsidP="006172FC">
      <w:pPr>
        <w:spacing w:line="360" w:lineRule="auto"/>
        <w:rPr>
          <w:rFonts w:asciiTheme="minorEastAsia" w:eastAsiaTheme="minorEastAsia" w:hAnsiTheme="minorEastAsia"/>
          <w:sz w:val="24"/>
          <w:szCs w:val="24"/>
        </w:rPr>
      </w:pPr>
      <w:r w:rsidRPr="006172FC">
        <w:rPr>
          <w:rFonts w:asciiTheme="minorEastAsia" w:eastAsiaTheme="minorEastAsia" w:hAnsiTheme="minorEastAsia"/>
          <w:sz w:val="24"/>
          <w:szCs w:val="24"/>
        </w:rPr>
        <w:ptab w:relativeTo="margin" w:alignment="center" w:leader="none"/>
      </w:r>
    </w:p>
    <w:p w:rsidR="007757F3" w:rsidRPr="006172FC" w:rsidRDefault="007757F3" w:rsidP="006172FC">
      <w:pPr>
        <w:pStyle w:val="a4"/>
        <w:spacing w:line="360" w:lineRule="auto"/>
        <w:rPr>
          <w:rFonts w:asciiTheme="minorEastAsia" w:eastAsiaTheme="minorEastAsia" w:hAnsiTheme="minorEastAsia"/>
          <w:sz w:val="24"/>
          <w:szCs w:val="24"/>
        </w:rPr>
      </w:pPr>
      <w:r w:rsidRPr="006172FC">
        <w:rPr>
          <w:rFonts w:asciiTheme="minorEastAsia" w:eastAsiaTheme="minorEastAsia" w:hAnsiTheme="minorEastAsia" w:hint="eastAsia"/>
          <w:sz w:val="24"/>
          <w:szCs w:val="24"/>
        </w:rPr>
        <w:t>说明：不符合标注N</w:t>
      </w:r>
    </w:p>
    <w:sectPr w:rsidR="007757F3" w:rsidRPr="006172FC"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AF" w:rsidRDefault="006274AF" w:rsidP="008973EE">
      <w:r>
        <w:separator/>
      </w:r>
    </w:p>
  </w:endnote>
  <w:endnote w:type="continuationSeparator" w:id="0">
    <w:p w:rsidR="006274AF" w:rsidRDefault="006274AF"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F55774">
              <w:rPr>
                <w:b/>
                <w:noProof/>
              </w:rPr>
              <w:t>6</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F55774">
              <w:rPr>
                <w:b/>
                <w:noProof/>
              </w:rPr>
              <w:t>11</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AF" w:rsidRDefault="006274AF" w:rsidP="008973EE">
      <w:r>
        <w:separator/>
      </w:r>
    </w:p>
  </w:footnote>
  <w:footnote w:type="continuationSeparator" w:id="0">
    <w:p w:rsidR="006274AF" w:rsidRDefault="006274AF"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274A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9C52A4" w:rsidP="007757F3">
                <w:r>
                  <w:rPr>
                    <w:rFonts w:hint="eastAsia"/>
                    <w:sz w:val="18"/>
                    <w:szCs w:val="18"/>
                  </w:rPr>
                  <w:t xml:space="preserve">D </w:t>
                </w:r>
                <w:r w:rsidR="007757F3" w:rsidRPr="007757F3">
                  <w:rPr>
                    <w:rFonts w:hint="eastAsia"/>
                    <w:sz w:val="18"/>
                    <w:szCs w:val="18"/>
                  </w:rPr>
                  <w:t>ISC-B-I</w:t>
                </w:r>
                <w:r w:rsidR="00583277">
                  <w:rPr>
                    <w:rFonts w:hint="eastAsia"/>
                    <w:sz w:val="18"/>
                    <w:szCs w:val="18"/>
                  </w:rPr>
                  <w:t>I-</w:t>
                </w:r>
                <w:r>
                  <w:rPr>
                    <w:rFonts w:hint="eastAsia"/>
                    <w:sz w:val="18"/>
                    <w:szCs w:val="18"/>
                  </w:rPr>
                  <w:t>31</w:t>
                </w:r>
                <w:r w:rsidR="007757F3" w:rsidRPr="007757F3">
                  <w:rPr>
                    <w:rFonts w:hint="eastAsia"/>
                    <w:sz w:val="18"/>
                    <w:szCs w:val="18"/>
                  </w:rPr>
                  <w:t xml:space="preserve"> </w:t>
                </w:r>
                <w:r w:rsidR="007757F3" w:rsidRPr="007757F3">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87D"/>
    <w:rsid w:val="000214B6"/>
    <w:rsid w:val="0003201E"/>
    <w:rsid w:val="0003373A"/>
    <w:rsid w:val="00034EA7"/>
    <w:rsid w:val="00035A3C"/>
    <w:rsid w:val="0005199E"/>
    <w:rsid w:val="0005306C"/>
    <w:rsid w:val="0005697E"/>
    <w:rsid w:val="000604DE"/>
    <w:rsid w:val="00067211"/>
    <w:rsid w:val="000676B3"/>
    <w:rsid w:val="00077664"/>
    <w:rsid w:val="00080378"/>
    <w:rsid w:val="000849D2"/>
    <w:rsid w:val="000A5E44"/>
    <w:rsid w:val="000B1394"/>
    <w:rsid w:val="000B40BD"/>
    <w:rsid w:val="000C123B"/>
    <w:rsid w:val="000E2B69"/>
    <w:rsid w:val="000E79D8"/>
    <w:rsid w:val="000F35F1"/>
    <w:rsid w:val="001037D5"/>
    <w:rsid w:val="00112DDC"/>
    <w:rsid w:val="001131CA"/>
    <w:rsid w:val="00130839"/>
    <w:rsid w:val="001421D7"/>
    <w:rsid w:val="0014322E"/>
    <w:rsid w:val="00155DE4"/>
    <w:rsid w:val="00160642"/>
    <w:rsid w:val="0019300D"/>
    <w:rsid w:val="001A2C67"/>
    <w:rsid w:val="001A2D7F"/>
    <w:rsid w:val="001A3DF8"/>
    <w:rsid w:val="001B172F"/>
    <w:rsid w:val="001C414C"/>
    <w:rsid w:val="001D6F2E"/>
    <w:rsid w:val="001F5CB1"/>
    <w:rsid w:val="002050B7"/>
    <w:rsid w:val="00212CA6"/>
    <w:rsid w:val="002178DD"/>
    <w:rsid w:val="00220F2F"/>
    <w:rsid w:val="00222532"/>
    <w:rsid w:val="00224FEC"/>
    <w:rsid w:val="00237445"/>
    <w:rsid w:val="00244D31"/>
    <w:rsid w:val="00252A58"/>
    <w:rsid w:val="0025707C"/>
    <w:rsid w:val="002603B9"/>
    <w:rsid w:val="00291D08"/>
    <w:rsid w:val="00296E2F"/>
    <w:rsid w:val="002A0E6E"/>
    <w:rsid w:val="002B4D00"/>
    <w:rsid w:val="002B698C"/>
    <w:rsid w:val="002C221B"/>
    <w:rsid w:val="002C3E0D"/>
    <w:rsid w:val="002D41FB"/>
    <w:rsid w:val="002D4869"/>
    <w:rsid w:val="002E1E1D"/>
    <w:rsid w:val="002E5BB5"/>
    <w:rsid w:val="002E6DE7"/>
    <w:rsid w:val="00305F8E"/>
    <w:rsid w:val="0032069F"/>
    <w:rsid w:val="003244FE"/>
    <w:rsid w:val="003347A6"/>
    <w:rsid w:val="00334C7D"/>
    <w:rsid w:val="00337922"/>
    <w:rsid w:val="00340867"/>
    <w:rsid w:val="00341615"/>
    <w:rsid w:val="00342857"/>
    <w:rsid w:val="00347685"/>
    <w:rsid w:val="003527BA"/>
    <w:rsid w:val="003627B6"/>
    <w:rsid w:val="00362BE6"/>
    <w:rsid w:val="003708D5"/>
    <w:rsid w:val="00380837"/>
    <w:rsid w:val="003836CA"/>
    <w:rsid w:val="00386A98"/>
    <w:rsid w:val="003C6A0F"/>
    <w:rsid w:val="003C7F1E"/>
    <w:rsid w:val="003D6BE3"/>
    <w:rsid w:val="003F20A5"/>
    <w:rsid w:val="003F5ED7"/>
    <w:rsid w:val="00405D5F"/>
    <w:rsid w:val="00410914"/>
    <w:rsid w:val="00417BFD"/>
    <w:rsid w:val="00422E32"/>
    <w:rsid w:val="0043494E"/>
    <w:rsid w:val="00451D10"/>
    <w:rsid w:val="00465FE1"/>
    <w:rsid w:val="00491735"/>
    <w:rsid w:val="0049488A"/>
    <w:rsid w:val="004A3F8B"/>
    <w:rsid w:val="004B217F"/>
    <w:rsid w:val="004C07FE"/>
    <w:rsid w:val="004E0DBF"/>
    <w:rsid w:val="004E214E"/>
    <w:rsid w:val="004F00D9"/>
    <w:rsid w:val="004F12EB"/>
    <w:rsid w:val="004F5FE1"/>
    <w:rsid w:val="005158C4"/>
    <w:rsid w:val="00521CF0"/>
    <w:rsid w:val="00527141"/>
    <w:rsid w:val="005276EC"/>
    <w:rsid w:val="005335CC"/>
    <w:rsid w:val="00536930"/>
    <w:rsid w:val="0056416E"/>
    <w:rsid w:val="00564E53"/>
    <w:rsid w:val="00567F59"/>
    <w:rsid w:val="00574D72"/>
    <w:rsid w:val="00583277"/>
    <w:rsid w:val="0058438E"/>
    <w:rsid w:val="00587843"/>
    <w:rsid w:val="00592C3E"/>
    <w:rsid w:val="005A000F"/>
    <w:rsid w:val="005A5930"/>
    <w:rsid w:val="005A5A31"/>
    <w:rsid w:val="005B10C5"/>
    <w:rsid w:val="005B6888"/>
    <w:rsid w:val="005D25C5"/>
    <w:rsid w:val="005E794C"/>
    <w:rsid w:val="005F0C38"/>
    <w:rsid w:val="005F6C65"/>
    <w:rsid w:val="005F7148"/>
    <w:rsid w:val="00600F02"/>
    <w:rsid w:val="0060444D"/>
    <w:rsid w:val="00612015"/>
    <w:rsid w:val="00612993"/>
    <w:rsid w:val="006172FC"/>
    <w:rsid w:val="006274AF"/>
    <w:rsid w:val="00634487"/>
    <w:rsid w:val="00637FE0"/>
    <w:rsid w:val="006414CC"/>
    <w:rsid w:val="00642776"/>
    <w:rsid w:val="00644FE2"/>
    <w:rsid w:val="006457AD"/>
    <w:rsid w:val="00645FB8"/>
    <w:rsid w:val="00647894"/>
    <w:rsid w:val="00651986"/>
    <w:rsid w:val="00653FF4"/>
    <w:rsid w:val="006545E8"/>
    <w:rsid w:val="00665980"/>
    <w:rsid w:val="00671EA2"/>
    <w:rsid w:val="00672636"/>
    <w:rsid w:val="0067640C"/>
    <w:rsid w:val="00686B64"/>
    <w:rsid w:val="00695256"/>
    <w:rsid w:val="00695570"/>
    <w:rsid w:val="00696AF1"/>
    <w:rsid w:val="006A3B31"/>
    <w:rsid w:val="006A68F3"/>
    <w:rsid w:val="006B4127"/>
    <w:rsid w:val="006C246E"/>
    <w:rsid w:val="006C40B9"/>
    <w:rsid w:val="006D47B4"/>
    <w:rsid w:val="006D5592"/>
    <w:rsid w:val="006E1FAD"/>
    <w:rsid w:val="006E55F1"/>
    <w:rsid w:val="006E678B"/>
    <w:rsid w:val="006F2101"/>
    <w:rsid w:val="007024D6"/>
    <w:rsid w:val="007170AA"/>
    <w:rsid w:val="00732A46"/>
    <w:rsid w:val="00732B66"/>
    <w:rsid w:val="00734C50"/>
    <w:rsid w:val="007406DE"/>
    <w:rsid w:val="007429A7"/>
    <w:rsid w:val="00743A75"/>
    <w:rsid w:val="00743E79"/>
    <w:rsid w:val="00751C37"/>
    <w:rsid w:val="007757F3"/>
    <w:rsid w:val="007815DC"/>
    <w:rsid w:val="007816AB"/>
    <w:rsid w:val="00782659"/>
    <w:rsid w:val="007A47FB"/>
    <w:rsid w:val="007A69EB"/>
    <w:rsid w:val="007B106B"/>
    <w:rsid w:val="007B275D"/>
    <w:rsid w:val="007E12A6"/>
    <w:rsid w:val="007E6AEB"/>
    <w:rsid w:val="007F01EC"/>
    <w:rsid w:val="007F7DF2"/>
    <w:rsid w:val="008062F9"/>
    <w:rsid w:val="008079FA"/>
    <w:rsid w:val="008501A5"/>
    <w:rsid w:val="00851943"/>
    <w:rsid w:val="008618C1"/>
    <w:rsid w:val="0086271A"/>
    <w:rsid w:val="00864902"/>
    <w:rsid w:val="008973EE"/>
    <w:rsid w:val="008A26EF"/>
    <w:rsid w:val="008A2B08"/>
    <w:rsid w:val="008A5EC7"/>
    <w:rsid w:val="008B30A0"/>
    <w:rsid w:val="008B374D"/>
    <w:rsid w:val="008D089D"/>
    <w:rsid w:val="008E4F2E"/>
    <w:rsid w:val="008F0B04"/>
    <w:rsid w:val="0090649C"/>
    <w:rsid w:val="00930694"/>
    <w:rsid w:val="0093521F"/>
    <w:rsid w:val="009403BD"/>
    <w:rsid w:val="00945677"/>
    <w:rsid w:val="00946AF2"/>
    <w:rsid w:val="00962F78"/>
    <w:rsid w:val="0096609F"/>
    <w:rsid w:val="00971600"/>
    <w:rsid w:val="00977019"/>
    <w:rsid w:val="009902EF"/>
    <w:rsid w:val="009973B4"/>
    <w:rsid w:val="009A4562"/>
    <w:rsid w:val="009B6CB4"/>
    <w:rsid w:val="009C1AB6"/>
    <w:rsid w:val="009C52A4"/>
    <w:rsid w:val="009E30DA"/>
    <w:rsid w:val="009F19A5"/>
    <w:rsid w:val="009F63E3"/>
    <w:rsid w:val="009F72CD"/>
    <w:rsid w:val="009F7EED"/>
    <w:rsid w:val="00A06FB1"/>
    <w:rsid w:val="00A138EC"/>
    <w:rsid w:val="00A336C0"/>
    <w:rsid w:val="00A35FBB"/>
    <w:rsid w:val="00A438B3"/>
    <w:rsid w:val="00A45AB7"/>
    <w:rsid w:val="00A53BFE"/>
    <w:rsid w:val="00A54E47"/>
    <w:rsid w:val="00A55DC2"/>
    <w:rsid w:val="00A576D5"/>
    <w:rsid w:val="00A801DE"/>
    <w:rsid w:val="00A8159C"/>
    <w:rsid w:val="00A83562"/>
    <w:rsid w:val="00A86A9D"/>
    <w:rsid w:val="00A90A22"/>
    <w:rsid w:val="00AA2E7E"/>
    <w:rsid w:val="00AB1BBD"/>
    <w:rsid w:val="00AB41FC"/>
    <w:rsid w:val="00AB7D2F"/>
    <w:rsid w:val="00AC0FC6"/>
    <w:rsid w:val="00AF0AAB"/>
    <w:rsid w:val="00AF37A5"/>
    <w:rsid w:val="00AF3AB3"/>
    <w:rsid w:val="00B04731"/>
    <w:rsid w:val="00B0685B"/>
    <w:rsid w:val="00B14122"/>
    <w:rsid w:val="00B166D7"/>
    <w:rsid w:val="00B40603"/>
    <w:rsid w:val="00B45A34"/>
    <w:rsid w:val="00B6378F"/>
    <w:rsid w:val="00B66466"/>
    <w:rsid w:val="00B74396"/>
    <w:rsid w:val="00B8202D"/>
    <w:rsid w:val="00B838ED"/>
    <w:rsid w:val="00B94ED3"/>
    <w:rsid w:val="00B95F69"/>
    <w:rsid w:val="00BA259B"/>
    <w:rsid w:val="00BA65A8"/>
    <w:rsid w:val="00BB5B2B"/>
    <w:rsid w:val="00BC2015"/>
    <w:rsid w:val="00BC49D0"/>
    <w:rsid w:val="00BD1BD9"/>
    <w:rsid w:val="00BF3FAF"/>
    <w:rsid w:val="00BF4F82"/>
    <w:rsid w:val="00BF597E"/>
    <w:rsid w:val="00BF7151"/>
    <w:rsid w:val="00C0520A"/>
    <w:rsid w:val="00C31C73"/>
    <w:rsid w:val="00C51A36"/>
    <w:rsid w:val="00C548BE"/>
    <w:rsid w:val="00C55228"/>
    <w:rsid w:val="00C67E19"/>
    <w:rsid w:val="00C67E47"/>
    <w:rsid w:val="00C71E85"/>
    <w:rsid w:val="00C75CD2"/>
    <w:rsid w:val="00C82BC4"/>
    <w:rsid w:val="00C86664"/>
    <w:rsid w:val="00C86F9B"/>
    <w:rsid w:val="00C91673"/>
    <w:rsid w:val="00C93DAB"/>
    <w:rsid w:val="00C9448F"/>
    <w:rsid w:val="00CB0BB0"/>
    <w:rsid w:val="00CB260B"/>
    <w:rsid w:val="00CB29F3"/>
    <w:rsid w:val="00CB5321"/>
    <w:rsid w:val="00CD3177"/>
    <w:rsid w:val="00CE06FB"/>
    <w:rsid w:val="00CE084D"/>
    <w:rsid w:val="00CE315A"/>
    <w:rsid w:val="00CE7BE1"/>
    <w:rsid w:val="00CF1726"/>
    <w:rsid w:val="00CF34E3"/>
    <w:rsid w:val="00CF6C5C"/>
    <w:rsid w:val="00D01731"/>
    <w:rsid w:val="00D06F59"/>
    <w:rsid w:val="00D12B63"/>
    <w:rsid w:val="00D257EB"/>
    <w:rsid w:val="00D31A09"/>
    <w:rsid w:val="00D3392D"/>
    <w:rsid w:val="00D367EE"/>
    <w:rsid w:val="00D43DD7"/>
    <w:rsid w:val="00D55E69"/>
    <w:rsid w:val="00D562F6"/>
    <w:rsid w:val="00D8388C"/>
    <w:rsid w:val="00D857EC"/>
    <w:rsid w:val="00D931F7"/>
    <w:rsid w:val="00D950EC"/>
    <w:rsid w:val="00D95C39"/>
    <w:rsid w:val="00D95E05"/>
    <w:rsid w:val="00DB6D65"/>
    <w:rsid w:val="00DC261B"/>
    <w:rsid w:val="00DC5042"/>
    <w:rsid w:val="00DD273A"/>
    <w:rsid w:val="00DD6AE9"/>
    <w:rsid w:val="00DE2D80"/>
    <w:rsid w:val="00DE3382"/>
    <w:rsid w:val="00DE6542"/>
    <w:rsid w:val="00DE74CD"/>
    <w:rsid w:val="00DF5B5B"/>
    <w:rsid w:val="00DF689E"/>
    <w:rsid w:val="00E038E4"/>
    <w:rsid w:val="00E43822"/>
    <w:rsid w:val="00E63714"/>
    <w:rsid w:val="00E65DB7"/>
    <w:rsid w:val="00E72F33"/>
    <w:rsid w:val="00E96AFA"/>
    <w:rsid w:val="00E9727C"/>
    <w:rsid w:val="00E97424"/>
    <w:rsid w:val="00EA0E40"/>
    <w:rsid w:val="00EA55F7"/>
    <w:rsid w:val="00EA5FCB"/>
    <w:rsid w:val="00EA736F"/>
    <w:rsid w:val="00EA7C25"/>
    <w:rsid w:val="00EB0164"/>
    <w:rsid w:val="00EB2091"/>
    <w:rsid w:val="00EC42F5"/>
    <w:rsid w:val="00ED0F62"/>
    <w:rsid w:val="00EE07A4"/>
    <w:rsid w:val="00F26299"/>
    <w:rsid w:val="00F31C2A"/>
    <w:rsid w:val="00F42454"/>
    <w:rsid w:val="00F42D4A"/>
    <w:rsid w:val="00F46C02"/>
    <w:rsid w:val="00F5230D"/>
    <w:rsid w:val="00F53331"/>
    <w:rsid w:val="00F55774"/>
    <w:rsid w:val="00F606E1"/>
    <w:rsid w:val="00F6618F"/>
    <w:rsid w:val="00F83639"/>
    <w:rsid w:val="00F840C3"/>
    <w:rsid w:val="00F937DF"/>
    <w:rsid w:val="00F956F5"/>
    <w:rsid w:val="00FA0833"/>
    <w:rsid w:val="00FA350D"/>
    <w:rsid w:val="00FB0C77"/>
    <w:rsid w:val="00FC0AAB"/>
    <w:rsid w:val="00FC50D3"/>
    <w:rsid w:val="00FC712F"/>
    <w:rsid w:val="00FD2869"/>
    <w:rsid w:val="00FD5EE5"/>
    <w:rsid w:val="00FD72A6"/>
    <w:rsid w:val="00FE2C5C"/>
    <w:rsid w:val="00FE57B6"/>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11</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453</cp:revision>
  <dcterms:created xsi:type="dcterms:W3CDTF">2015-06-17T12:51:00Z</dcterms:created>
  <dcterms:modified xsi:type="dcterms:W3CDTF">2019-10-08T23:22:00Z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