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21074-2025-QEO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江苏泽鼎建材有限公司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91320382086939106M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江苏泽鼎建材有限公司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江苏省徐州市邳州市四户镇堰武路201号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江苏省徐州市邳州市太阳城商贸广场C幢4楼办公室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E:建材（水泥、砂子、碎石）、粉煤灰、矿渣粉、钢材的销售所涉及场所的相关环境管理活动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Q:建材（水泥、砂子、碎石）、粉煤灰、矿渣粉、钢材的销售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O:建材（水泥、砂子、碎石）、粉煤灰、矿渣粉、钢材的销售所涉及场所的相关职业健康安全管理活动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江苏泽鼎建材有限公司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江苏省徐州市邳州市四户镇堰武路201号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江苏省徐州市邳州市太阳城商贸广场C幢4楼办公室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E:建材（水泥、砂子、碎石）、粉煤灰、矿渣粉、钢材的销售所涉及场所的相关环境管理活动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Q:建材（水泥、砂子、碎石）、粉煤灰、矿渣粉、钢材的销售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O:建材（水泥、砂子、碎石）、粉煤灰、矿渣粉、钢材的销售所涉及场所的相关职业健康安全管理活动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947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