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江苏泽鼎建材有限公司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江苏省徐州市邳州市四户镇堰武路201号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江苏省徐州市邳州市太阳城商贸广场C幢4楼办公室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石晓文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13357931522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13357931522@qq.com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E:建材（水泥、砂子、碎石）、粉煤灰、矿渣粉、钢材的销售所涉及场所的相关环境管理活动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Q:建材（水泥、砂子、碎石）、粉煤灰、矿渣粉、钢材的销售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O:建材（水泥、砂子、碎石）、粉煤灰、矿渣粉、钢材的销售所涉及场所的相关职业健康安全管理活动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E:29.11.02,29.11.03,Q:29.11.02,29.11.03,O:29.11.02,29.11.03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5583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06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