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黑龙江华睿智慧国土科技开发股份有限公司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0139-2018-2020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2020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0139-2018-2020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黑龙江华睿智慧国土科技开发股份有限公司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赵辉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ISC-2018-0324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2023-11-08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2020年12月02日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王玉玲  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中认协注-{201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}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ISC</w:t>
            </w:r>
            <w:r>
              <w:rPr>
                <w:rFonts w:ascii="宋体" w:hAnsi="宋体"/>
                <w:szCs w:val="21"/>
              </w:rPr>
              <w:t>[S]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各项目部 综合办(质量管理一组质量管理二组）   设计部 （测量组） 供销部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360" w:lineRule="auto"/>
        <w:ind w:firstLine="210" w:firstLineChars="1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240" w:firstLineChars="1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公司</w:t>
      </w:r>
      <w:r>
        <w:rPr>
          <w:rFonts w:hint="eastAsia"/>
          <w:bCs/>
          <w:sz w:val="24"/>
          <w:szCs w:val="24"/>
        </w:rPr>
        <w:t>日常运行中生产、经营、</w:t>
      </w:r>
      <w:r>
        <w:rPr>
          <w:rFonts w:hint="eastAsia"/>
          <w:bCs/>
          <w:sz w:val="24"/>
          <w:szCs w:val="24"/>
          <w:lang w:val="en-US" w:eastAsia="zh-CN"/>
        </w:rPr>
        <w:t>环境、</w:t>
      </w:r>
      <w:r>
        <w:rPr>
          <w:rFonts w:hint="eastAsia"/>
          <w:bCs/>
          <w:sz w:val="24"/>
          <w:szCs w:val="24"/>
        </w:rPr>
        <w:t>安全、销售及管理方面</w:t>
      </w:r>
      <w:r>
        <w:rPr>
          <w:rFonts w:hint="eastAsia"/>
          <w:bCs/>
          <w:sz w:val="24"/>
          <w:szCs w:val="24"/>
          <w:lang w:val="en-US" w:eastAsia="zh-CN"/>
        </w:rPr>
        <w:t>比去年都有一定提升，</w:t>
      </w:r>
      <w:r>
        <w:rPr>
          <w:rFonts w:hint="eastAsia"/>
          <w:bCs/>
          <w:sz w:val="24"/>
          <w:szCs w:val="24"/>
        </w:rPr>
        <w:t>未</w:t>
      </w:r>
      <w:r>
        <w:rPr>
          <w:rFonts w:hint="eastAsia"/>
          <w:bCs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numPr>
          <w:ilvl w:val="0"/>
          <w:numId w:val="0"/>
        </w:numPr>
        <w:spacing w:line="360" w:lineRule="auto"/>
        <w:ind w:right="-512" w:rightChars="-244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2.</w:t>
      </w: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numPr>
          <w:ilvl w:val="0"/>
          <w:numId w:val="0"/>
        </w:numPr>
        <w:spacing w:line="360" w:lineRule="auto"/>
        <w:ind w:right="-512" w:rightChars="-244"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为有效评价公司测量管理体系</w:t>
      </w:r>
      <w:r>
        <w:rPr>
          <w:rFonts w:hint="eastAsia" w:ascii="宋体" w:hAnsi="宋体"/>
          <w:sz w:val="24"/>
          <w:szCs w:val="24"/>
          <w:lang w:val="en-US" w:eastAsia="zh-CN"/>
        </w:rPr>
        <w:t>监督</w:t>
      </w:r>
      <w:r>
        <w:rPr>
          <w:rFonts w:hint="eastAsia" w:ascii="宋体" w:hAnsi="宋体"/>
          <w:sz w:val="24"/>
          <w:szCs w:val="24"/>
        </w:rPr>
        <w:t>后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年以来运行情况，在</w:t>
      </w:r>
      <w:r>
        <w:rPr>
          <w:rFonts w:hint="eastAsia" w:ascii="宋体" w:hAnsi="宋体"/>
          <w:szCs w:val="21"/>
          <w:lang w:eastAsia="zh-CN"/>
        </w:rPr>
        <w:t>黑龙江华睿智慧国土科技开发股份有限公司</w:t>
      </w:r>
      <w:r>
        <w:rPr>
          <w:rFonts w:hint="eastAsia" w:ascii="宋体" w:hAnsi="宋体"/>
          <w:sz w:val="24"/>
          <w:szCs w:val="24"/>
        </w:rPr>
        <w:t>现场</w:t>
      </w:r>
      <w:r>
        <w:rPr>
          <w:rFonts w:hint="eastAsia" w:ascii="宋体" w:hAnsi="宋体"/>
          <w:sz w:val="24"/>
          <w:szCs w:val="24"/>
          <w:lang w:val="en-US" w:eastAsia="zh-CN"/>
        </w:rPr>
        <w:t>监督</w:t>
      </w:r>
      <w:r>
        <w:rPr>
          <w:rFonts w:hint="eastAsia" w:ascii="宋体" w:hAnsi="宋体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个职能部门和生产</w:t>
      </w:r>
      <w:r>
        <w:rPr>
          <w:rFonts w:hint="eastAsia" w:ascii="宋体" w:hAnsi="宋体"/>
          <w:sz w:val="24"/>
          <w:szCs w:val="24"/>
          <w:lang w:val="en-US" w:eastAsia="zh-CN"/>
        </w:rPr>
        <w:t>车间。</w:t>
      </w:r>
      <w:r>
        <w:rPr>
          <w:rFonts w:hint="eastAsia" w:ascii="宋体" w:hAnsi="宋体"/>
          <w:sz w:val="24"/>
          <w:szCs w:val="24"/>
        </w:rPr>
        <w:t>重点</w:t>
      </w:r>
      <w:r>
        <w:rPr>
          <w:rFonts w:hint="eastAsia" w:ascii="宋体" w:hAnsi="宋体"/>
          <w:sz w:val="24"/>
          <w:szCs w:val="24"/>
          <w:lang w:eastAsia="zh-CN"/>
        </w:rPr>
        <w:t>审核</w:t>
      </w:r>
      <w:r>
        <w:rPr>
          <w:rFonts w:hint="eastAsia" w:ascii="宋体" w:hAnsi="宋体"/>
          <w:sz w:val="24"/>
          <w:szCs w:val="24"/>
          <w:lang w:val="en-US" w:eastAsia="zh-CN"/>
        </w:rPr>
        <w:t>原材料</w:t>
      </w:r>
      <w:r>
        <w:rPr>
          <w:rFonts w:hint="eastAsia"/>
          <w:sz w:val="24"/>
          <w:szCs w:val="24"/>
        </w:rPr>
        <w:t>进厂检测、产品</w:t>
      </w:r>
      <w:r>
        <w:rPr>
          <w:rFonts w:hint="eastAsia"/>
          <w:sz w:val="24"/>
          <w:szCs w:val="24"/>
          <w:lang w:eastAsia="zh-CN"/>
        </w:rPr>
        <w:t>出厂检验等测量过程</w:t>
      </w:r>
      <w:r>
        <w:rPr>
          <w:rStyle w:val="9"/>
          <w:rFonts w:hint="eastAsia" w:ascii="宋体" w:eastAsia="宋体"/>
          <w:sz w:val="24"/>
          <w:szCs w:val="24"/>
        </w:rPr>
        <w:t>及测量设备量值溯源完成情况</w:t>
      </w:r>
      <w:r>
        <w:rPr>
          <w:rStyle w:val="9"/>
          <w:rFonts w:hint="eastAsia" w:ascii="宋体" w:eastAsia="宋体"/>
          <w:sz w:val="24"/>
          <w:szCs w:val="24"/>
          <w:lang w:eastAsia="zh-CN"/>
        </w:rPr>
        <w:t>等</w:t>
      </w:r>
      <w:r>
        <w:rPr>
          <w:rStyle w:val="9"/>
          <w:rFonts w:hint="eastAsia" w:ascii="宋体" w:eastAsia="宋体"/>
          <w:sz w:val="24"/>
          <w:szCs w:val="24"/>
        </w:rPr>
        <w:t>。</w:t>
      </w:r>
      <w:r>
        <w:rPr>
          <w:rStyle w:val="9"/>
          <w:rFonts w:hint="eastAsia" w:ascii="宋体" w:eastAsia="宋体"/>
          <w:sz w:val="24"/>
          <w:szCs w:val="24"/>
          <w:lang w:val="en-US" w:eastAsia="zh-CN"/>
        </w:rPr>
        <w:t>该企业</w:t>
      </w:r>
      <w:r>
        <w:rPr>
          <w:rFonts w:hint="eastAsia" w:ascii="宋体" w:hAnsi="宋体" w:cs="宋体"/>
          <w:kern w:val="0"/>
          <w:sz w:val="24"/>
          <w:szCs w:val="24"/>
        </w:rPr>
        <w:t>领导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非常重视</w:t>
      </w:r>
      <w:r>
        <w:rPr>
          <w:rFonts w:hint="eastAsia" w:ascii="宋体" w:hAnsi="宋体" w:cs="宋体"/>
          <w:kern w:val="0"/>
          <w:sz w:val="24"/>
          <w:szCs w:val="24"/>
        </w:rPr>
        <w:t>测量管理体系各项工作，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完善了资源的配备，</w:t>
      </w:r>
      <w:r>
        <w:rPr>
          <w:rFonts w:hint="eastAsia" w:ascii="宋体" w:hAnsi="宋体"/>
          <w:bCs/>
          <w:sz w:val="24"/>
          <w:szCs w:val="24"/>
        </w:rPr>
        <w:t>质量目标完成情况较好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szCs w:val="21"/>
          <w:lang w:eastAsia="zh-CN"/>
        </w:rPr>
        <w:t>黑龙江华睿智慧国土科技开发股份有限公司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测量管理体系的符合性、有效性及持续改进，符合GB/T 19022-2003标准要求，公司测量管理体系正常有序运行，较好地满足了公司生产、销售和持续发展的</w:t>
      </w:r>
      <w:r>
        <w:rPr>
          <w:rFonts w:hint="eastAsia" w:ascii="宋体" w:hAnsi="宋体"/>
          <w:sz w:val="24"/>
          <w:szCs w:val="24"/>
        </w:rPr>
        <w:t>需要。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3.</w:t>
      </w: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Style w:val="9"/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27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</w:t>
      </w:r>
      <w:r>
        <w:rPr>
          <w:rFonts w:hint="eastAsia" w:asciiTheme="minorEastAsia" w:hAnsiTheme="minorEastAsia"/>
          <w:bCs/>
          <w:sz w:val="24"/>
          <w:szCs w:val="24"/>
        </w:rPr>
        <w:t>内部审核工作</w:t>
      </w:r>
      <w:r>
        <w:rPr>
          <w:rFonts w:hint="eastAsia"/>
          <w:sz w:val="24"/>
          <w:szCs w:val="24"/>
        </w:rPr>
        <w:t>。</w:t>
      </w:r>
      <w:r>
        <w:rPr>
          <w:rStyle w:val="9"/>
          <w:rFonts w:hint="eastAsia" w:ascii="宋体" w:eastAsia="宋体"/>
          <w:sz w:val="24"/>
          <w:szCs w:val="24"/>
        </w:rPr>
        <w:t>按GB/T 19022-2003标准的要素要求，审核共涉及了</w:t>
      </w:r>
      <w:r>
        <w:rPr>
          <w:rStyle w:val="9"/>
          <w:rFonts w:hint="eastAsia" w:ascii="宋体" w:eastAsia="宋体"/>
          <w:sz w:val="24"/>
          <w:szCs w:val="24"/>
          <w:lang w:val="en-US" w:eastAsia="zh-CN"/>
        </w:rPr>
        <w:t>4</w:t>
      </w:r>
      <w:r>
        <w:rPr>
          <w:rStyle w:val="9"/>
          <w:rFonts w:hint="eastAsia" w:ascii="宋体" w:eastAsia="宋体"/>
          <w:sz w:val="24"/>
          <w:szCs w:val="24"/>
        </w:rPr>
        <w:t>个职能部门和</w:t>
      </w:r>
      <w:r>
        <w:rPr>
          <w:rStyle w:val="9"/>
          <w:rFonts w:hint="eastAsia" w:ascii="宋体" w:eastAsia="宋体"/>
          <w:sz w:val="24"/>
          <w:szCs w:val="24"/>
          <w:lang w:val="en-US" w:eastAsia="zh-CN"/>
        </w:rPr>
        <w:t>1</w:t>
      </w:r>
      <w:r>
        <w:rPr>
          <w:rStyle w:val="9"/>
          <w:rFonts w:hint="eastAsia" w:ascii="宋体" w:eastAsia="宋体"/>
          <w:sz w:val="24"/>
          <w:szCs w:val="24"/>
        </w:rPr>
        <w:t>个生产作业单位。</w:t>
      </w:r>
      <w:r>
        <w:rPr>
          <w:rFonts w:hint="eastAsia"/>
          <w:sz w:val="24"/>
          <w:szCs w:val="24"/>
        </w:rPr>
        <w:t>审核共开具</w:t>
      </w:r>
      <w:r>
        <w:rPr>
          <w:rStyle w:val="9"/>
          <w:rFonts w:hint="eastAsia" w:ascii="宋体" w:eastAsia="宋体"/>
          <w:sz w:val="24"/>
          <w:szCs w:val="24"/>
        </w:rPr>
        <w:t xml:space="preserve">次要不符合项 </w:t>
      </w:r>
      <w:r>
        <w:rPr>
          <w:rStyle w:val="9"/>
          <w:rFonts w:hint="eastAsia" w:ascii="宋体" w:eastAsia="宋体"/>
          <w:sz w:val="24"/>
          <w:szCs w:val="24"/>
          <w:lang w:val="en-US" w:eastAsia="zh-CN"/>
        </w:rPr>
        <w:t>1</w:t>
      </w:r>
      <w:r>
        <w:rPr>
          <w:rStyle w:val="9"/>
          <w:rFonts w:hint="eastAsia" w:ascii="宋体" w:eastAsia="宋体"/>
          <w:sz w:val="24"/>
          <w:szCs w:val="24"/>
        </w:rPr>
        <w:t>项,对内审发现的问题，制定了有效的纠正措施</w:t>
      </w:r>
      <w:r>
        <w:rPr>
          <w:rStyle w:val="9"/>
          <w:rFonts w:hint="eastAsia" w:ascii="宋体" w:eastAsia="宋体"/>
          <w:sz w:val="24"/>
          <w:szCs w:val="24"/>
          <w:lang w:eastAsia="zh-CN"/>
        </w:rPr>
        <w:t>并</w:t>
      </w:r>
      <w:r>
        <w:rPr>
          <w:rStyle w:val="9"/>
          <w:rFonts w:hint="eastAsia" w:ascii="宋体" w:eastAsia="宋体"/>
          <w:sz w:val="24"/>
          <w:szCs w:val="24"/>
        </w:rPr>
        <w:t>及时整改</w:t>
      </w:r>
      <w:r>
        <w:rPr>
          <w:rStyle w:val="9"/>
          <w:rFonts w:hint="eastAsia" w:ascii="宋体" w:eastAsia="宋体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Style w:val="9"/>
          <w:rFonts w:hint="eastAsia" w:ascii="宋体" w:eastAsia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3.2、公司的测量体系管理评审：</w:t>
      </w:r>
    </w:p>
    <w:p>
      <w:pPr>
        <w:snapToGrid w:val="0"/>
        <w:spacing w:line="360" w:lineRule="auto"/>
        <w:ind w:firstLine="720" w:firstLineChars="300"/>
        <w:rPr>
          <w:rFonts w:hint="eastAsia" w:ascii="宋体" w:hAnsi="宋体" w:cs="黑体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ascii="宋体" w:hAnsi="宋体" w:cs="黑体"/>
          <w:sz w:val="24"/>
          <w:szCs w:val="24"/>
        </w:rPr>
        <w:t>会议</w:t>
      </w:r>
      <w:r>
        <w:rPr>
          <w:rFonts w:ascii="宋体" w:hAnsi="宋体" w:cs="黑体"/>
          <w:sz w:val="24"/>
          <w:szCs w:val="24"/>
        </w:rPr>
        <w:t>由</w:t>
      </w:r>
      <w:r>
        <w:rPr>
          <w:rFonts w:hint="eastAsia" w:ascii="宋体" w:hAnsi="宋体" w:cs="黑体"/>
          <w:sz w:val="24"/>
          <w:szCs w:val="24"/>
        </w:rPr>
        <w:t>公司</w:t>
      </w:r>
      <w:r>
        <w:rPr>
          <w:rFonts w:hint="eastAsia" w:ascii="宋体" w:hAnsi="宋体" w:cs="黑体"/>
          <w:sz w:val="24"/>
          <w:szCs w:val="24"/>
          <w:lang w:val="en-US" w:eastAsia="zh-CN"/>
        </w:rPr>
        <w:t>管理者代表赵辉</w:t>
      </w:r>
      <w:r>
        <w:rPr>
          <w:rFonts w:hint="eastAsia" w:ascii="宋体" w:hAnsi="宋体" w:cs="黑体"/>
          <w:sz w:val="24"/>
          <w:szCs w:val="24"/>
        </w:rPr>
        <w:t>主持</w:t>
      </w:r>
      <w:r>
        <w:rPr>
          <w:rFonts w:hint="eastAsia" w:ascii="宋体" w:hAnsi="宋体" w:cs="黑体"/>
          <w:sz w:val="24"/>
          <w:szCs w:val="24"/>
          <w:lang w:val="en-US" w:eastAsia="zh-CN"/>
        </w:rPr>
        <w:t>并</w:t>
      </w:r>
      <w:r>
        <w:rPr>
          <w:rFonts w:ascii="宋体" w:hAnsi="宋体" w:cs="黑体"/>
          <w:sz w:val="24"/>
          <w:szCs w:val="24"/>
        </w:rPr>
        <w:t>汇报了体系运行情况。</w:t>
      </w:r>
      <w:r>
        <w:rPr>
          <w:rFonts w:hint="eastAsia" w:ascii="宋体" w:hAnsi="宋体" w:cs="黑体"/>
          <w:sz w:val="24"/>
          <w:szCs w:val="24"/>
        </w:rPr>
        <w:t>会议肯定</w:t>
      </w:r>
      <w:r>
        <w:rPr>
          <w:rFonts w:ascii="宋体" w:hAnsi="宋体" w:cs="黑体"/>
          <w:sz w:val="24"/>
          <w:szCs w:val="24"/>
        </w:rPr>
        <w:t>了公司测量管理体系的充分</w:t>
      </w:r>
      <w:r>
        <w:rPr>
          <w:rFonts w:hint="eastAsia" w:ascii="宋体" w:hAnsi="宋体" w:cs="黑体"/>
          <w:sz w:val="24"/>
          <w:szCs w:val="24"/>
        </w:rPr>
        <w:t>性</w:t>
      </w:r>
      <w:r>
        <w:rPr>
          <w:rFonts w:ascii="宋体" w:hAnsi="宋体" w:cs="黑体"/>
          <w:sz w:val="24"/>
          <w:szCs w:val="24"/>
        </w:rPr>
        <w:t>、有效性和适宜性</w:t>
      </w:r>
      <w:r>
        <w:rPr>
          <w:rFonts w:hint="eastAsia" w:ascii="宋体" w:hAnsi="宋体" w:cs="黑体"/>
          <w:sz w:val="24"/>
          <w:szCs w:val="24"/>
        </w:rPr>
        <w:t>。形成</w:t>
      </w:r>
      <w:r>
        <w:rPr>
          <w:rFonts w:ascii="宋体" w:hAnsi="宋体" w:cs="黑体"/>
          <w:sz w:val="24"/>
          <w:szCs w:val="24"/>
        </w:rPr>
        <w:t>了管理评审报告</w:t>
      </w:r>
      <w:r>
        <w:rPr>
          <w:rFonts w:hint="eastAsia" w:ascii="宋体" w:hAnsi="宋体" w:cs="黑体"/>
          <w:sz w:val="24"/>
          <w:szCs w:val="24"/>
        </w:rPr>
        <w:t>，对公司测量体系目前存在的问题落实了整改部门。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4.</w:t>
      </w: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numPr>
          <w:ilvl w:val="0"/>
          <w:numId w:val="0"/>
        </w:numPr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4.1 </w:t>
      </w:r>
      <w:r>
        <w:rPr>
          <w:rFonts w:hint="eastAsia"/>
          <w:szCs w:val="21"/>
        </w:rPr>
        <w:t>该企业主要是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bCs/>
          <w:szCs w:val="21"/>
          <w:u w:val="none"/>
        </w:rPr>
        <w:t>防爆</w:t>
      </w:r>
      <w:r>
        <w:rPr>
          <w:rFonts w:hint="eastAsia"/>
          <w:bCs/>
          <w:szCs w:val="21"/>
          <w:u w:val="none"/>
          <w:lang w:eastAsia="zh-CN"/>
        </w:rPr>
        <w:t>电器、防爆</w:t>
      </w:r>
      <w:r>
        <w:rPr>
          <w:rFonts w:hint="eastAsia"/>
          <w:bCs/>
          <w:szCs w:val="21"/>
          <w:u w:val="none"/>
        </w:rPr>
        <w:t>灯具、防爆管件</w:t>
      </w:r>
      <w:r>
        <w:rPr>
          <w:rFonts w:hint="eastAsia"/>
          <w:bCs/>
          <w:szCs w:val="21"/>
          <w:u w:val="none"/>
          <w:lang w:eastAsia="zh-CN"/>
        </w:rPr>
        <w:t>等</w:t>
      </w:r>
      <w:r>
        <w:rPr>
          <w:rFonts w:hint="eastAsia"/>
          <w:bCs/>
          <w:szCs w:val="21"/>
          <w:u w:val="none"/>
        </w:rPr>
        <w:t>的设计、开发、制造和服务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hint="eastAsia" w:ascii="宋体" w:hAnsi="宋体"/>
          <w:szCs w:val="21"/>
        </w:rPr>
        <w:t>的生产和服务等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共识</w:t>
      </w:r>
      <w:r>
        <w:rPr>
          <w:rFonts w:hint="eastAsia" w:ascii="宋体" w:hAnsi="宋体" w:cs="宋体"/>
          <w:bCs/>
          <w:kern w:val="0"/>
          <w:szCs w:val="21"/>
          <w:highlight w:val="none"/>
        </w:rPr>
        <w:t>别</w:t>
      </w:r>
      <w:r>
        <w:rPr>
          <w:rFonts w:hint="eastAsia"/>
          <w:szCs w:val="21"/>
          <w:lang w:val="en-US" w:eastAsia="zh-CN"/>
        </w:rPr>
        <w:t>房屋使用面积测绘测量</w:t>
      </w:r>
      <w:r>
        <w:rPr>
          <w:rFonts w:hint="eastAsia" w:ascii="Times New Roman" w:hAnsi="Times New Roman"/>
        </w:rPr>
        <w:t>等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宋体" w:hAnsi="宋体" w:cs="黑体"/>
          <w:szCs w:val="21"/>
        </w:rPr>
        <w:t>个测量过程</w:t>
      </w:r>
      <w:r>
        <w:rPr>
          <w:rFonts w:hint="eastAsia" w:ascii="宋体" w:hAnsi="宋体" w:cs="宋体"/>
          <w:kern w:val="0"/>
          <w:szCs w:val="21"/>
          <w:shd w:val="clear" w:color="auto" w:fill="auto"/>
          <w:lang w:val="en-US" w:eastAsia="zh-CN"/>
        </w:rPr>
        <w:t>，未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增加新的测量过程；</w:t>
      </w:r>
      <w:r>
        <w:rPr>
          <w:rFonts w:hint="eastAsia" w:ascii="宋体" w:hAnsi="宋体" w:cs="宋体"/>
          <w:bCs/>
          <w:kern w:val="0"/>
          <w:szCs w:val="21"/>
        </w:rPr>
        <w:t>“</w:t>
      </w:r>
      <w:r>
        <w:rPr>
          <w:rFonts w:hint="eastAsia"/>
          <w:szCs w:val="21"/>
          <w:lang w:val="en-US" w:eastAsia="zh-CN"/>
        </w:rPr>
        <w:t>房屋使用面积测绘测量</w:t>
      </w:r>
      <w:r>
        <w:rPr>
          <w:rFonts w:hint="eastAsia" w:ascii="宋体" w:hAnsi="宋体" w:cs="宋体"/>
          <w:bCs/>
          <w:kern w:val="0"/>
          <w:szCs w:val="21"/>
        </w:rPr>
        <w:t>”为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高度</w:t>
      </w:r>
      <w:r>
        <w:rPr>
          <w:rFonts w:hint="eastAsia" w:ascii="宋体" w:hAnsi="宋体" w:cs="宋体"/>
          <w:bCs/>
          <w:kern w:val="0"/>
          <w:szCs w:val="21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4.2</w:t>
      </w:r>
      <w:r>
        <w:rPr>
          <w:rFonts w:hint="eastAsia" w:ascii="宋体" w:hAnsi="宋体" w:cs="宋体"/>
          <w:bCs/>
          <w:kern w:val="0"/>
          <w:szCs w:val="21"/>
        </w:rPr>
        <w:t>检查了企业的测量设备《计量确认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周期表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》，对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60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台件测量设</w:t>
      </w:r>
      <w:r>
        <w:rPr>
          <w:rFonts w:hint="eastAsia" w:ascii="宋体" w:hAnsi="宋体" w:cs="宋体"/>
          <w:bCs/>
          <w:kern w:val="0"/>
          <w:szCs w:val="21"/>
        </w:rPr>
        <w:t>备器具进行了计量确认和验证。全部在有效期内，验证结果均为合格。关键测量过程：“</w:t>
      </w:r>
      <w:r>
        <w:rPr>
          <w:rFonts w:hint="eastAsia"/>
          <w:szCs w:val="21"/>
          <w:lang w:val="en-US" w:eastAsia="zh-CN"/>
        </w:rPr>
        <w:t>房屋使用面积测绘测量</w:t>
      </w:r>
      <w:r>
        <w:rPr>
          <w:rFonts w:hint="eastAsia" w:ascii="宋体" w:hAnsi="宋体" w:cs="宋体"/>
          <w:bCs/>
          <w:kern w:val="0"/>
          <w:szCs w:val="21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4.3. </w:t>
      </w:r>
      <w:r>
        <w:rPr>
          <w:rFonts w:hint="eastAsia" w:ascii="宋体" w:hAnsi="宋体" w:cs="宋体"/>
          <w:bCs/>
          <w:kern w:val="0"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未新</w:t>
      </w:r>
      <w:r>
        <w:rPr>
          <w:rFonts w:hint="eastAsia" w:ascii="宋体" w:hAnsi="宋体" w:cs="宋体"/>
          <w:bCs/>
          <w:kern w:val="0"/>
          <w:szCs w:val="21"/>
        </w:rPr>
        <w:t>增加测量过程，查看了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</w:t>
      </w:r>
      <w:r>
        <w:rPr>
          <w:rFonts w:hint="eastAsia" w:ascii="宋体" w:hAnsi="宋体" w:cs="宋体"/>
          <w:bCs/>
          <w:kern w:val="0"/>
          <w:szCs w:val="21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4.4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/>
          <w:szCs w:val="21"/>
          <w:lang w:val="en-US" w:eastAsia="zh-CN"/>
        </w:rPr>
        <w:t>房屋使用面积测绘测量</w:t>
      </w:r>
      <w:r>
        <w:rPr>
          <w:rFonts w:hint="eastAsia" w:ascii="宋体" w:hAnsi="宋体" w:cs="宋体"/>
          <w:bCs/>
          <w:kern w:val="0"/>
          <w:szCs w:val="21"/>
        </w:rPr>
        <w:t>过程不确定度评定》，方法和结果正确；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4.5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/>
          <w:szCs w:val="21"/>
          <w:lang w:val="en-US" w:eastAsia="zh-CN"/>
        </w:rPr>
        <w:t>房屋使用面积测绘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</w:t>
      </w:r>
      <w:r>
        <w:rPr>
          <w:rFonts w:hint="eastAsia" w:ascii="宋体" w:hAnsi="宋体" w:cs="宋体"/>
          <w:bCs/>
          <w:kern w:val="0"/>
          <w:szCs w:val="21"/>
        </w:rPr>
        <w:t>过程计量要求导出和计量验证记录表》信息内容完整、正确。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4.6</w:t>
      </w:r>
      <w:r>
        <w:rPr>
          <w:rFonts w:hint="eastAsia" w:ascii="宋体" w:hAnsi="宋体" w:cs="宋体"/>
          <w:bCs/>
          <w:kern w:val="0"/>
          <w:szCs w:val="21"/>
        </w:rPr>
        <w:t>《</w:t>
      </w:r>
      <w:r>
        <w:rPr>
          <w:rFonts w:hint="eastAsia"/>
          <w:szCs w:val="21"/>
          <w:lang w:val="en-US" w:eastAsia="zh-CN"/>
        </w:rPr>
        <w:t>房屋使用面积测绘测量</w:t>
      </w:r>
      <w:r>
        <w:rPr>
          <w:rFonts w:hint="eastAsia" w:ascii="宋体" w:hAnsi="宋体" w:cs="宋体"/>
          <w:bCs/>
          <w:kern w:val="0"/>
          <w:szCs w:val="21"/>
        </w:rPr>
        <w:t>过程有效性确认记录》验证方法正确。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4.7</w:t>
      </w:r>
      <w:r>
        <w:rPr>
          <w:rFonts w:hint="eastAsia" w:ascii="宋体" w:hAnsi="宋体" w:cs="宋体"/>
          <w:bCs/>
          <w:kern w:val="0"/>
          <w:szCs w:val="21"/>
        </w:rPr>
        <w:t>《</w:t>
      </w:r>
      <w:r>
        <w:rPr>
          <w:rFonts w:hint="eastAsia"/>
          <w:szCs w:val="21"/>
          <w:lang w:val="en-US" w:eastAsia="zh-CN"/>
        </w:rPr>
        <w:t>房屋使用面积测绘</w:t>
      </w:r>
      <w:r>
        <w:rPr>
          <w:rFonts w:hint="eastAsia" w:ascii="宋体" w:hAnsi="宋体" w:cs="宋体"/>
          <w:bCs/>
          <w:kern w:val="0"/>
          <w:szCs w:val="21"/>
        </w:rPr>
        <w:t>测量过程的控制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检查表</w:t>
      </w:r>
      <w:r>
        <w:rPr>
          <w:rFonts w:hint="eastAsia" w:ascii="宋体" w:hAnsi="宋体" w:cs="宋体"/>
          <w:bCs/>
          <w:kern w:val="0"/>
          <w:szCs w:val="21"/>
        </w:rPr>
        <w:t>》信息内容完整、正确。</w:t>
      </w:r>
    </w:p>
    <w:p>
      <w:pPr>
        <w:widowControl/>
        <w:spacing w:line="360" w:lineRule="auto"/>
        <w:rPr>
          <w:rFonts w:hint="default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4.8</w:t>
      </w:r>
      <w:r>
        <w:rPr>
          <w:rFonts w:hint="eastAsia" w:ascii="宋体" w:hAnsi="宋体" w:cs="宋体"/>
          <w:bCs/>
          <w:kern w:val="0"/>
          <w:szCs w:val="21"/>
        </w:rPr>
        <w:t>《</w:t>
      </w:r>
      <w:r>
        <w:rPr>
          <w:rFonts w:hint="eastAsia"/>
          <w:szCs w:val="21"/>
          <w:lang w:val="en-US" w:eastAsia="zh-CN"/>
        </w:rPr>
        <w:t>房屋使用面积测绘</w:t>
      </w:r>
      <w:r>
        <w:rPr>
          <w:rFonts w:hint="eastAsia" w:ascii="宋体" w:hAnsi="宋体" w:cs="宋体"/>
          <w:bCs/>
          <w:kern w:val="0"/>
          <w:szCs w:val="21"/>
        </w:rPr>
        <w:t>测量过程监视方法、监视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及控制图</w:t>
      </w:r>
      <w:r>
        <w:rPr>
          <w:rFonts w:hint="eastAsia" w:ascii="宋体" w:hAnsi="宋体" w:cs="宋体"/>
          <w:bCs/>
          <w:kern w:val="0"/>
          <w:szCs w:val="21"/>
        </w:rPr>
        <w:t>》方法正确。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公司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2019年监督</w:t>
      </w:r>
      <w:r>
        <w:rPr>
          <w:rFonts w:hint="eastAsia" w:asciiTheme="minorEastAsia" w:hAnsiTheme="minorEastAsia"/>
          <w:bCs/>
          <w:sz w:val="24"/>
          <w:szCs w:val="24"/>
        </w:rPr>
        <w:t>确定的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个不符合项，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审核后</w:t>
      </w:r>
      <w:r>
        <w:rPr>
          <w:rFonts w:hint="eastAsia" w:asciiTheme="minorEastAsia" w:hAnsiTheme="minorEastAsia"/>
          <w:bCs/>
          <w:sz w:val="24"/>
          <w:szCs w:val="24"/>
        </w:rPr>
        <w:t>及时制定整改计划，采取了</w:t>
      </w:r>
      <w:r>
        <w:rPr>
          <w:rFonts w:hint="eastAsia" w:ascii="宋体" w:hAnsi="宋体" w:cs="宋体"/>
          <w:kern w:val="0"/>
          <w:sz w:val="24"/>
          <w:szCs w:val="24"/>
        </w:rPr>
        <w:t>纠正措施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，对公司的测量设备质量记录等进行了认真检查，加强了对测量设备质量记录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en-US" w:eastAsia="zh-CN"/>
        </w:rPr>
        <w:t>管理并受控，举一反三对公司相关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测量设备质量记录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en-US" w:eastAsia="zh-CN"/>
        </w:rPr>
        <w:t>进行检查，发现问题一并改正。</w:t>
      </w:r>
      <w:r>
        <w:rPr>
          <w:rFonts w:hint="eastAsia" w:ascii="宋体" w:hAnsi="宋体"/>
          <w:color w:val="000000" w:themeColor="text1"/>
          <w:sz w:val="24"/>
          <w:szCs w:val="24"/>
        </w:rPr>
        <w:t>经审核组本次现场审核，通过对纠正措施工作的实施、完成情况跟踪及有效性进行现场查验，确认公司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>2019年度监督</w:t>
      </w:r>
      <w:r>
        <w:rPr>
          <w:rFonts w:hint="eastAsia" w:asciiTheme="minorEastAsia" w:hAnsiTheme="minorEastAsia"/>
          <w:bCs/>
          <w:sz w:val="24"/>
          <w:szCs w:val="24"/>
        </w:rPr>
        <w:t>确定的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个不符合项，所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</w:rPr>
        <w:t>采取的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纠正措施及时、正确，完成情况良好并持续有效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en-US" w:eastAsia="zh-CN"/>
        </w:rPr>
        <w:t>。同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意关闭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个不符合项。</w:t>
      </w:r>
    </w:p>
    <w:p>
      <w:pPr>
        <w:widowControl/>
        <w:spacing w:line="276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numPr>
          <w:ilvl w:val="0"/>
          <w:numId w:val="1"/>
        </w:numPr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leftChars="200" w:firstLine="720" w:firstLineChars="3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公司《计量工作质量目标管理程序》，规定了公司的计量方针及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sz w:val="24"/>
          <w:szCs w:val="24"/>
        </w:rPr>
        <w:t>项质量目标 ，是</w:t>
      </w:r>
      <w:r>
        <w:rPr>
          <w:rFonts w:hint="eastAsia" w:asciiTheme="minorEastAsia" w:hAnsiTheme="minorEastAsia"/>
          <w:bCs/>
          <w:sz w:val="24"/>
          <w:szCs w:val="24"/>
        </w:rPr>
        <w:t>管理体系追求的承诺和准则，内容</w:t>
      </w:r>
      <w:r>
        <w:rPr>
          <w:rFonts w:hint="eastAsia" w:ascii="宋体" w:hAnsi="宋体"/>
          <w:bCs/>
          <w:sz w:val="24"/>
          <w:szCs w:val="24"/>
        </w:rPr>
        <w:t>基本覆盖标准要素。20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年度，公司对质量目标进行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分析改进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完成情况较好</w:t>
      </w:r>
      <w:r>
        <w:rPr>
          <w:rFonts w:hint="eastAsia" w:ascii="宋体" w:hAnsi="宋体"/>
          <w:bCs/>
          <w:sz w:val="24"/>
          <w:szCs w:val="24"/>
        </w:rPr>
        <w:t>进一步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满足</w:t>
      </w:r>
      <w:r>
        <w:rPr>
          <w:rFonts w:hint="eastAsia" w:ascii="宋体" w:hAnsi="宋体"/>
          <w:bCs/>
          <w:sz w:val="24"/>
          <w:szCs w:val="24"/>
        </w:rPr>
        <w:t>顾客、质量、服务等方面的要求，</w:t>
      </w:r>
      <w:r>
        <w:rPr>
          <w:rFonts w:hint="eastAsia" w:ascii="宋体" w:hAnsi="宋体"/>
          <w:color w:val="000000" w:themeColor="text1"/>
          <w:sz w:val="24"/>
          <w:szCs w:val="24"/>
        </w:rPr>
        <w:t>符合GB/T 19022-2003标准要求，</w:t>
      </w:r>
      <w:r>
        <w:rPr>
          <w:rFonts w:hint="eastAsia" w:ascii="宋体" w:hAnsi="宋体"/>
          <w:bCs/>
          <w:sz w:val="24"/>
          <w:szCs w:val="24"/>
        </w:rPr>
        <w:t>使其更具有动态性和适应性、</w:t>
      </w:r>
      <w:r>
        <w:rPr>
          <w:rFonts w:hint="eastAsia" w:asciiTheme="minorEastAsia" w:hAnsiTheme="minorEastAsia"/>
          <w:bCs/>
          <w:sz w:val="24"/>
          <w:szCs w:val="24"/>
        </w:rPr>
        <w:t>有效性及对持续运作的控制。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numPr>
          <w:ilvl w:val="0"/>
          <w:numId w:val="0"/>
        </w:numPr>
        <w:spacing w:line="276" w:lineRule="auto"/>
        <w:ind w:leftChars="200"/>
        <w:rPr>
          <w:rFonts w:hint="default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企业于2020年7月30日因法人变更换新的营业执照，统一社会信用代码：91230100738630041P,其它无变化，测量管理体系认证范围无变化，企业管理者代表无变化，组织机构无变化，符合要求。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snapToGrid w:val="0"/>
        <w:spacing w:line="360" w:lineRule="auto"/>
        <w:ind w:right="-512" w:rightChars="-244"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公司对标志的使用，符合相关标准</w:t>
      </w:r>
      <w:r>
        <w:rPr>
          <w:rFonts w:hint="eastAsia"/>
          <w:bCs/>
          <w:sz w:val="24"/>
          <w:szCs w:val="24"/>
        </w:rPr>
        <w:t>和规定。公司测量</w:t>
      </w:r>
      <w:r>
        <w:rPr>
          <w:rFonts w:hint="eastAsia" w:asciiTheme="minorEastAsia" w:hAnsiTheme="minorEastAsia"/>
          <w:bCs/>
          <w:sz w:val="24"/>
          <w:szCs w:val="24"/>
        </w:rPr>
        <w:t>管理体系认证证书用于企业形象广告宣传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及招投标中使用。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/>
          <w:sz w:val="24"/>
          <w:szCs w:val="24"/>
          <w:highlight w:val="none"/>
        </w:rPr>
        <w:t xml:space="preserve">本次审核共出具一般不符合项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项，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未发现系统性严重不符合。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2020年度公司共有两项培训计划，均已完成培训，有培训记录及培训计划，但未对培训效果进行评价（-----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评价格训的有效性并予 以记录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）不符合</w:t>
      </w:r>
      <w:r>
        <w:rPr>
          <w:rFonts w:ascii="宋体" w:hAnsi="宋体" w:cs="宋体"/>
          <w:kern w:val="0"/>
          <w:szCs w:val="21"/>
          <w:shd w:val="clear" w:color="auto" w:fill="auto"/>
        </w:rPr>
        <w:t>___</w:t>
      </w:r>
      <w:r>
        <w:rPr>
          <w:rFonts w:hint="eastAsia" w:ascii="宋体" w:hAnsi="宋体" w:cs="宋体"/>
          <w:kern w:val="0"/>
          <w:szCs w:val="21"/>
          <w:shd w:val="clear" w:color="auto" w:fill="auto"/>
        </w:rPr>
        <w:t>GB/T19022-2003标准</w:t>
      </w:r>
      <w:r>
        <w:rPr>
          <w:rFonts w:hint="eastAsia" w:ascii="宋体" w:hAnsi="宋体" w:cs="宋体"/>
          <w:kern w:val="0"/>
          <w:szCs w:val="21"/>
          <w:shd w:val="clear" w:color="auto" w:fill="auto"/>
          <w:lang w:val="en-US" w:eastAsia="zh-CN"/>
        </w:rPr>
        <w:t>6.1.2</w:t>
      </w:r>
      <w:r>
        <w:rPr>
          <w:rFonts w:hint="eastAsia" w:ascii="宋体" w:hAnsi="宋体" w:cs="宋体"/>
          <w:kern w:val="0"/>
          <w:szCs w:val="21"/>
          <w:shd w:val="clear" w:color="auto" w:fill="auto"/>
        </w:rPr>
        <w:t>条款</w:t>
      </w:r>
      <w:r>
        <w:rPr>
          <w:rFonts w:hint="eastAsia" w:ascii="宋体" w:hAnsi="宋体"/>
          <w:shd w:val="clear" w:color="auto" w:fill="auto"/>
        </w:rPr>
        <w:t>。</w:t>
      </w:r>
      <w:r>
        <w:rPr>
          <w:rFonts w:hint="eastAsia" w:ascii="宋体" w:hAnsi="宋体"/>
          <w:shd w:val="clear" w:color="auto" w:fill="auto"/>
          <w:lang w:val="en-US" w:eastAsia="zh-CN"/>
        </w:rPr>
        <w:t>能力和培训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cs="宋体"/>
          <w:kern w:val="0"/>
          <w:szCs w:val="21"/>
        </w:rPr>
        <w:t>不符</w:t>
      </w:r>
      <w:r>
        <w:rPr>
          <w:rFonts w:cs="宋体" w:asciiTheme="minorEastAsia" w:hAnsiTheme="minorEastAsia" w:eastAsiaTheme="minorEastAsia"/>
          <w:kern w:val="0"/>
          <w:szCs w:val="21"/>
        </w:rPr>
        <w:t>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认证</w:t>
      </w:r>
      <w:r>
        <w:rPr>
          <w:rStyle w:val="9"/>
          <w:rFonts w:asciiTheme="minorEastAsia" w:hAnsiTheme="minorEastAsia" w:eastAsiaTheme="minorEastAsia"/>
          <w:sz w:val="21"/>
          <w:szCs w:val="21"/>
          <w:lang w:val="zh-CN"/>
        </w:rPr>
        <w:t>审核准则</w:t>
      </w:r>
      <w:r>
        <w:rPr>
          <w:rFonts w:cs="宋体" w:asciiTheme="minorEastAsia" w:hAnsiTheme="minorEastAsia" w:eastAsiaTheme="minorEastAsia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款号：_</w:t>
      </w:r>
      <w:r>
        <w:rPr>
          <w:rFonts w:hint="eastAsia" w:ascii="宋体" w:hAnsi="宋体" w:cs="宋体"/>
          <w:kern w:val="0"/>
          <w:szCs w:val="21"/>
          <w:shd w:val="clear" w:color="auto" w:fill="auto"/>
        </w:rPr>
        <w:t>GB/T19022-2003标准</w:t>
      </w:r>
      <w:r>
        <w:rPr>
          <w:rFonts w:hint="eastAsia" w:ascii="宋体" w:hAnsi="宋体" w:cs="宋体"/>
          <w:kern w:val="0"/>
          <w:szCs w:val="21"/>
          <w:shd w:val="clear" w:color="auto" w:fill="auto"/>
          <w:lang w:val="en-US" w:eastAsia="zh-CN"/>
        </w:rPr>
        <w:t>6.1.2</w:t>
      </w:r>
      <w:r>
        <w:rPr>
          <w:rFonts w:hint="eastAsia" w:ascii="宋体" w:hAnsi="宋体" w:cs="宋体"/>
          <w:kern w:val="0"/>
          <w:szCs w:val="21"/>
          <w:shd w:val="clear" w:color="auto" w:fill="auto"/>
        </w:rPr>
        <w:t>条款</w:t>
      </w:r>
      <w:r>
        <w:rPr>
          <w:rFonts w:hint="eastAsia" w:ascii="宋体" w:hAnsi="宋体"/>
          <w:shd w:val="clear" w:color="auto" w:fill="auto"/>
        </w:rPr>
        <w:t>。</w:t>
      </w:r>
      <w:r>
        <w:rPr>
          <w:rFonts w:hint="eastAsia" w:ascii="宋体" w:hAnsi="宋体"/>
          <w:shd w:val="clear" w:color="auto" w:fill="auto"/>
          <w:lang w:val="en-US" w:eastAsia="zh-CN"/>
        </w:rPr>
        <w:t>能力和培训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不符合要求。</w:t>
      </w:r>
    </w:p>
    <w:p>
      <w:pPr>
        <w:widowControl/>
        <w:numPr>
          <w:ilvl w:val="0"/>
          <w:numId w:val="2"/>
        </w:numPr>
        <w:spacing w:line="276" w:lineRule="auto"/>
        <w:rPr>
          <w:rStyle w:val="10"/>
          <w:rFonts w:hint="eastAsia" w:ascii="宋体" w:hAnsi="宋体" w:eastAsia="宋体"/>
          <w:color w:val="00206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  <w:r>
        <w:rPr>
          <w:rStyle w:val="10"/>
          <w:rFonts w:hint="eastAsia" w:ascii="宋体" w:hAnsi="宋体" w:eastAsia="宋体"/>
          <w:color w:val="002060"/>
          <w:sz w:val="24"/>
          <w:szCs w:val="24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276" w:lineRule="auto"/>
        <w:ind w:firstLine="960" w:firstLineChars="400"/>
        <w:rPr>
          <w:rFonts w:hint="eastAsia" w:ascii="宋体" w:hAnsi="宋体"/>
          <w:sz w:val="24"/>
          <w:szCs w:val="24"/>
          <w:lang w:eastAsia="zh-CN"/>
        </w:rPr>
      </w:pPr>
      <w:r>
        <w:rPr>
          <w:rStyle w:val="10"/>
          <w:rFonts w:hint="eastAsia" w:ascii="宋体" w:hAnsi="宋体" w:eastAsia="宋体"/>
          <w:color w:val="002060"/>
          <w:sz w:val="24"/>
          <w:szCs w:val="24"/>
        </w:rPr>
        <w:t>通过</w:t>
      </w:r>
      <w:r>
        <w:rPr>
          <w:rStyle w:val="10"/>
          <w:rFonts w:hint="eastAsia" w:ascii="宋体" w:hAnsi="宋体" w:eastAsia="宋体"/>
          <w:sz w:val="24"/>
          <w:szCs w:val="24"/>
        </w:rPr>
        <w:t>20</w:t>
      </w: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Style w:val="10"/>
          <w:rFonts w:ascii="宋体" w:hAnsi="宋体" w:eastAsia="宋体"/>
          <w:sz w:val="24"/>
          <w:szCs w:val="24"/>
        </w:rPr>
        <w:t>年</w:t>
      </w: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Style w:val="10"/>
          <w:rFonts w:ascii="宋体" w:hAnsi="宋体" w:eastAsia="宋体"/>
          <w:sz w:val="24"/>
          <w:szCs w:val="24"/>
        </w:rPr>
        <w:t>月</w:t>
      </w: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Style w:val="10"/>
          <w:rFonts w:ascii="宋体" w:hAnsi="宋体" w:eastAsia="宋体"/>
          <w:sz w:val="24"/>
          <w:szCs w:val="24"/>
        </w:rPr>
        <w:t>日</w:t>
      </w:r>
      <w:r>
        <w:rPr>
          <w:rStyle w:val="10"/>
          <w:rFonts w:hint="eastAsia" w:ascii="宋体" w:hAnsi="宋体" w:eastAsia="宋体"/>
          <w:sz w:val="24"/>
          <w:szCs w:val="24"/>
        </w:rPr>
        <w:t>，</w:t>
      </w:r>
      <w:r>
        <w:rPr>
          <w:rStyle w:val="10"/>
          <w:rFonts w:hint="eastAsia" w:ascii="宋体" w:hAnsi="宋体" w:eastAsia="宋体"/>
          <w:color w:val="002060"/>
          <w:sz w:val="24"/>
          <w:szCs w:val="24"/>
          <w:lang w:val="en-US" w:eastAsia="zh-CN"/>
        </w:rPr>
        <w:t>对</w:t>
      </w:r>
      <w:r>
        <w:rPr>
          <w:rStyle w:val="10"/>
          <w:rFonts w:hint="eastAsia" w:ascii="宋体" w:hAnsi="宋体" w:eastAsia="宋体"/>
          <w:color w:val="002060"/>
          <w:sz w:val="24"/>
          <w:szCs w:val="24"/>
          <w:lang w:eastAsia="zh-CN"/>
        </w:rPr>
        <w:t>黑龙江华睿智慧国土科技开发股份有限公司</w:t>
      </w:r>
      <w:r>
        <w:rPr>
          <w:rStyle w:val="10"/>
          <w:rFonts w:hint="eastAsia" w:ascii="宋体" w:hAnsi="宋体" w:eastAsia="宋体"/>
          <w:color w:val="002060"/>
          <w:sz w:val="24"/>
          <w:szCs w:val="24"/>
        </w:rPr>
        <w:t>测</w:t>
      </w:r>
      <w:r>
        <w:rPr>
          <w:rStyle w:val="10"/>
          <w:rFonts w:ascii="宋体" w:hAnsi="宋体" w:eastAsia="宋体"/>
          <w:sz w:val="24"/>
          <w:szCs w:val="24"/>
        </w:rPr>
        <w:t>量管理现场</w:t>
      </w: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第二次</w:t>
      </w:r>
      <w:r>
        <w:rPr>
          <w:rStyle w:val="10"/>
          <w:rFonts w:hint="eastAsia" w:ascii="宋体" w:hAnsi="宋体" w:eastAsia="宋体"/>
          <w:sz w:val="24"/>
          <w:szCs w:val="24"/>
        </w:rPr>
        <w:t>监督</w:t>
      </w:r>
      <w:r>
        <w:rPr>
          <w:rStyle w:val="10"/>
          <w:rFonts w:ascii="宋体" w:hAnsi="宋体" w:eastAsia="宋体"/>
          <w:sz w:val="24"/>
          <w:szCs w:val="24"/>
        </w:rPr>
        <w:t>审核</w:t>
      </w:r>
      <w:r>
        <w:rPr>
          <w:rFonts w:hint="eastAsia" w:asciiTheme="minorEastAsia" w:hAnsiTheme="minorEastAsia"/>
          <w:bCs/>
          <w:sz w:val="24"/>
          <w:szCs w:val="24"/>
        </w:rPr>
        <w:t>.验证了公司在测量管理体系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监督审核</w:t>
      </w:r>
      <w:r>
        <w:rPr>
          <w:rFonts w:hint="eastAsia" w:asciiTheme="minorEastAsia" w:hAnsiTheme="minorEastAsia"/>
          <w:bCs/>
          <w:sz w:val="24"/>
          <w:szCs w:val="24"/>
        </w:rPr>
        <w:t>后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bCs/>
          <w:sz w:val="24"/>
          <w:szCs w:val="24"/>
        </w:rPr>
        <w:t>年内，</w:t>
      </w:r>
      <w:r>
        <w:rPr>
          <w:rFonts w:hint="eastAsia" w:ascii="宋体" w:hAnsi="宋体"/>
          <w:sz w:val="24"/>
          <w:szCs w:val="24"/>
        </w:rPr>
        <w:t>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firstLine="960" w:firstLineChars="400"/>
        <w:rPr>
          <w:rFonts w:hint="eastAsia"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</w:rPr>
        <w:t>用能单位的能源计量器具准确度等级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，2.0级型号三相四线</w:t>
      </w:r>
      <w:r>
        <w:rPr>
          <w:rFonts w:hint="eastAsia"/>
          <w:szCs w:val="21"/>
        </w:rPr>
        <w:t>电能表1块和2</w:t>
      </w:r>
      <w:r>
        <w:rPr>
          <w:rFonts w:hint="eastAsia"/>
          <w:szCs w:val="21"/>
          <w:lang w:val="en-US" w:eastAsia="zh-CN"/>
        </w:rPr>
        <w:t>.5</w:t>
      </w:r>
      <w:r>
        <w:rPr>
          <w:rFonts w:hint="eastAsia"/>
          <w:szCs w:val="21"/>
        </w:rPr>
        <w:t>级的水表1块，</w:t>
      </w:r>
      <w:r>
        <w:rPr>
          <w:rFonts w:ascii="宋体" w:hAnsi="宋体"/>
          <w:szCs w:val="21"/>
        </w:rPr>
        <w:t>满足GB17167标准4.3.8表4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要求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企业能源计量器具共有2台，已编入了测量设备管理目录，能源计量器具配备率符合GB17167－2006的要求。能源数据每月抄表，能源报表数据可追溯到现场测试记录，满</w:t>
      </w:r>
      <w:r>
        <w:rPr>
          <w:rFonts w:hint="eastAsia" w:ascii="宋体" w:hAnsi="宋体"/>
          <w:sz w:val="24"/>
          <w:szCs w:val="24"/>
          <w:shd w:val="clear" w:color="auto" w:fill="auto"/>
        </w:rPr>
        <w:t>足要求。</w:t>
      </w:r>
    </w:p>
    <w:p>
      <w:pPr>
        <w:widowControl/>
        <w:numPr>
          <w:ilvl w:val="0"/>
          <w:numId w:val="0"/>
        </w:numPr>
        <w:spacing w:line="276" w:lineRule="auto"/>
        <w:ind w:firstLine="960" w:firstLineChars="400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综上所述，</w:t>
      </w:r>
      <w:r>
        <w:rPr>
          <w:rFonts w:hint="eastAsia" w:ascii="宋体" w:hAnsi="宋体"/>
          <w:sz w:val="24"/>
          <w:szCs w:val="24"/>
        </w:rPr>
        <w:t>审核组认为</w:t>
      </w:r>
      <w:r>
        <w:rPr>
          <w:rFonts w:hint="eastAsia" w:ascii="宋体" w:hAnsi="宋体"/>
          <w:szCs w:val="21"/>
          <w:lang w:eastAsia="zh-CN"/>
        </w:rPr>
        <w:t>黑龙江华睿智慧国土科技开发股份有限公司</w:t>
      </w:r>
      <w:r>
        <w:rPr>
          <w:rFonts w:hint="eastAsia" w:ascii="宋体" w:hAnsi="宋体"/>
          <w:sz w:val="24"/>
          <w:szCs w:val="24"/>
        </w:rPr>
        <w:t>测量管理体系，符合GB/T 19022-2003标准要求，对体系运行具有持续的有效性、符合性予以肯定。建议报请国标联合认证有限公司批准通过监督审核。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另为了促进支持企业测量管理体系持续提高，建议企业对测量管理体系加强学习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各个部门之间协调配合，现场测量设备标识统一管理清晰完整，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公司应对全公司测量设备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都应纳入管理，并进行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A、B、C分类管理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对内审中发现的问题，进一步有效的整改完善，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加强内审员业务水平的提升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以达到提高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内部管理水平，为企业发展助力。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31115</wp:posOffset>
            </wp:positionV>
            <wp:extent cx="529590" cy="255905"/>
            <wp:effectExtent l="0" t="0" r="3810" b="10795"/>
            <wp:wrapNone/>
            <wp:docPr id="1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2020.12.2</w:t>
      </w:r>
      <w:bookmarkStart w:id="11" w:name="_GoBack"/>
      <w:bookmarkEnd w:id="11"/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84B04F"/>
    <w:multiLevelType w:val="singleLevel"/>
    <w:tmpl w:val="F284B0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550504"/>
    <w:multiLevelType w:val="singleLevel"/>
    <w:tmpl w:val="FE55050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F65C39"/>
    <w:rsid w:val="62AD76B9"/>
    <w:rsid w:val="6FDF0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A樱洁</cp:lastModifiedBy>
  <cp:lastPrinted>2017-09-01T06:24:00Z</cp:lastPrinted>
  <dcterms:modified xsi:type="dcterms:W3CDTF">2020-12-02T07:16:38Z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