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AB4F7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B4F7A">
              <w:rPr>
                <w:rFonts w:ascii="楷体" w:eastAsia="楷体" w:hAnsi="楷体" w:cs="宋体" w:hint="eastAsia"/>
                <w:sz w:val="24"/>
                <w:szCs w:val="24"/>
              </w:rPr>
              <w:t>崔国强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proofErr w:type="gramStart"/>
            <w:r w:rsidR="00AB4F7A">
              <w:rPr>
                <w:rFonts w:ascii="楷体" w:eastAsia="楷体" w:hAnsi="楷体" w:cs="宋体" w:hint="eastAsia"/>
                <w:sz w:val="24"/>
                <w:szCs w:val="24"/>
              </w:rPr>
              <w:t>崔</w:t>
            </w:r>
            <w:proofErr w:type="gramEnd"/>
            <w:r w:rsidR="00AB4F7A">
              <w:rPr>
                <w:rFonts w:ascii="楷体" w:eastAsia="楷体" w:hAnsi="楷体" w:cs="宋体" w:hint="eastAsia"/>
                <w:sz w:val="24"/>
                <w:szCs w:val="24"/>
              </w:rPr>
              <w:t>国营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AB4F7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proofErr w:type="gramStart"/>
            <w:r w:rsidR="00AB4F7A">
              <w:rPr>
                <w:rFonts w:ascii="楷体" w:eastAsia="楷体" w:hAnsi="楷体" w:cs="宋体" w:hint="eastAsia"/>
                <w:sz w:val="24"/>
                <w:szCs w:val="24"/>
              </w:rPr>
              <w:t>姜惠萍</w:t>
            </w:r>
            <w:proofErr w:type="gramEnd"/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B4F7A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B4F7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AB4F7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QMS:8.2产品和服务的要求、8.</w:t>
            </w:r>
            <w:r w:rsidR="00AB4F7A">
              <w:rPr>
                <w:rFonts w:ascii="楷体" w:eastAsia="楷体" w:hAnsi="楷体" w:cs="Arial" w:hint="eastAsia"/>
                <w:sz w:val="24"/>
                <w:szCs w:val="24"/>
              </w:rPr>
              <w:t>5.1销售服务过程的控制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1E5C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产品主要是</w:t>
            </w:r>
            <w:r w:rsidR="001E5CBD" w:rsidRPr="001E5CB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标牌、监控设备、显示屏、密集架、档案柜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EA1C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</w:t>
            </w:r>
            <w:r w:rsidR="00E40B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出要货需求，公司予以发货，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571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</w:t>
            </w:r>
            <w:r w:rsidR="00E40B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台账，都是口头电话订单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C0488" w:rsidRPr="00571E77" w:rsidRDefault="00113055" w:rsidP="00571E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762B5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AA（保密）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11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11D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5411DE" w:rsidRPr="00571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标牌、监控器、显示器、档案柜</w:t>
            </w:r>
            <w:r w:rsidR="00BC0488" w:rsidRPr="00571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，交付期30天内，查到了口头协议评审记录，</w:t>
            </w:r>
            <w:r w:rsidR="00571E77" w:rsidRPr="00571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经崔国强、崔小鹏等评审，同意签订。</w:t>
            </w:r>
          </w:p>
          <w:p w:rsidR="001B571D" w:rsidRPr="00571E77" w:rsidRDefault="001B571D" w:rsidP="001B571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DF（保密）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Pr="001B571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标牌、监控器、显示器、档案柜、密集架</w:t>
            </w:r>
            <w:r w:rsidRPr="00571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，交付期30天内，</w:t>
            </w:r>
            <w:r w:rsidRPr="00571E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查到了口头协议评审记录，经崔国强、崔小鹏等评审，同意签订。</w:t>
            </w:r>
          </w:p>
          <w:p w:rsidR="00113055" w:rsidRPr="00B77955" w:rsidRDefault="00BF1194" w:rsidP="0033066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</w:t>
            </w:r>
            <w:r w:rsidR="006E1F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以上</w:t>
            </w:r>
            <w:proofErr w:type="gramEnd"/>
            <w:r w:rsidR="006E1F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订单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已按时发货。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Pr="00B77955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7C7E" w:rsidRPr="00B77955" w:rsidTr="000A0E3E">
        <w:trPr>
          <w:trHeight w:val="783"/>
        </w:trPr>
        <w:tc>
          <w:tcPr>
            <w:tcW w:w="1707" w:type="dxa"/>
            <w:vAlign w:val="center"/>
          </w:tcPr>
          <w:p w:rsidR="003A7C7E" w:rsidRPr="00C9405E" w:rsidRDefault="003A7C7E" w:rsidP="00703E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销售和服务提供的控制</w:t>
            </w:r>
          </w:p>
        </w:tc>
        <w:tc>
          <w:tcPr>
            <w:tcW w:w="1019" w:type="dxa"/>
            <w:vAlign w:val="center"/>
          </w:tcPr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 xml:space="preserve">Q：8.5.1 </w:t>
            </w: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3A7C7E" w:rsidRPr="00C9405E" w:rsidRDefault="003A7C7E" w:rsidP="00703ED7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公司编制并执行</w:t>
            </w:r>
            <w:r w:rsidR="005515C4">
              <w:rPr>
                <w:rFonts w:ascii="楷体" w:eastAsia="楷体" w:hAnsi="楷体" w:cs="宋体" w:hint="eastAsia"/>
                <w:sz w:val="24"/>
                <w:szCs w:val="24"/>
              </w:rPr>
              <w:t>销售管理制度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查看营销工作情况：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1.规范规定了服务提供特性和验收标准，合同的洽商、评定和签订，售后服务保证，客户投诉的处置以及销售人员的产品知识业务能力的要求。文件可以指导销售过程的进行。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2.资源配置齐备，设施设备可以满足要求。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3.查看购销合同都进行了评审，参见8.2工作单。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4.提供有产品检验记录表、发货单、产品合格证，参见8.6工作单。</w:t>
            </w:r>
          </w:p>
          <w:p w:rsidR="003A7C7E" w:rsidRPr="00C9405E" w:rsidRDefault="003A7C7E" w:rsidP="00703ED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 w:rsidR="003A7C7E" w:rsidRPr="00C9405E" w:rsidRDefault="003A7C7E" w:rsidP="00703ED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6.</w:t>
            </w:r>
            <w:r w:rsidR="00D95C34">
              <w:rPr>
                <w:rFonts w:ascii="楷体" w:eastAsia="楷体" w:hAnsi="楷体" w:cs="宋体" w:hint="eastAsia"/>
                <w:sz w:val="24"/>
                <w:szCs w:val="24"/>
              </w:rPr>
              <w:t>公司将销售过程定为需要确认的过程。查有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特殊过程确认记录</w:t>
            </w:r>
            <w:bookmarkStart w:id="0" w:name="_GoBack"/>
            <w:bookmarkEnd w:id="0"/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，2020.</w:t>
            </w:r>
            <w:r w:rsidR="005515C4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95C3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日对销售过程的人员、设备、材料、控制方法、环境等方面进行了过程确认，结论：可以满足过程能力的需求、提供合格的服务</w:t>
            </w:r>
            <w:r w:rsidR="005515C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确认人员：</w:t>
            </w:r>
            <w:r w:rsidR="005515C4">
              <w:rPr>
                <w:rFonts w:ascii="楷体" w:eastAsia="楷体" w:hAnsi="楷体" w:cs="宋体" w:hint="eastAsia"/>
                <w:sz w:val="24"/>
                <w:szCs w:val="24"/>
              </w:rPr>
              <w:t>崔国强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等 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7.制定了销售管理制度、仓库管理制度等，规定了操作的步骤、方法、注意事项等，操作人员直接按要求进行控制，防止人为错误。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8.所有的产品都必须经检验合格后方可交付。质检部部负责产品的检验和放行，产品经过检验合格后方可放行和交付，供销部负责产品交付和交付后活动的实施，并负责联系售后服务。发货前由供销部开具发货单，依据发货单发货，随货同行有产品合格证，公司负责联系货运交付到指定地点，经查出库、交付手续齐全。售后服务由供销部业务员按照售后服务规范执行，去客户现场指导安装和注意事项。</w:t>
            </w:r>
          </w:p>
          <w:p w:rsidR="003A7C7E" w:rsidRPr="00C9405E" w:rsidRDefault="003A7C7E" w:rsidP="00703ED7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9.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</w:t>
            </w:r>
            <w:r w:rsidR="005515C4">
              <w:rPr>
                <w:rFonts w:ascii="楷体" w:eastAsia="楷体" w:hAnsi="楷体" w:cs="宋体" w:hint="eastAsia"/>
                <w:sz w:val="24"/>
                <w:szCs w:val="24"/>
              </w:rPr>
              <w:t>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某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某正在电话联系</w:t>
            </w:r>
            <w:r w:rsidR="002477A6">
              <w:rPr>
                <w:rFonts w:ascii="楷体" w:eastAsia="楷体" w:hAnsi="楷体" w:cs="宋体" w:hint="eastAsia"/>
                <w:sz w:val="24"/>
                <w:szCs w:val="24"/>
              </w:rPr>
              <w:t>内蒙古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客户销售</w:t>
            </w:r>
            <w:r w:rsidR="002477A6">
              <w:rPr>
                <w:rFonts w:ascii="楷体" w:eastAsia="楷体" w:hAnsi="楷体" w:cs="宋体" w:hint="eastAsia"/>
                <w:sz w:val="24"/>
                <w:szCs w:val="24"/>
              </w:rPr>
              <w:t>标牌、监控器</w:t>
            </w:r>
            <w:r w:rsidRPr="00C9405E">
              <w:rPr>
                <w:rFonts w:ascii="楷体" w:eastAsia="楷体" w:hAnsi="楷体" w:cs="宋体" w:hint="eastAsia"/>
                <w:sz w:val="24"/>
                <w:szCs w:val="24"/>
              </w:rPr>
              <w:t>等产品事宜，介绍详细。</w:t>
            </w:r>
          </w:p>
          <w:p w:rsidR="003A7C7E" w:rsidRPr="00C9405E" w:rsidRDefault="003A7C7E" w:rsidP="00703ED7">
            <w:pPr>
              <w:pStyle w:val="a8"/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9405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组织销售服务过程的控制符合标准规定的要求。</w:t>
            </w:r>
          </w:p>
        </w:tc>
        <w:tc>
          <w:tcPr>
            <w:tcW w:w="760" w:type="dxa"/>
          </w:tcPr>
          <w:p w:rsidR="003A7C7E" w:rsidRPr="00B77955" w:rsidRDefault="003A7C7E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7C7E" w:rsidRPr="00B77955" w:rsidTr="000A0E3E">
        <w:trPr>
          <w:trHeight w:val="783"/>
        </w:trPr>
        <w:tc>
          <w:tcPr>
            <w:tcW w:w="1707" w:type="dxa"/>
            <w:vAlign w:val="center"/>
          </w:tcPr>
          <w:p w:rsidR="003A7C7E" w:rsidRPr="00B77955" w:rsidRDefault="003A7C7E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A7C7E" w:rsidRPr="00B77955" w:rsidRDefault="003A7C7E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3A7C7E" w:rsidRPr="00B77955" w:rsidRDefault="003A7C7E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3A7C7E" w:rsidRPr="00B77955" w:rsidRDefault="003A7C7E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76" w:rsidRDefault="005C4376">
      <w:r>
        <w:separator/>
      </w:r>
    </w:p>
  </w:endnote>
  <w:endnote w:type="continuationSeparator" w:id="0">
    <w:p w:rsidR="005C4376" w:rsidRDefault="005C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C3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C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76" w:rsidRDefault="005C4376">
      <w:r>
        <w:separator/>
      </w:r>
    </w:p>
  </w:footnote>
  <w:footnote w:type="continuationSeparator" w:id="0">
    <w:p w:rsidR="005C4376" w:rsidRDefault="005C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7E08A" wp14:editId="598DE7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68EAF" wp14:editId="2EFC8DB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09BE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528B4"/>
    <w:rsid w:val="00153992"/>
    <w:rsid w:val="00154746"/>
    <w:rsid w:val="00157648"/>
    <w:rsid w:val="001607F0"/>
    <w:rsid w:val="001A2D7F"/>
    <w:rsid w:val="001B571D"/>
    <w:rsid w:val="001B690A"/>
    <w:rsid w:val="001E292E"/>
    <w:rsid w:val="001E5CBD"/>
    <w:rsid w:val="00215FF3"/>
    <w:rsid w:val="00216C07"/>
    <w:rsid w:val="002433CA"/>
    <w:rsid w:val="002477A6"/>
    <w:rsid w:val="00251B67"/>
    <w:rsid w:val="00285619"/>
    <w:rsid w:val="00291010"/>
    <w:rsid w:val="002D3139"/>
    <w:rsid w:val="002E3F80"/>
    <w:rsid w:val="00306A1E"/>
    <w:rsid w:val="00306E25"/>
    <w:rsid w:val="003108B1"/>
    <w:rsid w:val="00330665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A7C7E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E4D4E"/>
    <w:rsid w:val="004F2D5D"/>
    <w:rsid w:val="004F69FE"/>
    <w:rsid w:val="0051000D"/>
    <w:rsid w:val="0051463B"/>
    <w:rsid w:val="00516A96"/>
    <w:rsid w:val="0052306B"/>
    <w:rsid w:val="00524912"/>
    <w:rsid w:val="005344B3"/>
    <w:rsid w:val="00536930"/>
    <w:rsid w:val="005411DE"/>
    <w:rsid w:val="005515C4"/>
    <w:rsid w:val="00564E53"/>
    <w:rsid w:val="00564E60"/>
    <w:rsid w:val="00571E77"/>
    <w:rsid w:val="00572023"/>
    <w:rsid w:val="00584D34"/>
    <w:rsid w:val="00596570"/>
    <w:rsid w:val="005976B3"/>
    <w:rsid w:val="005A2084"/>
    <w:rsid w:val="005A7574"/>
    <w:rsid w:val="005B76D5"/>
    <w:rsid w:val="005C25C9"/>
    <w:rsid w:val="005C4376"/>
    <w:rsid w:val="005D2F2C"/>
    <w:rsid w:val="005D5BBC"/>
    <w:rsid w:val="0061627E"/>
    <w:rsid w:val="006224AF"/>
    <w:rsid w:val="00635728"/>
    <w:rsid w:val="006376F1"/>
    <w:rsid w:val="00644FE2"/>
    <w:rsid w:val="00645557"/>
    <w:rsid w:val="006476A2"/>
    <w:rsid w:val="00652084"/>
    <w:rsid w:val="006620B7"/>
    <w:rsid w:val="0066389B"/>
    <w:rsid w:val="006703A6"/>
    <w:rsid w:val="0067640C"/>
    <w:rsid w:val="0068334B"/>
    <w:rsid w:val="006E0BFD"/>
    <w:rsid w:val="006E1F73"/>
    <w:rsid w:val="006E678B"/>
    <w:rsid w:val="006F0236"/>
    <w:rsid w:val="006F6BAA"/>
    <w:rsid w:val="0071424F"/>
    <w:rsid w:val="00723474"/>
    <w:rsid w:val="00725A8F"/>
    <w:rsid w:val="0075431E"/>
    <w:rsid w:val="00756EF2"/>
    <w:rsid w:val="00762B5A"/>
    <w:rsid w:val="00764232"/>
    <w:rsid w:val="0077082C"/>
    <w:rsid w:val="007757F3"/>
    <w:rsid w:val="007824A1"/>
    <w:rsid w:val="00790A31"/>
    <w:rsid w:val="0079270C"/>
    <w:rsid w:val="00792B85"/>
    <w:rsid w:val="007A2BCF"/>
    <w:rsid w:val="007A4587"/>
    <w:rsid w:val="007A5CAB"/>
    <w:rsid w:val="007B0117"/>
    <w:rsid w:val="007B6294"/>
    <w:rsid w:val="007E0DE5"/>
    <w:rsid w:val="007E6AEB"/>
    <w:rsid w:val="007F18A2"/>
    <w:rsid w:val="008074F1"/>
    <w:rsid w:val="008133F0"/>
    <w:rsid w:val="0081705B"/>
    <w:rsid w:val="00822540"/>
    <w:rsid w:val="008427A1"/>
    <w:rsid w:val="008459A5"/>
    <w:rsid w:val="0087587A"/>
    <w:rsid w:val="00876444"/>
    <w:rsid w:val="00891D6B"/>
    <w:rsid w:val="0089542D"/>
    <w:rsid w:val="008973EE"/>
    <w:rsid w:val="008B212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77904"/>
    <w:rsid w:val="00980E14"/>
    <w:rsid w:val="0098199E"/>
    <w:rsid w:val="009973B4"/>
    <w:rsid w:val="009A20FF"/>
    <w:rsid w:val="009B01BB"/>
    <w:rsid w:val="009B3818"/>
    <w:rsid w:val="009C28C1"/>
    <w:rsid w:val="009C35D7"/>
    <w:rsid w:val="009D0730"/>
    <w:rsid w:val="009D0FE5"/>
    <w:rsid w:val="009E01A5"/>
    <w:rsid w:val="009F7EED"/>
    <w:rsid w:val="00A0591D"/>
    <w:rsid w:val="00A4404F"/>
    <w:rsid w:val="00A72F49"/>
    <w:rsid w:val="00A771C4"/>
    <w:rsid w:val="00A9401E"/>
    <w:rsid w:val="00AB4F7A"/>
    <w:rsid w:val="00AB7F5F"/>
    <w:rsid w:val="00AC32B7"/>
    <w:rsid w:val="00AD76AF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77955"/>
    <w:rsid w:val="00B81B70"/>
    <w:rsid w:val="00B96E98"/>
    <w:rsid w:val="00BB28E5"/>
    <w:rsid w:val="00BC0488"/>
    <w:rsid w:val="00BF0916"/>
    <w:rsid w:val="00BF1194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B15AF"/>
    <w:rsid w:val="00CB3235"/>
    <w:rsid w:val="00CB71C3"/>
    <w:rsid w:val="00CD47FC"/>
    <w:rsid w:val="00CE315A"/>
    <w:rsid w:val="00CF418F"/>
    <w:rsid w:val="00D06F59"/>
    <w:rsid w:val="00D217E0"/>
    <w:rsid w:val="00D2365F"/>
    <w:rsid w:val="00D23748"/>
    <w:rsid w:val="00D30CD3"/>
    <w:rsid w:val="00D41C6A"/>
    <w:rsid w:val="00D505C2"/>
    <w:rsid w:val="00D51D54"/>
    <w:rsid w:val="00D5379A"/>
    <w:rsid w:val="00D53965"/>
    <w:rsid w:val="00D63212"/>
    <w:rsid w:val="00D8388C"/>
    <w:rsid w:val="00D95C34"/>
    <w:rsid w:val="00D95D59"/>
    <w:rsid w:val="00DC07AB"/>
    <w:rsid w:val="00DC6F75"/>
    <w:rsid w:val="00E1119F"/>
    <w:rsid w:val="00E2205C"/>
    <w:rsid w:val="00E254CA"/>
    <w:rsid w:val="00E340D6"/>
    <w:rsid w:val="00E40B8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C4005"/>
    <w:rsid w:val="00ED0F62"/>
    <w:rsid w:val="00ED243C"/>
    <w:rsid w:val="00EE002F"/>
    <w:rsid w:val="00EE0633"/>
    <w:rsid w:val="00EE5333"/>
    <w:rsid w:val="00EF0F90"/>
    <w:rsid w:val="00F00A91"/>
    <w:rsid w:val="00F34AF6"/>
    <w:rsid w:val="00F34E4B"/>
    <w:rsid w:val="00F75DEA"/>
    <w:rsid w:val="00F83341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</cp:revision>
  <dcterms:created xsi:type="dcterms:W3CDTF">2020-02-20T09:06:00Z</dcterms:created>
  <dcterms:modified xsi:type="dcterms:W3CDTF">2020-12-13T07:02:00Z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