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成都峡湾科技有限公司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0593-2019-Q-2020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张智灵</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成都安普顿科技有限公司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default"/>
                <w:sz w:val="20"/>
                <w:lang w:val="en-US" w:eastAsia="zh-CN"/>
              </w:rPr>
            </w:pPr>
            <w:r>
              <w:rPr>
                <w:rFonts w:hint="eastAsia"/>
                <w:b/>
                <w:sz w:val="22"/>
                <w:szCs w:val="22"/>
              </w:rPr>
              <w:t>审核开始日期</w:t>
            </w:r>
            <w:r>
              <w:rPr>
                <w:rFonts w:hint="eastAsia"/>
                <w:sz w:val="20"/>
              </w:rPr>
              <w:t>：</w:t>
            </w:r>
            <w:r>
              <w:rPr>
                <w:rFonts w:hint="eastAsia"/>
                <w:sz w:val="20"/>
                <w:lang w:val="en-US" w:eastAsia="zh-CN"/>
              </w:rPr>
              <w:t>2020年12月03日上午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2020年12月03日下午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B52E93"/>
    <w:multiLevelType w:val="singleLevel"/>
    <w:tmpl w:val="A5B52E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EA32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2020-12-02T07:48:23Z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