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河北尚品和盛餐饮管理有限公司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jc w:val="left"/>
              <w:rPr>
                <w:rFonts w:ascii="宋体" w:hAnsi="宋体"/>
                <w:b w:val="0"/>
                <w:bCs/>
                <w:sz w:val="18"/>
                <w:szCs w:val="18"/>
                <w:u w:val="none"/>
              </w:rPr>
            </w:pPr>
            <w:r>
              <w:rPr>
                <w:rFonts w:hint="eastAsia" w:ascii="宋体" w:hAnsi="宋体"/>
                <w:b w:val="0"/>
                <w:bCs/>
                <w:sz w:val="18"/>
                <w:szCs w:val="18"/>
                <w:u w:val="none"/>
              </w:rPr>
              <w:t xml:space="preserve">☑GB/T19001-2016   </w:t>
            </w:r>
          </w:p>
          <w:p>
            <w:pPr>
              <w:spacing w:line="240" w:lineRule="exact"/>
              <w:jc w:val="left"/>
              <w:rPr>
                <w:rFonts w:ascii="宋体" w:hAnsi="宋体"/>
                <w:b w:val="0"/>
                <w:bCs/>
                <w:sz w:val="18"/>
                <w:szCs w:val="18"/>
                <w:u w:val="none"/>
              </w:rPr>
            </w:pPr>
            <w:r>
              <w:rPr>
                <w:rFonts w:hint="eastAsia" w:ascii="宋体" w:hAnsi="宋体"/>
                <w:b w:val="0"/>
                <w:bCs/>
                <w:sz w:val="18"/>
                <w:szCs w:val="18"/>
                <w:u w:val="none"/>
              </w:rPr>
              <w:t>☑ISO22000：2018&amp;</w:t>
            </w:r>
            <w:r>
              <w:rPr>
                <w:rFonts w:ascii="宋体" w:hAnsi="宋体"/>
                <w:b w:val="0"/>
                <w:bCs/>
                <w:sz w:val="18"/>
                <w:szCs w:val="18"/>
                <w:u w:val="none"/>
              </w:rPr>
              <w:t xml:space="preserve">专项技术要求：  </w:t>
            </w:r>
            <w:r>
              <w:rPr>
                <w:rFonts w:hint="eastAsia" w:ascii="宋体" w:hAnsi="宋体"/>
                <w:b w:val="0"/>
                <w:bCs/>
                <w:sz w:val="18"/>
                <w:szCs w:val="18"/>
                <w:u w:val="none"/>
              </w:rPr>
              <w:t xml:space="preserve"> GBT 27306-2008 食品安全管理体系 餐饮业要求 </w:t>
            </w:r>
          </w:p>
          <w:p>
            <w:pPr>
              <w:jc w:val="left"/>
              <w:rPr>
                <w:rFonts w:ascii="宋体" w:hAnsi="宋体"/>
                <w:b w:val="0"/>
                <w:bCs/>
                <w:sz w:val="18"/>
                <w:szCs w:val="18"/>
                <w:u w:val="none"/>
              </w:rPr>
            </w:pPr>
            <w:r>
              <w:rPr>
                <w:rFonts w:hint="eastAsia" w:ascii="宋体" w:hAnsi="宋体"/>
                <w:b w:val="0"/>
                <w:bCs/>
                <w:sz w:val="18"/>
                <w:szCs w:val="18"/>
                <w:u w:val="none"/>
              </w:rPr>
              <w:t xml:space="preserve">☑适用于受审核方的法律法规及其他要求； </w:t>
            </w:r>
          </w:p>
          <w:p>
            <w:pPr>
              <w:jc w:val="left"/>
              <w:rPr>
                <w:rFonts w:ascii="宋体" w:hAnsi="宋体"/>
                <w:b w:val="0"/>
                <w:bCs/>
                <w:sz w:val="18"/>
                <w:szCs w:val="18"/>
                <w:u w:val="none"/>
              </w:rPr>
            </w:pPr>
            <w:r>
              <w:rPr>
                <w:rFonts w:hint="eastAsia" w:ascii="宋体" w:hAnsi="宋体"/>
                <w:b w:val="0"/>
                <w:bCs/>
                <w:sz w:val="18"/>
                <w:szCs w:val="18"/>
                <w:u w:val="none"/>
              </w:rPr>
              <w:t>☑认证合同</w:t>
            </w:r>
          </w:p>
          <w:p>
            <w:pPr>
              <w:ind w:left="70" w:leftChars="29"/>
              <w:rPr>
                <w:sz w:val="22"/>
                <w:szCs w:val="22"/>
              </w:rPr>
            </w:pPr>
            <w:r>
              <w:rPr>
                <w:rFonts w:hint="eastAsia" w:ascii="宋体" w:hAnsi="宋体"/>
                <w:b w:val="0"/>
                <w:bCs/>
                <w:sz w:val="18"/>
                <w:szCs w:val="18"/>
                <w:u w:val="none"/>
              </w:rPr>
              <w:t>☑受审核方管理体系文件 (手册版本号：A</w:t>
            </w:r>
            <w:r>
              <w:rPr>
                <w:rFonts w:hint="eastAsia" w:ascii="宋体" w:hAnsi="宋体"/>
                <w:b w:val="0"/>
                <w:bCs/>
                <w:sz w:val="18"/>
                <w:szCs w:val="18"/>
                <w:u w:val="none"/>
                <w:lang w:val="en-US" w:eastAsia="zh-CN"/>
              </w:rPr>
              <w:t>/0</w:t>
            </w:r>
            <w:r>
              <w:rPr>
                <w:rFonts w:hint="eastAsia" w:ascii="宋体" w:hAnsi="宋体"/>
                <w:b w:val="0"/>
                <w:bCs/>
                <w:sz w:val="18"/>
                <w:szCs w:val="18"/>
                <w:u w:val="none"/>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0672-2020-QF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食品安全管理体系：初次认证第（二）阶段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2020-N1QMS-1232380</w:t>
            </w:r>
          </w:p>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2020-N0QMS-1246137</w:t>
            </w:r>
          </w:p>
          <w:p>
            <w:pPr>
              <w:snapToGrid w:val="0"/>
              <w:spacing w:line="320" w:lineRule="exact"/>
              <w:ind w:left="1309"/>
              <w:rPr>
                <w:sz w:val="22"/>
                <w:szCs w:val="22"/>
                <w:highlight w:val="none"/>
              </w:rPr>
            </w:pPr>
            <w:r>
              <w:rPr>
                <w:sz w:val="22"/>
                <w:szCs w:val="22"/>
                <w:highlight w:val="none"/>
              </w:rPr>
              <w:t>2018-N0FSMS-1246137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2018-N1QMS-1011923</w:t>
            </w:r>
          </w:p>
          <w:p>
            <w:pPr>
              <w:snapToGrid w:val="0"/>
              <w:spacing w:line="320" w:lineRule="exact"/>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朱亮亮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2019-N0FSMS-1246600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2020-12-02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2020-12-04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w:t>
            </w:r>
            <w:bookmarkStart w:id="3" w:name="_GoBack"/>
            <w:bookmarkEnd w:id="3"/>
            <w:r>
              <w:rPr>
                <w:rFonts w:hint="eastAsia" w:ascii="宋体" w:hAnsi="宋体"/>
                <w:b/>
                <w:sz w:val="22"/>
                <w:szCs w:val="22"/>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E5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2020-12-02T03:12:24Z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