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尚品和盛餐饮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2-2020-Q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