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54D8" w14:textId="77777777" w:rsidR="005B46B4" w:rsidRDefault="000D7C8A">
      <w:pPr>
        <w:snapToGrid w:val="0"/>
        <w:spacing w:line="480" w:lineRule="auto"/>
        <w:rPr>
          <w:b/>
        </w:rPr>
      </w:pPr>
    </w:p>
    <w:p w14:paraId="60A4A946" w14:textId="77777777" w:rsidR="005B46B4" w:rsidRDefault="000D7C8A">
      <w:pPr>
        <w:snapToGrid w:val="0"/>
        <w:spacing w:line="480" w:lineRule="auto"/>
        <w:jc w:val="center"/>
        <w:rPr>
          <w:rFonts w:eastAsia="隶书"/>
          <w:sz w:val="52"/>
        </w:rPr>
      </w:pPr>
    </w:p>
    <w:p w14:paraId="27FED539" w14:textId="77777777" w:rsidR="005B46B4" w:rsidRDefault="000D7C8A">
      <w:pPr>
        <w:snapToGrid w:val="0"/>
        <w:spacing w:line="480" w:lineRule="auto"/>
        <w:jc w:val="center"/>
        <w:rPr>
          <w:rFonts w:eastAsia="隶书"/>
          <w:sz w:val="52"/>
        </w:rPr>
      </w:pPr>
    </w:p>
    <w:p w14:paraId="7646A9AB" w14:textId="77777777" w:rsidR="005B46B4" w:rsidRDefault="000D7C8A">
      <w:pPr>
        <w:snapToGrid w:val="0"/>
        <w:spacing w:line="480" w:lineRule="auto"/>
        <w:jc w:val="center"/>
        <w:rPr>
          <w:rFonts w:eastAsia="隶书"/>
          <w:sz w:val="52"/>
        </w:rPr>
      </w:pPr>
      <w:r>
        <w:rPr>
          <w:noProof/>
        </w:rPr>
        <w:pict w14:anchorId="657A8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14:paraId="0FE80DA5" w14:textId="77777777" w:rsidR="005B46B4" w:rsidRDefault="000D7C8A">
      <w:pPr>
        <w:snapToGrid w:val="0"/>
        <w:spacing w:line="480" w:lineRule="auto"/>
        <w:jc w:val="center"/>
        <w:rPr>
          <w:rFonts w:eastAsia="隶书"/>
          <w:sz w:val="52"/>
        </w:rPr>
      </w:pPr>
    </w:p>
    <w:p w14:paraId="5460249E" w14:textId="77777777" w:rsidR="005B46B4" w:rsidRDefault="000D7C8A">
      <w:pPr>
        <w:snapToGrid w:val="0"/>
        <w:jc w:val="center"/>
        <w:rPr>
          <w:rFonts w:ascii="楷体_GB2312" w:eastAsia="楷体_GB2312"/>
          <w:b/>
          <w:sz w:val="80"/>
          <w:szCs w:val="80"/>
        </w:rPr>
      </w:pPr>
      <w:r>
        <w:rPr>
          <w:rFonts w:ascii="楷体_GB2312" w:eastAsia="楷体_GB2312" w:hint="eastAsia"/>
          <w:b/>
          <w:sz w:val="80"/>
          <w:szCs w:val="80"/>
        </w:rPr>
        <w:t>监督审核报告</w:t>
      </w:r>
    </w:p>
    <w:p w14:paraId="0769ABA7" w14:textId="77777777" w:rsidR="005B46B4" w:rsidRDefault="000D7C8A" w:rsidP="00DF5FC4">
      <w:pPr>
        <w:snapToGrid w:val="0"/>
        <w:spacing w:line="360" w:lineRule="auto"/>
        <w:ind w:firstLineChars="150" w:firstLine="450"/>
        <w:rPr>
          <w:sz w:val="30"/>
          <w:szCs w:val="30"/>
        </w:rPr>
      </w:pPr>
    </w:p>
    <w:p w14:paraId="7BEAC882" w14:textId="77777777" w:rsidR="005B46B4" w:rsidRDefault="000D7C8A" w:rsidP="007E5720">
      <w:pPr>
        <w:snapToGrid w:val="0"/>
        <w:spacing w:line="360" w:lineRule="auto"/>
        <w:rPr>
          <w:b/>
          <w:sz w:val="30"/>
          <w:szCs w:val="30"/>
        </w:rPr>
      </w:pPr>
    </w:p>
    <w:p w14:paraId="791B0ED2" w14:textId="750A1269" w:rsidR="005B46B4" w:rsidRDefault="000D7C8A" w:rsidP="001E028F">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sidR="002D67A3" w:rsidRPr="002D67A3">
        <w:rPr>
          <w:rFonts w:ascii="KaiTi" w:eastAsia="KaiTi" w:hAnsi="KaiTi" w:cs="宋体" w:hint="eastAsia"/>
          <w:color w:val="000000"/>
          <w:kern w:val="0"/>
          <w:sz w:val="32"/>
          <w:szCs w:val="32"/>
        </w:rPr>
        <w:t>河北久畅通信设备有限公司</w:t>
      </w:r>
      <w:bookmarkEnd w:id="0"/>
    </w:p>
    <w:p w14:paraId="1E148833" w14:textId="77777777" w:rsidR="005B46B4" w:rsidRDefault="000D7C8A" w:rsidP="001E028F">
      <w:pPr>
        <w:snapToGrid w:val="0"/>
        <w:spacing w:afterLines="30" w:after="97"/>
        <w:rPr>
          <w:rFonts w:ascii="楷体" w:eastAsia="楷体" w:hAnsi="楷体"/>
          <w:b/>
          <w:color w:val="000000"/>
          <w:sz w:val="32"/>
          <w:szCs w:val="32"/>
        </w:rPr>
      </w:pPr>
    </w:p>
    <w:p w14:paraId="14B9D463" w14:textId="77777777" w:rsidR="005B46B4" w:rsidRDefault="000D7C8A" w:rsidP="001E028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381594DC" w14:textId="77777777" w:rsidR="005B46B4" w:rsidRDefault="000D7C8A" w:rsidP="001E028F">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2EFC8CEC" w14:textId="77777777" w:rsidR="005B46B4" w:rsidRDefault="000D7C8A" w:rsidP="001E028F">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29B6FAC6" w14:textId="77777777" w:rsidR="005B46B4" w:rsidRDefault="000D7C8A" w:rsidP="001E028F">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6BBF4AE1" w14:textId="77777777" w:rsidR="005B46B4" w:rsidRDefault="000D7C8A">
      <w:pPr>
        <w:snapToGrid w:val="0"/>
        <w:spacing w:line="480" w:lineRule="auto"/>
        <w:ind w:left="850"/>
        <w:rPr>
          <w:rFonts w:ascii="楷体" w:eastAsia="楷体" w:hAnsi="楷体"/>
          <w:b/>
          <w:color w:val="000000"/>
          <w:sz w:val="32"/>
          <w:szCs w:val="32"/>
        </w:rPr>
      </w:pPr>
    </w:p>
    <w:p w14:paraId="24A8887C" w14:textId="77777777" w:rsidR="005D6D93" w:rsidRDefault="000D7C8A">
      <w:pPr>
        <w:snapToGrid w:val="0"/>
        <w:spacing w:line="480" w:lineRule="auto"/>
        <w:ind w:left="850"/>
        <w:rPr>
          <w:rFonts w:eastAsia="楷体_GB2312"/>
          <w:sz w:val="32"/>
        </w:rPr>
      </w:pPr>
    </w:p>
    <w:p w14:paraId="7088C281" w14:textId="77777777" w:rsidR="005B46B4" w:rsidRDefault="000D7C8A" w:rsidP="001E028F">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499AB750" w14:textId="1C30728E" w:rsidR="005B46B4" w:rsidRDefault="000D7C8A"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8" w:history="1">
        <w:r w:rsidR="002D67A3" w:rsidRPr="00782B42">
          <w:rPr>
            <w:rStyle w:val="ab"/>
            <w:rFonts w:ascii="楷体" w:eastAsia="楷体" w:hAnsi="楷体"/>
            <w:b/>
            <w:sz w:val="36"/>
            <w:szCs w:val="36"/>
          </w:rPr>
          <w:t>www.</w:t>
        </w:r>
        <w:r w:rsidR="002D67A3" w:rsidRPr="00782B42">
          <w:rPr>
            <w:rStyle w:val="ab"/>
            <w:rFonts w:ascii="楷体" w:eastAsia="楷体" w:hAnsi="楷体" w:hint="eastAsia"/>
            <w:b/>
            <w:sz w:val="36"/>
            <w:szCs w:val="36"/>
          </w:rPr>
          <w:t>china-isc.org.cn</w:t>
        </w:r>
      </w:hyperlink>
    </w:p>
    <w:p w14:paraId="5B455428" w14:textId="77777777" w:rsidR="002D67A3" w:rsidRPr="002D67A3" w:rsidRDefault="002D67A3" w:rsidP="000B1D53">
      <w:pPr>
        <w:widowControl/>
        <w:ind w:firstLineChars="695" w:firstLine="2512"/>
        <w:jc w:val="left"/>
        <w:rPr>
          <w:rFonts w:ascii="楷体" w:eastAsia="楷体" w:hAnsi="楷体" w:hint="eastAsia"/>
          <w:b/>
          <w:color w:val="000000"/>
          <w:sz w:val="36"/>
          <w:szCs w:val="36"/>
        </w:rPr>
      </w:pPr>
    </w:p>
    <w:p w14:paraId="4F7759FE" w14:textId="77777777" w:rsidR="005B46B4" w:rsidRDefault="000D7C8A" w:rsidP="00DF5FC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CA1F13" w14:paraId="55152302" w14:textId="77777777" w:rsidTr="009D6308">
        <w:trPr>
          <w:trHeight w:val="354"/>
        </w:trPr>
        <w:tc>
          <w:tcPr>
            <w:tcW w:w="1559" w:type="dxa"/>
            <w:gridSpan w:val="2"/>
            <w:vAlign w:val="center"/>
          </w:tcPr>
          <w:p w14:paraId="30C44EA0" w14:textId="77777777" w:rsidR="005B46B4" w:rsidRPr="005D6D93" w:rsidRDefault="000D7C8A">
            <w:pPr>
              <w:rPr>
                <w:b/>
                <w:sz w:val="21"/>
                <w:szCs w:val="21"/>
              </w:rPr>
            </w:pPr>
            <w:r w:rsidRPr="005D6D93">
              <w:rPr>
                <w:rFonts w:hint="eastAsia"/>
                <w:b/>
                <w:sz w:val="21"/>
                <w:szCs w:val="21"/>
              </w:rPr>
              <w:t>审核方名称</w:t>
            </w:r>
          </w:p>
        </w:tc>
        <w:tc>
          <w:tcPr>
            <w:tcW w:w="8275" w:type="dxa"/>
            <w:gridSpan w:val="8"/>
          </w:tcPr>
          <w:p w14:paraId="7609126F" w14:textId="77777777" w:rsidR="005B46B4" w:rsidRPr="005D6D93" w:rsidRDefault="000D7C8A">
            <w:pPr>
              <w:rPr>
                <w:b/>
                <w:sz w:val="21"/>
                <w:szCs w:val="21"/>
              </w:rPr>
            </w:pPr>
            <w:r w:rsidRPr="005D6D93">
              <w:rPr>
                <w:rFonts w:hint="eastAsia"/>
                <w:b/>
                <w:sz w:val="21"/>
                <w:szCs w:val="21"/>
              </w:rPr>
              <w:t>北京国标联合认证有限公司</w:t>
            </w:r>
          </w:p>
        </w:tc>
      </w:tr>
      <w:tr w:rsidR="00CA1F13" w14:paraId="4EB300D0" w14:textId="77777777" w:rsidTr="009D6308">
        <w:trPr>
          <w:trHeight w:val="377"/>
        </w:trPr>
        <w:tc>
          <w:tcPr>
            <w:tcW w:w="1559" w:type="dxa"/>
            <w:gridSpan w:val="2"/>
            <w:vAlign w:val="center"/>
          </w:tcPr>
          <w:p w14:paraId="26ECF924" w14:textId="77777777" w:rsidR="005B46B4" w:rsidRPr="005D6D93" w:rsidRDefault="000D7C8A">
            <w:pPr>
              <w:rPr>
                <w:b/>
                <w:sz w:val="21"/>
                <w:szCs w:val="21"/>
              </w:rPr>
            </w:pPr>
            <w:r w:rsidRPr="005D6D93">
              <w:rPr>
                <w:rFonts w:hint="eastAsia"/>
                <w:b/>
                <w:sz w:val="21"/>
                <w:szCs w:val="21"/>
              </w:rPr>
              <w:t>审核方地址</w:t>
            </w:r>
          </w:p>
        </w:tc>
        <w:tc>
          <w:tcPr>
            <w:tcW w:w="5811" w:type="dxa"/>
            <w:gridSpan w:val="5"/>
          </w:tcPr>
          <w:p w14:paraId="6C1EA5C1" w14:textId="77777777" w:rsidR="005B46B4" w:rsidRPr="005D6D93" w:rsidRDefault="000D7C8A"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14:paraId="6EC9C87C" w14:textId="77777777" w:rsidR="005B46B4" w:rsidRPr="005D6D93" w:rsidRDefault="000D7C8A">
            <w:pPr>
              <w:rPr>
                <w:b/>
                <w:sz w:val="21"/>
                <w:szCs w:val="21"/>
              </w:rPr>
            </w:pPr>
            <w:r w:rsidRPr="005D6D93">
              <w:rPr>
                <w:rFonts w:hint="eastAsia"/>
                <w:b/>
                <w:sz w:val="21"/>
                <w:szCs w:val="21"/>
              </w:rPr>
              <w:t>邮编</w:t>
            </w:r>
          </w:p>
        </w:tc>
        <w:tc>
          <w:tcPr>
            <w:tcW w:w="1614" w:type="dxa"/>
          </w:tcPr>
          <w:p w14:paraId="4E1D2220" w14:textId="77777777" w:rsidR="005B46B4" w:rsidRPr="005D6D93" w:rsidRDefault="000D7C8A">
            <w:pPr>
              <w:rPr>
                <w:b/>
                <w:sz w:val="21"/>
                <w:szCs w:val="21"/>
              </w:rPr>
            </w:pPr>
            <w:r>
              <w:rPr>
                <w:rFonts w:hint="eastAsia"/>
                <w:b/>
                <w:sz w:val="21"/>
                <w:szCs w:val="21"/>
              </w:rPr>
              <w:t>100101</w:t>
            </w:r>
          </w:p>
        </w:tc>
      </w:tr>
      <w:tr w:rsidR="00CA1F13" w14:paraId="15B3D494" w14:textId="77777777" w:rsidTr="005A7327">
        <w:trPr>
          <w:trHeight w:val="377"/>
        </w:trPr>
        <w:tc>
          <w:tcPr>
            <w:tcW w:w="1559" w:type="dxa"/>
            <w:gridSpan w:val="2"/>
            <w:vAlign w:val="center"/>
          </w:tcPr>
          <w:p w14:paraId="44330793" w14:textId="77777777" w:rsidR="000B1D53" w:rsidRPr="005D6D93" w:rsidRDefault="000D7C8A">
            <w:pPr>
              <w:rPr>
                <w:b/>
                <w:sz w:val="21"/>
                <w:szCs w:val="21"/>
              </w:rPr>
            </w:pPr>
            <w:r w:rsidRPr="005D6D93">
              <w:rPr>
                <w:rFonts w:hint="eastAsia"/>
                <w:b/>
                <w:sz w:val="21"/>
                <w:szCs w:val="21"/>
              </w:rPr>
              <w:t>联系电话</w:t>
            </w:r>
          </w:p>
        </w:tc>
        <w:tc>
          <w:tcPr>
            <w:tcW w:w="8275" w:type="dxa"/>
            <w:gridSpan w:val="8"/>
          </w:tcPr>
          <w:p w14:paraId="74B66E56" w14:textId="77777777" w:rsidR="000B1D53" w:rsidRPr="005D6D93" w:rsidRDefault="000D7C8A">
            <w:pPr>
              <w:rPr>
                <w:b/>
                <w:sz w:val="21"/>
                <w:szCs w:val="21"/>
              </w:rPr>
            </w:pPr>
            <w:r>
              <w:rPr>
                <w:b/>
                <w:sz w:val="21"/>
                <w:szCs w:val="21"/>
              </w:rPr>
              <w:t>010</w:t>
            </w:r>
            <w:r>
              <w:rPr>
                <w:rFonts w:hint="eastAsia"/>
                <w:b/>
                <w:sz w:val="21"/>
                <w:szCs w:val="21"/>
              </w:rPr>
              <w:t>-5351 6278</w:t>
            </w:r>
          </w:p>
        </w:tc>
      </w:tr>
      <w:tr w:rsidR="00CA1F13" w14:paraId="1DC64E3B" w14:textId="77777777">
        <w:trPr>
          <w:trHeight w:val="428"/>
        </w:trPr>
        <w:tc>
          <w:tcPr>
            <w:tcW w:w="9834" w:type="dxa"/>
            <w:gridSpan w:val="10"/>
          </w:tcPr>
          <w:p w14:paraId="2EEEE4A5" w14:textId="77777777" w:rsidR="005B46B4" w:rsidRPr="005D6D93" w:rsidRDefault="000D7C8A">
            <w:pPr>
              <w:rPr>
                <w:b/>
                <w:sz w:val="21"/>
                <w:szCs w:val="21"/>
              </w:rPr>
            </w:pPr>
            <w:r w:rsidRPr="005D6D93">
              <w:rPr>
                <w:rFonts w:hint="eastAsia"/>
                <w:b/>
                <w:sz w:val="21"/>
                <w:szCs w:val="21"/>
              </w:rPr>
              <w:t>审核组信息</w:t>
            </w:r>
          </w:p>
        </w:tc>
      </w:tr>
      <w:tr w:rsidR="00CA1F13" w14:paraId="6EC5508D" w14:textId="77777777" w:rsidTr="00060881">
        <w:trPr>
          <w:trHeight w:val="645"/>
        </w:trPr>
        <w:tc>
          <w:tcPr>
            <w:tcW w:w="1018" w:type="dxa"/>
            <w:vAlign w:val="center"/>
          </w:tcPr>
          <w:p w14:paraId="5BB4016D" w14:textId="77777777" w:rsidR="009D6308" w:rsidRPr="005D6D93" w:rsidRDefault="000D7C8A">
            <w:pPr>
              <w:jc w:val="center"/>
              <w:rPr>
                <w:b/>
                <w:sz w:val="21"/>
                <w:szCs w:val="21"/>
              </w:rPr>
            </w:pPr>
            <w:r w:rsidRPr="005D6D93">
              <w:rPr>
                <w:rFonts w:hint="eastAsia"/>
                <w:b/>
                <w:sz w:val="21"/>
                <w:szCs w:val="21"/>
              </w:rPr>
              <w:t>姓名</w:t>
            </w:r>
          </w:p>
        </w:tc>
        <w:tc>
          <w:tcPr>
            <w:tcW w:w="824" w:type="dxa"/>
            <w:gridSpan w:val="2"/>
            <w:vAlign w:val="center"/>
          </w:tcPr>
          <w:p w14:paraId="23A7A431" w14:textId="77777777" w:rsidR="009D6308" w:rsidRPr="005D6D93" w:rsidRDefault="000D7C8A">
            <w:pPr>
              <w:jc w:val="center"/>
              <w:rPr>
                <w:b/>
                <w:sz w:val="21"/>
                <w:szCs w:val="21"/>
              </w:rPr>
            </w:pPr>
            <w:r w:rsidRPr="005D6D93">
              <w:rPr>
                <w:rFonts w:hint="eastAsia"/>
                <w:b/>
                <w:sz w:val="21"/>
                <w:szCs w:val="21"/>
              </w:rPr>
              <w:t>性别</w:t>
            </w:r>
          </w:p>
        </w:tc>
        <w:tc>
          <w:tcPr>
            <w:tcW w:w="1559" w:type="dxa"/>
            <w:vAlign w:val="center"/>
          </w:tcPr>
          <w:p w14:paraId="7152AD5C" w14:textId="77777777" w:rsidR="009D6308" w:rsidRPr="005D6D93" w:rsidRDefault="000D7C8A">
            <w:pPr>
              <w:jc w:val="center"/>
              <w:rPr>
                <w:b/>
                <w:sz w:val="21"/>
                <w:szCs w:val="21"/>
              </w:rPr>
            </w:pPr>
            <w:r w:rsidRPr="005D6D93">
              <w:rPr>
                <w:rFonts w:hint="eastAsia"/>
                <w:b/>
                <w:sz w:val="21"/>
                <w:szCs w:val="21"/>
              </w:rPr>
              <w:t>职务</w:t>
            </w:r>
          </w:p>
        </w:tc>
        <w:tc>
          <w:tcPr>
            <w:tcW w:w="1277" w:type="dxa"/>
            <w:vAlign w:val="center"/>
          </w:tcPr>
          <w:p w14:paraId="0BD1A028" w14:textId="77777777" w:rsidR="009D6308" w:rsidRPr="005D6D93" w:rsidRDefault="000D7C8A">
            <w:pPr>
              <w:jc w:val="center"/>
              <w:rPr>
                <w:b/>
                <w:sz w:val="21"/>
                <w:szCs w:val="21"/>
              </w:rPr>
            </w:pPr>
            <w:r w:rsidRPr="005D6D93">
              <w:rPr>
                <w:rFonts w:hint="eastAsia"/>
                <w:b/>
                <w:sz w:val="21"/>
                <w:szCs w:val="21"/>
              </w:rPr>
              <w:t>注册级别</w:t>
            </w:r>
          </w:p>
        </w:tc>
        <w:tc>
          <w:tcPr>
            <w:tcW w:w="1699" w:type="dxa"/>
            <w:vAlign w:val="center"/>
          </w:tcPr>
          <w:p w14:paraId="03F9CA38" w14:textId="77777777" w:rsidR="009D6308" w:rsidRPr="005D6D93" w:rsidRDefault="000D7C8A">
            <w:pPr>
              <w:jc w:val="center"/>
              <w:rPr>
                <w:b/>
                <w:sz w:val="21"/>
                <w:szCs w:val="21"/>
              </w:rPr>
            </w:pPr>
            <w:r w:rsidRPr="005D6D93">
              <w:rPr>
                <w:rFonts w:hint="eastAsia"/>
                <w:b/>
                <w:sz w:val="21"/>
                <w:szCs w:val="21"/>
              </w:rPr>
              <w:t>审核员注册号</w:t>
            </w:r>
          </w:p>
        </w:tc>
        <w:tc>
          <w:tcPr>
            <w:tcW w:w="1728" w:type="dxa"/>
            <w:gridSpan w:val="2"/>
            <w:vAlign w:val="center"/>
          </w:tcPr>
          <w:p w14:paraId="20CF75DA" w14:textId="77777777" w:rsidR="009D6308" w:rsidRPr="005D6D93" w:rsidRDefault="000D7C8A">
            <w:pPr>
              <w:jc w:val="center"/>
              <w:rPr>
                <w:b/>
                <w:sz w:val="21"/>
                <w:szCs w:val="21"/>
              </w:rPr>
            </w:pPr>
            <w:r w:rsidRPr="005D6D93">
              <w:rPr>
                <w:rFonts w:hint="eastAsia"/>
                <w:b/>
                <w:sz w:val="21"/>
                <w:szCs w:val="21"/>
              </w:rPr>
              <w:t>专业代码</w:t>
            </w:r>
          </w:p>
        </w:tc>
        <w:tc>
          <w:tcPr>
            <w:tcW w:w="1729" w:type="dxa"/>
            <w:gridSpan w:val="2"/>
            <w:vAlign w:val="center"/>
          </w:tcPr>
          <w:p w14:paraId="51E8E5D0" w14:textId="77777777" w:rsidR="009D6308" w:rsidRPr="005D6D93" w:rsidRDefault="000D7C8A">
            <w:pPr>
              <w:jc w:val="center"/>
              <w:rPr>
                <w:b/>
                <w:sz w:val="21"/>
                <w:szCs w:val="21"/>
              </w:rPr>
            </w:pPr>
            <w:r w:rsidRPr="005D6D93">
              <w:rPr>
                <w:rFonts w:hint="eastAsia"/>
                <w:b/>
                <w:sz w:val="21"/>
                <w:szCs w:val="21"/>
              </w:rPr>
              <w:t>组内代号</w:t>
            </w:r>
          </w:p>
        </w:tc>
      </w:tr>
      <w:tr w:rsidR="00CA1F13" w14:paraId="1281EACD" w14:textId="77777777" w:rsidTr="00060881">
        <w:trPr>
          <w:trHeight w:val="645"/>
        </w:trPr>
        <w:tc>
          <w:tcPr>
            <w:tcW w:w="1018" w:type="dxa"/>
            <w:vAlign w:val="center"/>
          </w:tcPr>
          <w:p w14:paraId="22B011F5" w14:textId="77777777" w:rsidR="009D6308" w:rsidRPr="005D6D93" w:rsidRDefault="000D7C8A">
            <w:pPr>
              <w:jc w:val="center"/>
              <w:rPr>
                <w:b/>
                <w:sz w:val="21"/>
                <w:szCs w:val="21"/>
              </w:rPr>
            </w:pPr>
            <w:r w:rsidRPr="005D6D93">
              <w:rPr>
                <w:b/>
                <w:sz w:val="21"/>
                <w:szCs w:val="21"/>
              </w:rPr>
              <w:t>周文廷</w:t>
            </w:r>
          </w:p>
        </w:tc>
        <w:tc>
          <w:tcPr>
            <w:tcW w:w="824" w:type="dxa"/>
            <w:gridSpan w:val="2"/>
            <w:vAlign w:val="center"/>
          </w:tcPr>
          <w:p w14:paraId="57ADAAA9" w14:textId="77777777" w:rsidR="009D6308" w:rsidRPr="005D6D93" w:rsidRDefault="000D7C8A">
            <w:pPr>
              <w:jc w:val="center"/>
              <w:rPr>
                <w:b/>
                <w:sz w:val="21"/>
                <w:szCs w:val="21"/>
              </w:rPr>
            </w:pPr>
            <w:r w:rsidRPr="005D6D93">
              <w:rPr>
                <w:b/>
                <w:sz w:val="21"/>
                <w:szCs w:val="21"/>
              </w:rPr>
              <w:t>男</w:t>
            </w:r>
          </w:p>
        </w:tc>
        <w:tc>
          <w:tcPr>
            <w:tcW w:w="1559" w:type="dxa"/>
            <w:vAlign w:val="center"/>
          </w:tcPr>
          <w:p w14:paraId="3C78FA40" w14:textId="77777777" w:rsidR="009D6308" w:rsidRPr="005D6D93" w:rsidRDefault="000D7C8A">
            <w:pPr>
              <w:jc w:val="center"/>
              <w:rPr>
                <w:b/>
                <w:sz w:val="21"/>
                <w:szCs w:val="21"/>
              </w:rPr>
            </w:pPr>
            <w:r w:rsidRPr="005D6D93">
              <w:rPr>
                <w:b/>
                <w:sz w:val="21"/>
                <w:szCs w:val="21"/>
              </w:rPr>
              <w:t>组长</w:t>
            </w:r>
          </w:p>
        </w:tc>
        <w:tc>
          <w:tcPr>
            <w:tcW w:w="1277" w:type="dxa"/>
            <w:vAlign w:val="center"/>
          </w:tcPr>
          <w:p w14:paraId="08252F76" w14:textId="77777777" w:rsidR="009D6308" w:rsidRPr="005D6D93" w:rsidRDefault="000D7C8A">
            <w:pPr>
              <w:jc w:val="center"/>
              <w:rPr>
                <w:b/>
                <w:sz w:val="21"/>
                <w:szCs w:val="21"/>
              </w:rPr>
            </w:pPr>
            <w:r w:rsidRPr="005D6D93">
              <w:rPr>
                <w:b/>
                <w:sz w:val="21"/>
                <w:szCs w:val="21"/>
              </w:rPr>
              <w:t>审核员</w:t>
            </w:r>
          </w:p>
        </w:tc>
        <w:tc>
          <w:tcPr>
            <w:tcW w:w="1699" w:type="dxa"/>
            <w:vAlign w:val="center"/>
          </w:tcPr>
          <w:p w14:paraId="159A7CEA" w14:textId="77777777" w:rsidR="009D6308" w:rsidRPr="005D6D93" w:rsidRDefault="000D7C8A">
            <w:pPr>
              <w:jc w:val="center"/>
              <w:rPr>
                <w:b/>
                <w:sz w:val="21"/>
                <w:szCs w:val="21"/>
              </w:rPr>
            </w:pPr>
            <w:r w:rsidRPr="005D6D93">
              <w:rPr>
                <w:b/>
                <w:sz w:val="21"/>
                <w:szCs w:val="21"/>
              </w:rPr>
              <w:t>2019-N1QMS-1244880</w:t>
            </w:r>
          </w:p>
        </w:tc>
        <w:tc>
          <w:tcPr>
            <w:tcW w:w="1728" w:type="dxa"/>
            <w:gridSpan w:val="2"/>
            <w:vAlign w:val="center"/>
          </w:tcPr>
          <w:p w14:paraId="62B6D594" w14:textId="77777777" w:rsidR="009D6308" w:rsidRPr="005D6D93" w:rsidRDefault="000D7C8A">
            <w:pPr>
              <w:jc w:val="center"/>
              <w:rPr>
                <w:b/>
                <w:sz w:val="21"/>
                <w:szCs w:val="21"/>
              </w:rPr>
            </w:pPr>
            <w:r w:rsidRPr="005D6D93">
              <w:rPr>
                <w:b/>
                <w:sz w:val="21"/>
                <w:szCs w:val="21"/>
              </w:rPr>
              <w:t>06.02.03,14.02.01,14.02.04,17.06.02,17.12.01,17.12.03,17.12.05</w:t>
            </w:r>
          </w:p>
        </w:tc>
        <w:tc>
          <w:tcPr>
            <w:tcW w:w="1729" w:type="dxa"/>
            <w:gridSpan w:val="2"/>
            <w:vAlign w:val="center"/>
          </w:tcPr>
          <w:p w14:paraId="1B2C6DED" w14:textId="77777777" w:rsidR="009D6308" w:rsidRPr="005D6D93" w:rsidRDefault="000D7C8A">
            <w:pPr>
              <w:jc w:val="center"/>
              <w:rPr>
                <w:b/>
                <w:sz w:val="21"/>
                <w:szCs w:val="21"/>
              </w:rPr>
            </w:pPr>
            <w:r w:rsidRPr="005D6D93">
              <w:rPr>
                <w:b/>
                <w:sz w:val="21"/>
                <w:szCs w:val="21"/>
              </w:rPr>
              <w:t>ISC-244880</w:t>
            </w:r>
          </w:p>
        </w:tc>
      </w:tr>
      <w:tr w:rsidR="00CA1F13" w14:paraId="4956250E" w14:textId="77777777" w:rsidTr="006C6583">
        <w:trPr>
          <w:trHeight w:val="510"/>
        </w:trPr>
        <w:tc>
          <w:tcPr>
            <w:tcW w:w="1018" w:type="dxa"/>
          </w:tcPr>
          <w:p w14:paraId="1D197BD0" w14:textId="77777777" w:rsidR="009D6308" w:rsidRPr="005D6D93" w:rsidRDefault="000D7C8A">
            <w:pPr>
              <w:rPr>
                <w:b/>
                <w:sz w:val="21"/>
                <w:szCs w:val="21"/>
              </w:rPr>
            </w:pPr>
          </w:p>
        </w:tc>
        <w:tc>
          <w:tcPr>
            <w:tcW w:w="824" w:type="dxa"/>
            <w:gridSpan w:val="2"/>
          </w:tcPr>
          <w:p w14:paraId="75AF9D05" w14:textId="77777777" w:rsidR="009D6308" w:rsidRPr="005D6D93" w:rsidRDefault="000D7C8A">
            <w:pPr>
              <w:rPr>
                <w:b/>
                <w:sz w:val="21"/>
                <w:szCs w:val="21"/>
              </w:rPr>
            </w:pPr>
          </w:p>
        </w:tc>
        <w:tc>
          <w:tcPr>
            <w:tcW w:w="1559" w:type="dxa"/>
          </w:tcPr>
          <w:p w14:paraId="6D27CD70" w14:textId="77777777" w:rsidR="009D6308" w:rsidRPr="005D6D93" w:rsidRDefault="000D7C8A">
            <w:pPr>
              <w:rPr>
                <w:b/>
                <w:sz w:val="21"/>
                <w:szCs w:val="21"/>
              </w:rPr>
            </w:pPr>
          </w:p>
        </w:tc>
        <w:tc>
          <w:tcPr>
            <w:tcW w:w="1277" w:type="dxa"/>
          </w:tcPr>
          <w:p w14:paraId="2B012F02" w14:textId="77777777" w:rsidR="009D6308" w:rsidRPr="005D6D93" w:rsidRDefault="000D7C8A">
            <w:pPr>
              <w:rPr>
                <w:b/>
                <w:sz w:val="21"/>
                <w:szCs w:val="21"/>
              </w:rPr>
            </w:pPr>
          </w:p>
        </w:tc>
        <w:tc>
          <w:tcPr>
            <w:tcW w:w="1699" w:type="dxa"/>
          </w:tcPr>
          <w:p w14:paraId="67753A2A" w14:textId="77777777" w:rsidR="009D6308" w:rsidRPr="005D6D93" w:rsidRDefault="000D7C8A">
            <w:pPr>
              <w:rPr>
                <w:b/>
                <w:sz w:val="21"/>
                <w:szCs w:val="21"/>
              </w:rPr>
            </w:pPr>
          </w:p>
        </w:tc>
        <w:tc>
          <w:tcPr>
            <w:tcW w:w="1728" w:type="dxa"/>
            <w:gridSpan w:val="2"/>
          </w:tcPr>
          <w:p w14:paraId="17454051" w14:textId="77777777" w:rsidR="009D6308" w:rsidRPr="005D6D93" w:rsidRDefault="000D7C8A">
            <w:pPr>
              <w:rPr>
                <w:b/>
                <w:sz w:val="21"/>
                <w:szCs w:val="21"/>
              </w:rPr>
            </w:pPr>
          </w:p>
        </w:tc>
        <w:tc>
          <w:tcPr>
            <w:tcW w:w="1729" w:type="dxa"/>
            <w:gridSpan w:val="2"/>
          </w:tcPr>
          <w:p w14:paraId="56C11BD9" w14:textId="77777777" w:rsidR="009D6308" w:rsidRPr="005D6D93" w:rsidRDefault="000D7C8A">
            <w:pPr>
              <w:rPr>
                <w:b/>
                <w:sz w:val="21"/>
                <w:szCs w:val="21"/>
              </w:rPr>
            </w:pPr>
          </w:p>
        </w:tc>
      </w:tr>
      <w:tr w:rsidR="00CA1F13" w14:paraId="0D783A38" w14:textId="77777777" w:rsidTr="00CF18E6">
        <w:trPr>
          <w:trHeight w:val="465"/>
        </w:trPr>
        <w:tc>
          <w:tcPr>
            <w:tcW w:w="1018" w:type="dxa"/>
          </w:tcPr>
          <w:p w14:paraId="08D86008" w14:textId="77777777" w:rsidR="009D6308" w:rsidRPr="005D6D93" w:rsidRDefault="000D7C8A">
            <w:pPr>
              <w:rPr>
                <w:b/>
                <w:sz w:val="21"/>
                <w:szCs w:val="21"/>
              </w:rPr>
            </w:pPr>
          </w:p>
        </w:tc>
        <w:tc>
          <w:tcPr>
            <w:tcW w:w="824" w:type="dxa"/>
            <w:gridSpan w:val="2"/>
          </w:tcPr>
          <w:p w14:paraId="6FE8D37E" w14:textId="77777777" w:rsidR="009D6308" w:rsidRPr="005D6D93" w:rsidRDefault="000D7C8A">
            <w:pPr>
              <w:rPr>
                <w:b/>
                <w:sz w:val="21"/>
                <w:szCs w:val="21"/>
              </w:rPr>
            </w:pPr>
          </w:p>
        </w:tc>
        <w:tc>
          <w:tcPr>
            <w:tcW w:w="1559" w:type="dxa"/>
          </w:tcPr>
          <w:p w14:paraId="520678A4" w14:textId="77777777" w:rsidR="009D6308" w:rsidRPr="005D6D93" w:rsidRDefault="000D7C8A">
            <w:pPr>
              <w:rPr>
                <w:b/>
                <w:sz w:val="21"/>
                <w:szCs w:val="21"/>
              </w:rPr>
            </w:pPr>
          </w:p>
        </w:tc>
        <w:tc>
          <w:tcPr>
            <w:tcW w:w="1277" w:type="dxa"/>
          </w:tcPr>
          <w:p w14:paraId="5D4F0CC2" w14:textId="77777777" w:rsidR="009D6308" w:rsidRPr="005D6D93" w:rsidRDefault="000D7C8A">
            <w:pPr>
              <w:rPr>
                <w:b/>
                <w:sz w:val="21"/>
                <w:szCs w:val="21"/>
              </w:rPr>
            </w:pPr>
          </w:p>
        </w:tc>
        <w:tc>
          <w:tcPr>
            <w:tcW w:w="1699" w:type="dxa"/>
          </w:tcPr>
          <w:p w14:paraId="3CA95EDF" w14:textId="77777777" w:rsidR="009D6308" w:rsidRPr="005D6D93" w:rsidRDefault="000D7C8A">
            <w:pPr>
              <w:rPr>
                <w:b/>
                <w:sz w:val="21"/>
                <w:szCs w:val="21"/>
              </w:rPr>
            </w:pPr>
          </w:p>
        </w:tc>
        <w:tc>
          <w:tcPr>
            <w:tcW w:w="1728" w:type="dxa"/>
            <w:gridSpan w:val="2"/>
          </w:tcPr>
          <w:p w14:paraId="48A9562C" w14:textId="77777777" w:rsidR="009D6308" w:rsidRPr="005D6D93" w:rsidRDefault="000D7C8A">
            <w:pPr>
              <w:rPr>
                <w:b/>
                <w:sz w:val="21"/>
                <w:szCs w:val="21"/>
              </w:rPr>
            </w:pPr>
          </w:p>
        </w:tc>
        <w:tc>
          <w:tcPr>
            <w:tcW w:w="1729" w:type="dxa"/>
            <w:gridSpan w:val="2"/>
          </w:tcPr>
          <w:p w14:paraId="235BA290" w14:textId="77777777" w:rsidR="009D6308" w:rsidRPr="005D6D93" w:rsidRDefault="000D7C8A">
            <w:pPr>
              <w:rPr>
                <w:b/>
                <w:sz w:val="21"/>
                <w:szCs w:val="21"/>
              </w:rPr>
            </w:pPr>
          </w:p>
        </w:tc>
      </w:tr>
      <w:tr w:rsidR="00CA1F13" w14:paraId="7033E7A6" w14:textId="77777777" w:rsidTr="00DA00F8">
        <w:trPr>
          <w:trHeight w:val="351"/>
        </w:trPr>
        <w:tc>
          <w:tcPr>
            <w:tcW w:w="1018" w:type="dxa"/>
          </w:tcPr>
          <w:p w14:paraId="585E29E5" w14:textId="77777777" w:rsidR="009D6308" w:rsidRPr="005D6D93" w:rsidRDefault="000D7C8A">
            <w:pPr>
              <w:rPr>
                <w:b/>
                <w:sz w:val="21"/>
                <w:szCs w:val="21"/>
              </w:rPr>
            </w:pPr>
          </w:p>
        </w:tc>
        <w:tc>
          <w:tcPr>
            <w:tcW w:w="824" w:type="dxa"/>
            <w:gridSpan w:val="2"/>
          </w:tcPr>
          <w:p w14:paraId="2F7A0ED5" w14:textId="77777777" w:rsidR="009D6308" w:rsidRPr="005D6D93" w:rsidRDefault="000D7C8A">
            <w:pPr>
              <w:rPr>
                <w:b/>
                <w:sz w:val="21"/>
                <w:szCs w:val="21"/>
              </w:rPr>
            </w:pPr>
          </w:p>
        </w:tc>
        <w:tc>
          <w:tcPr>
            <w:tcW w:w="1559" w:type="dxa"/>
          </w:tcPr>
          <w:p w14:paraId="7897D6A5" w14:textId="77777777" w:rsidR="009D6308" w:rsidRPr="005D6D93" w:rsidRDefault="000D7C8A">
            <w:pPr>
              <w:rPr>
                <w:b/>
                <w:sz w:val="21"/>
                <w:szCs w:val="21"/>
              </w:rPr>
            </w:pPr>
          </w:p>
        </w:tc>
        <w:tc>
          <w:tcPr>
            <w:tcW w:w="1277" w:type="dxa"/>
          </w:tcPr>
          <w:p w14:paraId="74126CE7" w14:textId="77777777" w:rsidR="009D6308" w:rsidRPr="005D6D93" w:rsidRDefault="000D7C8A">
            <w:pPr>
              <w:rPr>
                <w:b/>
                <w:sz w:val="21"/>
                <w:szCs w:val="21"/>
              </w:rPr>
            </w:pPr>
          </w:p>
        </w:tc>
        <w:tc>
          <w:tcPr>
            <w:tcW w:w="1699" w:type="dxa"/>
          </w:tcPr>
          <w:p w14:paraId="01E8C897" w14:textId="77777777" w:rsidR="009D6308" w:rsidRPr="005D6D93" w:rsidRDefault="000D7C8A">
            <w:pPr>
              <w:rPr>
                <w:b/>
                <w:sz w:val="21"/>
                <w:szCs w:val="21"/>
              </w:rPr>
            </w:pPr>
          </w:p>
        </w:tc>
        <w:tc>
          <w:tcPr>
            <w:tcW w:w="1728" w:type="dxa"/>
            <w:gridSpan w:val="2"/>
          </w:tcPr>
          <w:p w14:paraId="5A640745" w14:textId="77777777" w:rsidR="009D6308" w:rsidRPr="005D6D93" w:rsidRDefault="000D7C8A">
            <w:pPr>
              <w:rPr>
                <w:b/>
                <w:sz w:val="21"/>
                <w:szCs w:val="21"/>
              </w:rPr>
            </w:pPr>
          </w:p>
        </w:tc>
        <w:tc>
          <w:tcPr>
            <w:tcW w:w="1729" w:type="dxa"/>
            <w:gridSpan w:val="2"/>
          </w:tcPr>
          <w:p w14:paraId="4A77C7AC" w14:textId="77777777" w:rsidR="009D6308" w:rsidRPr="005D6D93" w:rsidRDefault="000D7C8A">
            <w:pPr>
              <w:rPr>
                <w:b/>
                <w:sz w:val="21"/>
                <w:szCs w:val="21"/>
              </w:rPr>
            </w:pPr>
          </w:p>
        </w:tc>
      </w:tr>
      <w:tr w:rsidR="00CA1F13" w14:paraId="59C75379" w14:textId="77777777">
        <w:trPr>
          <w:trHeight w:val="413"/>
        </w:trPr>
        <w:tc>
          <w:tcPr>
            <w:tcW w:w="9834" w:type="dxa"/>
            <w:gridSpan w:val="10"/>
          </w:tcPr>
          <w:p w14:paraId="124AC72A" w14:textId="77777777" w:rsidR="005B46B4" w:rsidRPr="005D6D93" w:rsidRDefault="000D7C8A">
            <w:pPr>
              <w:rPr>
                <w:b/>
                <w:sz w:val="21"/>
                <w:szCs w:val="21"/>
              </w:rPr>
            </w:pPr>
            <w:r w:rsidRPr="005D6D93">
              <w:rPr>
                <w:rFonts w:hint="eastAsia"/>
                <w:b/>
                <w:sz w:val="21"/>
                <w:szCs w:val="21"/>
              </w:rPr>
              <w:t>与审核组同行人员信息</w:t>
            </w:r>
          </w:p>
        </w:tc>
      </w:tr>
      <w:tr w:rsidR="00CA1F13" w14:paraId="72B741E3" w14:textId="77777777" w:rsidTr="009D6308">
        <w:trPr>
          <w:trHeight w:val="418"/>
        </w:trPr>
        <w:tc>
          <w:tcPr>
            <w:tcW w:w="1018" w:type="dxa"/>
            <w:vAlign w:val="center"/>
          </w:tcPr>
          <w:p w14:paraId="4EDA3228" w14:textId="77777777" w:rsidR="005B46B4" w:rsidRPr="005D6D93" w:rsidRDefault="000D7C8A">
            <w:pPr>
              <w:jc w:val="center"/>
              <w:rPr>
                <w:b/>
                <w:sz w:val="21"/>
                <w:szCs w:val="21"/>
              </w:rPr>
            </w:pPr>
            <w:r w:rsidRPr="005D6D93">
              <w:rPr>
                <w:rFonts w:hint="eastAsia"/>
                <w:b/>
                <w:sz w:val="21"/>
                <w:szCs w:val="21"/>
              </w:rPr>
              <w:t>姓名</w:t>
            </w:r>
          </w:p>
        </w:tc>
        <w:tc>
          <w:tcPr>
            <w:tcW w:w="824" w:type="dxa"/>
            <w:gridSpan w:val="2"/>
            <w:vAlign w:val="center"/>
          </w:tcPr>
          <w:p w14:paraId="23C30345" w14:textId="77777777" w:rsidR="005B46B4" w:rsidRPr="005D6D93" w:rsidRDefault="000D7C8A">
            <w:pPr>
              <w:jc w:val="center"/>
              <w:rPr>
                <w:b/>
                <w:sz w:val="21"/>
                <w:szCs w:val="21"/>
              </w:rPr>
            </w:pPr>
            <w:r w:rsidRPr="005D6D93">
              <w:rPr>
                <w:rFonts w:hint="eastAsia"/>
                <w:b/>
                <w:sz w:val="21"/>
                <w:szCs w:val="21"/>
              </w:rPr>
              <w:t>性别</w:t>
            </w:r>
          </w:p>
        </w:tc>
        <w:tc>
          <w:tcPr>
            <w:tcW w:w="1559" w:type="dxa"/>
            <w:vAlign w:val="center"/>
          </w:tcPr>
          <w:p w14:paraId="0B6146A3" w14:textId="77777777" w:rsidR="005B46B4" w:rsidRPr="005D6D93" w:rsidRDefault="000D7C8A">
            <w:pPr>
              <w:jc w:val="center"/>
              <w:rPr>
                <w:b/>
                <w:sz w:val="21"/>
                <w:szCs w:val="21"/>
              </w:rPr>
            </w:pPr>
            <w:r w:rsidRPr="005D6D93">
              <w:rPr>
                <w:rFonts w:hint="eastAsia"/>
                <w:b/>
                <w:sz w:val="21"/>
                <w:szCs w:val="21"/>
              </w:rPr>
              <w:t>角色</w:t>
            </w:r>
          </w:p>
        </w:tc>
        <w:tc>
          <w:tcPr>
            <w:tcW w:w="6433" w:type="dxa"/>
            <w:gridSpan w:val="6"/>
            <w:vAlign w:val="center"/>
          </w:tcPr>
          <w:p w14:paraId="2DDF8327" w14:textId="77777777" w:rsidR="005B46B4" w:rsidRPr="005D6D93" w:rsidRDefault="000D7C8A">
            <w:pPr>
              <w:rPr>
                <w:b/>
                <w:sz w:val="21"/>
                <w:szCs w:val="21"/>
              </w:rPr>
            </w:pPr>
            <w:r w:rsidRPr="005D6D93">
              <w:rPr>
                <w:rFonts w:hint="eastAsia"/>
                <w:b/>
                <w:sz w:val="21"/>
                <w:szCs w:val="21"/>
              </w:rPr>
              <w:t>工作单位</w:t>
            </w:r>
          </w:p>
        </w:tc>
      </w:tr>
      <w:tr w:rsidR="00CA1F13" w14:paraId="5FA3E9D6" w14:textId="77777777" w:rsidTr="009D6308">
        <w:trPr>
          <w:trHeight w:val="418"/>
        </w:trPr>
        <w:tc>
          <w:tcPr>
            <w:tcW w:w="1018" w:type="dxa"/>
            <w:vAlign w:val="center"/>
          </w:tcPr>
          <w:p w14:paraId="7B678FAE" w14:textId="6F1FF473" w:rsidR="005B46B4" w:rsidRPr="005D6D93" w:rsidRDefault="002D67A3">
            <w:pPr>
              <w:jc w:val="center"/>
              <w:rPr>
                <w:b/>
                <w:sz w:val="21"/>
                <w:szCs w:val="21"/>
              </w:rPr>
            </w:pPr>
            <w:r>
              <w:rPr>
                <w:rFonts w:hint="eastAsia"/>
                <w:b/>
                <w:sz w:val="21"/>
                <w:szCs w:val="21"/>
              </w:rPr>
              <w:t>解京立</w:t>
            </w:r>
          </w:p>
        </w:tc>
        <w:tc>
          <w:tcPr>
            <w:tcW w:w="824" w:type="dxa"/>
            <w:gridSpan w:val="2"/>
            <w:vAlign w:val="center"/>
          </w:tcPr>
          <w:p w14:paraId="4F000DE8" w14:textId="55E5A122" w:rsidR="005B46B4" w:rsidRPr="005D6D93" w:rsidRDefault="002D67A3">
            <w:pPr>
              <w:jc w:val="center"/>
              <w:rPr>
                <w:b/>
                <w:sz w:val="21"/>
                <w:szCs w:val="21"/>
              </w:rPr>
            </w:pPr>
            <w:r>
              <w:rPr>
                <w:rFonts w:hint="eastAsia"/>
                <w:b/>
                <w:sz w:val="21"/>
                <w:szCs w:val="21"/>
              </w:rPr>
              <w:t>男</w:t>
            </w:r>
          </w:p>
        </w:tc>
        <w:tc>
          <w:tcPr>
            <w:tcW w:w="1559" w:type="dxa"/>
            <w:vAlign w:val="center"/>
          </w:tcPr>
          <w:p w14:paraId="50225552" w14:textId="24E48D6F" w:rsidR="005B46B4" w:rsidRPr="005D6D93" w:rsidRDefault="002D67A3">
            <w:pPr>
              <w:jc w:val="center"/>
              <w:rPr>
                <w:b/>
                <w:sz w:val="21"/>
                <w:szCs w:val="21"/>
              </w:rPr>
            </w:pPr>
            <w:r>
              <w:rPr>
                <w:rFonts w:hint="eastAsia"/>
                <w:b/>
                <w:sz w:val="21"/>
                <w:szCs w:val="21"/>
              </w:rPr>
              <w:t>向导</w:t>
            </w:r>
          </w:p>
        </w:tc>
        <w:tc>
          <w:tcPr>
            <w:tcW w:w="6433" w:type="dxa"/>
            <w:gridSpan w:val="6"/>
            <w:vAlign w:val="center"/>
          </w:tcPr>
          <w:p w14:paraId="50301509" w14:textId="5472B48F" w:rsidR="005B46B4" w:rsidRPr="002D67A3" w:rsidRDefault="002D67A3">
            <w:pPr>
              <w:rPr>
                <w:b/>
                <w:sz w:val="21"/>
                <w:szCs w:val="21"/>
              </w:rPr>
            </w:pPr>
            <w:r w:rsidRPr="002D67A3">
              <w:rPr>
                <w:rFonts w:ascii="宋体"/>
                <w:b/>
                <w:sz w:val="21"/>
              </w:rPr>
              <w:t>河北久畅通信设备有限公司</w:t>
            </w:r>
          </w:p>
        </w:tc>
      </w:tr>
      <w:tr w:rsidR="00CA1F13" w14:paraId="02ABADCC" w14:textId="77777777" w:rsidTr="009D6308">
        <w:trPr>
          <w:trHeight w:val="418"/>
        </w:trPr>
        <w:tc>
          <w:tcPr>
            <w:tcW w:w="1018" w:type="dxa"/>
            <w:vAlign w:val="center"/>
          </w:tcPr>
          <w:p w14:paraId="2E4EA257" w14:textId="77777777" w:rsidR="005B46B4" w:rsidRDefault="000D7C8A">
            <w:pPr>
              <w:jc w:val="center"/>
              <w:rPr>
                <w:b/>
              </w:rPr>
            </w:pPr>
          </w:p>
        </w:tc>
        <w:tc>
          <w:tcPr>
            <w:tcW w:w="824" w:type="dxa"/>
            <w:gridSpan w:val="2"/>
            <w:vAlign w:val="center"/>
          </w:tcPr>
          <w:p w14:paraId="19B6B727" w14:textId="77777777" w:rsidR="005B46B4" w:rsidRDefault="000D7C8A">
            <w:pPr>
              <w:jc w:val="center"/>
              <w:rPr>
                <w:b/>
              </w:rPr>
            </w:pPr>
          </w:p>
        </w:tc>
        <w:tc>
          <w:tcPr>
            <w:tcW w:w="1559" w:type="dxa"/>
            <w:vAlign w:val="center"/>
          </w:tcPr>
          <w:p w14:paraId="119D1AF4" w14:textId="77777777" w:rsidR="005B46B4" w:rsidRDefault="000D7C8A">
            <w:pPr>
              <w:jc w:val="center"/>
              <w:rPr>
                <w:b/>
              </w:rPr>
            </w:pPr>
          </w:p>
        </w:tc>
        <w:tc>
          <w:tcPr>
            <w:tcW w:w="6433" w:type="dxa"/>
            <w:gridSpan w:val="6"/>
            <w:vAlign w:val="center"/>
          </w:tcPr>
          <w:p w14:paraId="531FB691" w14:textId="77777777" w:rsidR="005B46B4" w:rsidRDefault="000D7C8A">
            <w:pPr>
              <w:rPr>
                <w:b/>
              </w:rPr>
            </w:pPr>
          </w:p>
        </w:tc>
      </w:tr>
      <w:tr w:rsidR="00CA1F13" w14:paraId="3467AE89" w14:textId="77777777" w:rsidTr="009D6308">
        <w:trPr>
          <w:trHeight w:val="418"/>
        </w:trPr>
        <w:tc>
          <w:tcPr>
            <w:tcW w:w="1018" w:type="dxa"/>
            <w:vAlign w:val="center"/>
          </w:tcPr>
          <w:p w14:paraId="0F372BC7" w14:textId="77777777" w:rsidR="005B46B4" w:rsidRDefault="000D7C8A">
            <w:pPr>
              <w:jc w:val="center"/>
              <w:rPr>
                <w:b/>
              </w:rPr>
            </w:pPr>
          </w:p>
        </w:tc>
        <w:tc>
          <w:tcPr>
            <w:tcW w:w="824" w:type="dxa"/>
            <w:gridSpan w:val="2"/>
            <w:vAlign w:val="center"/>
          </w:tcPr>
          <w:p w14:paraId="52971B67" w14:textId="77777777" w:rsidR="005B46B4" w:rsidRDefault="000D7C8A">
            <w:pPr>
              <w:jc w:val="center"/>
              <w:rPr>
                <w:b/>
              </w:rPr>
            </w:pPr>
          </w:p>
        </w:tc>
        <w:tc>
          <w:tcPr>
            <w:tcW w:w="1559" w:type="dxa"/>
            <w:vAlign w:val="center"/>
          </w:tcPr>
          <w:p w14:paraId="0A033269" w14:textId="77777777" w:rsidR="005B46B4" w:rsidRDefault="000D7C8A">
            <w:pPr>
              <w:jc w:val="center"/>
              <w:rPr>
                <w:b/>
              </w:rPr>
            </w:pPr>
          </w:p>
        </w:tc>
        <w:tc>
          <w:tcPr>
            <w:tcW w:w="6433" w:type="dxa"/>
            <w:gridSpan w:val="6"/>
            <w:vAlign w:val="center"/>
          </w:tcPr>
          <w:p w14:paraId="37B1A084" w14:textId="77777777" w:rsidR="005B46B4" w:rsidRDefault="000D7C8A">
            <w:pPr>
              <w:rPr>
                <w:b/>
              </w:rPr>
            </w:pPr>
          </w:p>
        </w:tc>
      </w:tr>
    </w:tbl>
    <w:p w14:paraId="089F9BA9" w14:textId="77777777" w:rsidR="005B46B4" w:rsidRDefault="000D7C8A">
      <w:pPr>
        <w:tabs>
          <w:tab w:val="left" w:pos="645"/>
        </w:tabs>
        <w:rPr>
          <w:b/>
          <w:sz w:val="26"/>
          <w:szCs w:val="26"/>
        </w:rPr>
      </w:pPr>
      <w:r>
        <w:rPr>
          <w:rFonts w:hint="eastAsia"/>
          <w:b/>
          <w:sz w:val="26"/>
          <w:szCs w:val="26"/>
        </w:rPr>
        <w:t>二、审核目的</w:t>
      </w:r>
    </w:p>
    <w:p w14:paraId="6E23465C" w14:textId="77777777" w:rsidR="009D6308" w:rsidRPr="005D6D93" w:rsidRDefault="000D7C8A"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14:paraId="5A4F1874" w14:textId="79E4DA0E" w:rsidR="00CA1F13" w:rsidRPr="005D6D93" w:rsidRDefault="002D67A3" w:rsidP="009D6308">
      <w:pPr>
        <w:tabs>
          <w:tab w:val="left" w:pos="645"/>
        </w:tabs>
        <w:rPr>
          <w:b/>
          <w:sz w:val="21"/>
          <w:szCs w:val="21"/>
        </w:rPr>
      </w:pPr>
      <w:r>
        <w:rPr>
          <w:rFonts w:ascii="宋体" w:hAnsi="宋体" w:hint="eastAsia"/>
          <w:b/>
          <w:sz w:val="21"/>
          <w:szCs w:val="21"/>
        </w:rPr>
        <w:t>■</w:t>
      </w:r>
      <w:r w:rsidR="000D7C8A" w:rsidRPr="005D6D93">
        <w:rPr>
          <w:rFonts w:hint="eastAsia"/>
          <w:b/>
          <w:sz w:val="21"/>
          <w:szCs w:val="21"/>
        </w:rPr>
        <w:t>保持认证注册资格：</w:t>
      </w:r>
      <w:r w:rsidR="000D7C8A" w:rsidRPr="005D6D93">
        <w:rPr>
          <w:rFonts w:hint="eastAsia"/>
          <w:b/>
          <w:sz w:val="21"/>
          <w:szCs w:val="21"/>
        </w:rPr>
        <w:t>__________</w:t>
      </w:r>
    </w:p>
    <w:p w14:paraId="2769FCAC" w14:textId="77777777" w:rsidR="00CA1F13" w:rsidRPr="005D6D93" w:rsidRDefault="000D7C8A"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280F26DB" w14:textId="77777777" w:rsidR="00CA1F13" w:rsidRPr="005D6D93" w:rsidRDefault="000D7C8A"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14:paraId="68526743" w14:textId="77777777" w:rsidR="00CA1F13" w:rsidRPr="005D6D93" w:rsidRDefault="000D7C8A"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14:paraId="3C506F06" w14:textId="77777777" w:rsidR="005B46B4" w:rsidRDefault="000D7C8A" w:rsidP="009D6308">
      <w:pPr>
        <w:tabs>
          <w:tab w:val="left" w:pos="645"/>
        </w:tabs>
        <w:rPr>
          <w:b/>
          <w:sz w:val="16"/>
          <w:szCs w:val="16"/>
        </w:rPr>
      </w:pPr>
      <w:r>
        <w:rPr>
          <w:rFonts w:hint="eastAsia"/>
          <w:b/>
          <w:sz w:val="26"/>
          <w:szCs w:val="26"/>
        </w:rPr>
        <w:t>三、审核准则</w:t>
      </w:r>
    </w:p>
    <w:p w14:paraId="3B70F19C" w14:textId="214262FA" w:rsidR="004209E6" w:rsidRPr="005D6D93" w:rsidRDefault="000D7C8A" w:rsidP="004209E6">
      <w:pPr>
        <w:tabs>
          <w:tab w:val="left" w:pos="645"/>
        </w:tabs>
        <w:rPr>
          <w:rFonts w:hint="eastAsia"/>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2D67A3">
        <w:rPr>
          <w:b/>
          <w:sz w:val="21"/>
          <w:szCs w:val="21"/>
        </w:rPr>
        <w:t>8.3</w:t>
      </w:r>
    </w:p>
    <w:p w14:paraId="315EABB9" w14:textId="24C4E6D5" w:rsidR="002D67A3" w:rsidRDefault="002D67A3" w:rsidP="004209E6">
      <w:pPr>
        <w:tabs>
          <w:tab w:val="left" w:pos="645"/>
        </w:tabs>
        <w:rPr>
          <w:b/>
          <w:sz w:val="21"/>
          <w:szCs w:val="21"/>
        </w:rPr>
      </w:pPr>
      <w:r>
        <w:rPr>
          <w:rFonts w:ascii="宋体" w:hAnsi="宋体" w:hint="eastAsia"/>
          <w:b/>
          <w:sz w:val="21"/>
          <w:szCs w:val="21"/>
        </w:rPr>
        <w:t>■</w:t>
      </w:r>
      <w:r w:rsidR="000D7C8A" w:rsidRPr="005D6D93">
        <w:rPr>
          <w:rFonts w:hint="eastAsia"/>
          <w:b/>
          <w:sz w:val="21"/>
          <w:szCs w:val="21"/>
        </w:rPr>
        <w:t>受审核方管理体系文件</w:t>
      </w:r>
    </w:p>
    <w:p w14:paraId="3A5C919A" w14:textId="72B04309" w:rsidR="002D67A3" w:rsidRDefault="002D67A3" w:rsidP="004209E6">
      <w:pPr>
        <w:tabs>
          <w:tab w:val="left" w:pos="645"/>
        </w:tabs>
        <w:rPr>
          <w:b/>
          <w:sz w:val="21"/>
          <w:szCs w:val="21"/>
        </w:rPr>
      </w:pPr>
      <w:r>
        <w:rPr>
          <w:rFonts w:ascii="宋体" w:hAnsi="宋体" w:hint="eastAsia"/>
          <w:b/>
          <w:sz w:val="21"/>
          <w:szCs w:val="21"/>
        </w:rPr>
        <w:t>■</w:t>
      </w:r>
      <w:r w:rsidR="000D7C8A" w:rsidRPr="005D6D93">
        <w:rPr>
          <w:rFonts w:hint="eastAsia"/>
          <w:b/>
          <w:sz w:val="21"/>
          <w:szCs w:val="21"/>
        </w:rPr>
        <w:t>适用的法律法规</w:t>
      </w:r>
    </w:p>
    <w:p w14:paraId="76F1C5DC" w14:textId="38EE8028" w:rsidR="004209E6" w:rsidRPr="005D6D93" w:rsidRDefault="002D67A3" w:rsidP="004209E6">
      <w:pPr>
        <w:tabs>
          <w:tab w:val="left" w:pos="645"/>
        </w:tabs>
        <w:rPr>
          <w:b/>
          <w:sz w:val="21"/>
          <w:szCs w:val="21"/>
        </w:rPr>
      </w:pPr>
      <w:r>
        <w:rPr>
          <w:rFonts w:ascii="宋体" w:hAnsi="宋体" w:hint="eastAsia"/>
          <w:b/>
          <w:sz w:val="21"/>
          <w:szCs w:val="21"/>
        </w:rPr>
        <w:t>■</w:t>
      </w:r>
      <w:r w:rsidR="000D7C8A" w:rsidRPr="005D6D93">
        <w:rPr>
          <w:rFonts w:hint="eastAsia"/>
          <w:b/>
          <w:sz w:val="21"/>
          <w:szCs w:val="21"/>
        </w:rPr>
        <w:t>认证合同</w:t>
      </w:r>
    </w:p>
    <w:p w14:paraId="3440811C" w14:textId="77777777" w:rsidR="005B46B4" w:rsidRDefault="000D7C8A" w:rsidP="004209E6">
      <w:pPr>
        <w:tabs>
          <w:tab w:val="left" w:pos="645"/>
        </w:tabs>
        <w:rPr>
          <w:b/>
          <w:sz w:val="16"/>
          <w:szCs w:val="16"/>
        </w:rPr>
      </w:pPr>
      <w:r>
        <w:rPr>
          <w:rFonts w:hint="eastAsia"/>
          <w:b/>
          <w:sz w:val="26"/>
          <w:szCs w:val="26"/>
        </w:rPr>
        <w:t>四、受审核方基本</w:t>
      </w:r>
      <w:r>
        <w:rPr>
          <w:rFonts w:hint="eastAsia"/>
          <w:b/>
          <w:sz w:val="26"/>
          <w:szCs w:val="26"/>
        </w:rPr>
        <w:t>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CA1F13" w14:paraId="017E1BD9" w14:textId="77777777">
        <w:trPr>
          <w:trHeight w:val="135"/>
          <w:jc w:val="center"/>
        </w:trPr>
        <w:tc>
          <w:tcPr>
            <w:tcW w:w="2218" w:type="dxa"/>
            <w:gridSpan w:val="2"/>
            <w:vAlign w:val="center"/>
          </w:tcPr>
          <w:p w14:paraId="29A5D023" w14:textId="77777777" w:rsidR="005B46B4" w:rsidRDefault="000D7C8A">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14:paraId="592E94B2" w14:textId="77777777" w:rsidR="005B46B4" w:rsidRPr="002D67A3" w:rsidRDefault="000D7C8A">
            <w:pPr>
              <w:spacing w:line="260" w:lineRule="exact"/>
              <w:rPr>
                <w:rFonts w:ascii="宋体"/>
                <w:b/>
                <w:sz w:val="21"/>
              </w:rPr>
            </w:pPr>
            <w:bookmarkStart w:id="7" w:name="组织名称Add"/>
            <w:r w:rsidRPr="002D67A3">
              <w:rPr>
                <w:rFonts w:ascii="宋体"/>
                <w:b/>
                <w:sz w:val="21"/>
              </w:rPr>
              <w:t>河北久畅通信设备有限公司</w:t>
            </w:r>
            <w:bookmarkEnd w:id="7"/>
          </w:p>
        </w:tc>
        <w:tc>
          <w:tcPr>
            <w:tcW w:w="1672" w:type="dxa"/>
            <w:vAlign w:val="center"/>
          </w:tcPr>
          <w:p w14:paraId="6B0B6387" w14:textId="77777777" w:rsidR="005B46B4" w:rsidRDefault="000D7C8A">
            <w:pPr>
              <w:spacing w:line="260" w:lineRule="exact"/>
              <w:jc w:val="center"/>
              <w:rPr>
                <w:rFonts w:ascii="宋体"/>
                <w:b/>
                <w:sz w:val="21"/>
              </w:rPr>
            </w:pPr>
            <w:r>
              <w:rPr>
                <w:rFonts w:ascii="宋体" w:hAnsi="宋体" w:hint="eastAsia"/>
                <w:b/>
                <w:sz w:val="21"/>
              </w:rPr>
              <w:t>组织人数及</w:t>
            </w:r>
          </w:p>
          <w:p w14:paraId="2EF61D57" w14:textId="77777777" w:rsidR="005B46B4" w:rsidRDefault="000D7C8A">
            <w:pPr>
              <w:spacing w:line="200" w:lineRule="exact"/>
              <w:rPr>
                <w:b/>
                <w:spacing w:val="-20"/>
              </w:rPr>
            </w:pPr>
            <w:r>
              <w:rPr>
                <w:rFonts w:ascii="宋体" w:hAnsi="宋体" w:hint="eastAsia"/>
                <w:b/>
                <w:sz w:val="21"/>
              </w:rPr>
              <w:t>变动情况核实</w:t>
            </w:r>
          </w:p>
        </w:tc>
        <w:tc>
          <w:tcPr>
            <w:tcW w:w="1500" w:type="dxa"/>
          </w:tcPr>
          <w:p w14:paraId="32D070A4" w14:textId="77777777" w:rsidR="005B46B4" w:rsidRDefault="000D7C8A">
            <w:pPr>
              <w:spacing w:line="260" w:lineRule="exact"/>
              <w:rPr>
                <w:rFonts w:ascii="宋体"/>
                <w:b/>
                <w:sz w:val="21"/>
              </w:rPr>
            </w:pPr>
          </w:p>
        </w:tc>
      </w:tr>
      <w:tr w:rsidR="00CA1F13" w14:paraId="7E23914C" w14:textId="77777777">
        <w:trPr>
          <w:trHeight w:val="546"/>
          <w:jc w:val="center"/>
        </w:trPr>
        <w:tc>
          <w:tcPr>
            <w:tcW w:w="2218" w:type="dxa"/>
            <w:gridSpan w:val="2"/>
            <w:vAlign w:val="center"/>
          </w:tcPr>
          <w:p w14:paraId="5DFF0642" w14:textId="77777777" w:rsidR="005B46B4" w:rsidRDefault="000D7C8A">
            <w:pPr>
              <w:jc w:val="center"/>
              <w:rPr>
                <w:b/>
                <w:sz w:val="16"/>
                <w:szCs w:val="16"/>
              </w:rPr>
            </w:pPr>
            <w:r>
              <w:rPr>
                <w:rFonts w:ascii="宋体" w:hAnsi="宋体" w:hint="eastAsia"/>
                <w:b/>
                <w:sz w:val="21"/>
                <w:szCs w:val="21"/>
              </w:rPr>
              <w:t>注册地址</w:t>
            </w:r>
          </w:p>
        </w:tc>
        <w:tc>
          <w:tcPr>
            <w:tcW w:w="4416" w:type="dxa"/>
            <w:gridSpan w:val="4"/>
          </w:tcPr>
          <w:p w14:paraId="1B9FF52F" w14:textId="77777777" w:rsidR="005B46B4" w:rsidRDefault="000D7C8A">
            <w:pPr>
              <w:rPr>
                <w:rFonts w:ascii="宋体"/>
                <w:b/>
                <w:sz w:val="21"/>
              </w:rPr>
            </w:pPr>
            <w:bookmarkStart w:id="8" w:name="注册地址"/>
            <w:r>
              <w:rPr>
                <w:rFonts w:ascii="宋体"/>
                <w:b/>
                <w:sz w:val="21"/>
              </w:rPr>
              <w:t>任丘市麻家坞镇南马庄</w:t>
            </w:r>
            <w:bookmarkEnd w:id="8"/>
          </w:p>
        </w:tc>
        <w:tc>
          <w:tcPr>
            <w:tcW w:w="1672" w:type="dxa"/>
            <w:vMerge w:val="restart"/>
            <w:vAlign w:val="center"/>
          </w:tcPr>
          <w:p w14:paraId="628DDDE5" w14:textId="77777777" w:rsidR="005B46B4" w:rsidRDefault="000D7C8A">
            <w:pPr>
              <w:jc w:val="center"/>
              <w:rPr>
                <w:rFonts w:ascii="宋体"/>
                <w:b/>
                <w:sz w:val="21"/>
              </w:rPr>
            </w:pPr>
            <w:r>
              <w:rPr>
                <w:rFonts w:ascii="宋体" w:hAnsi="宋体" w:hint="eastAsia"/>
                <w:b/>
                <w:sz w:val="21"/>
              </w:rPr>
              <w:t>邮编</w:t>
            </w:r>
          </w:p>
        </w:tc>
        <w:tc>
          <w:tcPr>
            <w:tcW w:w="1500" w:type="dxa"/>
          </w:tcPr>
          <w:p w14:paraId="77868184" w14:textId="77777777" w:rsidR="005B46B4" w:rsidRDefault="000D7C8A">
            <w:pPr>
              <w:rPr>
                <w:rFonts w:ascii="宋体"/>
                <w:b/>
                <w:sz w:val="21"/>
              </w:rPr>
            </w:pPr>
            <w:bookmarkStart w:id="9" w:name="注册邮编"/>
            <w:r>
              <w:rPr>
                <w:rFonts w:ascii="宋体"/>
                <w:b/>
                <w:sz w:val="21"/>
              </w:rPr>
              <w:t>061000</w:t>
            </w:r>
            <w:bookmarkEnd w:id="9"/>
          </w:p>
        </w:tc>
      </w:tr>
      <w:tr w:rsidR="00CA1F13" w14:paraId="5987F7C5" w14:textId="77777777">
        <w:trPr>
          <w:trHeight w:val="434"/>
          <w:jc w:val="center"/>
        </w:trPr>
        <w:tc>
          <w:tcPr>
            <w:tcW w:w="2218" w:type="dxa"/>
            <w:gridSpan w:val="2"/>
            <w:vAlign w:val="center"/>
          </w:tcPr>
          <w:p w14:paraId="358A03A0" w14:textId="77777777" w:rsidR="005B46B4" w:rsidRDefault="000D7C8A">
            <w:pPr>
              <w:jc w:val="center"/>
              <w:rPr>
                <w:rFonts w:ascii="宋体"/>
                <w:b/>
                <w:sz w:val="21"/>
                <w:szCs w:val="21"/>
              </w:rPr>
            </w:pPr>
            <w:r>
              <w:rPr>
                <w:rFonts w:ascii="宋体" w:hAnsi="宋体" w:hint="eastAsia"/>
                <w:b/>
                <w:sz w:val="21"/>
                <w:szCs w:val="21"/>
              </w:rPr>
              <w:t>经营地址</w:t>
            </w:r>
          </w:p>
        </w:tc>
        <w:tc>
          <w:tcPr>
            <w:tcW w:w="4416" w:type="dxa"/>
            <w:gridSpan w:val="4"/>
          </w:tcPr>
          <w:p w14:paraId="0AB9E413" w14:textId="77777777" w:rsidR="005B46B4" w:rsidRDefault="000D7C8A">
            <w:pPr>
              <w:rPr>
                <w:rFonts w:ascii="宋体"/>
                <w:b/>
                <w:sz w:val="21"/>
              </w:rPr>
            </w:pPr>
            <w:bookmarkStart w:id="10" w:name="办公地址"/>
            <w:r>
              <w:rPr>
                <w:rFonts w:ascii="宋体"/>
                <w:b/>
                <w:sz w:val="21"/>
              </w:rPr>
              <w:t>任丘市麻家坞镇南马庄</w:t>
            </w:r>
            <w:bookmarkEnd w:id="10"/>
          </w:p>
        </w:tc>
        <w:tc>
          <w:tcPr>
            <w:tcW w:w="1672" w:type="dxa"/>
            <w:vMerge/>
            <w:vAlign w:val="center"/>
          </w:tcPr>
          <w:p w14:paraId="186F634E" w14:textId="77777777" w:rsidR="005B46B4" w:rsidRDefault="000D7C8A">
            <w:pPr>
              <w:jc w:val="center"/>
              <w:rPr>
                <w:rFonts w:ascii="宋体"/>
                <w:b/>
                <w:sz w:val="21"/>
              </w:rPr>
            </w:pPr>
          </w:p>
        </w:tc>
        <w:tc>
          <w:tcPr>
            <w:tcW w:w="1500" w:type="dxa"/>
          </w:tcPr>
          <w:p w14:paraId="044155DF" w14:textId="77777777" w:rsidR="005B46B4" w:rsidRDefault="000D7C8A">
            <w:pPr>
              <w:rPr>
                <w:rFonts w:ascii="宋体"/>
                <w:b/>
                <w:sz w:val="21"/>
              </w:rPr>
            </w:pPr>
            <w:bookmarkStart w:id="11" w:name="办公邮编"/>
            <w:r>
              <w:rPr>
                <w:rFonts w:ascii="宋体"/>
                <w:b/>
                <w:sz w:val="21"/>
              </w:rPr>
              <w:t>061000</w:t>
            </w:r>
            <w:bookmarkEnd w:id="11"/>
          </w:p>
        </w:tc>
      </w:tr>
      <w:tr w:rsidR="00CA1F13" w14:paraId="62B45C5D" w14:textId="77777777">
        <w:trPr>
          <w:trHeight w:val="374"/>
          <w:jc w:val="center"/>
        </w:trPr>
        <w:tc>
          <w:tcPr>
            <w:tcW w:w="2218" w:type="dxa"/>
            <w:gridSpan w:val="2"/>
            <w:vAlign w:val="center"/>
          </w:tcPr>
          <w:p w14:paraId="50391D67" w14:textId="77777777" w:rsidR="005B46B4" w:rsidRDefault="000D7C8A">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3A29D448" w14:textId="77777777" w:rsidR="005B46B4" w:rsidRDefault="000D7C8A">
            <w:pPr>
              <w:rPr>
                <w:rFonts w:ascii="宋体"/>
                <w:b/>
                <w:sz w:val="21"/>
              </w:rPr>
            </w:pPr>
            <w:bookmarkStart w:id="12" w:name="生产地址Add"/>
            <w:r>
              <w:rPr>
                <w:rFonts w:ascii="宋体"/>
                <w:b/>
                <w:sz w:val="21"/>
              </w:rPr>
              <w:t>任丘市麻家坞镇南马庄</w:t>
            </w:r>
            <w:bookmarkEnd w:id="12"/>
          </w:p>
        </w:tc>
        <w:tc>
          <w:tcPr>
            <w:tcW w:w="1672" w:type="dxa"/>
            <w:vMerge/>
            <w:vAlign w:val="center"/>
          </w:tcPr>
          <w:p w14:paraId="71C19C27" w14:textId="77777777" w:rsidR="005B46B4" w:rsidRDefault="000D7C8A">
            <w:pPr>
              <w:jc w:val="center"/>
              <w:rPr>
                <w:rFonts w:ascii="宋体"/>
                <w:b/>
                <w:sz w:val="21"/>
              </w:rPr>
            </w:pPr>
          </w:p>
        </w:tc>
        <w:tc>
          <w:tcPr>
            <w:tcW w:w="1500" w:type="dxa"/>
          </w:tcPr>
          <w:p w14:paraId="2B9087BE" w14:textId="77777777" w:rsidR="005B46B4" w:rsidRDefault="000D7C8A">
            <w:pPr>
              <w:rPr>
                <w:rFonts w:ascii="宋体"/>
                <w:b/>
                <w:sz w:val="21"/>
              </w:rPr>
            </w:pPr>
            <w:bookmarkStart w:id="13" w:name="生产邮编"/>
            <w:r>
              <w:rPr>
                <w:rFonts w:ascii="宋体"/>
                <w:b/>
                <w:sz w:val="21"/>
              </w:rPr>
              <w:t>061000</w:t>
            </w:r>
            <w:bookmarkEnd w:id="13"/>
          </w:p>
        </w:tc>
      </w:tr>
      <w:tr w:rsidR="00CA1F13" w14:paraId="11F99127" w14:textId="77777777">
        <w:trPr>
          <w:trHeight w:val="256"/>
          <w:jc w:val="center"/>
        </w:trPr>
        <w:tc>
          <w:tcPr>
            <w:tcW w:w="2218" w:type="dxa"/>
            <w:gridSpan w:val="2"/>
            <w:vAlign w:val="center"/>
          </w:tcPr>
          <w:p w14:paraId="3C483B8B" w14:textId="77777777" w:rsidR="005B46B4" w:rsidRDefault="000D7C8A">
            <w:pPr>
              <w:jc w:val="center"/>
              <w:rPr>
                <w:rFonts w:ascii="宋体"/>
                <w:b/>
                <w:sz w:val="21"/>
              </w:rPr>
            </w:pPr>
            <w:r>
              <w:rPr>
                <w:rFonts w:ascii="宋体" w:hAnsi="宋体" w:hint="eastAsia"/>
                <w:b/>
                <w:sz w:val="21"/>
              </w:rPr>
              <w:t>联系人</w:t>
            </w:r>
          </w:p>
        </w:tc>
        <w:tc>
          <w:tcPr>
            <w:tcW w:w="1689" w:type="dxa"/>
          </w:tcPr>
          <w:p w14:paraId="3A212295" w14:textId="77777777" w:rsidR="005B46B4" w:rsidRDefault="000D7C8A">
            <w:pPr>
              <w:rPr>
                <w:rFonts w:ascii="宋体"/>
                <w:b/>
                <w:sz w:val="21"/>
              </w:rPr>
            </w:pPr>
            <w:bookmarkStart w:id="14" w:name="联系人"/>
            <w:r>
              <w:rPr>
                <w:rFonts w:ascii="宋体"/>
                <w:b/>
                <w:sz w:val="21"/>
              </w:rPr>
              <w:t>解京立</w:t>
            </w:r>
            <w:bookmarkEnd w:id="14"/>
          </w:p>
        </w:tc>
        <w:tc>
          <w:tcPr>
            <w:tcW w:w="1109" w:type="dxa"/>
            <w:vAlign w:val="center"/>
          </w:tcPr>
          <w:p w14:paraId="243874DD" w14:textId="77777777" w:rsidR="005B46B4" w:rsidRDefault="000D7C8A">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24E807BF" w14:textId="77777777" w:rsidR="005B46B4" w:rsidRDefault="000D7C8A">
            <w:pPr>
              <w:jc w:val="center"/>
              <w:rPr>
                <w:rFonts w:ascii="宋体"/>
                <w:b/>
                <w:sz w:val="21"/>
              </w:rPr>
            </w:pPr>
            <w:bookmarkStart w:id="15" w:name="联系人电话Add"/>
            <w:r>
              <w:rPr>
                <w:rFonts w:ascii="宋体"/>
                <w:b/>
                <w:sz w:val="21"/>
              </w:rPr>
              <w:t>18603175545</w:t>
            </w:r>
            <w:bookmarkEnd w:id="15"/>
          </w:p>
        </w:tc>
        <w:tc>
          <w:tcPr>
            <w:tcW w:w="1672" w:type="dxa"/>
            <w:vAlign w:val="center"/>
          </w:tcPr>
          <w:p w14:paraId="747DEC78" w14:textId="77777777" w:rsidR="005B46B4" w:rsidRDefault="000D7C8A">
            <w:pPr>
              <w:jc w:val="center"/>
              <w:rPr>
                <w:rFonts w:ascii="宋体"/>
                <w:b/>
                <w:sz w:val="21"/>
              </w:rPr>
            </w:pPr>
            <w:r>
              <w:rPr>
                <w:rFonts w:ascii="宋体" w:hAnsi="宋体" w:hint="eastAsia"/>
                <w:b/>
                <w:sz w:val="21"/>
              </w:rPr>
              <w:t>传真</w:t>
            </w:r>
          </w:p>
        </w:tc>
        <w:tc>
          <w:tcPr>
            <w:tcW w:w="1500" w:type="dxa"/>
          </w:tcPr>
          <w:p w14:paraId="1DE5BFBE" w14:textId="77777777" w:rsidR="005B46B4" w:rsidRDefault="000D7C8A">
            <w:pPr>
              <w:rPr>
                <w:rFonts w:ascii="宋体"/>
                <w:b/>
                <w:sz w:val="21"/>
              </w:rPr>
            </w:pPr>
            <w:bookmarkStart w:id="16" w:name="联系人传真"/>
            <w:bookmarkEnd w:id="16"/>
          </w:p>
        </w:tc>
      </w:tr>
      <w:tr w:rsidR="00CA1F13" w14:paraId="0A0A4F38" w14:textId="77777777">
        <w:trPr>
          <w:trHeight w:val="510"/>
          <w:jc w:val="center"/>
        </w:trPr>
        <w:tc>
          <w:tcPr>
            <w:tcW w:w="2218" w:type="dxa"/>
            <w:gridSpan w:val="2"/>
            <w:vAlign w:val="center"/>
          </w:tcPr>
          <w:p w14:paraId="2E423054" w14:textId="77777777" w:rsidR="005B46B4" w:rsidRPr="005D6D93" w:rsidRDefault="000D7C8A">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14:paraId="3C44D1F8" w14:textId="77777777" w:rsidR="005B46B4" w:rsidRPr="005D6D93" w:rsidRDefault="000D7C8A">
            <w:pPr>
              <w:rPr>
                <w:rFonts w:ascii="宋体" w:hAnsi="宋体"/>
                <w:b/>
                <w:sz w:val="21"/>
                <w:szCs w:val="21"/>
              </w:rPr>
            </w:pPr>
            <w:bookmarkStart w:id="17" w:name="法人"/>
            <w:r w:rsidRPr="005D6D93">
              <w:rPr>
                <w:rFonts w:ascii="宋体" w:hAnsi="宋体"/>
                <w:b/>
                <w:sz w:val="21"/>
                <w:szCs w:val="21"/>
              </w:rPr>
              <w:t>解京立</w:t>
            </w:r>
            <w:bookmarkEnd w:id="17"/>
          </w:p>
        </w:tc>
        <w:tc>
          <w:tcPr>
            <w:tcW w:w="1109" w:type="dxa"/>
            <w:vAlign w:val="center"/>
          </w:tcPr>
          <w:p w14:paraId="3737ED90" w14:textId="77777777" w:rsidR="005B46B4" w:rsidRPr="005D6D93" w:rsidRDefault="000D7C8A">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77A17850" w14:textId="77777777" w:rsidR="005B46B4" w:rsidRPr="005D6D93" w:rsidRDefault="000D7C8A">
            <w:pPr>
              <w:rPr>
                <w:rFonts w:ascii="宋体" w:hAnsi="宋体"/>
                <w:b/>
                <w:sz w:val="21"/>
                <w:szCs w:val="21"/>
              </w:rPr>
            </w:pPr>
          </w:p>
        </w:tc>
        <w:tc>
          <w:tcPr>
            <w:tcW w:w="1672" w:type="dxa"/>
            <w:vAlign w:val="center"/>
          </w:tcPr>
          <w:p w14:paraId="08918E73" w14:textId="77777777" w:rsidR="005B46B4" w:rsidRPr="005D6D93" w:rsidRDefault="000D7C8A">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53128F25" w14:textId="77777777" w:rsidR="005B46B4" w:rsidRDefault="000D7C8A">
            <w:pPr>
              <w:rPr>
                <w:rFonts w:ascii="宋体"/>
                <w:b/>
                <w:sz w:val="21"/>
              </w:rPr>
            </w:pPr>
            <w:bookmarkStart w:id="18" w:name="管理者代表"/>
            <w:r>
              <w:rPr>
                <w:rFonts w:ascii="宋体"/>
                <w:b/>
                <w:sz w:val="21"/>
              </w:rPr>
              <w:t>解京立</w:t>
            </w:r>
            <w:bookmarkEnd w:id="18"/>
          </w:p>
        </w:tc>
      </w:tr>
      <w:tr w:rsidR="00CA1F13" w14:paraId="525EFB7B" w14:textId="77777777">
        <w:trPr>
          <w:trHeight w:val="357"/>
          <w:jc w:val="center"/>
        </w:trPr>
        <w:tc>
          <w:tcPr>
            <w:tcW w:w="2218" w:type="dxa"/>
            <w:gridSpan w:val="2"/>
            <w:vAlign w:val="center"/>
          </w:tcPr>
          <w:p w14:paraId="488DC37A" w14:textId="77777777" w:rsidR="005B46B4" w:rsidRPr="005D6D93" w:rsidRDefault="000D7C8A">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14:paraId="0190F8A4" w14:textId="77777777" w:rsidR="005B46B4" w:rsidRPr="005D6D93" w:rsidRDefault="000D7C8A">
            <w:pPr>
              <w:rPr>
                <w:rFonts w:ascii="宋体" w:hAnsi="宋体"/>
                <w:b/>
                <w:sz w:val="21"/>
                <w:szCs w:val="21"/>
              </w:rPr>
            </w:pPr>
            <w:bookmarkStart w:id="19" w:name="审核日期"/>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11</w:t>
            </w:r>
            <w:r w:rsidRPr="005D6D93">
              <w:rPr>
                <w:rFonts w:ascii="宋体" w:hAnsi="宋体"/>
                <w:b/>
                <w:sz w:val="21"/>
                <w:szCs w:val="21"/>
              </w:rPr>
              <w:t>月</w:t>
            </w:r>
            <w:r w:rsidRPr="005D6D93">
              <w:rPr>
                <w:rFonts w:ascii="宋体" w:hAnsi="宋体"/>
                <w:b/>
                <w:sz w:val="21"/>
                <w:szCs w:val="21"/>
              </w:rPr>
              <w:t>28</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上午至</w:t>
            </w:r>
            <w:r w:rsidRPr="005D6D93">
              <w:rPr>
                <w:rFonts w:ascii="宋体" w:hAnsi="宋体"/>
                <w:b/>
                <w:sz w:val="21"/>
                <w:szCs w:val="21"/>
              </w:rPr>
              <w:t>2020</w:t>
            </w:r>
            <w:r w:rsidRPr="005D6D93">
              <w:rPr>
                <w:rFonts w:ascii="宋体" w:hAnsi="宋体"/>
                <w:b/>
                <w:sz w:val="21"/>
                <w:szCs w:val="21"/>
              </w:rPr>
              <w:t>年</w:t>
            </w:r>
            <w:r w:rsidRPr="005D6D93">
              <w:rPr>
                <w:rFonts w:ascii="宋体" w:hAnsi="宋体"/>
                <w:b/>
                <w:sz w:val="21"/>
                <w:szCs w:val="21"/>
              </w:rPr>
              <w:t>11</w:t>
            </w:r>
            <w:r w:rsidRPr="005D6D93">
              <w:rPr>
                <w:rFonts w:ascii="宋体" w:hAnsi="宋体"/>
                <w:b/>
                <w:sz w:val="21"/>
                <w:szCs w:val="21"/>
              </w:rPr>
              <w:t>月</w:t>
            </w:r>
            <w:r w:rsidRPr="005D6D93">
              <w:rPr>
                <w:rFonts w:ascii="宋体" w:hAnsi="宋体"/>
                <w:b/>
                <w:sz w:val="21"/>
                <w:szCs w:val="21"/>
              </w:rPr>
              <w:t>28</w:t>
            </w:r>
            <w:r w:rsidRPr="005D6D93">
              <w:rPr>
                <w:rFonts w:ascii="宋体" w:hAnsi="宋体"/>
                <w:b/>
                <w:sz w:val="21"/>
                <w:szCs w:val="21"/>
              </w:rPr>
              <w:t>日</w:t>
            </w:r>
            <w:r w:rsidRPr="005D6D93">
              <w:rPr>
                <w:rFonts w:ascii="宋体" w:hAnsi="宋体"/>
                <w:b/>
                <w:sz w:val="21"/>
                <w:szCs w:val="21"/>
              </w:rPr>
              <w:t xml:space="preserve"> </w:t>
            </w:r>
            <w:r w:rsidRPr="005D6D93">
              <w:rPr>
                <w:rFonts w:ascii="宋体" w:hAnsi="宋体"/>
                <w:b/>
                <w:sz w:val="21"/>
                <w:szCs w:val="21"/>
              </w:rPr>
              <w:t>下午</w:t>
            </w:r>
            <w:bookmarkEnd w:id="19"/>
          </w:p>
        </w:tc>
        <w:tc>
          <w:tcPr>
            <w:tcW w:w="1609" w:type="dxa"/>
            <w:vAlign w:val="center"/>
          </w:tcPr>
          <w:p w14:paraId="319F4C79" w14:textId="77777777" w:rsidR="005B46B4" w:rsidRPr="005D6D93" w:rsidRDefault="000D7C8A">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47458DD5" w14:textId="03A6931F" w:rsidR="005B46B4" w:rsidRPr="005D6D93" w:rsidRDefault="000D7C8A">
            <w:pPr>
              <w:rPr>
                <w:rFonts w:ascii="宋体" w:hAnsi="宋体"/>
                <w:b/>
                <w:sz w:val="21"/>
                <w:szCs w:val="21"/>
              </w:rPr>
            </w:pPr>
            <w:r w:rsidRPr="005D6D93">
              <w:rPr>
                <w:rFonts w:ascii="宋体" w:hAnsi="宋体" w:hint="eastAsia"/>
                <w:b/>
                <w:sz w:val="21"/>
                <w:szCs w:val="21"/>
              </w:rPr>
              <w:t>□是</w:t>
            </w:r>
            <w:r w:rsidR="002D67A3">
              <w:rPr>
                <w:rFonts w:ascii="宋体" w:hAnsi="宋体" w:hint="eastAsia"/>
                <w:b/>
                <w:sz w:val="21"/>
                <w:szCs w:val="21"/>
              </w:rPr>
              <w:t>■</w:t>
            </w:r>
            <w:r w:rsidRPr="005D6D93">
              <w:rPr>
                <w:rFonts w:ascii="宋体" w:hAnsi="宋体" w:hint="eastAsia"/>
                <w:b/>
                <w:sz w:val="21"/>
                <w:szCs w:val="21"/>
              </w:rPr>
              <w:t>否</w:t>
            </w:r>
          </w:p>
        </w:tc>
      </w:tr>
      <w:tr w:rsidR="00CA1F13" w14:paraId="14CA5073" w14:textId="77777777" w:rsidTr="005D6D93">
        <w:trPr>
          <w:cantSplit/>
          <w:trHeight w:val="1296"/>
          <w:jc w:val="center"/>
        </w:trPr>
        <w:tc>
          <w:tcPr>
            <w:tcW w:w="2218" w:type="dxa"/>
            <w:gridSpan w:val="2"/>
            <w:vAlign w:val="center"/>
          </w:tcPr>
          <w:p w14:paraId="20E290C7" w14:textId="77777777" w:rsidR="005B46B4" w:rsidRPr="005D6D93" w:rsidRDefault="000D7C8A">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14:paraId="0749D92F" w14:textId="6EC7CA13" w:rsidR="002D67A3" w:rsidRDefault="000D7C8A">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QJ勾选Add1"/>
            <w:r w:rsidR="002D67A3" w:rsidRPr="00DB64E3">
              <w:rPr>
                <w:rFonts w:ascii="KaiTi" w:eastAsia="KaiTi" w:hAnsi="KaiTi" w:hint="eastAsia"/>
                <w:szCs w:val="21"/>
              </w:rPr>
              <w:t>通信箱体、线路铁件、钢绞线、通讯塑料管材、电话线、通信器材（油木杆）、分线盒、树脂井具、防盗门、门禁设备的生产（国家专项审批除外）</w:t>
            </w:r>
          </w:p>
          <w:p w14:paraId="2ED8D5C5" w14:textId="2866B566" w:rsidR="005B46B4" w:rsidRPr="005D6D93" w:rsidRDefault="000D7C8A">
            <w:pPr>
              <w:spacing w:line="360" w:lineRule="exact"/>
              <w:rPr>
                <w:rFonts w:ascii="宋体" w:hAnsi="宋体"/>
                <w:b/>
                <w:sz w:val="21"/>
                <w:szCs w:val="21"/>
              </w:rPr>
            </w:pPr>
            <w:r w:rsidRPr="005D6D93">
              <w:rPr>
                <w:rFonts w:ascii="宋体" w:hAnsi="宋体" w:hint="eastAsia"/>
                <w:b/>
                <w:sz w:val="21"/>
                <w:szCs w:val="21"/>
              </w:rPr>
              <w:t>□</w:t>
            </w:r>
            <w:bookmarkEnd w:id="21"/>
            <w:r w:rsidRPr="005D6D93">
              <w:rPr>
                <w:rFonts w:ascii="宋体" w:hAnsi="宋体" w:hint="eastAsia"/>
                <w:b/>
                <w:sz w:val="21"/>
                <w:szCs w:val="21"/>
              </w:rPr>
              <w:t>5</w:t>
            </w:r>
            <w:r w:rsidRPr="005D6D93">
              <w:rPr>
                <w:rFonts w:ascii="宋体" w:hAnsi="宋体"/>
                <w:b/>
                <w:sz w:val="21"/>
                <w:szCs w:val="21"/>
              </w:rPr>
              <w:t>0430</w:t>
            </w:r>
          </w:p>
          <w:p w14:paraId="4F8DB83D" w14:textId="77777777" w:rsidR="005B46B4" w:rsidRPr="005D6D93" w:rsidRDefault="000D7C8A">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p>
          <w:p w14:paraId="0AE1D58E" w14:textId="77777777" w:rsidR="005B46B4" w:rsidRPr="005D6D93" w:rsidRDefault="000D7C8A">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p>
        </w:tc>
      </w:tr>
      <w:tr w:rsidR="00CA1F13" w14:paraId="2674F7A4" w14:textId="77777777">
        <w:trPr>
          <w:cantSplit/>
          <w:trHeight w:val="838"/>
          <w:jc w:val="center"/>
        </w:trPr>
        <w:tc>
          <w:tcPr>
            <w:tcW w:w="1041" w:type="dxa"/>
            <w:vAlign w:val="center"/>
          </w:tcPr>
          <w:p w14:paraId="307D1788" w14:textId="77777777" w:rsidR="005B46B4" w:rsidRPr="005D6D93" w:rsidRDefault="000D7C8A">
            <w:pPr>
              <w:spacing w:line="260" w:lineRule="exact"/>
              <w:jc w:val="center"/>
              <w:rPr>
                <w:rFonts w:ascii="宋体" w:hAnsi="宋体"/>
                <w:b/>
                <w:sz w:val="21"/>
                <w:szCs w:val="21"/>
              </w:rPr>
            </w:pPr>
            <w:r w:rsidRPr="005D6D93">
              <w:rPr>
                <w:rFonts w:ascii="宋体" w:hAnsi="宋体" w:hint="eastAsia"/>
                <w:b/>
                <w:sz w:val="21"/>
                <w:szCs w:val="21"/>
              </w:rPr>
              <w:t>是否要求变更</w:t>
            </w:r>
          </w:p>
          <w:p w14:paraId="49FC8862" w14:textId="77777777" w:rsidR="005B46B4" w:rsidRPr="005D6D93" w:rsidRDefault="000D7C8A">
            <w:pPr>
              <w:spacing w:line="180" w:lineRule="exact"/>
              <w:jc w:val="center"/>
              <w:rPr>
                <w:rFonts w:ascii="宋体" w:hAnsi="宋体"/>
                <w:b/>
                <w:sz w:val="21"/>
                <w:szCs w:val="21"/>
              </w:rPr>
            </w:pPr>
          </w:p>
        </w:tc>
        <w:tc>
          <w:tcPr>
            <w:tcW w:w="1177" w:type="dxa"/>
            <w:vAlign w:val="center"/>
          </w:tcPr>
          <w:p w14:paraId="7808F87B" w14:textId="77777777" w:rsidR="005B46B4" w:rsidRPr="005D6D93" w:rsidRDefault="000D7C8A">
            <w:pPr>
              <w:spacing w:line="260" w:lineRule="exact"/>
              <w:rPr>
                <w:rFonts w:ascii="宋体" w:hAnsi="宋体"/>
                <w:b/>
                <w:sz w:val="21"/>
                <w:szCs w:val="21"/>
              </w:rPr>
            </w:pPr>
            <w:r w:rsidRPr="005D6D93">
              <w:rPr>
                <w:rFonts w:ascii="宋体" w:hAnsi="宋体" w:hint="eastAsia"/>
                <w:b/>
                <w:sz w:val="21"/>
                <w:szCs w:val="21"/>
              </w:rPr>
              <w:t>□是</w:t>
            </w:r>
          </w:p>
          <w:p w14:paraId="0B318192" w14:textId="77777777" w:rsidR="005B46B4" w:rsidRPr="005D6D93" w:rsidRDefault="000D7C8A">
            <w:pPr>
              <w:spacing w:line="260" w:lineRule="exact"/>
              <w:jc w:val="center"/>
              <w:rPr>
                <w:rFonts w:ascii="宋体" w:hAnsi="宋体"/>
                <w:b/>
                <w:sz w:val="21"/>
                <w:szCs w:val="21"/>
              </w:rPr>
            </w:pPr>
          </w:p>
          <w:p w14:paraId="05446D53" w14:textId="77777777" w:rsidR="005B46B4" w:rsidRPr="005D6D93" w:rsidRDefault="000D7C8A">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14:paraId="2D22ADDE" w14:textId="77777777" w:rsidR="005B46B4" w:rsidRPr="005D6D93" w:rsidRDefault="000D7C8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A1F13" w14:paraId="4018BDF7" w14:textId="77777777">
        <w:trPr>
          <w:trHeight w:val="600"/>
          <w:jc w:val="center"/>
        </w:trPr>
        <w:tc>
          <w:tcPr>
            <w:tcW w:w="2218" w:type="dxa"/>
            <w:gridSpan w:val="2"/>
            <w:vAlign w:val="center"/>
          </w:tcPr>
          <w:p w14:paraId="704D07D2" w14:textId="77777777" w:rsidR="005B46B4" w:rsidRPr="005D6D93" w:rsidRDefault="000D7C8A">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14:paraId="5631FACC" w14:textId="77777777" w:rsidR="005B46B4" w:rsidRPr="005D6D93" w:rsidRDefault="000D7C8A">
            <w:pPr>
              <w:spacing w:line="260" w:lineRule="exact"/>
              <w:rPr>
                <w:rFonts w:ascii="宋体" w:hAnsi="宋体"/>
                <w:b/>
                <w:sz w:val="21"/>
                <w:szCs w:val="21"/>
              </w:rPr>
            </w:pPr>
            <w:bookmarkStart w:id="24" w:name="专业代码"/>
            <w:r w:rsidRPr="005D6D93">
              <w:rPr>
                <w:rFonts w:ascii="宋体" w:hAnsi="宋体"/>
                <w:b/>
                <w:sz w:val="21"/>
                <w:szCs w:val="21"/>
              </w:rPr>
              <w:t>06.02.03;14.02.01;14.02.04;17.06.02;17.12.01;17.12.03;17.12.05</w:t>
            </w:r>
            <w:bookmarkEnd w:id="24"/>
          </w:p>
        </w:tc>
        <w:tc>
          <w:tcPr>
            <w:tcW w:w="1109" w:type="dxa"/>
            <w:vAlign w:val="center"/>
          </w:tcPr>
          <w:p w14:paraId="566F5985" w14:textId="77777777" w:rsidR="005B46B4" w:rsidRPr="005D6D93" w:rsidRDefault="000D7C8A">
            <w:pPr>
              <w:spacing w:line="260" w:lineRule="exact"/>
              <w:jc w:val="center"/>
              <w:rPr>
                <w:rFonts w:ascii="宋体" w:hAnsi="宋体"/>
                <w:b/>
                <w:sz w:val="21"/>
                <w:szCs w:val="21"/>
              </w:rPr>
            </w:pPr>
            <w:r w:rsidRPr="005D6D93">
              <w:rPr>
                <w:rFonts w:ascii="宋体" w:hAnsi="宋体" w:hint="eastAsia"/>
                <w:b/>
                <w:sz w:val="21"/>
                <w:szCs w:val="21"/>
              </w:rPr>
              <w:t>证书有</w:t>
            </w:r>
          </w:p>
          <w:p w14:paraId="08CA355C" w14:textId="77777777" w:rsidR="005B46B4" w:rsidRPr="005D6D93" w:rsidRDefault="000D7C8A">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14:paraId="506DCF6E" w14:textId="01906A88" w:rsidR="005B46B4" w:rsidRPr="005D6D93" w:rsidRDefault="002D67A3">
            <w:pPr>
              <w:spacing w:line="260" w:lineRule="exact"/>
              <w:rPr>
                <w:rFonts w:ascii="宋体" w:hAnsi="宋体"/>
                <w:b/>
                <w:sz w:val="21"/>
                <w:szCs w:val="21"/>
              </w:rPr>
            </w:pPr>
            <w:r>
              <w:rPr>
                <w:rFonts w:ascii="宋体" w:hAnsi="宋体" w:hint="eastAsia"/>
                <w:b/>
                <w:sz w:val="21"/>
                <w:szCs w:val="21"/>
              </w:rPr>
              <w:t>2</w:t>
            </w:r>
            <w:r>
              <w:rPr>
                <w:rFonts w:ascii="宋体" w:hAnsi="宋体"/>
                <w:b/>
                <w:sz w:val="21"/>
                <w:szCs w:val="21"/>
              </w:rPr>
              <w:t>019.12.8-2022.12.7</w:t>
            </w:r>
          </w:p>
        </w:tc>
        <w:tc>
          <w:tcPr>
            <w:tcW w:w="1672" w:type="dxa"/>
            <w:vAlign w:val="center"/>
          </w:tcPr>
          <w:p w14:paraId="1FBB93F7" w14:textId="77777777" w:rsidR="005B46B4" w:rsidRPr="005D6D93" w:rsidRDefault="000D7C8A">
            <w:pPr>
              <w:spacing w:line="260" w:lineRule="exact"/>
              <w:jc w:val="center"/>
              <w:rPr>
                <w:rFonts w:ascii="宋体" w:hAnsi="宋体"/>
                <w:b/>
                <w:sz w:val="21"/>
                <w:szCs w:val="21"/>
              </w:rPr>
            </w:pPr>
            <w:r w:rsidRPr="005D6D93">
              <w:rPr>
                <w:rFonts w:ascii="宋体" w:hAnsi="宋体" w:hint="eastAsia"/>
                <w:b/>
                <w:sz w:val="21"/>
                <w:szCs w:val="21"/>
              </w:rPr>
              <w:t>上年度</w:t>
            </w:r>
          </w:p>
          <w:p w14:paraId="7A283EDF" w14:textId="77777777" w:rsidR="005B46B4" w:rsidRPr="005D6D93" w:rsidRDefault="000D7C8A">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14:paraId="7500F089" w14:textId="670CF220" w:rsidR="005B46B4" w:rsidRDefault="002D67A3">
            <w:pPr>
              <w:spacing w:line="260" w:lineRule="exact"/>
              <w:rPr>
                <w:rFonts w:ascii="宋体"/>
                <w:b/>
                <w:sz w:val="21"/>
              </w:rPr>
            </w:pPr>
            <w:r>
              <w:rPr>
                <w:rFonts w:ascii="宋体" w:hint="eastAsia"/>
                <w:b/>
                <w:sz w:val="21"/>
              </w:rPr>
              <w:t>2</w:t>
            </w:r>
            <w:r>
              <w:rPr>
                <w:rFonts w:ascii="宋体"/>
                <w:b/>
                <w:sz w:val="21"/>
              </w:rPr>
              <w:t>020.12.2</w:t>
            </w:r>
          </w:p>
        </w:tc>
      </w:tr>
    </w:tbl>
    <w:p w14:paraId="103C92DC" w14:textId="77777777" w:rsidR="005B46B4" w:rsidRDefault="000D7C8A" w:rsidP="001E028F">
      <w:pPr>
        <w:tabs>
          <w:tab w:val="left" w:pos="645"/>
        </w:tabs>
        <w:spacing w:afterLines="50" w:after="163" w:line="360" w:lineRule="exact"/>
        <w:rPr>
          <w:b/>
          <w:spacing w:val="-6"/>
          <w:sz w:val="16"/>
          <w:szCs w:val="16"/>
        </w:rPr>
      </w:pPr>
      <w:r>
        <w:rPr>
          <w:rFonts w:hint="eastAsia"/>
          <w:b/>
          <w:sz w:val="26"/>
          <w:szCs w:val="26"/>
        </w:rPr>
        <w:t>五、审核活动安排综述</w:t>
      </w:r>
    </w:p>
    <w:p w14:paraId="7EDACB7F" w14:textId="77777777" w:rsidR="005B46B4" w:rsidRPr="005D6D93" w:rsidRDefault="000D7C8A"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2ABDD594" w14:textId="77777777" w:rsidR="005B46B4" w:rsidRPr="005D6D93" w:rsidRDefault="000D7C8A"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4FB74DC8" w14:textId="401474D3" w:rsidR="005B46B4" w:rsidRPr="008300DD" w:rsidRDefault="000D7C8A" w:rsidP="008300DD">
      <w:pPr>
        <w:spacing w:line="360" w:lineRule="exact"/>
        <w:rPr>
          <w:rFonts w:ascii="宋体" w:hAnsi="宋体" w:hint="eastAsia"/>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8300DD" w:rsidRPr="00DB64E3">
        <w:rPr>
          <w:rFonts w:ascii="KaiTi" w:eastAsia="KaiTi" w:hAnsi="KaiTi" w:hint="eastAsia"/>
          <w:szCs w:val="21"/>
        </w:rPr>
        <w:t>通信箱体、线路铁件、钢绞线、通讯塑料管材、电话线、通信器材（油木杆）、分线盒、树脂井具、防盗门、门禁设备的生产（国家专项审批除外）</w:t>
      </w:r>
    </w:p>
    <w:p w14:paraId="462FC247" w14:textId="77777777" w:rsidR="005B46B4" w:rsidRPr="005D6D93" w:rsidRDefault="000D7C8A"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14:paraId="313D08B8" w14:textId="629736F8" w:rsidR="005B46B4" w:rsidRPr="005D6D93" w:rsidRDefault="000D7C8A"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8300DD">
        <w:rPr>
          <w:rFonts w:ascii="宋体" w:hAnsi="宋体" w:hint="eastAsia"/>
          <w:b/>
          <w:sz w:val="21"/>
          <w:szCs w:val="21"/>
        </w:rPr>
        <w:t>2</w:t>
      </w:r>
      <w:r w:rsidR="008300DD">
        <w:rPr>
          <w:rFonts w:ascii="宋体" w:hAnsi="宋体"/>
          <w:b/>
          <w:sz w:val="21"/>
          <w:szCs w:val="21"/>
        </w:rPr>
        <w:t>019</w:t>
      </w:r>
      <w:r w:rsidRPr="005D6D93">
        <w:rPr>
          <w:rFonts w:ascii="宋体" w:hAnsi="宋体" w:hint="eastAsia"/>
          <w:b/>
          <w:sz w:val="21"/>
          <w:szCs w:val="21"/>
        </w:rPr>
        <w:t>年</w:t>
      </w:r>
      <w:r w:rsidR="008300DD">
        <w:rPr>
          <w:rFonts w:ascii="宋体" w:hAnsi="宋体" w:hint="eastAsia"/>
          <w:b/>
          <w:sz w:val="21"/>
          <w:szCs w:val="21"/>
        </w:rPr>
        <w:t>1</w:t>
      </w:r>
      <w:r w:rsidR="008300DD">
        <w:rPr>
          <w:rFonts w:ascii="宋体" w:hAnsi="宋体"/>
          <w:b/>
          <w:sz w:val="21"/>
          <w:szCs w:val="21"/>
        </w:rPr>
        <w:t>2</w:t>
      </w:r>
      <w:r w:rsidRPr="005D6D93">
        <w:rPr>
          <w:rFonts w:ascii="宋体" w:hAnsi="宋体" w:hint="eastAsia"/>
          <w:b/>
          <w:sz w:val="21"/>
          <w:szCs w:val="21"/>
        </w:rPr>
        <w:t>月</w:t>
      </w:r>
      <w:r w:rsidR="008300DD">
        <w:rPr>
          <w:rFonts w:ascii="宋体" w:hAnsi="宋体" w:hint="eastAsia"/>
          <w:b/>
          <w:sz w:val="21"/>
          <w:szCs w:val="21"/>
        </w:rPr>
        <w:t>2</w:t>
      </w:r>
      <w:r w:rsidRPr="005D6D93">
        <w:rPr>
          <w:rFonts w:ascii="宋体" w:hAnsi="宋体" w:hint="eastAsia"/>
          <w:b/>
          <w:sz w:val="21"/>
          <w:szCs w:val="21"/>
        </w:rPr>
        <w:t>日至</w:t>
      </w:r>
      <w:r w:rsidR="008300DD">
        <w:rPr>
          <w:rFonts w:ascii="宋体" w:hAnsi="宋体" w:hint="eastAsia"/>
          <w:b/>
          <w:sz w:val="21"/>
          <w:szCs w:val="21"/>
        </w:rPr>
        <w:t>2</w:t>
      </w:r>
      <w:r w:rsidR="008300DD">
        <w:rPr>
          <w:rFonts w:ascii="宋体" w:hAnsi="宋体"/>
          <w:b/>
          <w:sz w:val="21"/>
          <w:szCs w:val="21"/>
        </w:rPr>
        <w:t>020</w:t>
      </w:r>
      <w:r w:rsidRPr="005D6D93">
        <w:rPr>
          <w:rFonts w:ascii="宋体" w:hAnsi="宋体" w:hint="eastAsia"/>
          <w:b/>
          <w:sz w:val="21"/>
          <w:szCs w:val="21"/>
        </w:rPr>
        <w:t>年</w:t>
      </w:r>
      <w:r w:rsidR="008300DD">
        <w:rPr>
          <w:rFonts w:ascii="宋体" w:hAnsi="宋体" w:hint="eastAsia"/>
          <w:b/>
          <w:sz w:val="21"/>
          <w:szCs w:val="21"/>
        </w:rPr>
        <w:t>1</w:t>
      </w:r>
      <w:r w:rsidR="008300DD">
        <w:rPr>
          <w:rFonts w:ascii="宋体" w:hAnsi="宋体"/>
          <w:b/>
          <w:sz w:val="21"/>
          <w:szCs w:val="21"/>
        </w:rPr>
        <w:t>1</w:t>
      </w:r>
      <w:r w:rsidRPr="005D6D93">
        <w:rPr>
          <w:rFonts w:ascii="宋体" w:hAnsi="宋体" w:hint="eastAsia"/>
          <w:b/>
          <w:sz w:val="21"/>
          <w:szCs w:val="21"/>
        </w:rPr>
        <w:t>月</w:t>
      </w:r>
      <w:r w:rsidR="008300DD">
        <w:rPr>
          <w:rFonts w:ascii="宋体" w:hAnsi="宋体" w:hint="eastAsia"/>
          <w:b/>
          <w:sz w:val="21"/>
          <w:szCs w:val="21"/>
        </w:rPr>
        <w:t>2</w:t>
      </w:r>
      <w:r w:rsidR="008300DD">
        <w:rPr>
          <w:rFonts w:ascii="宋体" w:hAnsi="宋体"/>
          <w:b/>
          <w:sz w:val="21"/>
          <w:szCs w:val="21"/>
        </w:rPr>
        <w:t>8</w:t>
      </w:r>
      <w:r w:rsidRPr="005D6D93">
        <w:rPr>
          <w:rFonts w:ascii="宋体" w:hAnsi="宋体" w:hint="eastAsia"/>
          <w:b/>
          <w:sz w:val="21"/>
          <w:szCs w:val="21"/>
        </w:rPr>
        <w:t>日</w:t>
      </w:r>
    </w:p>
    <w:p w14:paraId="0D84360A" w14:textId="77777777" w:rsidR="005B46B4" w:rsidRPr="005D6D93" w:rsidRDefault="000D7C8A"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14:paraId="2419E424" w14:textId="3FE36E4C" w:rsidR="005B46B4" w:rsidRPr="005D6D93" w:rsidRDefault="008300DD" w:rsidP="00DF5FC4">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0D7C8A" w:rsidRPr="005D6D93">
        <w:rPr>
          <w:rFonts w:ascii="宋体" w:hAnsi="宋体" w:hint="eastAsia"/>
          <w:b/>
          <w:sz w:val="21"/>
          <w:szCs w:val="21"/>
        </w:rPr>
        <w:t>已完成审核计划的全部工作</w:t>
      </w:r>
    </w:p>
    <w:p w14:paraId="10521000" w14:textId="77777777" w:rsidR="005B46B4" w:rsidRPr="005D6D93" w:rsidRDefault="000D7C8A"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14:paraId="373C7816" w14:textId="77777777" w:rsidR="005B46B4" w:rsidRPr="005D6D93" w:rsidRDefault="000D7C8A"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14:paraId="25D7C4A7" w14:textId="77777777" w:rsidR="005B46B4" w:rsidRDefault="000D7C8A" w:rsidP="001E028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CA1F13" w14:paraId="3E61DB36" w14:textId="77777777">
        <w:trPr>
          <w:cantSplit/>
          <w:trHeight w:val="2077"/>
          <w:jc w:val="center"/>
        </w:trPr>
        <w:tc>
          <w:tcPr>
            <w:tcW w:w="720" w:type="dxa"/>
            <w:vMerge w:val="restart"/>
            <w:textDirection w:val="tbRlV"/>
            <w:vAlign w:val="center"/>
          </w:tcPr>
          <w:p w14:paraId="619FFA48" w14:textId="77777777" w:rsidR="005B46B4" w:rsidRDefault="000D7C8A" w:rsidP="00DF5FC4">
            <w:pPr>
              <w:spacing w:line="240" w:lineRule="exact"/>
              <w:ind w:left="241" w:right="113" w:hangingChars="100" w:hanging="241"/>
              <w:jc w:val="center"/>
              <w:rPr>
                <w:rFonts w:ascii="宋体"/>
                <w:b/>
                <w:szCs w:val="21"/>
              </w:rPr>
            </w:pPr>
            <w:r>
              <w:rPr>
                <w:rFonts w:ascii="宋体" w:hAnsi="宋体"/>
                <w:b/>
                <w:szCs w:val="21"/>
              </w:rPr>
              <w:lastRenderedPageBreak/>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14:paraId="1F979FBD" w14:textId="77777777" w:rsidR="005B46B4" w:rsidRDefault="000D7C8A">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14:paraId="0D1D2C2C" w14:textId="77777777" w:rsidR="008300DD" w:rsidRPr="00DB64E3" w:rsidRDefault="008300DD" w:rsidP="008300DD">
            <w:pPr>
              <w:rPr>
                <w:rFonts w:ascii="KaiTi" w:eastAsia="KaiTi" w:hAnsi="KaiTi"/>
                <w:szCs w:val="21"/>
              </w:rPr>
            </w:pPr>
            <w:r w:rsidRPr="00DB64E3">
              <w:rPr>
                <w:rFonts w:ascii="KaiTi" w:eastAsia="KaiTi" w:hAnsi="KaiTi" w:hint="eastAsia"/>
                <w:szCs w:val="21"/>
              </w:rPr>
              <w:t>1. 查公司内外部环境：</w:t>
            </w:r>
          </w:p>
          <w:p w14:paraId="33344E5B" w14:textId="77777777" w:rsidR="008300DD" w:rsidRPr="00DB64E3" w:rsidRDefault="008300DD" w:rsidP="008300DD">
            <w:pPr>
              <w:rPr>
                <w:rFonts w:ascii="KaiTi" w:eastAsia="KaiTi" w:hAnsi="KaiTi"/>
                <w:szCs w:val="21"/>
              </w:rPr>
            </w:pPr>
            <w:r w:rsidRPr="00DB64E3">
              <w:rPr>
                <w:rFonts w:ascii="KaiTi" w:eastAsia="KaiTi" w:hAnsi="KaiTi" w:hint="eastAsia"/>
                <w:szCs w:val="21"/>
              </w:rPr>
              <w:t>a. 公司成立于 2012年10月9日，是专业从事通讯器材生产；</w:t>
            </w:r>
          </w:p>
          <w:p w14:paraId="78AEBFA3" w14:textId="77777777" w:rsidR="008300DD" w:rsidRPr="00DB64E3" w:rsidRDefault="008300DD" w:rsidP="008300DD">
            <w:pPr>
              <w:rPr>
                <w:rFonts w:ascii="KaiTi" w:eastAsia="KaiTi" w:hAnsi="KaiTi"/>
                <w:szCs w:val="21"/>
              </w:rPr>
            </w:pPr>
            <w:r w:rsidRPr="00DB64E3">
              <w:rPr>
                <w:rFonts w:ascii="KaiTi" w:eastAsia="KaiTi" w:hAnsi="KaiTi" w:hint="eastAsia"/>
                <w:szCs w:val="21"/>
              </w:rPr>
              <w:t>b.公司依据 ISO9001：2015 标准，于20</w:t>
            </w:r>
            <w:r w:rsidRPr="00DB64E3">
              <w:rPr>
                <w:rFonts w:ascii="KaiTi" w:eastAsia="KaiTi" w:hAnsi="KaiTi"/>
                <w:szCs w:val="21"/>
              </w:rPr>
              <w:t>19</w:t>
            </w:r>
            <w:r w:rsidRPr="00DB64E3">
              <w:rPr>
                <w:rFonts w:ascii="KaiTi" w:eastAsia="KaiTi" w:hAnsi="KaiTi" w:hint="eastAsia"/>
                <w:szCs w:val="21"/>
              </w:rPr>
              <w:t>年7月1日建立了QMS 文件化体系。遵循 PDCA 方法，识别了标准中所需要的四大过程，确定了过程的相互顺序和作用：管理职责的确定－资源的提供－产品实现－测量和改进。</w:t>
            </w:r>
          </w:p>
          <w:p w14:paraId="62FAD476" w14:textId="77777777" w:rsidR="008300DD" w:rsidRPr="00DB64E3" w:rsidRDefault="008300DD" w:rsidP="008300DD">
            <w:pPr>
              <w:rPr>
                <w:rFonts w:ascii="KaiTi" w:eastAsia="KaiTi" w:hAnsi="KaiTi"/>
                <w:szCs w:val="21"/>
              </w:rPr>
            </w:pPr>
            <w:r w:rsidRPr="00DB64E3">
              <w:rPr>
                <w:rFonts w:ascii="KaiTi" w:eastAsia="KaiTi" w:hAnsi="KaiTi" w:hint="eastAsia"/>
                <w:szCs w:val="21"/>
              </w:rPr>
              <w:t>2.公司主导产品：通信箱体、线路铁件、钢绞线、通讯塑料管材、电话线、通信器材（油木杆）、分线盒、树脂井具、防盗门、门禁设备的生产（国家专项审批除外）</w:t>
            </w:r>
          </w:p>
          <w:p w14:paraId="4BB5A3A2" w14:textId="77777777" w:rsidR="008300DD" w:rsidRPr="00DB64E3" w:rsidRDefault="008300DD" w:rsidP="008300DD">
            <w:pPr>
              <w:rPr>
                <w:rFonts w:ascii="KaiTi" w:eastAsia="KaiTi" w:hAnsi="KaiTi"/>
                <w:szCs w:val="21"/>
              </w:rPr>
            </w:pPr>
            <w:r w:rsidRPr="00DB64E3">
              <w:rPr>
                <w:rFonts w:ascii="KaiTi" w:eastAsia="KaiTi" w:hAnsi="KaiTi" w:hint="eastAsia"/>
                <w:szCs w:val="21"/>
              </w:rPr>
              <w:t>3.企业通过监视和评审内外部信息：</w:t>
            </w:r>
          </w:p>
          <w:p w14:paraId="125365DB" w14:textId="77777777" w:rsidR="008300DD" w:rsidRPr="00DB64E3" w:rsidRDefault="008300DD" w:rsidP="008300DD">
            <w:pPr>
              <w:rPr>
                <w:rFonts w:ascii="KaiTi" w:eastAsia="KaiTi" w:hAnsi="KaiTi"/>
                <w:szCs w:val="21"/>
              </w:rPr>
            </w:pPr>
            <w:r w:rsidRPr="00DB64E3">
              <w:rPr>
                <w:rFonts w:ascii="KaiTi" w:eastAsia="KaiTi" w:hAnsi="KaiTi" w:hint="eastAsia"/>
                <w:szCs w:val="21"/>
              </w:rPr>
              <w:t>a.最高管理层定期对各职能部门收集的信息进行讨论研究确定</w:t>
            </w:r>
          </w:p>
          <w:p w14:paraId="24773A88" w14:textId="77777777" w:rsidR="008300DD" w:rsidRPr="00DB64E3" w:rsidRDefault="008300DD" w:rsidP="008300DD">
            <w:pPr>
              <w:rPr>
                <w:rFonts w:ascii="KaiTi" w:eastAsia="KaiTi" w:hAnsi="KaiTi"/>
                <w:szCs w:val="21"/>
              </w:rPr>
            </w:pPr>
            <w:r w:rsidRPr="00DB64E3">
              <w:rPr>
                <w:rFonts w:ascii="KaiTi" w:eastAsia="KaiTi" w:hAnsi="KaiTi" w:hint="eastAsia"/>
                <w:szCs w:val="21"/>
              </w:rPr>
              <w:t>b.对组织建立、实现目标及战略方向有影响的各种相关的内外部因素进行评审；内容包括：相关的法律法规、行业动态、市场变化、产品前景、大环境及社会经济发展状况；企业文化、知识的累积、绩效的考核等内外部因素。</w:t>
            </w:r>
          </w:p>
          <w:p w14:paraId="0D0D412F" w14:textId="77777777" w:rsidR="008300DD" w:rsidRPr="00DB64E3" w:rsidRDefault="008300DD" w:rsidP="008300DD">
            <w:pPr>
              <w:rPr>
                <w:rFonts w:ascii="KaiTi" w:eastAsia="KaiTi" w:hAnsi="KaiTi"/>
                <w:szCs w:val="21"/>
              </w:rPr>
            </w:pPr>
            <w:r w:rsidRPr="00DB64E3">
              <w:rPr>
                <w:rFonts w:ascii="KaiTi" w:eastAsia="KaiTi" w:hAnsi="KaiTi" w:hint="eastAsia"/>
                <w:szCs w:val="21"/>
              </w:rPr>
              <w:t>c. 目前主要识别出的外部环境有：行业市场的竞争、价格的竞争。</w:t>
            </w:r>
          </w:p>
          <w:p w14:paraId="508A7061" w14:textId="77777777" w:rsidR="008300DD" w:rsidRPr="00DB64E3" w:rsidRDefault="008300DD" w:rsidP="008300DD">
            <w:pPr>
              <w:rPr>
                <w:rFonts w:ascii="KaiTi" w:eastAsia="KaiTi" w:hAnsi="KaiTi"/>
                <w:szCs w:val="21"/>
              </w:rPr>
            </w:pPr>
            <w:r w:rsidRPr="00DB64E3">
              <w:rPr>
                <w:rFonts w:ascii="KaiTi" w:eastAsia="KaiTi" w:hAnsi="KaiTi" w:hint="eastAsia"/>
                <w:szCs w:val="21"/>
              </w:rPr>
              <w:t>d.促进内部环境的改善；⑴通过贯标强化企业管理的规范化、程序化；⑵加强内部管理，降低成本。</w:t>
            </w:r>
          </w:p>
          <w:p w14:paraId="6A061DF1" w14:textId="77777777" w:rsidR="008300DD" w:rsidRPr="00DB64E3" w:rsidRDefault="008300DD" w:rsidP="008300DD">
            <w:pPr>
              <w:rPr>
                <w:rFonts w:ascii="KaiTi" w:eastAsia="KaiTi" w:hAnsi="KaiTi"/>
                <w:szCs w:val="21"/>
              </w:rPr>
            </w:pPr>
            <w:r w:rsidRPr="00DB64E3">
              <w:rPr>
                <w:rFonts w:ascii="KaiTi" w:eastAsia="KaiTi" w:hAnsi="KaiTi" w:hint="eastAsia"/>
                <w:szCs w:val="21"/>
              </w:rPr>
              <w:t>企业内部优势：企业生产通讯器材多年，具备一定的产品优势。原材料的采购：均按照国家、行业标准要求执行。并具备做工精良的产品优势。赢得了客户，赢得了市场。</w:t>
            </w:r>
          </w:p>
          <w:p w14:paraId="07B78530" w14:textId="77777777" w:rsidR="008300DD" w:rsidRPr="00DB64E3" w:rsidRDefault="008300DD" w:rsidP="008300DD">
            <w:pPr>
              <w:rPr>
                <w:rFonts w:ascii="KaiTi" w:eastAsia="KaiTi" w:hAnsi="KaiTi"/>
                <w:szCs w:val="21"/>
              </w:rPr>
            </w:pPr>
            <w:r w:rsidRPr="00DB64E3">
              <w:rPr>
                <w:rFonts w:ascii="KaiTi" w:eastAsia="KaiTi" w:hAnsi="KaiTi" w:hint="eastAsia"/>
                <w:szCs w:val="21"/>
              </w:rPr>
              <w:t>由总经理组织召开公司内外部因素动态评审会议，对识别出的内外部环境因素进行监视和评审，并将识别出的相关内外部因素作为制定和调整方针、目标、管理评审的输入内容。</w:t>
            </w:r>
          </w:p>
          <w:p w14:paraId="51517E29" w14:textId="267D45BA" w:rsidR="008300DD" w:rsidRPr="005D6D93" w:rsidRDefault="008300DD" w:rsidP="008300DD">
            <w:pPr>
              <w:spacing w:line="240" w:lineRule="exact"/>
              <w:rPr>
                <w:rFonts w:ascii="宋体" w:hAnsi="宋体" w:hint="eastAsia"/>
                <w:b/>
                <w:sz w:val="21"/>
                <w:szCs w:val="21"/>
              </w:rPr>
            </w:pPr>
            <w:r w:rsidRPr="00DB64E3">
              <w:rPr>
                <w:rFonts w:ascii="KaiTi" w:eastAsia="KaiTi" w:hAnsi="KaiTi" w:hint="eastAsia"/>
                <w:szCs w:val="21"/>
              </w:rPr>
              <w:t>基本符合要求。</w:t>
            </w:r>
          </w:p>
        </w:tc>
      </w:tr>
      <w:tr w:rsidR="00CA1F13" w14:paraId="442AF01A" w14:textId="77777777">
        <w:trPr>
          <w:cantSplit/>
          <w:trHeight w:val="2077"/>
          <w:jc w:val="center"/>
        </w:trPr>
        <w:tc>
          <w:tcPr>
            <w:tcW w:w="720" w:type="dxa"/>
            <w:vMerge/>
            <w:textDirection w:val="tbRlV"/>
            <w:vAlign w:val="center"/>
          </w:tcPr>
          <w:p w14:paraId="4B238B2C" w14:textId="77777777" w:rsidR="005B46B4" w:rsidRDefault="000D7C8A" w:rsidP="00DF5FC4">
            <w:pPr>
              <w:spacing w:line="240" w:lineRule="exact"/>
              <w:ind w:left="241" w:right="113" w:hangingChars="100" w:hanging="241"/>
              <w:jc w:val="center"/>
              <w:rPr>
                <w:rFonts w:ascii="宋体"/>
                <w:b/>
                <w:szCs w:val="21"/>
              </w:rPr>
            </w:pPr>
          </w:p>
        </w:tc>
        <w:tc>
          <w:tcPr>
            <w:tcW w:w="9198" w:type="dxa"/>
          </w:tcPr>
          <w:p w14:paraId="060FFB99" w14:textId="77777777" w:rsidR="005B46B4" w:rsidRDefault="000D7C8A">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14:paraId="744818DA" w14:textId="77777777" w:rsidR="008300DD" w:rsidRDefault="008300DD" w:rsidP="008300DD">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公司确定了与质量管理体系有关的相关方包括顾客、政府机构、社区、股东、供应商、内部员工、质监局等。</w:t>
            </w:r>
          </w:p>
          <w:p w14:paraId="0CEE644D" w14:textId="77777777" w:rsidR="008300DD" w:rsidRPr="00DB64E3" w:rsidRDefault="008300DD" w:rsidP="008300DD">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相关方对企业的要求有：遵守国家的现行法律法规、保持有效的资质、量具定期检定、不断提高技术水平以及不断提高客户满意度等。公司通过以下行为满足相关方需求和期望：</w:t>
            </w:r>
          </w:p>
          <w:p w14:paraId="308A9040" w14:textId="77777777" w:rsidR="008300DD" w:rsidRPr="00DB64E3" w:rsidRDefault="008300DD" w:rsidP="008300DD">
            <w:pPr>
              <w:rPr>
                <w:rFonts w:ascii="KaiTi" w:eastAsia="KaiTi" w:hAnsi="KaiTi"/>
                <w:szCs w:val="21"/>
              </w:rPr>
            </w:pPr>
            <w:r w:rsidRPr="00DB64E3">
              <w:rPr>
                <w:rFonts w:ascii="KaiTi" w:eastAsia="KaiTi" w:hAnsi="KaiTi" w:hint="eastAsia"/>
                <w:szCs w:val="21"/>
              </w:rPr>
              <w:t>——关注顾客需求，通过持续改进增强用户满意；</w:t>
            </w:r>
          </w:p>
          <w:p w14:paraId="4ECCBC85" w14:textId="77777777" w:rsidR="008300DD" w:rsidRPr="00DB64E3" w:rsidRDefault="008300DD" w:rsidP="008300DD">
            <w:pPr>
              <w:rPr>
                <w:rFonts w:ascii="KaiTi" w:eastAsia="KaiTi" w:hAnsi="KaiTi"/>
                <w:szCs w:val="21"/>
              </w:rPr>
            </w:pPr>
            <w:r w:rsidRPr="00DB64E3">
              <w:rPr>
                <w:rFonts w:ascii="KaiTi" w:eastAsia="KaiTi" w:hAnsi="KaiTi" w:hint="eastAsia"/>
                <w:szCs w:val="21"/>
              </w:rPr>
              <w:t>——遵守国家和地方各项法律法规，履行合规义务；</w:t>
            </w:r>
          </w:p>
          <w:p w14:paraId="1F6908EB" w14:textId="77777777" w:rsidR="008300DD" w:rsidRPr="00DB64E3" w:rsidRDefault="008300DD" w:rsidP="008300DD">
            <w:pPr>
              <w:rPr>
                <w:rFonts w:ascii="KaiTi" w:eastAsia="KaiTi" w:hAnsi="KaiTi"/>
                <w:szCs w:val="21"/>
              </w:rPr>
            </w:pPr>
            <w:r w:rsidRPr="00DB64E3">
              <w:rPr>
                <w:rFonts w:ascii="KaiTi" w:eastAsia="KaiTi" w:hAnsi="KaiTi" w:hint="eastAsia"/>
                <w:szCs w:val="21"/>
              </w:rPr>
              <w:t>——持续改进管理体系过程，提升质量、安全绩效。</w:t>
            </w:r>
          </w:p>
          <w:p w14:paraId="1B87E79B" w14:textId="77777777" w:rsidR="008300DD" w:rsidRPr="00DB64E3" w:rsidRDefault="008300DD" w:rsidP="008300DD">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公司管理层及相关部门将持续关注相关方需求的变化，必要时通过评估风险和机遇，调整管理体系目标和指标或变更管理过程以适应这些变化或实现改进。</w:t>
            </w:r>
          </w:p>
          <w:p w14:paraId="2D9EE7AF" w14:textId="47CCDCAE" w:rsidR="008300DD" w:rsidRPr="005D6D93" w:rsidRDefault="008300DD" w:rsidP="008300DD">
            <w:pPr>
              <w:spacing w:line="240" w:lineRule="exact"/>
              <w:rPr>
                <w:rFonts w:ascii="宋体" w:hAnsi="宋体" w:hint="eastAsia"/>
                <w:b/>
                <w:sz w:val="21"/>
                <w:szCs w:val="21"/>
              </w:rPr>
            </w:pPr>
            <w:r>
              <w:rPr>
                <w:rFonts w:ascii="KaiTi" w:eastAsia="KaiTi" w:hAnsi="KaiTi" w:hint="eastAsia"/>
                <w:szCs w:val="21"/>
              </w:rPr>
              <w:t>●</w:t>
            </w:r>
            <w:r w:rsidRPr="00DB64E3">
              <w:rPr>
                <w:rFonts w:ascii="KaiTi" w:eastAsia="KaiTi" w:hAnsi="KaiTi" w:hint="eastAsia"/>
                <w:szCs w:val="21"/>
              </w:rPr>
              <w:t>对这些相关方监视和评审的方法有：上级文件、标准和规范的获取、设备器具检定、沟通等。</w:t>
            </w:r>
          </w:p>
        </w:tc>
      </w:tr>
      <w:tr w:rsidR="00CA1F13" w14:paraId="75352CF0" w14:textId="77777777">
        <w:trPr>
          <w:cantSplit/>
          <w:trHeight w:val="2077"/>
          <w:jc w:val="center"/>
        </w:trPr>
        <w:tc>
          <w:tcPr>
            <w:tcW w:w="720" w:type="dxa"/>
            <w:vMerge/>
            <w:textDirection w:val="tbRlV"/>
            <w:vAlign w:val="center"/>
          </w:tcPr>
          <w:p w14:paraId="3E49F2E2" w14:textId="77777777" w:rsidR="005B46B4" w:rsidRDefault="000D7C8A" w:rsidP="00DF5FC4">
            <w:pPr>
              <w:spacing w:line="240" w:lineRule="exact"/>
              <w:ind w:left="241" w:right="113" w:hangingChars="100" w:hanging="241"/>
              <w:jc w:val="center"/>
              <w:rPr>
                <w:rFonts w:ascii="宋体"/>
                <w:b/>
                <w:szCs w:val="21"/>
              </w:rPr>
            </w:pPr>
          </w:p>
        </w:tc>
        <w:tc>
          <w:tcPr>
            <w:tcW w:w="9198" w:type="dxa"/>
          </w:tcPr>
          <w:p w14:paraId="36504074" w14:textId="77777777" w:rsidR="005B46B4" w:rsidRDefault="000D7C8A">
            <w:pPr>
              <w:spacing w:line="280" w:lineRule="exact"/>
              <w:rPr>
                <w:rFonts w:ascii="宋体" w:hAnsi="宋体"/>
                <w:b/>
                <w:sz w:val="21"/>
                <w:szCs w:val="21"/>
              </w:rPr>
            </w:pPr>
            <w:r w:rsidRPr="005D6D93">
              <w:rPr>
                <w:rFonts w:ascii="宋体" w:hAnsi="宋体"/>
                <w:b/>
                <w:sz w:val="21"/>
                <w:szCs w:val="21"/>
              </w:rPr>
              <w:t>3.</w:t>
            </w:r>
            <w:r w:rsidR="008300DD">
              <w:rPr>
                <w:rFonts w:ascii="宋体" w:hAnsi="宋体"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14:paraId="3FC56F04" w14:textId="77777777" w:rsidR="008300DD" w:rsidRPr="00DB64E3" w:rsidRDefault="008300DD" w:rsidP="008300DD">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企业策划并制定了质量方针：</w:t>
            </w:r>
          </w:p>
          <w:p w14:paraId="1440D43B" w14:textId="77777777" w:rsidR="008300DD" w:rsidRPr="00DB64E3" w:rsidRDefault="008300DD" w:rsidP="008300DD">
            <w:pPr>
              <w:rPr>
                <w:rFonts w:ascii="KaiTi" w:eastAsia="KaiTi" w:hAnsi="KaiTi"/>
                <w:szCs w:val="21"/>
              </w:rPr>
            </w:pPr>
            <w:r w:rsidRPr="00DB64E3">
              <w:rPr>
                <w:rFonts w:ascii="KaiTi" w:eastAsia="KaiTi" w:hAnsi="KaiTi" w:hint="eastAsia"/>
                <w:szCs w:val="21"/>
              </w:rPr>
              <w:t>“质量第一，诚信服务；持续改进，顾客满意”</w:t>
            </w:r>
          </w:p>
          <w:p w14:paraId="161AA4DE" w14:textId="77777777" w:rsidR="008300DD" w:rsidRPr="00DB64E3" w:rsidRDefault="008300DD" w:rsidP="008300DD">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方针在质量手册中予以规定，经总经理批准实施。</w:t>
            </w:r>
          </w:p>
          <w:p w14:paraId="35F78EFC" w14:textId="17338C6D" w:rsidR="008300DD" w:rsidRPr="005D6D93" w:rsidRDefault="008300DD" w:rsidP="008300DD">
            <w:pPr>
              <w:spacing w:line="280" w:lineRule="exact"/>
              <w:rPr>
                <w:rFonts w:ascii="宋体" w:hAnsi="宋体" w:hint="eastAsia"/>
                <w:b/>
                <w:sz w:val="21"/>
                <w:szCs w:val="21"/>
              </w:rPr>
            </w:pPr>
            <w:r>
              <w:rPr>
                <w:rFonts w:ascii="KaiTi" w:eastAsia="KaiTi" w:hAnsi="KaiTi" w:hint="eastAsia"/>
                <w:szCs w:val="21"/>
              </w:rPr>
              <w:t>●</w:t>
            </w:r>
            <w:r w:rsidRPr="00DB64E3">
              <w:rPr>
                <w:rFonts w:ascii="KaiTi" w:eastAsia="KaiTi" w:hAnsi="KaiTi"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CA1F13" w14:paraId="1352A319" w14:textId="77777777">
        <w:trPr>
          <w:cantSplit/>
          <w:trHeight w:val="2077"/>
          <w:jc w:val="center"/>
        </w:trPr>
        <w:tc>
          <w:tcPr>
            <w:tcW w:w="720" w:type="dxa"/>
            <w:vMerge/>
            <w:textDirection w:val="tbRlV"/>
            <w:vAlign w:val="center"/>
          </w:tcPr>
          <w:p w14:paraId="1409F9C3" w14:textId="77777777" w:rsidR="005B46B4" w:rsidRDefault="000D7C8A" w:rsidP="00DF5FC4">
            <w:pPr>
              <w:spacing w:line="240" w:lineRule="exact"/>
              <w:ind w:left="241" w:right="113" w:hangingChars="100" w:hanging="241"/>
              <w:jc w:val="center"/>
              <w:rPr>
                <w:rFonts w:ascii="宋体"/>
                <w:b/>
                <w:szCs w:val="21"/>
              </w:rPr>
            </w:pPr>
          </w:p>
        </w:tc>
        <w:tc>
          <w:tcPr>
            <w:tcW w:w="9198" w:type="dxa"/>
          </w:tcPr>
          <w:p w14:paraId="7D4DF24C" w14:textId="77777777" w:rsidR="005B46B4" w:rsidRDefault="000D7C8A"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14:paraId="7DCBEB93" w14:textId="77777777" w:rsidR="008300DD" w:rsidRDefault="008300DD" w:rsidP="008300DD">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编制了《风险和机遇控制程序》。查见《风险与机遇控制计划》，确定了组织需应对的风险和机遇。如：</w:t>
            </w:r>
          </w:p>
          <w:p w14:paraId="13196B8E" w14:textId="77777777" w:rsidR="008300DD" w:rsidRDefault="008300DD" w:rsidP="008300DD">
            <w:pPr>
              <w:rPr>
                <w:rFonts w:ascii="KaiTi" w:eastAsia="KaiTi" w:hAnsi="KaiTi"/>
                <w:szCs w:val="21"/>
              </w:rPr>
            </w:pPr>
            <w:r>
              <w:rPr>
                <w:rFonts w:ascii="KaiTi" w:eastAsia="KaiTi" w:hAnsi="KaiTi"/>
                <w:szCs w:val="21"/>
              </w:rPr>
              <w:t>1</w:t>
            </w:r>
            <w:r>
              <w:rPr>
                <w:rFonts w:ascii="KaiTi" w:eastAsia="KaiTi" w:hAnsi="KaiTi" w:hint="eastAsia"/>
                <w:szCs w:val="21"/>
              </w:rPr>
              <w:t>、</w:t>
            </w:r>
            <w:r w:rsidRPr="00DB64E3">
              <w:rPr>
                <w:rFonts w:ascii="KaiTi" w:eastAsia="KaiTi" w:hAnsi="KaiTi" w:hint="eastAsia"/>
                <w:szCs w:val="21"/>
              </w:rPr>
              <w:t>产能不足风险，售出成品出现质量问题的风险；</w:t>
            </w:r>
          </w:p>
          <w:p w14:paraId="513FD185" w14:textId="77777777" w:rsidR="008300DD" w:rsidRDefault="008300DD" w:rsidP="008300DD">
            <w:pPr>
              <w:rPr>
                <w:rFonts w:ascii="KaiTi" w:eastAsia="KaiTi" w:hAnsi="KaiTi"/>
                <w:szCs w:val="21"/>
              </w:rPr>
            </w:pPr>
            <w:r>
              <w:rPr>
                <w:rFonts w:ascii="KaiTi" w:eastAsia="KaiTi" w:hAnsi="KaiTi"/>
                <w:szCs w:val="21"/>
              </w:rPr>
              <w:t>2</w:t>
            </w:r>
            <w:r>
              <w:rPr>
                <w:rFonts w:ascii="KaiTi" w:eastAsia="KaiTi" w:hAnsi="KaiTi" w:hint="eastAsia"/>
                <w:szCs w:val="21"/>
              </w:rPr>
              <w:t>、</w:t>
            </w:r>
            <w:r w:rsidRPr="00DB64E3">
              <w:rPr>
                <w:rFonts w:ascii="KaiTi" w:eastAsia="KaiTi" w:hAnsi="KaiTi" w:hint="eastAsia"/>
                <w:szCs w:val="21"/>
              </w:rPr>
              <w:t>通过提高生产效率，适当扩充生产线，制定召回方案，进行召回演练来控制风险。</w:t>
            </w:r>
            <w:r>
              <w:rPr>
                <w:rFonts w:ascii="KaiTi" w:eastAsia="KaiTi" w:hAnsi="KaiTi" w:hint="eastAsia"/>
                <w:szCs w:val="21"/>
              </w:rPr>
              <w:t xml:space="preserve"> </w:t>
            </w:r>
          </w:p>
          <w:p w14:paraId="1855B83B" w14:textId="77777777" w:rsidR="008300DD" w:rsidRDefault="008300DD" w:rsidP="008300DD">
            <w:pPr>
              <w:rPr>
                <w:rFonts w:ascii="KaiTi" w:eastAsia="KaiTi" w:hAnsi="KaiTi"/>
                <w:szCs w:val="21"/>
              </w:rPr>
            </w:pPr>
            <w:r>
              <w:rPr>
                <w:rFonts w:ascii="KaiTi" w:eastAsia="KaiTi" w:hAnsi="KaiTi"/>
                <w:szCs w:val="21"/>
              </w:rPr>
              <w:t>3</w:t>
            </w:r>
            <w:r>
              <w:rPr>
                <w:rFonts w:ascii="KaiTi" w:eastAsia="KaiTi" w:hAnsi="KaiTi" w:hint="eastAsia"/>
                <w:szCs w:val="21"/>
              </w:rPr>
              <w:t>、</w:t>
            </w:r>
            <w:r w:rsidRPr="00DB64E3">
              <w:rPr>
                <w:rFonts w:ascii="KaiTi" w:eastAsia="KaiTi" w:hAnsi="KaiTi" w:hint="eastAsia"/>
                <w:szCs w:val="21"/>
              </w:rPr>
              <w:t>组织考虑了市场增长迅速，市场需求量加大的机遇，通过提高产量质量，积极研发新产品扩大市场占有率。</w:t>
            </w:r>
          </w:p>
          <w:p w14:paraId="2B896BE7" w14:textId="77777777" w:rsidR="008300DD" w:rsidRPr="00DB64E3" w:rsidRDefault="008300DD" w:rsidP="008300DD">
            <w:pPr>
              <w:rPr>
                <w:rFonts w:ascii="KaiTi" w:eastAsia="KaiTi" w:hAnsi="KaiTi"/>
                <w:szCs w:val="21"/>
              </w:rPr>
            </w:pPr>
            <w:r>
              <w:rPr>
                <w:rFonts w:ascii="KaiTi" w:eastAsia="KaiTi" w:hAnsi="KaiTi"/>
                <w:szCs w:val="21"/>
              </w:rPr>
              <w:t>4</w:t>
            </w:r>
            <w:r>
              <w:rPr>
                <w:rFonts w:ascii="KaiTi" w:eastAsia="KaiTi" w:hAnsi="KaiTi" w:hint="eastAsia"/>
                <w:szCs w:val="21"/>
              </w:rPr>
              <w:t>、</w:t>
            </w:r>
            <w:r w:rsidRPr="00DB64E3">
              <w:rPr>
                <w:rFonts w:ascii="KaiTi" w:eastAsia="KaiTi" w:hAnsi="KaiTi" w:hint="eastAsia"/>
                <w:szCs w:val="21"/>
              </w:rPr>
              <w:t>组织在确定这些风险和机遇时，考虑了员工岗位技能、生产能力、市场需求等内外部因素及合同方（顾客）的相关要求。</w:t>
            </w:r>
          </w:p>
          <w:p w14:paraId="51FD46CC" w14:textId="77777777" w:rsidR="008300DD" w:rsidRPr="00DB64E3" w:rsidRDefault="008300DD" w:rsidP="008300DD">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评审情况均为符合发展要求，评审人：韩庆伟，评审时间：20</w:t>
            </w:r>
            <w:r w:rsidRPr="00DB64E3">
              <w:rPr>
                <w:rFonts w:ascii="KaiTi" w:eastAsia="KaiTi" w:hAnsi="KaiTi"/>
                <w:szCs w:val="21"/>
              </w:rPr>
              <w:t>20.1.8</w:t>
            </w:r>
          </w:p>
          <w:p w14:paraId="5DBF6A01" w14:textId="7C91DDB1" w:rsidR="008300DD" w:rsidRPr="005D6D93" w:rsidRDefault="008300DD" w:rsidP="008300DD">
            <w:pPr>
              <w:spacing w:line="280" w:lineRule="exact"/>
              <w:rPr>
                <w:rFonts w:ascii="宋体" w:hAnsi="宋体" w:hint="eastAsia"/>
                <w:b/>
                <w:sz w:val="21"/>
                <w:szCs w:val="21"/>
              </w:rPr>
            </w:pPr>
            <w:r>
              <w:rPr>
                <w:rFonts w:ascii="KaiTi" w:eastAsia="KaiTi" w:hAnsi="KaiTi" w:hint="eastAsia"/>
                <w:szCs w:val="21"/>
              </w:rPr>
              <w:t>经查2</w:t>
            </w:r>
            <w:r>
              <w:rPr>
                <w:rFonts w:ascii="KaiTi" w:eastAsia="KaiTi" w:hAnsi="KaiTi"/>
                <w:szCs w:val="21"/>
              </w:rPr>
              <w:t>020</w:t>
            </w:r>
            <w:r>
              <w:rPr>
                <w:rFonts w:ascii="KaiTi" w:eastAsia="KaiTi" w:hAnsi="KaiTi" w:hint="eastAsia"/>
                <w:szCs w:val="21"/>
              </w:rPr>
              <w:t>年度</w:t>
            </w:r>
            <w:r w:rsidRPr="00DB64E3">
              <w:rPr>
                <w:rFonts w:ascii="KaiTi" w:eastAsia="KaiTi" w:hAnsi="KaiTi" w:hint="eastAsia"/>
                <w:szCs w:val="21"/>
              </w:rPr>
              <w:t>措施</w:t>
            </w:r>
            <w:r>
              <w:rPr>
                <w:rFonts w:ascii="KaiTi" w:eastAsia="KaiTi" w:hAnsi="KaiTi" w:hint="eastAsia"/>
                <w:szCs w:val="21"/>
              </w:rPr>
              <w:t>已实施完成</w:t>
            </w:r>
            <w:r w:rsidRPr="00DB64E3">
              <w:rPr>
                <w:rFonts w:ascii="KaiTi" w:eastAsia="KaiTi" w:hAnsi="KaiTi" w:hint="eastAsia"/>
                <w:szCs w:val="21"/>
              </w:rPr>
              <w:t>。</w:t>
            </w:r>
          </w:p>
        </w:tc>
      </w:tr>
      <w:tr w:rsidR="00CA1F13" w14:paraId="6BDE6CC5" w14:textId="77777777">
        <w:trPr>
          <w:cantSplit/>
          <w:trHeight w:val="1930"/>
          <w:jc w:val="center"/>
        </w:trPr>
        <w:tc>
          <w:tcPr>
            <w:tcW w:w="720" w:type="dxa"/>
            <w:vMerge/>
            <w:vAlign w:val="center"/>
          </w:tcPr>
          <w:p w14:paraId="6447BDC9" w14:textId="77777777" w:rsidR="005B46B4" w:rsidRDefault="000D7C8A">
            <w:pPr>
              <w:spacing w:line="240" w:lineRule="exact"/>
              <w:jc w:val="center"/>
              <w:rPr>
                <w:b/>
                <w:sz w:val="20"/>
              </w:rPr>
            </w:pPr>
          </w:p>
        </w:tc>
        <w:tc>
          <w:tcPr>
            <w:tcW w:w="9198" w:type="dxa"/>
          </w:tcPr>
          <w:p w14:paraId="2F48C1B4" w14:textId="77777777" w:rsidR="005B46B4" w:rsidRPr="005D6D93" w:rsidRDefault="000D7C8A">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过程</w:t>
            </w:r>
          </w:p>
          <w:p w14:paraId="4DF85A14" w14:textId="77777777" w:rsidR="00566B1C" w:rsidRPr="0024725D" w:rsidRDefault="00566B1C" w:rsidP="00566B1C">
            <w:pPr>
              <w:tabs>
                <w:tab w:val="left" w:pos="540"/>
              </w:tabs>
              <w:spacing w:line="340" w:lineRule="exact"/>
              <w:ind w:left="201" w:hangingChars="100" w:hanging="201"/>
              <w:rPr>
                <w:rFonts w:ascii="宋体" w:hAnsi="宋体"/>
                <w:b/>
                <w:color w:val="000000"/>
                <w:sz w:val="20"/>
              </w:rPr>
            </w:pPr>
            <w:r>
              <w:rPr>
                <w:rFonts w:ascii="宋体" w:hAnsi="宋体" w:hint="eastAsia"/>
                <w:b/>
                <w:color w:val="000000" w:themeColor="text1"/>
                <w:sz w:val="20"/>
              </w:rPr>
              <w:t>质量管理体系过程有：</w:t>
            </w:r>
            <w:r w:rsidRPr="00335D2F">
              <w:rPr>
                <w:rFonts w:ascii="宋体" w:hAnsi="宋体" w:hint="eastAsia"/>
                <w:b/>
                <w:color w:val="000000"/>
                <w:sz w:val="20"/>
              </w:rPr>
              <w:t>生产和服务提供过程；产品和服务的放行；销售过程；外部提供产品、服务和过程</w:t>
            </w:r>
          </w:p>
          <w:p w14:paraId="4BA4984B" w14:textId="77777777" w:rsidR="00566B1C" w:rsidRDefault="00566B1C" w:rsidP="00566B1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组装、测试                        </w:t>
            </w:r>
          </w:p>
          <w:p w14:paraId="047345B9" w14:textId="77777777" w:rsidR="00566B1C" w:rsidRDefault="00566B1C" w:rsidP="00566B1C">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焊接</w:t>
            </w:r>
          </w:p>
          <w:p w14:paraId="0BC470EB" w14:textId="554680D4" w:rsidR="005B46B4" w:rsidRPr="005D6D93" w:rsidRDefault="00566B1C" w:rsidP="00566B1C">
            <w:pPr>
              <w:tabs>
                <w:tab w:val="left" w:pos="540"/>
              </w:tabs>
              <w:spacing w:line="300" w:lineRule="exact"/>
              <w:ind w:left="201" w:hangingChars="100" w:hanging="201"/>
              <w:rPr>
                <w:rFonts w:ascii="宋体" w:hAnsi="宋体"/>
                <w:b/>
                <w:sz w:val="21"/>
                <w:szCs w:val="21"/>
              </w:rPr>
            </w:pPr>
            <w:r>
              <w:rPr>
                <w:b/>
                <w:color w:val="000000" w:themeColor="text1"/>
                <w:sz w:val="20"/>
              </w:rPr>
              <w:pict w14:anchorId="1617D575">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62336" o:connectortype="straight"/>
              </w:pict>
            </w:r>
            <w:r>
              <w:rPr>
                <w:rFonts w:ascii="宋体" w:hAnsi="宋体"/>
                <w:b/>
                <w:color w:val="000000" w:themeColor="text1"/>
                <w:sz w:val="20"/>
              </w:rPr>
              <w:pict w14:anchorId="2B649D6E">
                <v:shape id="_x0000_s1032" type="#_x0000_t32" style="position:absolute;left:0;text-align:left;margin-left:55.15pt;margin-top:12.75pt;width:42pt;height:0;z-index:251661312" o:connectortype="straight"/>
              </w:pict>
            </w:r>
            <w:r>
              <w:rPr>
                <w:rFonts w:ascii="宋体" w:hAnsi="宋体" w:hint="eastAsia"/>
                <w:b/>
                <w:color w:val="000000" w:themeColor="text1"/>
                <w:sz w:val="20"/>
              </w:rPr>
              <w:t>不适用条款是  8.3      ，不适用理由：</w:t>
            </w:r>
            <w:r>
              <w:rPr>
                <w:rFonts w:hint="eastAsia"/>
                <w:szCs w:val="21"/>
              </w:rPr>
              <w:t>GB/T19001-2016</w:t>
            </w:r>
            <w:r>
              <w:rPr>
                <w:rFonts w:hint="eastAsia"/>
                <w:szCs w:val="21"/>
              </w:rPr>
              <w:t>标准的</w:t>
            </w:r>
            <w:r>
              <w:rPr>
                <w:rFonts w:hint="eastAsia"/>
                <w:szCs w:val="21"/>
              </w:rPr>
              <w:t>8.3</w:t>
            </w:r>
            <w:r>
              <w:rPr>
                <w:rFonts w:hint="eastAsia"/>
                <w:szCs w:val="21"/>
              </w:rPr>
              <w:t>条款。</w:t>
            </w:r>
            <w:r>
              <w:rPr>
                <w:rFonts w:ascii="宋体" w:hAnsi="宋体" w:hint="eastAsia"/>
              </w:rPr>
              <w:t>公司目前所生产</w:t>
            </w:r>
            <w:r w:rsidRPr="0024725D">
              <w:rPr>
                <w:rFonts w:ascii="宋体" w:hAnsi="宋体" w:hint="eastAsia"/>
                <w:u w:val="single"/>
              </w:rPr>
              <w:t>产品依据客供图纸、技术要求、国家标准、行业规范生产检验，工艺成熟，技术稳定。本企业确保不因删减影响本企业提供满足顾客和适用的法规要求的产品的能力，也不免除本企业相关责任。</w:t>
            </w:r>
          </w:p>
          <w:p w14:paraId="0A2C9861" w14:textId="77777777" w:rsidR="005B46B4" w:rsidRPr="005D6D93" w:rsidRDefault="000D7C8A" w:rsidP="00DF5FC4">
            <w:pPr>
              <w:tabs>
                <w:tab w:val="left" w:pos="540"/>
              </w:tabs>
              <w:spacing w:line="300" w:lineRule="exact"/>
              <w:ind w:left="211" w:hangingChars="100" w:hanging="211"/>
              <w:rPr>
                <w:rFonts w:ascii="宋体" w:hAnsi="宋体"/>
                <w:b/>
                <w:sz w:val="21"/>
                <w:szCs w:val="21"/>
              </w:rPr>
            </w:pPr>
          </w:p>
        </w:tc>
      </w:tr>
      <w:tr w:rsidR="00CA1F13" w14:paraId="690EB256" w14:textId="77777777">
        <w:trPr>
          <w:cantSplit/>
          <w:trHeight w:val="2144"/>
          <w:jc w:val="center"/>
        </w:trPr>
        <w:tc>
          <w:tcPr>
            <w:tcW w:w="720" w:type="dxa"/>
            <w:vMerge/>
            <w:vAlign w:val="center"/>
          </w:tcPr>
          <w:p w14:paraId="4EFFAFDC" w14:textId="77777777" w:rsidR="005B46B4" w:rsidRDefault="000D7C8A">
            <w:pPr>
              <w:spacing w:line="240" w:lineRule="exact"/>
              <w:jc w:val="center"/>
              <w:rPr>
                <w:b/>
                <w:sz w:val="20"/>
              </w:rPr>
            </w:pPr>
          </w:p>
        </w:tc>
        <w:tc>
          <w:tcPr>
            <w:tcW w:w="9198" w:type="dxa"/>
          </w:tcPr>
          <w:p w14:paraId="420A7326"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14:paraId="25F045AF" w14:textId="77777777" w:rsidR="005B46B4" w:rsidRPr="005D6D93" w:rsidRDefault="000D7C8A">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14:paraId="0DAE0BFD" w14:textId="77777777" w:rsidR="005B46B4" w:rsidRPr="005D6D93" w:rsidRDefault="000D7C8A">
            <w:pPr>
              <w:spacing w:line="240" w:lineRule="exact"/>
              <w:rPr>
                <w:rFonts w:ascii="宋体" w:hAnsi="宋体"/>
                <w:b/>
                <w:sz w:val="21"/>
                <w:szCs w:val="21"/>
              </w:rPr>
            </w:pPr>
          </w:p>
        </w:tc>
      </w:tr>
      <w:tr w:rsidR="00CA1F13" w14:paraId="622A0F74" w14:textId="77777777">
        <w:trPr>
          <w:cantSplit/>
          <w:trHeight w:val="2144"/>
          <w:jc w:val="center"/>
        </w:trPr>
        <w:tc>
          <w:tcPr>
            <w:tcW w:w="720" w:type="dxa"/>
            <w:vMerge/>
            <w:vAlign w:val="center"/>
          </w:tcPr>
          <w:p w14:paraId="73DC8DBE" w14:textId="77777777" w:rsidR="005B46B4" w:rsidRDefault="000D7C8A">
            <w:pPr>
              <w:spacing w:line="240" w:lineRule="exact"/>
              <w:jc w:val="center"/>
              <w:rPr>
                <w:b/>
                <w:sz w:val="20"/>
              </w:rPr>
            </w:pPr>
          </w:p>
        </w:tc>
        <w:tc>
          <w:tcPr>
            <w:tcW w:w="9198" w:type="dxa"/>
          </w:tcPr>
          <w:p w14:paraId="6F369F91"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14:paraId="1D946D19" w14:textId="77777777" w:rsidR="005B46B4" w:rsidRPr="005D6D93" w:rsidRDefault="000D7C8A">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CA1F13" w14:paraId="2B25098B" w14:textId="77777777">
        <w:trPr>
          <w:cantSplit/>
          <w:trHeight w:val="1890"/>
          <w:jc w:val="center"/>
        </w:trPr>
        <w:tc>
          <w:tcPr>
            <w:tcW w:w="720" w:type="dxa"/>
            <w:vMerge/>
            <w:vAlign w:val="center"/>
          </w:tcPr>
          <w:p w14:paraId="029FB7E6" w14:textId="77777777" w:rsidR="005B46B4" w:rsidRDefault="000D7C8A">
            <w:pPr>
              <w:spacing w:line="240" w:lineRule="exact"/>
              <w:jc w:val="center"/>
              <w:rPr>
                <w:b/>
                <w:sz w:val="20"/>
              </w:rPr>
            </w:pPr>
          </w:p>
        </w:tc>
        <w:tc>
          <w:tcPr>
            <w:tcW w:w="9198" w:type="dxa"/>
          </w:tcPr>
          <w:p w14:paraId="445EB577" w14:textId="77777777" w:rsidR="005B46B4" w:rsidRPr="005D6D93" w:rsidRDefault="000D7C8A">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14:paraId="006477F2" w14:textId="77777777" w:rsidR="005B46B4" w:rsidRPr="005D6D93" w:rsidRDefault="000D7C8A" w:rsidP="00DF5FC4">
            <w:pPr>
              <w:tabs>
                <w:tab w:val="left" w:pos="540"/>
              </w:tabs>
              <w:spacing w:line="300" w:lineRule="exact"/>
              <w:ind w:left="211" w:hangingChars="100" w:hanging="211"/>
              <w:rPr>
                <w:rFonts w:ascii="宋体" w:hAnsi="宋体"/>
                <w:b/>
                <w:sz w:val="21"/>
                <w:szCs w:val="21"/>
              </w:rPr>
            </w:pPr>
          </w:p>
          <w:p w14:paraId="295A1DA3" w14:textId="2735A912" w:rsidR="005B46B4" w:rsidRPr="005D6D93" w:rsidRDefault="000D7C8A" w:rsidP="00351BFE">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566B1C">
              <w:rPr>
                <w:rFonts w:ascii="宋体" w:hAnsi="宋体" w:hint="eastAsia"/>
                <w:b/>
                <w:szCs w:val="21"/>
              </w:rPr>
              <w:t>■</w:t>
            </w:r>
            <w:r w:rsidRPr="00351BFE">
              <w:rPr>
                <w:rFonts w:ascii="宋体" w:hAnsi="宋体" w:hint="eastAsia"/>
                <w:b/>
                <w:szCs w:val="21"/>
              </w:rPr>
              <w:t>法律法规获取充分</w:t>
            </w:r>
          </w:p>
          <w:p w14:paraId="012FBBD4" w14:textId="6B802AFD" w:rsidR="005B46B4" w:rsidRPr="005D6D93" w:rsidRDefault="000D7C8A">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566B1C">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566B1C">
              <w:rPr>
                <w:rFonts w:ascii="宋体" w:hAnsi="宋体" w:hint="eastAsia"/>
                <w:b/>
                <w:szCs w:val="21"/>
              </w:rPr>
              <w:t>■</w:t>
            </w:r>
            <w:r>
              <w:rPr>
                <w:rFonts w:ascii="宋体" w:hAnsi="宋体" w:hint="eastAsia"/>
                <w:b/>
                <w:szCs w:val="21"/>
              </w:rPr>
              <w:t>确定□未确定法律法规要求的具体条款，</w:t>
            </w:r>
          </w:p>
          <w:p w14:paraId="1F456C10" w14:textId="3F693AE2" w:rsidR="005B46B4" w:rsidRPr="005D6D93" w:rsidRDefault="000D7C8A">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566B1C">
              <w:rPr>
                <w:rFonts w:ascii="宋体" w:hAnsi="宋体" w:hint="eastAsia"/>
                <w:b/>
                <w:szCs w:val="21"/>
              </w:rPr>
              <w:t>培训</w:t>
            </w:r>
          </w:p>
          <w:p w14:paraId="454F768F" w14:textId="22C80FA4" w:rsidR="005B46B4" w:rsidRPr="005D6D93" w:rsidRDefault="000D7C8A">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566B1C">
              <w:rPr>
                <w:rFonts w:ascii="宋体" w:hAnsi="宋体" w:hint="eastAsia"/>
                <w:b/>
                <w:szCs w:val="21"/>
              </w:rPr>
              <w:t>：是</w:t>
            </w:r>
          </w:p>
          <w:p w14:paraId="14841BA3" w14:textId="77777777" w:rsidR="005B46B4" w:rsidRPr="005D6D93" w:rsidRDefault="000D7C8A">
            <w:pPr>
              <w:tabs>
                <w:tab w:val="left" w:pos="0"/>
              </w:tabs>
              <w:spacing w:line="240" w:lineRule="exact"/>
              <w:rPr>
                <w:rFonts w:ascii="宋体" w:hAnsi="宋体"/>
                <w:b/>
                <w:sz w:val="21"/>
                <w:szCs w:val="21"/>
              </w:rPr>
            </w:pPr>
          </w:p>
        </w:tc>
      </w:tr>
      <w:tr w:rsidR="00CA1F13" w14:paraId="5BB20297" w14:textId="77777777">
        <w:trPr>
          <w:cantSplit/>
          <w:trHeight w:val="2219"/>
          <w:jc w:val="center"/>
        </w:trPr>
        <w:tc>
          <w:tcPr>
            <w:tcW w:w="720" w:type="dxa"/>
            <w:vMerge/>
            <w:vAlign w:val="center"/>
          </w:tcPr>
          <w:p w14:paraId="46EBDE5B" w14:textId="77777777" w:rsidR="005B46B4" w:rsidRDefault="000D7C8A">
            <w:pPr>
              <w:spacing w:line="240" w:lineRule="exact"/>
              <w:jc w:val="center"/>
              <w:rPr>
                <w:b/>
                <w:sz w:val="20"/>
              </w:rPr>
            </w:pPr>
          </w:p>
        </w:tc>
        <w:tc>
          <w:tcPr>
            <w:tcW w:w="9198" w:type="dxa"/>
          </w:tcPr>
          <w:p w14:paraId="61BE2020" w14:textId="77777777" w:rsidR="005B46B4" w:rsidRPr="005D6D93" w:rsidRDefault="000D7C8A">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14:paraId="55E34803" w14:textId="77777777" w:rsidR="005B46B4" w:rsidRPr="005D6D93" w:rsidRDefault="000D7C8A">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14:paraId="683FEDD4" w14:textId="77777777" w:rsidR="00566B1C" w:rsidRPr="00DB64E3" w:rsidRDefault="00566B1C" w:rsidP="00566B1C">
            <w:pPr>
              <w:rPr>
                <w:rFonts w:ascii="KaiTi" w:eastAsia="KaiTi" w:hAnsi="KaiTi"/>
                <w:szCs w:val="21"/>
              </w:rPr>
            </w:pPr>
            <w:r w:rsidRPr="00DB64E3">
              <w:rPr>
                <w:rFonts w:ascii="KaiTi" w:eastAsia="KaiTi" w:hAnsi="KaiTi" w:hint="eastAsia"/>
                <w:szCs w:val="21"/>
              </w:rPr>
              <w:t>1.质量目标：（2</w:t>
            </w:r>
            <w:r w:rsidRPr="00DB64E3">
              <w:rPr>
                <w:rFonts w:ascii="KaiTi" w:eastAsia="KaiTi" w:hAnsi="KaiTi"/>
                <w:szCs w:val="21"/>
              </w:rPr>
              <w:t>020</w:t>
            </w:r>
            <w:r w:rsidRPr="00DB64E3">
              <w:rPr>
                <w:rFonts w:ascii="KaiTi" w:eastAsia="KaiTi" w:hAnsi="KaiTi" w:hint="eastAsia"/>
                <w:szCs w:val="21"/>
              </w:rPr>
              <w:t>年度）</w:t>
            </w:r>
          </w:p>
          <w:p w14:paraId="7793D97F" w14:textId="77777777" w:rsidR="00566B1C" w:rsidRPr="00DB64E3" w:rsidRDefault="00566B1C" w:rsidP="00566B1C">
            <w:pPr>
              <w:rPr>
                <w:rFonts w:ascii="KaiTi" w:eastAsia="KaiTi" w:hAnsi="KaiTi"/>
                <w:szCs w:val="21"/>
              </w:rPr>
            </w:pPr>
            <w:r w:rsidRPr="00DB64E3">
              <w:rPr>
                <w:rFonts w:ascii="KaiTi" w:eastAsia="KaiTi" w:hAnsi="KaiTi" w:hint="eastAsia"/>
                <w:szCs w:val="21"/>
              </w:rPr>
              <w:t>a.  顾客满意度达 95% 以上；（满意度总得分/调查顾客数 * 100%）</w:t>
            </w:r>
          </w:p>
          <w:p w14:paraId="7E0BC429" w14:textId="77777777" w:rsidR="00566B1C" w:rsidRPr="00DB64E3" w:rsidRDefault="00566B1C" w:rsidP="00566B1C">
            <w:pPr>
              <w:rPr>
                <w:rFonts w:ascii="KaiTi" w:eastAsia="KaiTi" w:hAnsi="KaiTi"/>
                <w:szCs w:val="21"/>
              </w:rPr>
            </w:pPr>
            <w:r w:rsidRPr="00DB64E3">
              <w:rPr>
                <w:rFonts w:ascii="KaiTi" w:eastAsia="KaiTi" w:hAnsi="KaiTi" w:hint="eastAsia"/>
                <w:szCs w:val="21"/>
              </w:rPr>
              <w:t>b.  产品交付顾客验收合格率 100%（交验产品合格数/产品交付顾客数* 100%）</w:t>
            </w:r>
          </w:p>
          <w:p w14:paraId="24714FCF" w14:textId="77777777" w:rsidR="00566B1C" w:rsidRPr="00DB64E3" w:rsidRDefault="00566B1C" w:rsidP="00566B1C">
            <w:pPr>
              <w:rPr>
                <w:rFonts w:ascii="KaiTi" w:eastAsia="KaiTi" w:hAnsi="KaiTi"/>
                <w:szCs w:val="21"/>
              </w:rPr>
            </w:pPr>
            <w:r w:rsidRPr="00DB64E3">
              <w:rPr>
                <w:rFonts w:ascii="KaiTi" w:eastAsia="KaiTi" w:hAnsi="KaiTi" w:hint="eastAsia"/>
                <w:szCs w:val="21"/>
              </w:rPr>
              <w:t>2.质量目标满足产品要求（国家标准及客户要求）；</w:t>
            </w:r>
          </w:p>
          <w:p w14:paraId="2A0F75DE" w14:textId="77777777" w:rsidR="00566B1C" w:rsidRPr="00DB64E3" w:rsidRDefault="00566B1C" w:rsidP="00566B1C">
            <w:pPr>
              <w:rPr>
                <w:rFonts w:ascii="KaiTi" w:eastAsia="KaiTi" w:hAnsi="KaiTi"/>
                <w:szCs w:val="21"/>
              </w:rPr>
            </w:pPr>
            <w:r w:rsidRPr="00DB64E3">
              <w:rPr>
                <w:rFonts w:ascii="KaiTi" w:eastAsia="KaiTi" w:hAnsi="KaiTi" w:hint="eastAsia"/>
                <w:szCs w:val="21"/>
              </w:rPr>
              <w:t>3.质量目标进行层层分解，落实到责任部门。</w:t>
            </w:r>
          </w:p>
          <w:p w14:paraId="2E298BEF" w14:textId="77777777" w:rsidR="00566B1C" w:rsidRPr="00DB64E3" w:rsidRDefault="00566B1C" w:rsidP="00566B1C">
            <w:pPr>
              <w:rPr>
                <w:rFonts w:ascii="KaiTi" w:eastAsia="KaiTi" w:hAnsi="KaiTi"/>
                <w:szCs w:val="21"/>
              </w:rPr>
            </w:pPr>
            <w:r w:rsidRPr="00DB64E3">
              <w:rPr>
                <w:rFonts w:ascii="KaiTi" w:eastAsia="KaiTi" w:hAnsi="KaiTi" w:hint="eastAsia"/>
                <w:szCs w:val="21"/>
              </w:rPr>
              <w:t>4</w:t>
            </w:r>
            <w:r w:rsidRPr="00DB64E3">
              <w:rPr>
                <w:rFonts w:ascii="KaiTi" w:eastAsia="KaiTi" w:hAnsi="KaiTi"/>
                <w:szCs w:val="21"/>
              </w:rPr>
              <w:t>.</w:t>
            </w:r>
            <w:r w:rsidRPr="00DB64E3">
              <w:rPr>
                <w:rFonts w:ascii="KaiTi" w:eastAsia="KaiTi" w:hAnsi="KaiTi" w:hint="eastAsia"/>
                <w:szCs w:val="21"/>
              </w:rPr>
              <w:t>查2</w:t>
            </w:r>
            <w:r w:rsidRPr="00DB64E3">
              <w:rPr>
                <w:rFonts w:ascii="KaiTi" w:eastAsia="KaiTi" w:hAnsi="KaiTi"/>
                <w:szCs w:val="21"/>
              </w:rPr>
              <w:t>020</w:t>
            </w:r>
            <w:r w:rsidRPr="00DB64E3">
              <w:rPr>
                <w:rFonts w:ascii="KaiTi" w:eastAsia="KaiTi" w:hAnsi="KaiTi" w:hint="eastAsia"/>
                <w:szCs w:val="21"/>
              </w:rPr>
              <w:t>年度1</w:t>
            </w:r>
            <w:r w:rsidRPr="00DB64E3">
              <w:rPr>
                <w:rFonts w:ascii="KaiTi" w:eastAsia="KaiTi" w:hAnsi="KaiTi"/>
                <w:szCs w:val="21"/>
              </w:rPr>
              <w:t>-3</w:t>
            </w:r>
            <w:r w:rsidRPr="00DB64E3">
              <w:rPr>
                <w:rFonts w:ascii="KaiTi" w:eastAsia="KaiTi" w:hAnsi="KaiTi" w:hint="eastAsia"/>
                <w:szCs w:val="21"/>
              </w:rPr>
              <w:t>季度目标完成情况，</w:t>
            </w:r>
          </w:p>
          <w:p w14:paraId="0AEA11D7" w14:textId="77777777" w:rsidR="00566B1C" w:rsidRPr="00DB64E3" w:rsidRDefault="00566B1C" w:rsidP="00566B1C">
            <w:pPr>
              <w:rPr>
                <w:rFonts w:ascii="KaiTi" w:eastAsia="KaiTi" w:hAnsi="KaiTi"/>
                <w:szCs w:val="21"/>
              </w:rPr>
            </w:pPr>
            <w:r w:rsidRPr="00DB64E3">
              <w:rPr>
                <w:rFonts w:ascii="KaiTi" w:eastAsia="KaiTi" w:hAnsi="KaiTi" w:hint="eastAsia"/>
                <w:szCs w:val="21"/>
              </w:rPr>
              <w:t>a.  顾客满意度达 9</w:t>
            </w:r>
            <w:r w:rsidRPr="00DB64E3">
              <w:rPr>
                <w:rFonts w:ascii="KaiTi" w:eastAsia="KaiTi" w:hAnsi="KaiTi"/>
                <w:szCs w:val="21"/>
              </w:rPr>
              <w:t>8</w:t>
            </w:r>
            <w:r w:rsidRPr="00DB64E3">
              <w:rPr>
                <w:rFonts w:ascii="KaiTi" w:eastAsia="KaiTi" w:hAnsi="KaiTi" w:hint="eastAsia"/>
                <w:szCs w:val="21"/>
              </w:rPr>
              <w:t xml:space="preserve">% </w:t>
            </w:r>
          </w:p>
          <w:p w14:paraId="0B4E7382" w14:textId="50BB198E" w:rsidR="005B46B4" w:rsidRPr="005D6D93" w:rsidRDefault="00566B1C" w:rsidP="00566B1C">
            <w:pPr>
              <w:spacing w:line="240" w:lineRule="exact"/>
              <w:rPr>
                <w:rFonts w:ascii="宋体" w:hAnsi="宋体"/>
                <w:b/>
                <w:sz w:val="21"/>
                <w:szCs w:val="21"/>
              </w:rPr>
            </w:pPr>
            <w:r w:rsidRPr="00DB64E3">
              <w:rPr>
                <w:rFonts w:ascii="KaiTi" w:eastAsia="KaiTi" w:hAnsi="KaiTi" w:hint="eastAsia"/>
                <w:szCs w:val="21"/>
              </w:rPr>
              <w:t>b.  产品交付顾客验收合格率 100%</w:t>
            </w:r>
          </w:p>
        </w:tc>
      </w:tr>
      <w:tr w:rsidR="00CA1F13" w14:paraId="7B0A061D" w14:textId="77777777">
        <w:trPr>
          <w:cantSplit/>
          <w:trHeight w:val="1502"/>
          <w:jc w:val="center"/>
        </w:trPr>
        <w:tc>
          <w:tcPr>
            <w:tcW w:w="720" w:type="dxa"/>
            <w:vMerge/>
            <w:vAlign w:val="center"/>
          </w:tcPr>
          <w:p w14:paraId="571A35D1" w14:textId="77777777" w:rsidR="005B46B4" w:rsidRDefault="000D7C8A">
            <w:pPr>
              <w:spacing w:line="240" w:lineRule="exact"/>
              <w:jc w:val="center"/>
              <w:rPr>
                <w:b/>
                <w:sz w:val="20"/>
              </w:rPr>
            </w:pPr>
          </w:p>
        </w:tc>
        <w:tc>
          <w:tcPr>
            <w:tcW w:w="9198" w:type="dxa"/>
          </w:tcPr>
          <w:p w14:paraId="238F8066"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14:paraId="533D8AFE" w14:textId="381688BB" w:rsidR="005B46B4" w:rsidRPr="00566B1C" w:rsidRDefault="00566B1C">
            <w:pPr>
              <w:tabs>
                <w:tab w:val="left" w:pos="540"/>
              </w:tabs>
              <w:spacing w:line="240" w:lineRule="exact"/>
              <w:rPr>
                <w:rFonts w:ascii="KaiTi" w:eastAsia="KaiTi" w:hAnsi="KaiTi"/>
                <w:b/>
                <w:szCs w:val="24"/>
              </w:rPr>
            </w:pPr>
            <w:r w:rsidRPr="00566B1C">
              <w:rPr>
                <w:rFonts w:ascii="KaiTi" w:eastAsia="KaiTi" w:hAnsi="KaiTi" w:hint="eastAsia"/>
                <w:color w:val="000000" w:themeColor="text1"/>
                <w:szCs w:val="24"/>
              </w:rPr>
              <w:t>管理体系文件由办公室组织编写，总经理批准发布实施，办公室打印传阅，公司文件柜存放，电子版本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rsidR="00CA1F13" w14:paraId="32D163A3" w14:textId="77777777">
        <w:trPr>
          <w:cantSplit/>
          <w:trHeight w:val="1520"/>
          <w:jc w:val="center"/>
        </w:trPr>
        <w:tc>
          <w:tcPr>
            <w:tcW w:w="720" w:type="dxa"/>
            <w:vMerge w:val="restart"/>
            <w:textDirection w:val="tbRlV"/>
            <w:vAlign w:val="center"/>
          </w:tcPr>
          <w:p w14:paraId="4A99908E" w14:textId="77777777" w:rsidR="005B46B4" w:rsidRDefault="000D7C8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004B618B" w14:textId="77777777" w:rsidR="005B46B4" w:rsidRPr="005D6D93" w:rsidRDefault="000D7C8A">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14:paraId="4BBD4A4D" w14:textId="77777777" w:rsidR="00566B1C" w:rsidRPr="00A91E52" w:rsidRDefault="00566B1C" w:rsidP="00566B1C">
            <w:pPr>
              <w:rPr>
                <w:rFonts w:ascii="KaiTi" w:eastAsia="KaiTi" w:hAnsi="KaiTi"/>
                <w:szCs w:val="21"/>
              </w:rPr>
            </w:pPr>
            <w:r>
              <w:rPr>
                <w:rFonts w:ascii="KaiTi" w:eastAsia="KaiTi" w:hAnsi="KaiTi" w:hint="eastAsia"/>
                <w:szCs w:val="21"/>
              </w:rPr>
              <w:t>●</w:t>
            </w:r>
            <w:r w:rsidRPr="00A91E52">
              <w:rPr>
                <w:rFonts w:ascii="KaiTi" w:eastAsia="KaiTi" w:hAnsi="KaiTi" w:hint="eastAsia"/>
                <w:szCs w:val="21"/>
              </w:rPr>
              <w:t>提供了《岗位职责和岗位任职要求》，该文件明确了各部门负责人、检验员等多个岗位的任职能力要求，规定了具体岗位的学历、能力、工作经历、经验、素质等方面的要求。</w:t>
            </w:r>
          </w:p>
          <w:p w14:paraId="66E9CFAF" w14:textId="37D85014" w:rsidR="005B46B4" w:rsidRPr="005D6D93" w:rsidRDefault="00566B1C" w:rsidP="00566B1C">
            <w:pPr>
              <w:spacing w:line="300" w:lineRule="exact"/>
              <w:rPr>
                <w:rFonts w:ascii="宋体" w:hAnsi="宋体"/>
                <w:b/>
                <w:sz w:val="21"/>
                <w:szCs w:val="21"/>
              </w:rPr>
            </w:pPr>
            <w:r>
              <w:rPr>
                <w:rFonts w:ascii="KaiTi" w:eastAsia="KaiTi" w:hAnsi="KaiTi" w:hint="eastAsia"/>
                <w:szCs w:val="21"/>
              </w:rPr>
              <w:t>●</w:t>
            </w:r>
            <w:r w:rsidRPr="00DB64E3">
              <w:rPr>
                <w:rFonts w:ascii="KaiTi" w:eastAsia="KaiTi" w:hAnsi="KaiTi" w:hint="eastAsia"/>
                <w:szCs w:val="21"/>
              </w:rPr>
              <w:t>目前员工15人，职工队伍相对稳定，均在企业工作近</w:t>
            </w:r>
            <w:r w:rsidRPr="00DB64E3">
              <w:rPr>
                <w:rFonts w:ascii="KaiTi" w:eastAsia="KaiTi" w:hAnsi="KaiTi"/>
                <w:szCs w:val="21"/>
              </w:rPr>
              <w:t>5</w:t>
            </w:r>
            <w:r w:rsidRPr="00DB64E3">
              <w:rPr>
                <w:rFonts w:ascii="KaiTi" w:eastAsia="KaiTi" w:hAnsi="KaiTi" w:hint="eastAsia"/>
                <w:szCs w:val="21"/>
              </w:rPr>
              <w:t>年，实践经验丰富；</w:t>
            </w:r>
          </w:p>
        </w:tc>
      </w:tr>
      <w:tr w:rsidR="00CA1F13" w14:paraId="23477180" w14:textId="77777777">
        <w:trPr>
          <w:cantSplit/>
          <w:trHeight w:val="1400"/>
          <w:jc w:val="center"/>
        </w:trPr>
        <w:tc>
          <w:tcPr>
            <w:tcW w:w="720" w:type="dxa"/>
            <w:vMerge/>
            <w:textDirection w:val="tbRlV"/>
            <w:vAlign w:val="center"/>
          </w:tcPr>
          <w:p w14:paraId="25E83E21" w14:textId="77777777" w:rsidR="005B46B4" w:rsidRDefault="000D7C8A">
            <w:pPr>
              <w:spacing w:line="240" w:lineRule="exact"/>
              <w:ind w:left="113" w:right="113"/>
              <w:jc w:val="center"/>
              <w:rPr>
                <w:b/>
                <w:szCs w:val="21"/>
              </w:rPr>
            </w:pPr>
          </w:p>
        </w:tc>
        <w:tc>
          <w:tcPr>
            <w:tcW w:w="9198" w:type="dxa"/>
          </w:tcPr>
          <w:p w14:paraId="59A450A1" w14:textId="77777777" w:rsidR="005B46B4" w:rsidRPr="005D6D93" w:rsidRDefault="000D7C8A">
            <w:pPr>
              <w:spacing w:line="240" w:lineRule="exact"/>
              <w:rPr>
                <w:rFonts w:ascii="宋体" w:hAnsi="宋体"/>
                <w:b/>
                <w:sz w:val="21"/>
                <w:szCs w:val="21"/>
              </w:rPr>
            </w:pPr>
            <w:r w:rsidRPr="005D6D93">
              <w:rPr>
                <w:rFonts w:ascii="宋体" w:hAnsi="宋体" w:hint="eastAsia"/>
                <w:b/>
                <w:sz w:val="21"/>
                <w:szCs w:val="21"/>
              </w:rPr>
              <w:t>设备设施（包括信息系统）、</w:t>
            </w:r>
          </w:p>
          <w:p w14:paraId="542AAC47" w14:textId="77777777" w:rsidR="00566B1C" w:rsidRPr="00B0134D" w:rsidRDefault="00566B1C" w:rsidP="00566B1C">
            <w:pPr>
              <w:rPr>
                <w:rFonts w:ascii="KaiTi" w:eastAsia="KaiTi" w:hAnsi="KaiTi"/>
                <w:szCs w:val="21"/>
              </w:rPr>
            </w:pPr>
            <w:r w:rsidRPr="00B0134D">
              <w:rPr>
                <w:rFonts w:ascii="KaiTi" w:eastAsia="KaiTi" w:hAnsi="KaiTi" w:hint="eastAsia"/>
                <w:szCs w:val="21"/>
              </w:rPr>
              <w:t>查《生产设备台帐》，主要生产设备有冲床、塑料挤出机、压力机、绞线机、切割机、电焊机、钻床、弧焊机、二氧化碳保护焊，均可满足生产需要。</w:t>
            </w:r>
          </w:p>
          <w:p w14:paraId="5507B213" w14:textId="7876DF98" w:rsidR="005B46B4" w:rsidRPr="00566B1C" w:rsidRDefault="00566B1C" w:rsidP="00566B1C">
            <w:pPr>
              <w:rPr>
                <w:rFonts w:ascii="KaiTi" w:eastAsia="KaiTi" w:hAnsi="KaiTi" w:hint="eastAsia"/>
                <w:szCs w:val="21"/>
              </w:rPr>
            </w:pPr>
            <w:r w:rsidRPr="00B0134D">
              <w:rPr>
                <w:rFonts w:ascii="KaiTi" w:eastAsia="KaiTi" w:hAnsi="KaiTi" w:hint="eastAsia"/>
                <w:szCs w:val="21"/>
              </w:rPr>
              <w:t>现场查看，生产检测设备完好，维护保养基本得当，能够满足生产符合要求产品的需要。</w:t>
            </w:r>
          </w:p>
        </w:tc>
      </w:tr>
      <w:tr w:rsidR="00CA1F13" w14:paraId="16B0811B" w14:textId="77777777">
        <w:trPr>
          <w:cantSplit/>
          <w:trHeight w:val="885"/>
          <w:jc w:val="center"/>
        </w:trPr>
        <w:tc>
          <w:tcPr>
            <w:tcW w:w="720" w:type="dxa"/>
            <w:vMerge/>
            <w:textDirection w:val="tbRlV"/>
            <w:vAlign w:val="center"/>
          </w:tcPr>
          <w:p w14:paraId="06D9F2E0" w14:textId="77777777" w:rsidR="005B46B4" w:rsidRDefault="000D7C8A">
            <w:pPr>
              <w:spacing w:line="240" w:lineRule="exact"/>
              <w:ind w:left="113" w:right="113"/>
              <w:jc w:val="center"/>
              <w:rPr>
                <w:b/>
                <w:szCs w:val="21"/>
              </w:rPr>
            </w:pPr>
          </w:p>
        </w:tc>
        <w:tc>
          <w:tcPr>
            <w:tcW w:w="9198" w:type="dxa"/>
          </w:tcPr>
          <w:p w14:paraId="724737C4" w14:textId="77777777" w:rsidR="005B46B4" w:rsidRPr="005D6D93" w:rsidRDefault="000D7C8A">
            <w:pPr>
              <w:spacing w:line="240" w:lineRule="exact"/>
              <w:rPr>
                <w:rFonts w:ascii="宋体" w:hAnsi="宋体"/>
                <w:b/>
                <w:sz w:val="21"/>
                <w:szCs w:val="21"/>
              </w:rPr>
            </w:pPr>
            <w:r w:rsidRPr="005D6D93">
              <w:rPr>
                <w:rFonts w:ascii="宋体" w:hAnsi="宋体" w:hint="eastAsia"/>
                <w:b/>
                <w:sz w:val="21"/>
                <w:szCs w:val="21"/>
              </w:rPr>
              <w:t>过程运行环境</w:t>
            </w:r>
          </w:p>
          <w:p w14:paraId="4D060E50" w14:textId="77777777" w:rsidR="00566B1C" w:rsidRPr="00B0134D" w:rsidRDefault="00566B1C" w:rsidP="00566B1C">
            <w:pPr>
              <w:rPr>
                <w:rFonts w:ascii="KaiTi" w:eastAsia="KaiTi" w:hAnsi="KaiTi"/>
                <w:szCs w:val="21"/>
              </w:rPr>
            </w:pPr>
            <w:r w:rsidRPr="00B0134D">
              <w:rPr>
                <w:rFonts w:ascii="KaiTi" w:eastAsia="KaiTi" w:hAnsi="KaiTi" w:hint="eastAsia"/>
                <w:szCs w:val="21"/>
              </w:rPr>
              <w:t>公司占地面积近3000平米，2个车间，高度五米。</w:t>
            </w:r>
          </w:p>
          <w:p w14:paraId="7C5FE6E7" w14:textId="77777777" w:rsidR="00566B1C" w:rsidRPr="00B0134D" w:rsidRDefault="00566B1C" w:rsidP="00566B1C">
            <w:pPr>
              <w:rPr>
                <w:rFonts w:ascii="KaiTi" w:eastAsia="KaiTi" w:hAnsi="KaiTi"/>
                <w:szCs w:val="21"/>
              </w:rPr>
            </w:pPr>
            <w:r w:rsidRPr="00B0134D">
              <w:rPr>
                <w:rFonts w:ascii="KaiTi" w:eastAsia="KaiTi" w:hAnsi="KaiTi" w:hint="eastAsia"/>
                <w:szCs w:val="21"/>
              </w:rPr>
              <w:t>车间宽敞明亮，干净整洁，通道畅通。</w:t>
            </w:r>
          </w:p>
          <w:p w14:paraId="062A35F1" w14:textId="77777777" w:rsidR="00566B1C" w:rsidRPr="00B0134D" w:rsidRDefault="00566B1C" w:rsidP="00566B1C">
            <w:pPr>
              <w:rPr>
                <w:rFonts w:ascii="KaiTi" w:eastAsia="KaiTi" w:hAnsi="KaiTi"/>
                <w:szCs w:val="21"/>
              </w:rPr>
            </w:pPr>
            <w:r w:rsidRPr="00B0134D">
              <w:rPr>
                <w:rFonts w:ascii="KaiTi" w:eastAsia="KaiTi" w:hAnsi="KaiTi" w:hint="eastAsia"/>
                <w:szCs w:val="21"/>
              </w:rPr>
              <w:t>车间内各种规格、型号产品摆放整齐，工序间工位器具设置较合理。</w:t>
            </w:r>
          </w:p>
          <w:p w14:paraId="1C640225" w14:textId="77777777" w:rsidR="00566B1C" w:rsidRPr="00B0134D" w:rsidRDefault="00566B1C" w:rsidP="00566B1C">
            <w:pPr>
              <w:rPr>
                <w:rFonts w:ascii="KaiTi" w:eastAsia="KaiTi" w:hAnsi="KaiTi"/>
                <w:szCs w:val="21"/>
              </w:rPr>
            </w:pPr>
            <w:r w:rsidRPr="00B0134D">
              <w:rPr>
                <w:rFonts w:ascii="KaiTi" w:eastAsia="KaiTi" w:hAnsi="KaiTi" w:hint="eastAsia"/>
                <w:szCs w:val="21"/>
              </w:rPr>
              <w:t>现场各车间有灭火器，并在有效期内。</w:t>
            </w:r>
          </w:p>
          <w:p w14:paraId="43B303A2" w14:textId="77777777" w:rsidR="00566B1C" w:rsidRPr="00B0134D" w:rsidRDefault="00566B1C" w:rsidP="00566B1C">
            <w:pPr>
              <w:rPr>
                <w:rFonts w:ascii="KaiTi" w:eastAsia="KaiTi" w:hAnsi="KaiTi"/>
                <w:szCs w:val="21"/>
              </w:rPr>
            </w:pPr>
            <w:r w:rsidRPr="00B0134D">
              <w:rPr>
                <w:rFonts w:ascii="KaiTi" w:eastAsia="KaiTi" w:hAnsi="KaiTi" w:hint="eastAsia"/>
                <w:szCs w:val="21"/>
              </w:rPr>
              <w:t>车间工人在工作前及工作结束后能够及时清理环境及设备。</w:t>
            </w:r>
          </w:p>
          <w:p w14:paraId="459F2E8D" w14:textId="77777777" w:rsidR="00566B1C" w:rsidRPr="00B0134D" w:rsidRDefault="00566B1C" w:rsidP="00566B1C">
            <w:pPr>
              <w:rPr>
                <w:rFonts w:ascii="KaiTi" w:eastAsia="KaiTi" w:hAnsi="KaiTi"/>
                <w:szCs w:val="21"/>
              </w:rPr>
            </w:pPr>
            <w:r w:rsidRPr="00B0134D">
              <w:rPr>
                <w:rFonts w:ascii="KaiTi" w:eastAsia="KaiTi" w:hAnsi="KaiTi" w:hint="eastAsia"/>
                <w:szCs w:val="21"/>
              </w:rPr>
              <w:t>工人每日工作前，仔细检查设备防护情况。</w:t>
            </w:r>
          </w:p>
          <w:p w14:paraId="3133437B" w14:textId="06C9A2C1" w:rsidR="005B46B4" w:rsidRPr="005D6D93" w:rsidRDefault="00566B1C" w:rsidP="00566B1C">
            <w:pPr>
              <w:spacing w:line="240" w:lineRule="exact"/>
              <w:rPr>
                <w:rFonts w:ascii="宋体" w:hAnsi="宋体"/>
                <w:b/>
                <w:sz w:val="21"/>
                <w:szCs w:val="21"/>
              </w:rPr>
            </w:pPr>
            <w:r w:rsidRPr="00B0134D">
              <w:rPr>
                <w:rFonts w:ascii="KaiTi" w:eastAsia="KaiTi" w:hAnsi="KaiTi" w:hint="eastAsia"/>
                <w:szCs w:val="21"/>
              </w:rPr>
              <w:t>工作环境得到良好的控制。</w:t>
            </w:r>
          </w:p>
        </w:tc>
      </w:tr>
      <w:tr w:rsidR="00CA1F13" w14:paraId="4CABD6E5" w14:textId="77777777">
        <w:trPr>
          <w:cantSplit/>
          <w:trHeight w:val="982"/>
          <w:jc w:val="center"/>
        </w:trPr>
        <w:tc>
          <w:tcPr>
            <w:tcW w:w="720" w:type="dxa"/>
            <w:vMerge/>
            <w:textDirection w:val="tbRlV"/>
            <w:vAlign w:val="center"/>
          </w:tcPr>
          <w:p w14:paraId="0C559DDC" w14:textId="77777777" w:rsidR="005B46B4" w:rsidRDefault="000D7C8A">
            <w:pPr>
              <w:spacing w:line="240" w:lineRule="exact"/>
              <w:ind w:left="113" w:right="113"/>
              <w:jc w:val="center"/>
              <w:rPr>
                <w:b/>
                <w:szCs w:val="21"/>
              </w:rPr>
            </w:pPr>
          </w:p>
        </w:tc>
        <w:tc>
          <w:tcPr>
            <w:tcW w:w="9198" w:type="dxa"/>
          </w:tcPr>
          <w:p w14:paraId="064C3E95" w14:textId="77777777" w:rsidR="005B46B4" w:rsidRDefault="000D7C8A">
            <w:pPr>
              <w:spacing w:line="240" w:lineRule="exact"/>
              <w:rPr>
                <w:rFonts w:ascii="宋体" w:hAnsi="宋体"/>
                <w:b/>
                <w:sz w:val="21"/>
                <w:szCs w:val="21"/>
              </w:rPr>
            </w:pPr>
            <w:r w:rsidRPr="005D6D93">
              <w:rPr>
                <w:rFonts w:ascii="宋体" w:hAnsi="宋体" w:hint="eastAsia"/>
                <w:b/>
                <w:sz w:val="21"/>
                <w:szCs w:val="21"/>
              </w:rPr>
              <w:t>监视和测量资源</w:t>
            </w:r>
          </w:p>
          <w:p w14:paraId="36098E6E" w14:textId="77777777" w:rsidR="00566B1C" w:rsidRPr="00433E62" w:rsidRDefault="00566B1C" w:rsidP="00566B1C">
            <w:pPr>
              <w:rPr>
                <w:rFonts w:ascii="KaiTi" w:eastAsia="KaiTi" w:hAnsi="KaiTi"/>
                <w:szCs w:val="21"/>
              </w:rPr>
            </w:pPr>
            <w:r w:rsidRPr="00433E62">
              <w:rPr>
                <w:rFonts w:ascii="KaiTi" w:eastAsia="KaiTi" w:hAnsi="KaiTi" w:hint="eastAsia"/>
                <w:szCs w:val="21"/>
              </w:rPr>
              <w:t>提供了《监视设备台账》内容包括监视设备名称、规格、编号等。检测设备主要有：游标卡尺、外径千分尺、卷尺、电子磅等检测设备仪器；</w:t>
            </w:r>
          </w:p>
          <w:p w14:paraId="4B95CB7A" w14:textId="2A6881E7" w:rsidR="00566B1C" w:rsidRPr="00566B1C" w:rsidRDefault="00566B1C">
            <w:pPr>
              <w:spacing w:line="240" w:lineRule="exact"/>
              <w:rPr>
                <w:rFonts w:ascii="宋体" w:hAnsi="宋体" w:hint="eastAsia"/>
                <w:b/>
                <w:sz w:val="21"/>
                <w:szCs w:val="21"/>
              </w:rPr>
            </w:pPr>
          </w:p>
        </w:tc>
      </w:tr>
      <w:tr w:rsidR="00CA1F13" w14:paraId="65CB5E9E" w14:textId="77777777">
        <w:trPr>
          <w:cantSplit/>
          <w:trHeight w:val="1126"/>
          <w:jc w:val="center"/>
        </w:trPr>
        <w:tc>
          <w:tcPr>
            <w:tcW w:w="720" w:type="dxa"/>
            <w:vMerge/>
            <w:textDirection w:val="tbRlV"/>
            <w:vAlign w:val="center"/>
          </w:tcPr>
          <w:p w14:paraId="775FE548" w14:textId="77777777" w:rsidR="005B46B4" w:rsidRDefault="000D7C8A">
            <w:pPr>
              <w:spacing w:line="240" w:lineRule="exact"/>
              <w:ind w:left="113" w:right="113"/>
              <w:jc w:val="center"/>
              <w:rPr>
                <w:b/>
                <w:szCs w:val="21"/>
              </w:rPr>
            </w:pPr>
          </w:p>
        </w:tc>
        <w:tc>
          <w:tcPr>
            <w:tcW w:w="9198" w:type="dxa"/>
          </w:tcPr>
          <w:p w14:paraId="34EBF00C" w14:textId="77777777" w:rsidR="005B46B4" w:rsidRPr="005D6D93" w:rsidRDefault="000D7C8A">
            <w:pPr>
              <w:spacing w:line="240" w:lineRule="exact"/>
              <w:rPr>
                <w:rFonts w:ascii="宋体" w:hAnsi="宋体"/>
                <w:b/>
                <w:sz w:val="21"/>
                <w:szCs w:val="21"/>
              </w:rPr>
            </w:pPr>
            <w:r w:rsidRPr="005D6D93">
              <w:rPr>
                <w:rFonts w:ascii="宋体" w:hAnsi="宋体" w:hint="eastAsia"/>
                <w:b/>
                <w:sz w:val="21"/>
                <w:szCs w:val="21"/>
              </w:rPr>
              <w:t>知识</w:t>
            </w:r>
          </w:p>
          <w:p w14:paraId="3901D94B" w14:textId="77777777" w:rsidR="00566B1C" w:rsidRPr="00566B1C" w:rsidRDefault="00566B1C" w:rsidP="00566B1C">
            <w:pPr>
              <w:rPr>
                <w:rFonts w:ascii="KaiTi" w:eastAsia="KaiTi" w:hAnsi="KaiTi"/>
                <w:szCs w:val="24"/>
              </w:rPr>
            </w:pPr>
            <w:r w:rsidRPr="00566B1C">
              <w:rPr>
                <w:rFonts w:ascii="KaiTi" w:eastAsia="KaiTi" w:hAnsi="KaiTi" w:hint="eastAsia"/>
                <w:szCs w:val="24"/>
              </w:rPr>
              <w:sym w:font="Wingdings 2" w:char="F098"/>
            </w:r>
            <w:r w:rsidRPr="00566B1C">
              <w:rPr>
                <w:rFonts w:ascii="KaiTi" w:eastAsia="KaiTi" w:hAnsi="KaiTi" w:hint="eastAsia"/>
                <w:szCs w:val="24"/>
              </w:rPr>
              <w:t>组织运行所需的知识从内、外部来源获取的有：</w:t>
            </w:r>
          </w:p>
          <w:p w14:paraId="16F9DA8E" w14:textId="77777777" w:rsidR="00566B1C" w:rsidRPr="00566B1C" w:rsidRDefault="00566B1C" w:rsidP="00566B1C">
            <w:pPr>
              <w:pStyle w:val="aa"/>
              <w:numPr>
                <w:ilvl w:val="0"/>
                <w:numId w:val="3"/>
              </w:numPr>
              <w:ind w:firstLineChars="0"/>
              <w:rPr>
                <w:rFonts w:ascii="KaiTi" w:eastAsia="KaiTi" w:hAnsi="KaiTi"/>
                <w:sz w:val="24"/>
              </w:rPr>
            </w:pPr>
            <w:r w:rsidRPr="00566B1C">
              <w:rPr>
                <w:rFonts w:ascii="KaiTi" w:eastAsia="KaiTi" w:hAnsi="KaiTi" w:hint="eastAsia"/>
                <w:sz w:val="24"/>
              </w:rPr>
              <w:t>公司员工具有以往多年的工作经验（员工过去所有的）根据顾客要求提供满足顾客需求的产品信息等；</w:t>
            </w:r>
          </w:p>
          <w:p w14:paraId="0A4237EE" w14:textId="77777777" w:rsidR="00566B1C" w:rsidRPr="00566B1C" w:rsidRDefault="00566B1C" w:rsidP="00566B1C">
            <w:pPr>
              <w:pStyle w:val="aa"/>
              <w:numPr>
                <w:ilvl w:val="0"/>
                <w:numId w:val="3"/>
              </w:numPr>
              <w:ind w:firstLineChars="0"/>
              <w:rPr>
                <w:rFonts w:ascii="KaiTi" w:eastAsia="KaiTi" w:hAnsi="KaiTi"/>
                <w:sz w:val="24"/>
              </w:rPr>
            </w:pPr>
            <w:r w:rsidRPr="00566B1C">
              <w:rPr>
                <w:rFonts w:ascii="KaiTi" w:eastAsia="KaiTi" w:hAnsi="KaiTi" w:hint="eastAsia"/>
                <w:sz w:val="24"/>
              </w:rPr>
              <w:t>外部来源获取有：体系咨询老师传授的体系知识及所实施的内审员的培训；供方提供的产品介绍等。</w:t>
            </w:r>
          </w:p>
          <w:p w14:paraId="29685DBC" w14:textId="77777777" w:rsidR="00566B1C" w:rsidRPr="00566B1C" w:rsidRDefault="00566B1C" w:rsidP="00566B1C">
            <w:pPr>
              <w:pStyle w:val="aa"/>
              <w:numPr>
                <w:ilvl w:val="0"/>
                <w:numId w:val="3"/>
              </w:numPr>
              <w:ind w:firstLineChars="0"/>
              <w:rPr>
                <w:rFonts w:ascii="KaiTi" w:eastAsia="KaiTi" w:hAnsi="KaiTi"/>
                <w:sz w:val="24"/>
              </w:rPr>
            </w:pPr>
            <w:r w:rsidRPr="00566B1C">
              <w:rPr>
                <w:rFonts w:ascii="KaiTi" w:eastAsia="KaiTi" w:hAnsi="KaiTi" w:hint="eastAsia"/>
                <w:sz w:val="24"/>
              </w:rPr>
              <w:t>获取及保持方法：老员工传帮带新员工；存档产品信息；</w:t>
            </w:r>
          </w:p>
          <w:p w14:paraId="23E0B896" w14:textId="77777777" w:rsidR="00566B1C" w:rsidRPr="00566B1C" w:rsidRDefault="00566B1C" w:rsidP="00566B1C">
            <w:pPr>
              <w:pStyle w:val="aa"/>
              <w:numPr>
                <w:ilvl w:val="0"/>
                <w:numId w:val="3"/>
              </w:numPr>
              <w:ind w:firstLineChars="0"/>
              <w:rPr>
                <w:rFonts w:ascii="KaiTi" w:eastAsia="KaiTi" w:hAnsi="KaiTi"/>
                <w:sz w:val="24"/>
              </w:rPr>
            </w:pPr>
            <w:r w:rsidRPr="00566B1C">
              <w:rPr>
                <w:rFonts w:ascii="KaiTi" w:eastAsia="KaiTi" w:hAnsi="KaiTi" w:hint="eastAsia"/>
                <w:sz w:val="24"/>
              </w:rPr>
              <w:t>为应对不断变化的需求和法阵趋势，组织策划进行体系标准及相关知识的再培训、招聘有专业知识的生产、销售人员等方式，对确定的知识及时更新；</w:t>
            </w:r>
          </w:p>
          <w:p w14:paraId="7F160A4F" w14:textId="0EB176D3" w:rsidR="00566B1C" w:rsidRPr="00566B1C" w:rsidRDefault="00566B1C" w:rsidP="00566B1C">
            <w:pPr>
              <w:rPr>
                <w:rFonts w:ascii="KaiTi" w:eastAsia="KaiTi" w:hAnsi="KaiTi"/>
                <w:szCs w:val="24"/>
              </w:rPr>
            </w:pPr>
            <w:r w:rsidRPr="00566B1C">
              <w:rPr>
                <w:rFonts w:ascii="KaiTi" w:eastAsia="KaiTi" w:hAnsi="KaiTi" w:hint="eastAsia"/>
                <w:szCs w:val="24"/>
              </w:rPr>
              <w:sym w:font="Wingdings 2" w:char="F098"/>
            </w:r>
            <w:r w:rsidRPr="00566B1C">
              <w:rPr>
                <w:rFonts w:ascii="KaiTi" w:eastAsia="KaiTi" w:hAnsi="KaiTi" w:hint="eastAsia"/>
                <w:szCs w:val="24"/>
              </w:rPr>
              <w:t>对外来文件进行了识别收集，现场提供有《外来文件一览表》包括产品质量法、合同法、标准化法、招标投标法、</w:t>
            </w:r>
            <w:r w:rsidRPr="00566B1C">
              <w:rPr>
                <w:rFonts w:ascii="KaiTi" w:eastAsia="KaiTi" w:hAnsi="KaiTi" w:hint="eastAsia"/>
                <w:szCs w:val="24"/>
              </w:rPr>
              <w:t>产品相关的国标、行标</w:t>
            </w:r>
            <w:r w:rsidRPr="00566B1C">
              <w:rPr>
                <w:rFonts w:ascii="KaiTi" w:eastAsia="KaiTi" w:hAnsi="KaiTi" w:hint="eastAsia"/>
                <w:szCs w:val="24"/>
              </w:rPr>
              <w:t>、GB/T 19000-2016《质量管理体系 基础和术语》</w:t>
            </w:r>
            <w:r w:rsidRPr="00566B1C">
              <w:rPr>
                <w:rFonts w:ascii="KaiTi" w:eastAsia="KaiTi" w:hAnsi="KaiTi"/>
                <w:szCs w:val="24"/>
              </w:rPr>
              <w:t>等，经常网上查阅、及时与顾客沟通确保最新版本。</w:t>
            </w:r>
          </w:p>
          <w:p w14:paraId="5A64BD9F" w14:textId="0B968545" w:rsidR="005B46B4" w:rsidRPr="005D6D93" w:rsidRDefault="00566B1C" w:rsidP="00566B1C">
            <w:pPr>
              <w:spacing w:line="240" w:lineRule="exact"/>
              <w:rPr>
                <w:rFonts w:ascii="宋体" w:hAnsi="宋体"/>
                <w:b/>
                <w:sz w:val="21"/>
                <w:szCs w:val="21"/>
              </w:rPr>
            </w:pPr>
            <w:r w:rsidRPr="00566B1C">
              <w:rPr>
                <w:rFonts w:ascii="KaiTi" w:eastAsia="KaiTi" w:hAnsi="KaiTi" w:hint="eastAsia"/>
                <w:szCs w:val="24"/>
              </w:rPr>
              <w:sym w:font="Wingdings 2" w:char="F098"/>
            </w:r>
            <w:r w:rsidRPr="00566B1C">
              <w:rPr>
                <w:rFonts w:ascii="KaiTi" w:eastAsia="KaiTi" w:hAnsi="KaiTi" w:hint="eastAsia"/>
                <w:szCs w:val="24"/>
              </w:rPr>
              <w:t>企业知识管理符合要求。</w:t>
            </w:r>
          </w:p>
        </w:tc>
      </w:tr>
      <w:tr w:rsidR="00CA1F13" w14:paraId="28A1C24E" w14:textId="77777777">
        <w:trPr>
          <w:cantSplit/>
          <w:trHeight w:val="1409"/>
          <w:jc w:val="center"/>
        </w:trPr>
        <w:tc>
          <w:tcPr>
            <w:tcW w:w="720" w:type="dxa"/>
            <w:vMerge/>
            <w:textDirection w:val="tbRlV"/>
            <w:vAlign w:val="center"/>
          </w:tcPr>
          <w:p w14:paraId="45F9B5C7" w14:textId="77777777" w:rsidR="005B46B4" w:rsidRDefault="000D7C8A">
            <w:pPr>
              <w:spacing w:line="240" w:lineRule="exact"/>
              <w:ind w:left="113" w:right="113"/>
              <w:jc w:val="center"/>
              <w:rPr>
                <w:b/>
                <w:szCs w:val="21"/>
              </w:rPr>
            </w:pPr>
          </w:p>
        </w:tc>
        <w:tc>
          <w:tcPr>
            <w:tcW w:w="9198" w:type="dxa"/>
          </w:tcPr>
          <w:p w14:paraId="17BF8017" w14:textId="77777777" w:rsidR="005B46B4" w:rsidRPr="005D6D93" w:rsidRDefault="000D7C8A">
            <w:pPr>
              <w:spacing w:line="240" w:lineRule="exact"/>
              <w:rPr>
                <w:rFonts w:ascii="宋体" w:hAnsi="宋体"/>
                <w:b/>
                <w:sz w:val="21"/>
                <w:szCs w:val="21"/>
              </w:rPr>
            </w:pPr>
            <w:r w:rsidRPr="005D6D93">
              <w:rPr>
                <w:rFonts w:ascii="宋体" w:hAnsi="宋体" w:hint="eastAsia"/>
                <w:b/>
                <w:sz w:val="21"/>
                <w:szCs w:val="21"/>
              </w:rPr>
              <w:t>环保设施：</w:t>
            </w:r>
          </w:p>
        </w:tc>
      </w:tr>
      <w:tr w:rsidR="00CA1F13" w14:paraId="7AB9EDCF" w14:textId="77777777">
        <w:trPr>
          <w:cantSplit/>
          <w:trHeight w:val="1258"/>
          <w:jc w:val="center"/>
        </w:trPr>
        <w:tc>
          <w:tcPr>
            <w:tcW w:w="720" w:type="dxa"/>
            <w:vMerge/>
            <w:textDirection w:val="tbRlV"/>
            <w:vAlign w:val="center"/>
          </w:tcPr>
          <w:p w14:paraId="60A7FCE8" w14:textId="77777777" w:rsidR="005B46B4" w:rsidRDefault="000D7C8A">
            <w:pPr>
              <w:spacing w:line="240" w:lineRule="exact"/>
              <w:ind w:left="113" w:right="113"/>
              <w:jc w:val="center"/>
              <w:rPr>
                <w:b/>
                <w:szCs w:val="21"/>
              </w:rPr>
            </w:pPr>
          </w:p>
        </w:tc>
        <w:tc>
          <w:tcPr>
            <w:tcW w:w="9198" w:type="dxa"/>
          </w:tcPr>
          <w:p w14:paraId="279E3091" w14:textId="77777777" w:rsidR="005B46B4" w:rsidRPr="005D6D93" w:rsidRDefault="000D7C8A">
            <w:pPr>
              <w:spacing w:line="240" w:lineRule="exact"/>
              <w:rPr>
                <w:rFonts w:ascii="宋体" w:hAnsi="宋体"/>
                <w:b/>
                <w:sz w:val="21"/>
                <w:szCs w:val="21"/>
              </w:rPr>
            </w:pPr>
            <w:r w:rsidRPr="005D6D93">
              <w:rPr>
                <w:rFonts w:ascii="宋体" w:hAnsi="宋体" w:hint="eastAsia"/>
                <w:b/>
                <w:sz w:val="21"/>
                <w:szCs w:val="21"/>
              </w:rPr>
              <w:t>职业健康安全设施：</w:t>
            </w:r>
          </w:p>
        </w:tc>
      </w:tr>
      <w:tr w:rsidR="00CA1F13" w14:paraId="726A9BB2" w14:textId="77777777">
        <w:trPr>
          <w:cantSplit/>
          <w:trHeight w:val="2531"/>
          <w:jc w:val="center"/>
        </w:trPr>
        <w:tc>
          <w:tcPr>
            <w:tcW w:w="720" w:type="dxa"/>
            <w:vMerge w:val="restart"/>
            <w:textDirection w:val="tbRlV"/>
            <w:vAlign w:val="center"/>
          </w:tcPr>
          <w:p w14:paraId="49E514CF" w14:textId="77777777" w:rsidR="005B46B4" w:rsidRDefault="000D7C8A">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14:paraId="745C37B7" w14:textId="77777777" w:rsidR="005B46B4" w:rsidRPr="005D6D93" w:rsidRDefault="000D7C8A">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14:paraId="5105F875" w14:textId="77777777" w:rsidR="005B46B4" w:rsidRDefault="000D7C8A">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14:paraId="6D1972EC" w14:textId="77777777" w:rsidR="00566B1C" w:rsidRPr="00DB64E3" w:rsidRDefault="00566B1C" w:rsidP="00566B1C">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企业策划并制定了质量方针：</w:t>
            </w:r>
          </w:p>
          <w:p w14:paraId="045AC073" w14:textId="77777777" w:rsidR="00566B1C" w:rsidRPr="00DB64E3" w:rsidRDefault="00566B1C" w:rsidP="00566B1C">
            <w:pPr>
              <w:rPr>
                <w:rFonts w:ascii="KaiTi" w:eastAsia="KaiTi" w:hAnsi="KaiTi"/>
                <w:szCs w:val="21"/>
              </w:rPr>
            </w:pPr>
            <w:r w:rsidRPr="00DB64E3">
              <w:rPr>
                <w:rFonts w:ascii="KaiTi" w:eastAsia="KaiTi" w:hAnsi="KaiTi" w:hint="eastAsia"/>
                <w:szCs w:val="21"/>
              </w:rPr>
              <w:t>“质量第一，诚信服务；持续改进，顾客满意”</w:t>
            </w:r>
          </w:p>
          <w:p w14:paraId="2895A0DE" w14:textId="77777777" w:rsidR="00566B1C" w:rsidRPr="00DB64E3" w:rsidRDefault="00566B1C" w:rsidP="00566B1C">
            <w:pPr>
              <w:rPr>
                <w:rFonts w:ascii="KaiTi" w:eastAsia="KaiTi" w:hAnsi="KaiTi"/>
                <w:szCs w:val="21"/>
              </w:rPr>
            </w:pPr>
            <w:r>
              <w:rPr>
                <w:rFonts w:ascii="KaiTi" w:eastAsia="KaiTi" w:hAnsi="KaiTi" w:hint="eastAsia"/>
                <w:szCs w:val="21"/>
              </w:rPr>
              <w:t>●</w:t>
            </w:r>
            <w:r w:rsidRPr="00DB64E3">
              <w:rPr>
                <w:rFonts w:ascii="KaiTi" w:eastAsia="KaiTi" w:hAnsi="KaiTi" w:hint="eastAsia"/>
                <w:szCs w:val="21"/>
              </w:rPr>
              <w:t>方针在质量手册中予以规定，经总经理批准实施。</w:t>
            </w:r>
          </w:p>
          <w:p w14:paraId="10D2649D" w14:textId="0F493B1E" w:rsidR="00566B1C" w:rsidRPr="005D6D93" w:rsidRDefault="00566B1C" w:rsidP="00566B1C">
            <w:pPr>
              <w:spacing w:line="300" w:lineRule="exact"/>
              <w:ind w:left="1"/>
              <w:rPr>
                <w:rFonts w:ascii="宋体" w:hAnsi="宋体" w:hint="eastAsia"/>
                <w:b/>
                <w:sz w:val="21"/>
                <w:szCs w:val="21"/>
              </w:rPr>
            </w:pPr>
            <w:r>
              <w:rPr>
                <w:rFonts w:ascii="KaiTi" w:eastAsia="KaiTi" w:hAnsi="KaiTi" w:hint="eastAsia"/>
                <w:szCs w:val="21"/>
              </w:rPr>
              <w:t>●</w:t>
            </w:r>
            <w:r w:rsidRPr="00DB64E3">
              <w:rPr>
                <w:rFonts w:ascii="KaiTi" w:eastAsia="KaiTi" w:hAnsi="KaiTi"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CA1F13" w14:paraId="338001D2" w14:textId="77777777">
        <w:trPr>
          <w:cantSplit/>
          <w:trHeight w:val="2553"/>
          <w:jc w:val="center"/>
        </w:trPr>
        <w:tc>
          <w:tcPr>
            <w:tcW w:w="720" w:type="dxa"/>
            <w:vMerge/>
            <w:vAlign w:val="center"/>
          </w:tcPr>
          <w:p w14:paraId="7EE3F27F" w14:textId="77777777" w:rsidR="005B46B4" w:rsidRDefault="000D7C8A">
            <w:pPr>
              <w:spacing w:line="240" w:lineRule="exact"/>
              <w:jc w:val="center"/>
              <w:rPr>
                <w:b/>
                <w:szCs w:val="21"/>
              </w:rPr>
            </w:pPr>
          </w:p>
        </w:tc>
        <w:tc>
          <w:tcPr>
            <w:tcW w:w="9198" w:type="dxa"/>
          </w:tcPr>
          <w:p w14:paraId="09DAF5A4" w14:textId="77777777" w:rsidR="005B46B4" w:rsidRPr="005D6D93" w:rsidRDefault="000D7C8A" w:rsidP="00DF5FC4">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14:paraId="300E3FAA" w14:textId="77777777" w:rsidR="005B46B4" w:rsidRPr="005D6D93" w:rsidRDefault="000D7C8A">
            <w:pPr>
              <w:spacing w:line="240" w:lineRule="exact"/>
              <w:rPr>
                <w:rFonts w:ascii="宋体" w:hAnsi="宋体"/>
                <w:b/>
                <w:sz w:val="21"/>
                <w:szCs w:val="21"/>
              </w:rPr>
            </w:pPr>
          </w:p>
          <w:p w14:paraId="36781E52" w14:textId="77777777" w:rsidR="00566B1C" w:rsidRPr="00566B1C" w:rsidRDefault="00566B1C" w:rsidP="00566B1C">
            <w:pPr>
              <w:spacing w:line="240" w:lineRule="exact"/>
              <w:rPr>
                <w:rFonts w:ascii="KaiTi" w:eastAsia="KaiTi" w:hAnsi="KaiTi"/>
                <w:bCs/>
                <w:color w:val="000000" w:themeColor="text1"/>
                <w:sz w:val="21"/>
                <w:szCs w:val="21"/>
              </w:rPr>
            </w:pPr>
            <w:r w:rsidRPr="00566B1C">
              <w:rPr>
                <w:rFonts w:ascii="KaiTi" w:eastAsia="KaiTi" w:hAnsi="KaiTi" w:hint="eastAsia"/>
                <w:bCs/>
                <w:color w:val="000000" w:themeColor="text1"/>
                <w:sz w:val="21"/>
                <w:szCs w:val="21"/>
              </w:rPr>
              <w:t>内部沟通的情况：内部沟通方式：文件、会议、电话、面谈等方式进行内部沟通</w:t>
            </w:r>
          </w:p>
          <w:p w14:paraId="392FEDE8" w14:textId="77777777" w:rsidR="00566B1C" w:rsidRPr="00566B1C" w:rsidRDefault="00566B1C" w:rsidP="00566B1C">
            <w:pPr>
              <w:spacing w:line="240" w:lineRule="exact"/>
              <w:rPr>
                <w:rFonts w:ascii="KaiTi" w:eastAsia="KaiTi" w:hAnsi="KaiTi"/>
                <w:bCs/>
                <w:color w:val="000000" w:themeColor="text1"/>
                <w:sz w:val="21"/>
                <w:szCs w:val="21"/>
              </w:rPr>
            </w:pPr>
            <w:r w:rsidRPr="00566B1C">
              <w:rPr>
                <w:rFonts w:ascii="KaiTi" w:eastAsia="KaiTi" w:hAnsi="KaiTi" w:hint="eastAsia"/>
                <w:bCs/>
                <w:color w:val="000000" w:themeColor="text1"/>
                <w:sz w:val="21"/>
                <w:szCs w:val="21"/>
              </w:rPr>
              <w:t xml:space="preserve">                内部沟通的效果：沟通顺畅</w:t>
            </w:r>
          </w:p>
          <w:p w14:paraId="7EC6A702" w14:textId="77777777" w:rsidR="00566B1C" w:rsidRPr="00566B1C" w:rsidRDefault="00566B1C" w:rsidP="00566B1C">
            <w:pPr>
              <w:spacing w:line="240" w:lineRule="exact"/>
              <w:rPr>
                <w:rFonts w:ascii="KaiTi" w:eastAsia="KaiTi" w:hAnsi="KaiTi"/>
                <w:bCs/>
                <w:color w:val="000000" w:themeColor="text1"/>
                <w:sz w:val="21"/>
                <w:szCs w:val="21"/>
              </w:rPr>
            </w:pPr>
          </w:p>
          <w:p w14:paraId="0D5C8ACE" w14:textId="354A6006" w:rsidR="005B46B4" w:rsidRPr="00566B1C" w:rsidRDefault="00566B1C">
            <w:pPr>
              <w:spacing w:line="240" w:lineRule="exact"/>
              <w:rPr>
                <w:rFonts w:ascii="KaiTi" w:eastAsia="KaiTi" w:hAnsi="KaiTi" w:hint="eastAsia"/>
                <w:bCs/>
                <w:color w:val="000000" w:themeColor="text1"/>
                <w:sz w:val="21"/>
                <w:szCs w:val="21"/>
              </w:rPr>
            </w:pPr>
            <w:r w:rsidRPr="00566B1C">
              <w:rPr>
                <w:rFonts w:ascii="KaiTi" w:eastAsia="KaiTi" w:hAnsi="KaiTi" w:hint="eastAsia"/>
                <w:bCs/>
                <w:color w:val="000000" w:themeColor="text1"/>
                <w:sz w:val="21"/>
                <w:szCs w:val="21"/>
              </w:rPr>
              <w:t>组织对外联络，关注顾客的感受情况（QMS）：对顾客回访，进行满意度调查</w:t>
            </w:r>
          </w:p>
          <w:p w14:paraId="3245AC72" w14:textId="77777777" w:rsidR="005B46B4" w:rsidRPr="00566B1C" w:rsidRDefault="000D7C8A">
            <w:pPr>
              <w:spacing w:line="240" w:lineRule="exact"/>
              <w:rPr>
                <w:rFonts w:ascii="KaiTi" w:eastAsia="KaiTi" w:hAnsi="KaiTi"/>
                <w:bCs/>
                <w:sz w:val="21"/>
                <w:szCs w:val="21"/>
              </w:rPr>
            </w:pPr>
          </w:p>
          <w:p w14:paraId="35F56051" w14:textId="77777777" w:rsidR="005B46B4" w:rsidRPr="00566B1C" w:rsidRDefault="000D7C8A">
            <w:pPr>
              <w:spacing w:line="240" w:lineRule="exact"/>
              <w:rPr>
                <w:rFonts w:ascii="KaiTi" w:eastAsia="KaiTi" w:hAnsi="KaiTi"/>
                <w:bCs/>
                <w:sz w:val="21"/>
                <w:szCs w:val="21"/>
              </w:rPr>
            </w:pPr>
            <w:r w:rsidRPr="00566B1C">
              <w:rPr>
                <w:rFonts w:ascii="KaiTi" w:eastAsia="KaiTi" w:hAnsi="KaiTi" w:hint="eastAsia"/>
                <w:bCs/>
                <w:sz w:val="21"/>
                <w:szCs w:val="21"/>
              </w:rPr>
              <w:t>外部信息的接收、成文并答复的情况（</w:t>
            </w:r>
            <w:r w:rsidRPr="00566B1C">
              <w:rPr>
                <w:rFonts w:ascii="KaiTi" w:eastAsia="KaiTi" w:hAnsi="KaiTi"/>
                <w:bCs/>
                <w:sz w:val="21"/>
                <w:szCs w:val="21"/>
              </w:rPr>
              <w:t>E</w:t>
            </w:r>
            <w:r w:rsidRPr="00566B1C">
              <w:rPr>
                <w:rFonts w:ascii="KaiTi" w:eastAsia="KaiTi" w:hAnsi="KaiTi" w:hint="eastAsia"/>
                <w:bCs/>
                <w:sz w:val="21"/>
                <w:szCs w:val="21"/>
              </w:rPr>
              <w:t>、</w:t>
            </w:r>
            <w:r w:rsidRPr="00566B1C">
              <w:rPr>
                <w:rFonts w:ascii="KaiTi" w:eastAsia="KaiTi" w:hAnsi="KaiTi"/>
                <w:bCs/>
                <w:sz w:val="21"/>
                <w:szCs w:val="21"/>
              </w:rPr>
              <w:t>S</w:t>
            </w:r>
            <w:r w:rsidRPr="00566B1C">
              <w:rPr>
                <w:rFonts w:ascii="KaiTi" w:eastAsia="KaiTi" w:hAnsi="KaiTi" w:hint="eastAsia"/>
                <w:bCs/>
                <w:sz w:val="21"/>
                <w:szCs w:val="21"/>
              </w:rPr>
              <w:t>填写）：</w:t>
            </w:r>
          </w:p>
          <w:p w14:paraId="217CC12B" w14:textId="77777777" w:rsidR="005B46B4" w:rsidRPr="00566B1C" w:rsidRDefault="000D7C8A">
            <w:pPr>
              <w:spacing w:line="240" w:lineRule="exact"/>
              <w:rPr>
                <w:rFonts w:ascii="KaiTi" w:eastAsia="KaiTi" w:hAnsi="KaiTi"/>
                <w:bCs/>
                <w:sz w:val="21"/>
                <w:szCs w:val="21"/>
              </w:rPr>
            </w:pPr>
          </w:p>
          <w:p w14:paraId="4A0B5BDF" w14:textId="77777777" w:rsidR="005B46B4" w:rsidRPr="00566B1C" w:rsidRDefault="000D7C8A">
            <w:pPr>
              <w:spacing w:line="240" w:lineRule="exact"/>
              <w:rPr>
                <w:rFonts w:ascii="KaiTi" w:eastAsia="KaiTi" w:hAnsi="KaiTi"/>
                <w:bCs/>
                <w:sz w:val="21"/>
                <w:szCs w:val="21"/>
              </w:rPr>
            </w:pPr>
            <w:r w:rsidRPr="00566B1C">
              <w:rPr>
                <w:rFonts w:ascii="KaiTi" w:eastAsia="KaiTi" w:hAnsi="KaiTi" w:hint="eastAsia"/>
                <w:bCs/>
                <w:sz w:val="21"/>
                <w:szCs w:val="21"/>
              </w:rPr>
              <w:t>重要环境因素信息对外交流情况（</w:t>
            </w:r>
            <w:r w:rsidRPr="00566B1C">
              <w:rPr>
                <w:rFonts w:ascii="KaiTi" w:eastAsia="KaiTi" w:hAnsi="KaiTi"/>
                <w:bCs/>
                <w:sz w:val="21"/>
                <w:szCs w:val="21"/>
              </w:rPr>
              <w:t>EMS</w:t>
            </w:r>
            <w:r w:rsidRPr="00566B1C">
              <w:rPr>
                <w:rFonts w:ascii="KaiTi" w:eastAsia="KaiTi" w:hAnsi="KaiTi" w:hint="eastAsia"/>
                <w:bCs/>
                <w:sz w:val="21"/>
                <w:szCs w:val="21"/>
              </w:rPr>
              <w:t>填写）：</w:t>
            </w:r>
          </w:p>
          <w:p w14:paraId="30D05E44" w14:textId="77777777" w:rsidR="005B46B4" w:rsidRPr="00566B1C" w:rsidRDefault="000D7C8A">
            <w:pPr>
              <w:spacing w:line="240" w:lineRule="exact"/>
              <w:rPr>
                <w:rFonts w:ascii="KaiTi" w:eastAsia="KaiTi" w:hAnsi="KaiTi"/>
                <w:bCs/>
                <w:sz w:val="21"/>
                <w:szCs w:val="21"/>
              </w:rPr>
            </w:pPr>
          </w:p>
          <w:p w14:paraId="44BD31E4" w14:textId="77777777" w:rsidR="005B46B4" w:rsidRPr="00566B1C" w:rsidRDefault="000D7C8A">
            <w:pPr>
              <w:spacing w:line="240" w:lineRule="exact"/>
              <w:rPr>
                <w:rFonts w:ascii="KaiTi" w:eastAsia="KaiTi" w:hAnsi="KaiTi"/>
                <w:bCs/>
                <w:sz w:val="21"/>
                <w:szCs w:val="21"/>
              </w:rPr>
            </w:pPr>
            <w:r w:rsidRPr="00566B1C">
              <w:rPr>
                <w:rFonts w:ascii="KaiTi" w:eastAsia="KaiTi" w:hAnsi="KaiTi"/>
                <w:bCs/>
                <w:sz w:val="21"/>
                <w:szCs w:val="21"/>
              </w:rPr>
              <w:t>OHSMS</w:t>
            </w:r>
            <w:r w:rsidRPr="00566B1C">
              <w:rPr>
                <w:rFonts w:ascii="KaiTi" w:eastAsia="KaiTi" w:hAnsi="KaiTi" w:hint="eastAsia"/>
                <w:bCs/>
                <w:sz w:val="21"/>
                <w:szCs w:val="21"/>
              </w:rPr>
              <w:t>事务代表协商和交流的情况（</w:t>
            </w:r>
            <w:r w:rsidRPr="00566B1C">
              <w:rPr>
                <w:rFonts w:ascii="KaiTi" w:eastAsia="KaiTi" w:hAnsi="KaiTi"/>
                <w:bCs/>
                <w:sz w:val="21"/>
                <w:szCs w:val="21"/>
              </w:rPr>
              <w:t>OHSMS</w:t>
            </w:r>
            <w:r w:rsidRPr="00566B1C">
              <w:rPr>
                <w:rFonts w:ascii="KaiTi" w:eastAsia="KaiTi" w:hAnsi="KaiTi" w:hint="eastAsia"/>
                <w:bCs/>
                <w:sz w:val="21"/>
                <w:szCs w:val="21"/>
              </w:rPr>
              <w:t>填写）：</w:t>
            </w:r>
          </w:p>
          <w:p w14:paraId="292FD3D7" w14:textId="77777777" w:rsidR="005B46B4" w:rsidRPr="00566B1C" w:rsidRDefault="000D7C8A">
            <w:pPr>
              <w:spacing w:line="240" w:lineRule="exact"/>
              <w:rPr>
                <w:rFonts w:ascii="KaiTi" w:eastAsia="KaiTi" w:hAnsi="KaiTi"/>
                <w:bCs/>
                <w:sz w:val="21"/>
                <w:szCs w:val="21"/>
              </w:rPr>
            </w:pPr>
          </w:p>
          <w:p w14:paraId="2ADEBB0B" w14:textId="77777777" w:rsidR="005B46B4" w:rsidRPr="00566B1C" w:rsidRDefault="000D7C8A">
            <w:pPr>
              <w:spacing w:line="240" w:lineRule="exact"/>
              <w:rPr>
                <w:rFonts w:ascii="KaiTi" w:eastAsia="KaiTi" w:hAnsi="KaiTi"/>
                <w:bCs/>
                <w:sz w:val="21"/>
                <w:szCs w:val="21"/>
              </w:rPr>
            </w:pPr>
          </w:p>
          <w:p w14:paraId="3DBA69F7" w14:textId="77777777" w:rsidR="005B46B4" w:rsidRPr="005D6D93" w:rsidRDefault="000D7C8A">
            <w:pPr>
              <w:spacing w:line="240" w:lineRule="exact"/>
              <w:rPr>
                <w:rFonts w:ascii="宋体" w:hAnsi="宋体"/>
                <w:b/>
                <w:sz w:val="21"/>
                <w:szCs w:val="21"/>
              </w:rPr>
            </w:pPr>
            <w:r w:rsidRPr="00566B1C">
              <w:rPr>
                <w:rFonts w:ascii="KaiTi" w:eastAsia="KaiTi" w:hAnsi="KaiTi" w:hint="eastAsia"/>
                <w:bCs/>
                <w:sz w:val="21"/>
                <w:szCs w:val="21"/>
              </w:rPr>
              <w:t>与相关方协商的情况（</w:t>
            </w:r>
            <w:r w:rsidRPr="00566B1C">
              <w:rPr>
                <w:rFonts w:ascii="KaiTi" w:eastAsia="KaiTi" w:hAnsi="KaiTi"/>
                <w:bCs/>
                <w:sz w:val="21"/>
                <w:szCs w:val="21"/>
              </w:rPr>
              <w:t>OHSMS</w:t>
            </w:r>
            <w:r w:rsidRPr="00566B1C">
              <w:rPr>
                <w:rFonts w:ascii="KaiTi" w:eastAsia="KaiTi" w:hAnsi="KaiTi" w:hint="eastAsia"/>
                <w:bCs/>
                <w:sz w:val="21"/>
                <w:szCs w:val="21"/>
              </w:rPr>
              <w:t>填写）：</w:t>
            </w:r>
          </w:p>
        </w:tc>
      </w:tr>
      <w:tr w:rsidR="00CA1F13" w14:paraId="09FEF11C" w14:textId="77777777">
        <w:trPr>
          <w:cantSplit/>
          <w:trHeight w:val="2250"/>
          <w:jc w:val="center"/>
        </w:trPr>
        <w:tc>
          <w:tcPr>
            <w:tcW w:w="720" w:type="dxa"/>
            <w:vMerge/>
            <w:vAlign w:val="center"/>
          </w:tcPr>
          <w:p w14:paraId="50D2AE01" w14:textId="77777777" w:rsidR="005B46B4" w:rsidRDefault="000D7C8A">
            <w:pPr>
              <w:spacing w:line="240" w:lineRule="exact"/>
              <w:jc w:val="center"/>
              <w:rPr>
                <w:b/>
                <w:szCs w:val="21"/>
              </w:rPr>
            </w:pPr>
          </w:p>
        </w:tc>
        <w:tc>
          <w:tcPr>
            <w:tcW w:w="9198" w:type="dxa"/>
          </w:tcPr>
          <w:p w14:paraId="3D6A389A"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14:paraId="2F0A366D" w14:textId="77777777" w:rsidR="005B46B4" w:rsidRPr="005D6D93" w:rsidRDefault="000D7C8A" w:rsidP="00DF5FC4">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14:paraId="0D556F5F" w14:textId="3DCC538C" w:rsidR="00566B1C" w:rsidRPr="00566B1C" w:rsidRDefault="00566B1C" w:rsidP="00566B1C">
            <w:pPr>
              <w:rPr>
                <w:rFonts w:ascii="KaiTi" w:eastAsia="KaiTi" w:hAnsi="KaiTi"/>
                <w:szCs w:val="24"/>
              </w:rPr>
            </w:pPr>
            <w:r w:rsidRPr="00566B1C">
              <w:rPr>
                <w:rFonts w:ascii="KaiTi" w:eastAsia="KaiTi" w:hAnsi="KaiTi" w:hint="eastAsia"/>
                <w:szCs w:val="24"/>
              </w:rPr>
              <w:sym w:font="Wingdings 2" w:char="F098"/>
            </w:r>
            <w:r w:rsidRPr="00566B1C">
              <w:rPr>
                <w:rFonts w:ascii="KaiTi" w:eastAsia="KaiTi" w:hAnsi="KaiTi" w:hint="eastAsia"/>
                <w:szCs w:val="24"/>
              </w:rPr>
              <w:t>企业提供的资料显示生产程序：</w:t>
            </w:r>
            <w:r w:rsidR="005B33EE">
              <w:rPr>
                <w:rFonts w:ascii="KaiTi" w:eastAsia="KaiTi" w:hAnsi="KaiTi" w:hint="eastAsia"/>
                <w:szCs w:val="24"/>
              </w:rPr>
              <w:t>供</w:t>
            </w:r>
            <w:r w:rsidRPr="00566B1C">
              <w:rPr>
                <w:rFonts w:ascii="KaiTi" w:eastAsia="KaiTi" w:hAnsi="KaiTi" w:hint="eastAsia"/>
                <w:szCs w:val="24"/>
              </w:rPr>
              <w:t>销部、</w:t>
            </w:r>
            <w:r w:rsidR="005B33EE">
              <w:rPr>
                <w:rFonts w:ascii="KaiTi" w:eastAsia="KaiTi" w:hAnsi="KaiTi" w:hint="eastAsia"/>
                <w:szCs w:val="24"/>
              </w:rPr>
              <w:t>质检部、</w:t>
            </w:r>
            <w:r w:rsidRPr="00566B1C">
              <w:rPr>
                <w:rFonts w:ascii="KaiTi" w:eastAsia="KaiTi" w:hAnsi="KaiTi" w:hint="eastAsia"/>
                <w:szCs w:val="24"/>
              </w:rPr>
              <w:t>生产部共同对客户提出的要求进行评审，确定产品的数量、质量要求、交货期限及其它要求；然后向生产部传递交货通知，生产部根据通知的内容，受控条件得到图纸、操作规程操作，特殊过程使用作业指导书等。使用设备和量具，进行测量。根据订货要求，生产部下达生产任务书。</w:t>
            </w:r>
          </w:p>
          <w:p w14:paraId="219E4071" w14:textId="77777777" w:rsidR="00566B1C" w:rsidRPr="00566B1C" w:rsidRDefault="00566B1C" w:rsidP="00566B1C">
            <w:pPr>
              <w:pStyle w:val="Default"/>
              <w:autoSpaceDE/>
              <w:autoSpaceDN/>
              <w:adjustRightInd/>
              <w:spacing w:line="340" w:lineRule="exact"/>
              <w:rPr>
                <w:rFonts w:ascii="KaiTi" w:eastAsia="KaiTi" w:hAnsi="KaiTi"/>
                <w:color w:val="auto"/>
                <w:kern w:val="2"/>
              </w:rPr>
            </w:pPr>
            <w:r w:rsidRPr="00566B1C">
              <w:rPr>
                <w:rFonts w:ascii="KaiTi" w:eastAsia="KaiTi" w:hAnsi="KaiTi" w:hint="eastAsia"/>
                <w:color w:val="auto"/>
                <w:kern w:val="2"/>
              </w:rPr>
              <w:sym w:font="Wingdings 2" w:char="F098"/>
            </w:r>
            <w:r w:rsidRPr="00566B1C">
              <w:rPr>
                <w:rFonts w:ascii="KaiTi" w:eastAsia="KaiTi" w:hAnsi="KaiTi" w:hint="eastAsia"/>
                <w:color w:val="auto"/>
                <w:kern w:val="2"/>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4F1AF9FA" w14:textId="77777777" w:rsidR="00566B1C" w:rsidRPr="00566B1C" w:rsidRDefault="00566B1C" w:rsidP="00566B1C">
            <w:pPr>
              <w:pStyle w:val="Default"/>
              <w:autoSpaceDE/>
              <w:autoSpaceDN/>
              <w:adjustRightInd/>
              <w:spacing w:line="340" w:lineRule="exact"/>
              <w:rPr>
                <w:rFonts w:ascii="KaiTi" w:eastAsia="KaiTi" w:hAnsi="KaiTi"/>
                <w:color w:val="auto"/>
                <w:kern w:val="2"/>
              </w:rPr>
            </w:pPr>
            <w:r w:rsidRPr="00566B1C">
              <w:rPr>
                <w:rFonts w:ascii="KaiTi" w:eastAsia="KaiTi" w:hAnsi="KaiTi" w:hint="eastAsia"/>
                <w:color w:val="auto"/>
                <w:kern w:val="2"/>
                <w:lang w:val="en-GB"/>
              </w:rPr>
              <w:sym w:font="Wingdings 2" w:char="F098"/>
            </w:r>
            <w:r w:rsidRPr="00566B1C">
              <w:rPr>
                <w:rFonts w:ascii="KaiTi" w:eastAsia="KaiTi" w:hAnsi="KaiTi" w:hint="eastAsia"/>
                <w:color w:val="auto"/>
                <w:kern w:val="2"/>
                <w:lang w:val="en-GB"/>
              </w:rPr>
              <w:t>生产过程控制：下料、加工、组装、检验</w:t>
            </w:r>
            <w:r w:rsidRPr="00566B1C">
              <w:rPr>
                <w:rFonts w:ascii="KaiTi" w:eastAsia="KaiTi" w:hAnsi="KaiTi" w:hint="eastAsia"/>
              </w:rPr>
              <w:t>等过程</w:t>
            </w:r>
            <w:r w:rsidRPr="00566B1C">
              <w:rPr>
                <w:rFonts w:ascii="KaiTi" w:eastAsia="KaiTi" w:hAnsi="KaiTi" w:hint="eastAsia"/>
                <w:color w:val="auto"/>
                <w:kern w:val="2"/>
                <w:lang w:val="en-GB"/>
              </w:rPr>
              <w:t>；制定了生产</w:t>
            </w:r>
            <w:r w:rsidRPr="00566B1C">
              <w:rPr>
                <w:rFonts w:ascii="KaiTi" w:eastAsia="KaiTi" w:hAnsi="KaiTi" w:hint="eastAsia"/>
                <w:color w:val="auto"/>
                <w:kern w:val="2"/>
              </w:rPr>
              <w:t>设备管理制度、设备操作规程、作业指导书、成品检验规范等管理技术文件。</w:t>
            </w:r>
          </w:p>
          <w:p w14:paraId="58F4DE3C" w14:textId="3BCF9248" w:rsidR="00566B1C" w:rsidRPr="00566B1C" w:rsidRDefault="00566B1C" w:rsidP="00566B1C">
            <w:pPr>
              <w:rPr>
                <w:rFonts w:ascii="KaiTi" w:eastAsia="KaiTi" w:hAnsi="KaiTi"/>
                <w:szCs w:val="24"/>
              </w:rPr>
            </w:pPr>
            <w:r w:rsidRPr="00566B1C">
              <w:rPr>
                <w:rFonts w:ascii="KaiTi" w:eastAsia="KaiTi" w:hAnsi="KaiTi" w:hint="eastAsia"/>
                <w:szCs w:val="24"/>
              </w:rPr>
              <w:sym w:font="Wingdings 2" w:char="F098"/>
            </w:r>
            <w:r w:rsidRPr="00566B1C">
              <w:rPr>
                <w:rFonts w:ascii="KaiTi" w:eastAsia="KaiTi" w:hAnsi="KaiTi" w:hint="eastAsia"/>
                <w:szCs w:val="24"/>
              </w:rPr>
              <w:t>配备了</w:t>
            </w:r>
            <w:r w:rsidR="005B33EE" w:rsidRPr="00B0134D">
              <w:rPr>
                <w:rFonts w:ascii="KaiTi" w:eastAsia="KaiTi" w:hAnsi="KaiTi" w:hint="eastAsia"/>
                <w:szCs w:val="21"/>
              </w:rPr>
              <w:t>冲床、电焊机、切割机、折弯机、塑料挤出机、绞线机、压力机等，基本满足要求</w:t>
            </w:r>
          </w:p>
          <w:p w14:paraId="44FE8BA6" w14:textId="129325BE" w:rsidR="00566B1C" w:rsidRPr="00566B1C" w:rsidRDefault="00566B1C" w:rsidP="00566B1C">
            <w:pPr>
              <w:rPr>
                <w:rFonts w:ascii="KaiTi" w:eastAsia="KaiTi" w:hAnsi="KaiTi"/>
                <w:szCs w:val="24"/>
              </w:rPr>
            </w:pPr>
            <w:r w:rsidRPr="00566B1C">
              <w:rPr>
                <w:rFonts w:ascii="KaiTi" w:eastAsia="KaiTi" w:hAnsi="KaiTi" w:hint="eastAsia"/>
                <w:szCs w:val="24"/>
              </w:rPr>
              <w:sym w:font="Wingdings 2" w:char="F098"/>
            </w:r>
            <w:r w:rsidRPr="00566B1C">
              <w:rPr>
                <w:rFonts w:ascii="KaiTi" w:eastAsia="KaiTi" w:hAnsi="KaiTi" w:hint="eastAsia"/>
                <w:szCs w:val="24"/>
              </w:rPr>
              <w:t>配备了</w:t>
            </w:r>
            <w:r w:rsidR="005B33EE" w:rsidRPr="00B0134D">
              <w:rPr>
                <w:rFonts w:ascii="KaiTi" w:eastAsia="KaiTi" w:hAnsi="KaiTi" w:hint="eastAsia"/>
                <w:szCs w:val="21"/>
              </w:rPr>
              <w:t>电子磅、游标卡尺、卷尺、外径千分尺等，基本满足目前检测要求</w:t>
            </w:r>
          </w:p>
          <w:p w14:paraId="74402FB3" w14:textId="77777777" w:rsidR="00566B1C" w:rsidRPr="00566B1C" w:rsidRDefault="00566B1C" w:rsidP="00566B1C">
            <w:pPr>
              <w:pStyle w:val="Default"/>
              <w:autoSpaceDE/>
              <w:autoSpaceDN/>
              <w:adjustRightInd/>
              <w:spacing w:line="340" w:lineRule="exact"/>
              <w:rPr>
                <w:rFonts w:ascii="KaiTi" w:eastAsia="KaiTi" w:hAnsi="KaiTi"/>
              </w:rPr>
            </w:pPr>
            <w:r w:rsidRPr="00566B1C">
              <w:rPr>
                <w:rFonts w:ascii="KaiTi" w:eastAsia="KaiTi" w:hAnsi="KaiTi" w:hint="eastAsia"/>
                <w:color w:val="auto"/>
                <w:kern w:val="2"/>
              </w:rPr>
              <w:sym w:font="Wingdings 2" w:char="F098"/>
            </w:r>
            <w:r w:rsidRPr="00566B1C">
              <w:rPr>
                <w:rFonts w:ascii="KaiTi" w:eastAsia="KaiTi" w:hAnsi="KaiTi" w:hint="eastAsia"/>
                <w:color w:val="auto"/>
                <w:kern w:val="2"/>
                <w:lang w:val="en-GB"/>
              </w:rPr>
              <w:t>产品检验：分为原材料、半成品及成品检验，原材料采取进货验证，半成品采取随工序检验，产品采取抽检。</w:t>
            </w:r>
          </w:p>
          <w:p w14:paraId="5D72E268" w14:textId="00C615E4" w:rsidR="00566B1C" w:rsidRPr="00566B1C" w:rsidRDefault="00566B1C" w:rsidP="00566B1C">
            <w:pPr>
              <w:rPr>
                <w:rFonts w:ascii="KaiTi" w:eastAsia="KaiTi" w:hAnsi="KaiTi"/>
                <w:szCs w:val="24"/>
              </w:rPr>
            </w:pPr>
            <w:r w:rsidRPr="00566B1C">
              <w:rPr>
                <w:rFonts w:ascii="KaiTi" w:eastAsia="KaiTi" w:hAnsi="KaiTi" w:hint="eastAsia"/>
                <w:szCs w:val="24"/>
                <w:lang w:val="en-GB"/>
              </w:rPr>
              <w:sym w:font="Wingdings 2" w:char="F098"/>
            </w:r>
            <w:r w:rsidRPr="00566B1C">
              <w:rPr>
                <w:rFonts w:ascii="KaiTi" w:eastAsia="KaiTi" w:hAnsi="KaiTi" w:hint="eastAsia"/>
                <w:szCs w:val="24"/>
                <w:lang w:val="en-GB"/>
              </w:rPr>
              <w:t>产品销售过程：</w:t>
            </w:r>
            <w:r w:rsidRPr="00566B1C">
              <w:rPr>
                <w:rFonts w:ascii="KaiTi" w:eastAsia="KaiTi" w:hAnsi="KaiTi" w:hint="eastAsia"/>
                <w:szCs w:val="24"/>
              </w:rPr>
              <w:t>公司主要产品为</w:t>
            </w:r>
            <w:r w:rsidR="005B33EE" w:rsidRPr="00DB64E3">
              <w:rPr>
                <w:rFonts w:ascii="KaiTi" w:eastAsia="KaiTi" w:hAnsi="KaiTi" w:hint="eastAsia"/>
                <w:szCs w:val="21"/>
              </w:rPr>
              <w:t>通信箱体、线路铁件、钢绞线、通讯塑料管材、电话线、通信器材（油木杆）、分线盒、树脂井具、防盗门、门禁设备的生产（国家专项审批除外）</w:t>
            </w:r>
            <w:r w:rsidRPr="00566B1C">
              <w:rPr>
                <w:rFonts w:ascii="KaiTi" w:eastAsia="KaiTi" w:hAnsi="KaiTi" w:hint="eastAsia"/>
                <w:szCs w:val="24"/>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1B649DB4" w14:textId="738479EF" w:rsidR="00566B1C" w:rsidRPr="00566B1C" w:rsidRDefault="00566B1C" w:rsidP="00566B1C">
            <w:pPr>
              <w:pStyle w:val="Default"/>
              <w:spacing w:line="276" w:lineRule="auto"/>
              <w:jc w:val="both"/>
              <w:rPr>
                <w:rFonts w:ascii="KaiTi" w:eastAsia="KaiTi" w:hAnsi="KaiTi"/>
              </w:rPr>
            </w:pPr>
            <w:r w:rsidRPr="00566B1C">
              <w:rPr>
                <w:rFonts w:ascii="KaiTi" w:eastAsia="KaiTi" w:hAnsi="KaiTi"/>
                <w:lang w:val="en-GB"/>
              </w:rPr>
              <w:sym w:font="Wingdings 2" w:char="F098"/>
            </w:r>
            <w:r w:rsidRPr="00566B1C">
              <w:rPr>
                <w:rFonts w:ascii="KaiTi" w:eastAsia="KaiTi" w:hAnsi="KaiTi" w:hint="eastAsia"/>
              </w:rPr>
              <w:t>该公司目前经识别的特殊过程：</w:t>
            </w:r>
            <w:r w:rsidR="005B33EE" w:rsidRPr="00DB64E3">
              <w:rPr>
                <w:rFonts w:ascii="KaiTi" w:eastAsia="KaiTi" w:hAnsi="KaiTi" w:hint="eastAsia"/>
                <w:szCs w:val="21"/>
              </w:rPr>
              <w:t>焊接/挤出/压制</w:t>
            </w:r>
            <w:r w:rsidRPr="00566B1C">
              <w:rPr>
                <w:rFonts w:ascii="KaiTi" w:eastAsia="KaiTi" w:hAnsi="KaiTi" w:hint="eastAsia"/>
              </w:rPr>
              <w:t>。</w:t>
            </w:r>
          </w:p>
          <w:p w14:paraId="7E02C7C5" w14:textId="41F00A96" w:rsidR="00566B1C" w:rsidRPr="00566B1C" w:rsidRDefault="00566B1C" w:rsidP="00566B1C">
            <w:pPr>
              <w:pStyle w:val="Default"/>
              <w:spacing w:line="276" w:lineRule="auto"/>
              <w:jc w:val="both"/>
              <w:rPr>
                <w:rFonts w:ascii="KaiTi" w:eastAsia="KaiTi" w:hAnsi="KaiTi"/>
              </w:rPr>
            </w:pPr>
            <w:r w:rsidRPr="00566B1C">
              <w:rPr>
                <w:rFonts w:ascii="KaiTi" w:eastAsia="KaiTi" w:hAnsi="KaiTi" w:hint="eastAsia"/>
              </w:rPr>
              <w:t>外包过程</w:t>
            </w:r>
            <w:r w:rsidR="005B33EE">
              <w:rPr>
                <w:rFonts w:ascii="KaiTi" w:eastAsia="KaiTi" w:hAnsi="KaiTi" w:hint="eastAsia"/>
              </w:rPr>
              <w:t>：产品运输、表面处理</w:t>
            </w:r>
            <w:r w:rsidRPr="00566B1C">
              <w:rPr>
                <w:rFonts w:ascii="KaiTi" w:eastAsia="KaiTi" w:hAnsi="KaiTi" w:hint="eastAsia"/>
              </w:rPr>
              <w:t>。</w:t>
            </w:r>
          </w:p>
          <w:p w14:paraId="319A6163" w14:textId="158144C5" w:rsidR="005B33EE" w:rsidRDefault="00566B1C" w:rsidP="00566B1C">
            <w:pPr>
              <w:spacing w:line="240" w:lineRule="exact"/>
              <w:rPr>
                <w:rFonts w:ascii="KaiTi" w:eastAsia="KaiTi" w:hAnsi="KaiTi" w:cs="宋体"/>
                <w:szCs w:val="21"/>
              </w:rPr>
            </w:pPr>
            <w:r w:rsidRPr="00566B1C">
              <w:rPr>
                <w:rFonts w:ascii="KaiTi" w:eastAsia="KaiTi" w:hAnsi="KaiTi" w:hint="eastAsia"/>
                <w:szCs w:val="24"/>
              </w:rPr>
              <w:t>关键过程：</w:t>
            </w:r>
            <w:r w:rsidR="005B33EE">
              <w:rPr>
                <w:rFonts w:ascii="KaiTi" w:eastAsia="KaiTi" w:hAnsi="KaiTi" w:cs="宋体" w:hint="eastAsia"/>
                <w:szCs w:val="21"/>
              </w:rPr>
              <w:t>机械加工</w:t>
            </w:r>
            <w:r w:rsidR="005B33EE" w:rsidRPr="00DB64E3">
              <w:rPr>
                <w:rFonts w:ascii="KaiTi" w:eastAsia="KaiTi" w:hAnsi="KaiTi" w:cs="宋体" w:hint="eastAsia"/>
                <w:szCs w:val="21"/>
              </w:rPr>
              <w:t>/挤出/压制</w:t>
            </w:r>
            <w:r w:rsidR="005B33EE">
              <w:rPr>
                <w:rFonts w:ascii="KaiTi" w:eastAsia="KaiTi" w:hAnsi="KaiTi" w:cs="宋体" w:hint="eastAsia"/>
                <w:szCs w:val="21"/>
              </w:rPr>
              <w:t>成型/表面处理</w:t>
            </w:r>
          </w:p>
          <w:p w14:paraId="35D6BC34" w14:textId="1C66DF8A" w:rsidR="005B46B4" w:rsidRPr="005D6D93" w:rsidRDefault="00566B1C" w:rsidP="00566B1C">
            <w:pPr>
              <w:spacing w:line="240" w:lineRule="exact"/>
              <w:rPr>
                <w:rFonts w:ascii="宋体" w:hAnsi="宋体"/>
                <w:b/>
                <w:sz w:val="21"/>
                <w:szCs w:val="21"/>
              </w:rPr>
            </w:pPr>
            <w:r w:rsidRPr="00566B1C">
              <w:rPr>
                <w:rFonts w:ascii="KaiTi" w:eastAsia="KaiTi" w:hAnsi="KaiTi" w:hint="eastAsia"/>
                <w:szCs w:val="24"/>
              </w:rPr>
              <w:sym w:font="Wingdings 2" w:char="F098"/>
            </w:r>
            <w:r w:rsidRPr="00566B1C">
              <w:rPr>
                <w:rFonts w:ascii="KaiTi" w:eastAsia="KaiTi" w:hAnsi="KaiTi" w:hint="eastAsia"/>
                <w:szCs w:val="24"/>
              </w:rPr>
              <w:t>质量手册规定了需确认过程识别的要求，提供《过程确认准则》。</w:t>
            </w:r>
          </w:p>
        </w:tc>
      </w:tr>
      <w:tr w:rsidR="00CA1F13" w14:paraId="2C693691" w14:textId="77777777">
        <w:trPr>
          <w:cantSplit/>
          <w:trHeight w:val="2250"/>
          <w:jc w:val="center"/>
        </w:trPr>
        <w:tc>
          <w:tcPr>
            <w:tcW w:w="720" w:type="dxa"/>
            <w:vMerge/>
            <w:vAlign w:val="center"/>
          </w:tcPr>
          <w:p w14:paraId="147466F6" w14:textId="77777777" w:rsidR="005B46B4" w:rsidRDefault="000D7C8A">
            <w:pPr>
              <w:spacing w:line="240" w:lineRule="exact"/>
              <w:jc w:val="center"/>
              <w:rPr>
                <w:b/>
                <w:szCs w:val="21"/>
              </w:rPr>
            </w:pPr>
          </w:p>
        </w:tc>
        <w:tc>
          <w:tcPr>
            <w:tcW w:w="9198" w:type="dxa"/>
          </w:tcPr>
          <w:p w14:paraId="509EB027" w14:textId="77777777" w:rsidR="005B46B4" w:rsidRPr="005D6D93" w:rsidRDefault="000D7C8A">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14:paraId="1CCFA650" w14:textId="563A7879" w:rsidR="005B33EE" w:rsidRPr="005B33EE" w:rsidRDefault="005B33EE" w:rsidP="005B33EE">
            <w:pPr>
              <w:spacing w:line="276" w:lineRule="auto"/>
              <w:rPr>
                <w:rFonts w:ascii="KaiTi" w:eastAsia="KaiTi" w:hAnsi="KaiTi" w:cs="宋体"/>
                <w:kern w:val="0"/>
                <w:szCs w:val="24"/>
              </w:rPr>
            </w:pPr>
            <w:r w:rsidRPr="005B33EE">
              <w:rPr>
                <w:rFonts w:ascii="KaiTi" w:eastAsia="KaiTi" w:hAnsi="KaiTi" w:cstheme="minorEastAsia" w:hint="eastAsia"/>
                <w:szCs w:val="24"/>
              </w:rPr>
              <w:t>客户要求；客供图纸；</w:t>
            </w:r>
            <w:r w:rsidRPr="005B33EE">
              <w:rPr>
                <w:rFonts w:ascii="KaiTi" w:eastAsia="KaiTi" w:hAnsi="KaiTi" w:hint="eastAsia"/>
                <w:szCs w:val="24"/>
              </w:rPr>
              <w:t>YD/T206.27-1997《抱箍》、YD/T206.7-1997《单槽夹》、YD/T206.21-1997《电缆挂钩》、YD/T841-2016《地下通信管道用塑料管》、YD/T1313-2008《网络箱》、GB/T23858-2009《检查井盖》、GB/T8239-2014《普通混凝土小型砌块》、LY/T1294-2012《直接用原木 电杆》、GB/T21835-2008《焊接钢管尺寸及单位长度重量》、YD/T1274-2003《光线活动连接器》</w:t>
            </w:r>
            <w:r w:rsidRPr="005B33EE">
              <w:rPr>
                <w:rFonts w:ascii="KaiTi" w:eastAsia="KaiTi" w:hAnsi="KaiTi" w:hint="eastAsia"/>
                <w:color w:val="333333"/>
                <w:szCs w:val="24"/>
                <w:shd w:val="clear" w:color="auto" w:fill="F2F3F7"/>
              </w:rPr>
              <w:t>标准相关内容</w:t>
            </w:r>
            <w:r w:rsidRPr="005B33EE">
              <w:rPr>
                <w:rFonts w:ascii="KaiTi" w:eastAsia="KaiTi" w:hAnsi="KaiTi" w:cs="宋体" w:hint="eastAsia"/>
                <w:kern w:val="0"/>
                <w:szCs w:val="24"/>
              </w:rPr>
              <w:t>进行生产。</w:t>
            </w:r>
          </w:p>
          <w:p w14:paraId="45DF3B5B" w14:textId="0E273C70" w:rsidR="005B46B4" w:rsidRPr="005B33EE" w:rsidRDefault="005B33EE" w:rsidP="005B33EE">
            <w:pPr>
              <w:rPr>
                <w:rFonts w:ascii="KaiTi" w:eastAsia="KaiTi" w:hAnsi="KaiTi" w:cstheme="minorEastAsia" w:hint="eastAsia"/>
                <w:szCs w:val="24"/>
              </w:rPr>
            </w:pPr>
            <w:r w:rsidRPr="005B33EE">
              <w:rPr>
                <w:rFonts w:ascii="KaiTi" w:eastAsia="KaiTi" w:hAnsi="KaiTi" w:cstheme="minorEastAsia" w:hint="eastAsia"/>
                <w:szCs w:val="24"/>
              </w:rPr>
              <w:t xml:space="preserve"> 目前，提供给客户的产品均合格</w:t>
            </w:r>
          </w:p>
          <w:p w14:paraId="1FF4E23C"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14:paraId="1097D8EA" w14:textId="77777777" w:rsidR="005B46B4" w:rsidRPr="005D6D93" w:rsidRDefault="000D7C8A">
            <w:pPr>
              <w:spacing w:line="240" w:lineRule="exact"/>
              <w:rPr>
                <w:rFonts w:ascii="宋体" w:hAnsi="宋体"/>
                <w:b/>
                <w:sz w:val="21"/>
                <w:szCs w:val="21"/>
              </w:rPr>
            </w:pPr>
          </w:p>
        </w:tc>
      </w:tr>
      <w:tr w:rsidR="00CA1F13" w14:paraId="6815F63C" w14:textId="77777777">
        <w:trPr>
          <w:cantSplit/>
          <w:trHeight w:val="2250"/>
          <w:jc w:val="center"/>
        </w:trPr>
        <w:tc>
          <w:tcPr>
            <w:tcW w:w="720" w:type="dxa"/>
            <w:vMerge/>
            <w:vAlign w:val="center"/>
          </w:tcPr>
          <w:p w14:paraId="5B5F1CEF" w14:textId="77777777" w:rsidR="005B46B4" w:rsidRDefault="000D7C8A">
            <w:pPr>
              <w:spacing w:line="240" w:lineRule="exact"/>
              <w:jc w:val="center"/>
              <w:rPr>
                <w:b/>
                <w:szCs w:val="21"/>
              </w:rPr>
            </w:pPr>
          </w:p>
        </w:tc>
        <w:tc>
          <w:tcPr>
            <w:tcW w:w="9198" w:type="dxa"/>
          </w:tcPr>
          <w:p w14:paraId="6AE5E8DE"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14:paraId="11238A02" w14:textId="7B30B909" w:rsidR="005B46B4" w:rsidRPr="005D6D93" w:rsidRDefault="005B33EE" w:rsidP="00DF5FC4">
            <w:pPr>
              <w:spacing w:line="240" w:lineRule="exact"/>
              <w:ind w:firstLineChars="100" w:firstLine="211"/>
              <w:rPr>
                <w:rFonts w:ascii="宋体" w:hAnsi="宋体"/>
                <w:b/>
                <w:sz w:val="21"/>
                <w:szCs w:val="21"/>
              </w:rPr>
            </w:pPr>
            <w:r>
              <w:rPr>
                <w:rFonts w:ascii="宋体" w:hAnsi="宋体" w:hint="eastAsia"/>
                <w:b/>
                <w:sz w:val="21"/>
                <w:szCs w:val="21"/>
              </w:rPr>
              <w:t>无</w:t>
            </w:r>
          </w:p>
          <w:p w14:paraId="1B721DDC" w14:textId="77777777" w:rsidR="005B46B4" w:rsidRPr="005D6D93" w:rsidRDefault="000D7C8A" w:rsidP="00DF5FC4">
            <w:pPr>
              <w:spacing w:line="240" w:lineRule="exact"/>
              <w:ind w:firstLineChars="100" w:firstLine="211"/>
              <w:rPr>
                <w:rFonts w:ascii="宋体" w:hAnsi="宋体"/>
                <w:b/>
                <w:sz w:val="21"/>
                <w:szCs w:val="21"/>
              </w:rPr>
            </w:pPr>
          </w:p>
          <w:p w14:paraId="03F03E11" w14:textId="77777777" w:rsidR="005B46B4" w:rsidRDefault="000D7C8A">
            <w:pPr>
              <w:spacing w:line="240" w:lineRule="exact"/>
              <w:rPr>
                <w:rFonts w:ascii="宋体" w:hAnsi="宋体"/>
                <w:b/>
                <w:sz w:val="21"/>
                <w:szCs w:val="21"/>
              </w:rPr>
            </w:pPr>
          </w:p>
          <w:p w14:paraId="3289CE0B" w14:textId="77777777" w:rsidR="00271F4D" w:rsidRDefault="000D7C8A">
            <w:pPr>
              <w:spacing w:line="240" w:lineRule="exact"/>
              <w:rPr>
                <w:rFonts w:ascii="宋体" w:hAnsi="宋体"/>
                <w:b/>
                <w:sz w:val="21"/>
                <w:szCs w:val="21"/>
              </w:rPr>
            </w:pPr>
          </w:p>
          <w:p w14:paraId="6BB25ADA" w14:textId="77777777" w:rsidR="00271F4D" w:rsidRPr="005D6D93" w:rsidRDefault="000D7C8A">
            <w:pPr>
              <w:spacing w:line="240" w:lineRule="exact"/>
              <w:rPr>
                <w:rFonts w:ascii="宋体" w:hAnsi="宋体"/>
                <w:b/>
                <w:sz w:val="21"/>
                <w:szCs w:val="21"/>
              </w:rPr>
            </w:pPr>
          </w:p>
          <w:p w14:paraId="34545BC0" w14:textId="77777777" w:rsidR="005B46B4" w:rsidRPr="005D6D93" w:rsidRDefault="000D7C8A" w:rsidP="00DF5FC4">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14:paraId="2350A6A6" w14:textId="77777777" w:rsidR="005B46B4" w:rsidRPr="005D6D93" w:rsidRDefault="000D7C8A">
            <w:pPr>
              <w:spacing w:line="300" w:lineRule="exact"/>
              <w:jc w:val="left"/>
              <w:rPr>
                <w:rFonts w:ascii="宋体" w:hAnsi="宋体"/>
                <w:b/>
                <w:sz w:val="21"/>
                <w:szCs w:val="21"/>
              </w:rPr>
            </w:pPr>
          </w:p>
        </w:tc>
      </w:tr>
      <w:tr w:rsidR="00CA1F13" w14:paraId="568EC6B7" w14:textId="77777777">
        <w:trPr>
          <w:cantSplit/>
          <w:trHeight w:val="2250"/>
          <w:jc w:val="center"/>
        </w:trPr>
        <w:tc>
          <w:tcPr>
            <w:tcW w:w="720" w:type="dxa"/>
            <w:vMerge/>
            <w:vAlign w:val="center"/>
          </w:tcPr>
          <w:p w14:paraId="2D944406" w14:textId="77777777" w:rsidR="005B46B4" w:rsidRDefault="000D7C8A">
            <w:pPr>
              <w:spacing w:line="240" w:lineRule="exact"/>
              <w:jc w:val="center"/>
              <w:rPr>
                <w:b/>
                <w:szCs w:val="21"/>
              </w:rPr>
            </w:pPr>
          </w:p>
        </w:tc>
        <w:tc>
          <w:tcPr>
            <w:tcW w:w="9198" w:type="dxa"/>
          </w:tcPr>
          <w:p w14:paraId="2C02670F" w14:textId="1737907F" w:rsidR="005B46B4" w:rsidRDefault="000D7C8A">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14:paraId="49AF2649" w14:textId="0C31A5DB" w:rsidR="005B33EE" w:rsidRPr="005B33EE" w:rsidRDefault="005B33EE">
            <w:pPr>
              <w:spacing w:line="240" w:lineRule="exact"/>
              <w:rPr>
                <w:rFonts w:ascii="KaiTi" w:eastAsia="KaiTi" w:hAnsi="KaiTi"/>
                <w:b/>
                <w:sz w:val="21"/>
                <w:szCs w:val="21"/>
              </w:rPr>
            </w:pPr>
            <w:r w:rsidRPr="005B33EE">
              <w:rPr>
                <w:rFonts w:ascii="KaiTi" w:eastAsia="KaiTi" w:hAnsi="KaiTi" w:hint="eastAsia"/>
                <w:sz w:val="21"/>
                <w:szCs w:val="21"/>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p w14:paraId="73386BDC" w14:textId="77777777" w:rsidR="005B46B4" w:rsidRPr="005D6D93" w:rsidRDefault="000D7C8A">
            <w:pPr>
              <w:spacing w:line="240" w:lineRule="exact"/>
              <w:rPr>
                <w:rFonts w:ascii="宋体" w:hAnsi="宋体"/>
                <w:b/>
                <w:sz w:val="21"/>
                <w:szCs w:val="21"/>
              </w:rPr>
            </w:pPr>
          </w:p>
        </w:tc>
      </w:tr>
      <w:tr w:rsidR="00CA1F13" w14:paraId="4DD9611E" w14:textId="77777777">
        <w:trPr>
          <w:cantSplit/>
          <w:trHeight w:val="2250"/>
          <w:jc w:val="center"/>
        </w:trPr>
        <w:tc>
          <w:tcPr>
            <w:tcW w:w="720" w:type="dxa"/>
            <w:vMerge/>
            <w:vAlign w:val="center"/>
          </w:tcPr>
          <w:p w14:paraId="3E6A349F" w14:textId="77777777" w:rsidR="005B46B4" w:rsidRDefault="000D7C8A">
            <w:pPr>
              <w:spacing w:line="240" w:lineRule="exact"/>
              <w:jc w:val="center"/>
              <w:rPr>
                <w:b/>
                <w:szCs w:val="21"/>
              </w:rPr>
            </w:pPr>
          </w:p>
        </w:tc>
        <w:tc>
          <w:tcPr>
            <w:tcW w:w="9198" w:type="dxa"/>
          </w:tcPr>
          <w:p w14:paraId="0B717EF2"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14:paraId="1C1FD2D2" w14:textId="77777777" w:rsidR="005B46B4" w:rsidRPr="005D6D93" w:rsidRDefault="000D7C8A">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14:paraId="0BE79204" w14:textId="77777777" w:rsidR="005B46B4" w:rsidRPr="005D6D93" w:rsidRDefault="000D7C8A">
            <w:pPr>
              <w:spacing w:line="240" w:lineRule="exact"/>
              <w:rPr>
                <w:rFonts w:ascii="宋体" w:hAnsi="宋体"/>
                <w:b/>
                <w:sz w:val="21"/>
                <w:szCs w:val="21"/>
              </w:rPr>
            </w:pPr>
          </w:p>
        </w:tc>
      </w:tr>
      <w:tr w:rsidR="00CA1F13" w14:paraId="360A79D3" w14:textId="77777777">
        <w:trPr>
          <w:cantSplit/>
          <w:trHeight w:val="2250"/>
          <w:jc w:val="center"/>
        </w:trPr>
        <w:tc>
          <w:tcPr>
            <w:tcW w:w="720" w:type="dxa"/>
            <w:vMerge/>
            <w:vAlign w:val="center"/>
          </w:tcPr>
          <w:p w14:paraId="276FA88C" w14:textId="77777777" w:rsidR="005B46B4" w:rsidRDefault="000D7C8A">
            <w:pPr>
              <w:spacing w:line="240" w:lineRule="exact"/>
              <w:jc w:val="center"/>
              <w:rPr>
                <w:b/>
                <w:szCs w:val="21"/>
              </w:rPr>
            </w:pPr>
          </w:p>
        </w:tc>
        <w:tc>
          <w:tcPr>
            <w:tcW w:w="9198" w:type="dxa"/>
          </w:tcPr>
          <w:p w14:paraId="01A1C4E0"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8. OHS</w:t>
            </w:r>
            <w:r w:rsidRPr="005D6D93">
              <w:rPr>
                <w:rFonts w:ascii="宋体" w:hAnsi="宋体"/>
                <w:b/>
                <w:sz w:val="21"/>
                <w:szCs w:val="21"/>
              </w:rPr>
              <w:t>MS</w:t>
            </w:r>
            <w:r w:rsidRPr="005D6D93">
              <w:rPr>
                <w:rFonts w:ascii="宋体" w:hAnsi="宋体" w:hint="eastAsia"/>
                <w:b/>
                <w:sz w:val="21"/>
                <w:szCs w:val="21"/>
              </w:rPr>
              <w:t>组织对不可接受风险实施控制的结果</w:t>
            </w:r>
          </w:p>
        </w:tc>
      </w:tr>
      <w:tr w:rsidR="00CA1F13" w14:paraId="2C00E7BF" w14:textId="77777777">
        <w:trPr>
          <w:cantSplit/>
          <w:trHeight w:val="1403"/>
          <w:jc w:val="center"/>
        </w:trPr>
        <w:tc>
          <w:tcPr>
            <w:tcW w:w="720" w:type="dxa"/>
            <w:vMerge/>
            <w:vAlign w:val="center"/>
          </w:tcPr>
          <w:p w14:paraId="4AF07330" w14:textId="77777777" w:rsidR="005B46B4" w:rsidRDefault="000D7C8A">
            <w:pPr>
              <w:spacing w:line="240" w:lineRule="exact"/>
              <w:jc w:val="center"/>
              <w:rPr>
                <w:b/>
                <w:szCs w:val="21"/>
              </w:rPr>
            </w:pPr>
          </w:p>
        </w:tc>
        <w:tc>
          <w:tcPr>
            <w:tcW w:w="9198" w:type="dxa"/>
          </w:tcPr>
          <w:p w14:paraId="057FCE16" w14:textId="77777777" w:rsidR="005B46B4" w:rsidRPr="005D6D93" w:rsidRDefault="000D7C8A" w:rsidP="00DF5FC4">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14:paraId="1311C6B6" w14:textId="77777777" w:rsidR="005B46B4" w:rsidRPr="005D6D93" w:rsidRDefault="000D7C8A">
            <w:pPr>
              <w:spacing w:line="240" w:lineRule="exact"/>
              <w:rPr>
                <w:rFonts w:ascii="宋体" w:hAnsi="宋体"/>
                <w:b/>
                <w:sz w:val="21"/>
                <w:szCs w:val="21"/>
              </w:rPr>
            </w:pPr>
          </w:p>
        </w:tc>
      </w:tr>
      <w:tr w:rsidR="00CA1F13" w14:paraId="76813887" w14:textId="77777777">
        <w:trPr>
          <w:cantSplit/>
          <w:trHeight w:val="961"/>
          <w:jc w:val="center"/>
        </w:trPr>
        <w:tc>
          <w:tcPr>
            <w:tcW w:w="720" w:type="dxa"/>
            <w:vMerge/>
            <w:vAlign w:val="center"/>
          </w:tcPr>
          <w:p w14:paraId="39C743A2" w14:textId="77777777" w:rsidR="005B46B4" w:rsidRDefault="000D7C8A">
            <w:pPr>
              <w:spacing w:line="240" w:lineRule="exact"/>
              <w:jc w:val="center"/>
              <w:rPr>
                <w:b/>
                <w:szCs w:val="21"/>
              </w:rPr>
            </w:pPr>
          </w:p>
        </w:tc>
        <w:tc>
          <w:tcPr>
            <w:tcW w:w="9198" w:type="dxa"/>
          </w:tcPr>
          <w:p w14:paraId="2C7A6F00"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14:paraId="700121F9" w14:textId="77777777" w:rsidR="005B46B4" w:rsidRPr="005D6D93" w:rsidRDefault="000D7C8A" w:rsidP="00DD10A9">
            <w:pPr>
              <w:ind w:leftChars="100" w:left="240" w:firstLineChars="50" w:firstLine="105"/>
              <w:jc w:val="left"/>
              <w:rPr>
                <w:rFonts w:ascii="宋体" w:hAnsi="宋体"/>
                <w:b/>
                <w:sz w:val="21"/>
                <w:szCs w:val="21"/>
              </w:rPr>
            </w:pPr>
          </w:p>
        </w:tc>
      </w:tr>
      <w:tr w:rsidR="00CA1F13" w14:paraId="65E3B87B" w14:textId="77777777">
        <w:trPr>
          <w:cantSplit/>
          <w:trHeight w:val="1834"/>
          <w:jc w:val="center"/>
        </w:trPr>
        <w:tc>
          <w:tcPr>
            <w:tcW w:w="720" w:type="dxa"/>
            <w:vMerge/>
            <w:vAlign w:val="center"/>
          </w:tcPr>
          <w:p w14:paraId="5662829C" w14:textId="77777777" w:rsidR="005B46B4" w:rsidRDefault="000D7C8A">
            <w:pPr>
              <w:spacing w:line="240" w:lineRule="exact"/>
              <w:jc w:val="center"/>
              <w:rPr>
                <w:b/>
                <w:szCs w:val="21"/>
              </w:rPr>
            </w:pPr>
          </w:p>
        </w:tc>
        <w:tc>
          <w:tcPr>
            <w:tcW w:w="9198" w:type="dxa"/>
          </w:tcPr>
          <w:p w14:paraId="1C398659"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5B33EE" w14:paraId="733EF9C1" w14:textId="77777777" w:rsidTr="005D6D93">
        <w:trPr>
          <w:cantSplit/>
          <w:trHeight w:val="1526"/>
          <w:jc w:val="center"/>
        </w:trPr>
        <w:tc>
          <w:tcPr>
            <w:tcW w:w="720" w:type="dxa"/>
            <w:vMerge w:val="restart"/>
            <w:textDirection w:val="tbRlV"/>
            <w:vAlign w:val="center"/>
          </w:tcPr>
          <w:p w14:paraId="6C2930B4" w14:textId="77777777" w:rsidR="005B33EE" w:rsidRPr="005D6D93" w:rsidRDefault="005B33EE" w:rsidP="005B33EE">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14:paraId="5FDF3312" w14:textId="77777777" w:rsidR="005B33EE" w:rsidRDefault="005B33EE" w:rsidP="005B33EE">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14:paraId="0C855C9F" w14:textId="28A54F6C" w:rsidR="005B33EE" w:rsidRPr="005B33EE" w:rsidRDefault="005B33EE" w:rsidP="005B33EE">
            <w:pPr>
              <w:spacing w:line="240" w:lineRule="exact"/>
              <w:ind w:firstLineChars="50" w:firstLine="120"/>
              <w:rPr>
                <w:rFonts w:ascii="KaiTi" w:eastAsia="KaiTi" w:hAnsi="KaiTi"/>
                <w:b/>
                <w:szCs w:val="24"/>
              </w:rPr>
            </w:pPr>
            <w:r w:rsidRPr="005B33EE">
              <w:rPr>
                <w:rFonts w:ascii="KaiTi" w:eastAsia="KaiTi" w:hAnsi="KaiTi" w:hint="eastAsia"/>
                <w:szCs w:val="24"/>
              </w:rPr>
              <w:t>提供了文件化可分解的目标、指标，经查问分解到各部门，经查阅建立的管理目标符合标准要求，在方针的框架下展开，每季度考核一次，查看2020年</w:t>
            </w:r>
            <w:r>
              <w:rPr>
                <w:rFonts w:ascii="KaiTi" w:eastAsia="KaiTi" w:hAnsi="KaiTi" w:hint="eastAsia"/>
                <w:szCs w:val="24"/>
              </w:rPr>
              <w:t>1</w:t>
            </w:r>
            <w:r>
              <w:rPr>
                <w:rFonts w:ascii="KaiTi" w:eastAsia="KaiTi" w:hAnsi="KaiTi"/>
                <w:szCs w:val="24"/>
              </w:rPr>
              <w:t>-3</w:t>
            </w:r>
            <w:r w:rsidRPr="005B33EE">
              <w:rPr>
                <w:rFonts w:ascii="KaiTi" w:eastAsia="KaiTi" w:hAnsi="KaiTi" w:hint="eastAsia"/>
                <w:szCs w:val="24"/>
              </w:rPr>
              <w:t>季度的考核结果，经查目标完成。并制定了管理方案，经查已完成，符合要求</w:t>
            </w:r>
          </w:p>
        </w:tc>
      </w:tr>
      <w:tr w:rsidR="005B33EE" w14:paraId="6B52C06B" w14:textId="77777777">
        <w:trPr>
          <w:cantSplit/>
          <w:trHeight w:val="1833"/>
          <w:jc w:val="center"/>
        </w:trPr>
        <w:tc>
          <w:tcPr>
            <w:tcW w:w="720" w:type="dxa"/>
            <w:vMerge/>
            <w:textDirection w:val="tbRlV"/>
            <w:vAlign w:val="center"/>
          </w:tcPr>
          <w:p w14:paraId="52006893" w14:textId="77777777" w:rsidR="005B33EE" w:rsidRDefault="005B33EE" w:rsidP="005B33EE">
            <w:pPr>
              <w:spacing w:line="240" w:lineRule="exact"/>
              <w:ind w:left="113" w:right="113"/>
              <w:jc w:val="center"/>
              <w:rPr>
                <w:b/>
                <w:szCs w:val="21"/>
              </w:rPr>
            </w:pPr>
          </w:p>
        </w:tc>
        <w:tc>
          <w:tcPr>
            <w:tcW w:w="9198" w:type="dxa"/>
          </w:tcPr>
          <w:p w14:paraId="1644326C" w14:textId="77777777" w:rsidR="005B33EE" w:rsidRDefault="005B33EE" w:rsidP="005B33EE">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14:paraId="74B8A9B0" w14:textId="2C93BDAE" w:rsidR="005B33EE" w:rsidRPr="005B33EE" w:rsidRDefault="005B33EE" w:rsidP="005B33EE">
            <w:pPr>
              <w:spacing w:line="240" w:lineRule="exact"/>
              <w:ind w:left="120"/>
              <w:rPr>
                <w:rFonts w:ascii="KaiTi" w:eastAsia="KaiTi" w:hAnsi="KaiTi"/>
                <w:b/>
                <w:szCs w:val="24"/>
              </w:rPr>
            </w:pPr>
            <w:r w:rsidRPr="005B33EE">
              <w:rPr>
                <w:rFonts w:ascii="KaiTi" w:eastAsia="KaiTi" w:hAnsi="KaiTi" w:hint="eastAsia"/>
                <w:szCs w:val="24"/>
                <w:lang w:val="zh-CN"/>
              </w:rPr>
              <w:t>公司通过电话，走访等形式，接受顾客反馈，了解顾客满意度信息，发放调查表对顾客满意度进行定量测量。提供“顾客满意程度调查表”，调查主要内容：</w:t>
            </w:r>
            <w:r w:rsidRPr="005B33EE">
              <w:rPr>
                <w:rFonts w:ascii="KaiTi" w:eastAsia="KaiTi" w:hAnsi="KaiTi" w:hint="eastAsia"/>
                <w:szCs w:val="24"/>
              </w:rPr>
              <w:t>质量、价格、性能、服务等方面的满意程度</w:t>
            </w:r>
            <w:r w:rsidRPr="005B33EE">
              <w:rPr>
                <w:rFonts w:ascii="KaiTi" w:eastAsia="KaiTi" w:hAnsi="KaiTi" w:hint="eastAsia"/>
                <w:szCs w:val="24"/>
                <w:lang w:val="zh-CN"/>
              </w:rPr>
              <w:t>等，</w:t>
            </w:r>
            <w:r w:rsidRPr="005B33EE">
              <w:rPr>
                <w:rFonts w:ascii="KaiTi" w:eastAsia="KaiTi" w:hAnsi="KaiTi" w:hint="eastAsia"/>
                <w:szCs w:val="24"/>
              </w:rPr>
              <w:t>各项得分求平均值得最终结果</w:t>
            </w:r>
            <w:r w:rsidRPr="005B33EE">
              <w:rPr>
                <w:rFonts w:ascii="KaiTi" w:eastAsia="KaiTi" w:hAnsi="KaiTi" w:hint="eastAsia"/>
                <w:szCs w:val="24"/>
                <w:lang w:val="zh-CN"/>
              </w:rPr>
              <w:t>。</w:t>
            </w:r>
            <w:r w:rsidRPr="005B33EE">
              <w:rPr>
                <w:rFonts w:ascii="KaiTi" w:eastAsia="KaiTi" w:hAnsi="KaiTi" w:hint="eastAsia"/>
                <w:szCs w:val="24"/>
              </w:rPr>
              <w:t>提供顾客满意调查分析。</w:t>
            </w:r>
            <w:r w:rsidRPr="005B33EE">
              <w:rPr>
                <w:rFonts w:ascii="KaiTi" w:eastAsia="KaiTi" w:hAnsi="KaiTi" w:hint="eastAsia"/>
                <w:szCs w:val="24"/>
              </w:rPr>
              <w:t>2</w:t>
            </w:r>
            <w:r w:rsidRPr="005B33EE">
              <w:rPr>
                <w:rFonts w:ascii="KaiTi" w:eastAsia="KaiTi" w:hAnsi="KaiTi"/>
                <w:szCs w:val="24"/>
              </w:rPr>
              <w:t>020</w:t>
            </w:r>
            <w:r w:rsidRPr="005B33EE">
              <w:rPr>
                <w:rFonts w:ascii="KaiTi" w:eastAsia="KaiTi" w:hAnsi="KaiTi" w:hint="eastAsia"/>
                <w:szCs w:val="24"/>
              </w:rPr>
              <w:t>年1</w:t>
            </w:r>
            <w:r w:rsidRPr="005B33EE">
              <w:rPr>
                <w:rFonts w:ascii="KaiTi" w:eastAsia="KaiTi" w:hAnsi="KaiTi"/>
                <w:szCs w:val="24"/>
              </w:rPr>
              <w:t>-3</w:t>
            </w:r>
            <w:r w:rsidRPr="005B33EE">
              <w:rPr>
                <w:rFonts w:ascii="KaiTi" w:eastAsia="KaiTi" w:hAnsi="KaiTi" w:hint="eastAsia"/>
                <w:szCs w:val="24"/>
              </w:rPr>
              <w:t>季度</w:t>
            </w:r>
            <w:r w:rsidRPr="005B33EE">
              <w:rPr>
                <w:rFonts w:ascii="KaiTi" w:eastAsia="KaiTi" w:hAnsi="KaiTi" w:hint="eastAsia"/>
                <w:szCs w:val="24"/>
              </w:rPr>
              <w:t>顾客满意率9</w:t>
            </w:r>
            <w:r w:rsidRPr="005B33EE">
              <w:rPr>
                <w:rFonts w:ascii="KaiTi" w:eastAsia="KaiTi" w:hAnsi="KaiTi"/>
                <w:szCs w:val="24"/>
              </w:rPr>
              <w:t>8</w:t>
            </w:r>
            <w:r w:rsidRPr="005B33EE">
              <w:rPr>
                <w:rFonts w:ascii="KaiTi" w:eastAsia="KaiTi" w:hAnsi="KaiTi" w:hint="eastAsia"/>
                <w:szCs w:val="24"/>
              </w:rPr>
              <w:t>%。</w:t>
            </w:r>
            <w:r w:rsidRPr="005B33EE">
              <w:rPr>
                <w:rFonts w:ascii="KaiTi" w:eastAsia="KaiTi" w:hAnsi="KaiTi" w:hint="eastAsia"/>
                <w:szCs w:val="24"/>
              </w:rPr>
              <w:t xml:space="preserve"> </w:t>
            </w:r>
          </w:p>
        </w:tc>
      </w:tr>
      <w:tr w:rsidR="005B33EE" w14:paraId="565CC081" w14:textId="77777777" w:rsidTr="005D6D93">
        <w:trPr>
          <w:cantSplit/>
          <w:trHeight w:val="1624"/>
          <w:jc w:val="center"/>
        </w:trPr>
        <w:tc>
          <w:tcPr>
            <w:tcW w:w="720" w:type="dxa"/>
            <w:vMerge/>
            <w:textDirection w:val="tbRlV"/>
            <w:vAlign w:val="center"/>
          </w:tcPr>
          <w:p w14:paraId="60ACAFE5" w14:textId="77777777" w:rsidR="005B33EE" w:rsidRDefault="005B33EE" w:rsidP="005B33EE">
            <w:pPr>
              <w:spacing w:line="240" w:lineRule="exact"/>
              <w:ind w:left="113" w:right="113"/>
              <w:jc w:val="center"/>
              <w:rPr>
                <w:b/>
                <w:szCs w:val="21"/>
              </w:rPr>
            </w:pPr>
          </w:p>
        </w:tc>
        <w:tc>
          <w:tcPr>
            <w:tcW w:w="9198" w:type="dxa"/>
          </w:tcPr>
          <w:p w14:paraId="6322B735" w14:textId="77777777" w:rsidR="005B33EE" w:rsidRDefault="005B33EE" w:rsidP="005B33EE">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14:paraId="45DB4F9C" w14:textId="285E57AE" w:rsidR="005B33EE" w:rsidRPr="005B33EE" w:rsidRDefault="005B33EE" w:rsidP="005B33EE">
            <w:pPr>
              <w:spacing w:line="240" w:lineRule="exact"/>
              <w:rPr>
                <w:rFonts w:ascii="KaiTi" w:eastAsia="KaiTi" w:hAnsi="KaiTi"/>
                <w:color w:val="000000" w:themeColor="text1"/>
                <w:spacing w:val="-8"/>
                <w:szCs w:val="24"/>
              </w:rPr>
            </w:pPr>
            <w:r w:rsidRPr="005B33EE">
              <w:rPr>
                <w:rFonts w:ascii="KaiTi" w:eastAsia="KaiTi" w:hAnsi="KaiTi" w:hint="eastAsia"/>
                <w:color w:val="000000" w:themeColor="text1"/>
                <w:spacing w:val="-8"/>
                <w:szCs w:val="24"/>
              </w:rPr>
              <w:t xml:space="preserve">按照策划的安排于 2020 年 </w:t>
            </w:r>
            <w:r w:rsidRPr="005B33EE">
              <w:rPr>
                <w:rFonts w:ascii="KaiTi" w:eastAsia="KaiTi" w:hAnsi="KaiTi"/>
                <w:color w:val="000000" w:themeColor="text1"/>
                <w:spacing w:val="-8"/>
                <w:szCs w:val="24"/>
              </w:rPr>
              <w:t>10</w:t>
            </w:r>
            <w:r w:rsidRPr="005B33EE">
              <w:rPr>
                <w:rFonts w:ascii="KaiTi" w:eastAsia="KaiTi" w:hAnsi="KaiTi" w:hint="eastAsia"/>
                <w:color w:val="000000" w:themeColor="text1"/>
                <w:spacing w:val="-8"/>
                <w:szCs w:val="24"/>
              </w:rPr>
              <w:t xml:space="preserve">月 </w:t>
            </w:r>
            <w:r w:rsidRPr="005B33EE">
              <w:rPr>
                <w:rFonts w:ascii="KaiTi" w:eastAsia="KaiTi" w:hAnsi="KaiTi"/>
                <w:color w:val="000000" w:themeColor="text1"/>
                <w:spacing w:val="-8"/>
                <w:szCs w:val="24"/>
              </w:rPr>
              <w:t>5-6</w:t>
            </w:r>
            <w:r w:rsidRPr="005B33EE">
              <w:rPr>
                <w:rFonts w:ascii="KaiTi" w:eastAsia="KaiTi" w:hAnsi="KaiTi" w:hint="eastAsia"/>
                <w:color w:val="000000" w:themeColor="text1"/>
                <w:spacing w:val="-8"/>
                <w:szCs w:val="24"/>
              </w:rPr>
              <w:t xml:space="preserve">日进行了一次集中式的内部审核，经查阅资料及与管代沟通，内审 员没有审核自己的工作，查阅内审记录，符合策划安排，提出 </w:t>
            </w:r>
            <w:r w:rsidRPr="005B33EE">
              <w:rPr>
                <w:rFonts w:ascii="KaiTi" w:eastAsia="KaiTi" w:hAnsi="KaiTi"/>
                <w:color w:val="000000" w:themeColor="text1"/>
                <w:spacing w:val="-8"/>
                <w:szCs w:val="24"/>
              </w:rPr>
              <w:t>1</w:t>
            </w:r>
            <w:r w:rsidRPr="005B33EE">
              <w:rPr>
                <w:rFonts w:ascii="KaiTi" w:eastAsia="KaiTi" w:hAnsi="KaiTi" w:hint="eastAsia"/>
                <w:color w:val="000000" w:themeColor="text1"/>
                <w:spacing w:val="-8"/>
                <w:szCs w:val="24"/>
              </w:rPr>
              <w:t>项不符合，分别在8.</w:t>
            </w:r>
            <w:r w:rsidRPr="005B33EE">
              <w:rPr>
                <w:rFonts w:ascii="KaiTi" w:eastAsia="KaiTi" w:hAnsi="KaiTi"/>
                <w:color w:val="000000" w:themeColor="text1"/>
                <w:spacing w:val="-8"/>
                <w:szCs w:val="24"/>
              </w:rPr>
              <w:t>6</w:t>
            </w:r>
            <w:r w:rsidRPr="005B33EE">
              <w:rPr>
                <w:rFonts w:ascii="KaiTi" w:eastAsia="KaiTi" w:hAnsi="KaiTi" w:hint="eastAsia"/>
                <w:color w:val="000000" w:themeColor="text1"/>
                <w:spacing w:val="-8"/>
                <w:szCs w:val="24"/>
              </w:rPr>
              <w:t>条款，责任部门进行了分析原因、 采取纠正/纠正措施并验证了有效性，内审报告中对管理体系的符合性、充分性和运行有效性进行了评价。</w:t>
            </w:r>
          </w:p>
          <w:p w14:paraId="0989E7F8" w14:textId="77777777" w:rsidR="005B33EE" w:rsidRPr="004D2FB0" w:rsidRDefault="005B33EE" w:rsidP="005B33EE">
            <w:pPr>
              <w:spacing w:line="240" w:lineRule="exact"/>
              <w:rPr>
                <w:color w:val="000000" w:themeColor="text1"/>
                <w:spacing w:val="-8"/>
                <w:sz w:val="20"/>
              </w:rPr>
            </w:pPr>
            <w:r w:rsidRPr="005B33EE">
              <w:rPr>
                <w:rFonts w:ascii="KaiTi" w:eastAsia="KaiTi" w:hAnsi="KaiTi" w:hint="eastAsia"/>
                <w:color w:val="000000" w:themeColor="text1"/>
                <w:spacing w:val="-8"/>
                <w:szCs w:val="24"/>
              </w:rPr>
              <w:t xml:space="preserve"> 内审符合要求</w:t>
            </w:r>
            <w:r w:rsidRPr="004D2FB0">
              <w:rPr>
                <w:rFonts w:hint="eastAsia"/>
                <w:color w:val="000000" w:themeColor="text1"/>
                <w:spacing w:val="-8"/>
                <w:sz w:val="20"/>
              </w:rPr>
              <w:t>。</w:t>
            </w:r>
          </w:p>
          <w:p w14:paraId="0A94D5D6" w14:textId="77777777" w:rsidR="005B33EE" w:rsidRDefault="005B33EE" w:rsidP="005B33EE">
            <w:pPr>
              <w:spacing w:line="240" w:lineRule="exact"/>
              <w:rPr>
                <w:b/>
                <w:color w:val="000000" w:themeColor="text1"/>
                <w:spacing w:val="-8"/>
                <w:sz w:val="20"/>
              </w:rPr>
            </w:pPr>
          </w:p>
          <w:p w14:paraId="6F6A26BB" w14:textId="77777777" w:rsidR="005B33EE" w:rsidRPr="005D6D93" w:rsidRDefault="005B33EE" w:rsidP="005B33EE">
            <w:pPr>
              <w:spacing w:line="240" w:lineRule="exact"/>
              <w:rPr>
                <w:rFonts w:ascii="宋体" w:hAnsi="宋体"/>
                <w:b/>
                <w:sz w:val="21"/>
                <w:szCs w:val="21"/>
              </w:rPr>
            </w:pPr>
          </w:p>
        </w:tc>
      </w:tr>
      <w:tr w:rsidR="005B33EE" w14:paraId="140779CD" w14:textId="77777777" w:rsidTr="005D6D93">
        <w:trPr>
          <w:cantSplit/>
          <w:trHeight w:val="1621"/>
          <w:jc w:val="center"/>
        </w:trPr>
        <w:tc>
          <w:tcPr>
            <w:tcW w:w="720" w:type="dxa"/>
            <w:vMerge/>
            <w:textDirection w:val="tbRlV"/>
            <w:vAlign w:val="center"/>
          </w:tcPr>
          <w:p w14:paraId="3F51F658" w14:textId="77777777" w:rsidR="005B33EE" w:rsidRDefault="005B33EE" w:rsidP="005B33EE">
            <w:pPr>
              <w:spacing w:line="240" w:lineRule="exact"/>
              <w:ind w:left="113" w:right="113"/>
              <w:jc w:val="center"/>
              <w:rPr>
                <w:b/>
                <w:szCs w:val="21"/>
              </w:rPr>
            </w:pPr>
          </w:p>
        </w:tc>
        <w:tc>
          <w:tcPr>
            <w:tcW w:w="9198" w:type="dxa"/>
          </w:tcPr>
          <w:p w14:paraId="0ADC23D3" w14:textId="77777777" w:rsidR="005B33EE" w:rsidRDefault="005B33EE" w:rsidP="005B33EE">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14:paraId="16BE0D0D" w14:textId="78F6E1B2" w:rsidR="005B33EE" w:rsidRPr="005B33EE" w:rsidRDefault="005B33EE" w:rsidP="005B33EE">
            <w:pPr>
              <w:spacing w:line="240" w:lineRule="exact"/>
              <w:rPr>
                <w:rFonts w:ascii="KaiTi" w:eastAsia="KaiTi" w:hAnsi="KaiTi"/>
                <w:b/>
                <w:szCs w:val="24"/>
              </w:rPr>
            </w:pPr>
            <w:r w:rsidRPr="005B33EE">
              <w:rPr>
                <w:rFonts w:ascii="KaiTi" w:eastAsia="KaiTi" w:hAnsi="KaiTi" w:hint="eastAsia"/>
                <w:color w:val="000000" w:themeColor="text1"/>
                <w:szCs w:val="24"/>
              </w:rPr>
              <w:t xml:space="preserve">按照策划的安排于 2020 年 </w:t>
            </w:r>
            <w:r w:rsidRPr="005B33EE">
              <w:rPr>
                <w:rFonts w:ascii="KaiTi" w:eastAsia="KaiTi" w:hAnsi="KaiTi"/>
                <w:color w:val="000000" w:themeColor="text1"/>
                <w:szCs w:val="24"/>
              </w:rPr>
              <w:t>10</w:t>
            </w:r>
            <w:r w:rsidRPr="005B33EE">
              <w:rPr>
                <w:rFonts w:ascii="KaiTi" w:eastAsia="KaiTi" w:hAnsi="KaiTi" w:hint="eastAsia"/>
                <w:color w:val="000000" w:themeColor="text1"/>
                <w:szCs w:val="24"/>
              </w:rPr>
              <w:t xml:space="preserve"> 月 1</w:t>
            </w:r>
            <w:r w:rsidRPr="005B33EE">
              <w:rPr>
                <w:rFonts w:ascii="KaiTi" w:eastAsia="KaiTi" w:hAnsi="KaiTi"/>
                <w:color w:val="000000" w:themeColor="text1"/>
                <w:szCs w:val="24"/>
              </w:rPr>
              <w:t>5</w:t>
            </w:r>
            <w:r w:rsidRPr="005B33EE">
              <w:rPr>
                <w:rFonts w:ascii="KaiTi" w:eastAsia="KaiTi" w:hAnsi="KaiTi" w:hint="eastAsia"/>
                <w:color w:val="000000" w:themeColor="text1"/>
                <w:szCs w:val="24"/>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CA1F13" w14:paraId="6A8E2793" w14:textId="77777777">
        <w:trPr>
          <w:cantSplit/>
          <w:trHeight w:val="1834"/>
          <w:jc w:val="center"/>
        </w:trPr>
        <w:tc>
          <w:tcPr>
            <w:tcW w:w="720" w:type="dxa"/>
            <w:vMerge/>
            <w:vAlign w:val="center"/>
          </w:tcPr>
          <w:p w14:paraId="7DD86B49" w14:textId="77777777" w:rsidR="005B46B4" w:rsidRDefault="000D7C8A">
            <w:pPr>
              <w:spacing w:line="240" w:lineRule="exact"/>
              <w:jc w:val="center"/>
              <w:rPr>
                <w:b/>
                <w:sz w:val="20"/>
              </w:rPr>
            </w:pPr>
          </w:p>
        </w:tc>
        <w:tc>
          <w:tcPr>
            <w:tcW w:w="9198" w:type="dxa"/>
          </w:tcPr>
          <w:p w14:paraId="7298CA19"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CA1F13" w14:paraId="2374D57F" w14:textId="77777777" w:rsidTr="005D6D93">
        <w:trPr>
          <w:cantSplit/>
          <w:trHeight w:val="1617"/>
          <w:jc w:val="center"/>
        </w:trPr>
        <w:tc>
          <w:tcPr>
            <w:tcW w:w="720" w:type="dxa"/>
            <w:vMerge/>
            <w:vAlign w:val="center"/>
          </w:tcPr>
          <w:p w14:paraId="6A913467" w14:textId="77777777" w:rsidR="005B46B4" w:rsidRDefault="000D7C8A">
            <w:pPr>
              <w:spacing w:line="240" w:lineRule="exact"/>
              <w:jc w:val="center"/>
              <w:rPr>
                <w:b/>
                <w:sz w:val="20"/>
              </w:rPr>
            </w:pPr>
          </w:p>
        </w:tc>
        <w:tc>
          <w:tcPr>
            <w:tcW w:w="9198" w:type="dxa"/>
          </w:tcPr>
          <w:p w14:paraId="5F9432E0" w14:textId="77777777" w:rsidR="005B46B4" w:rsidRPr="005D6D93" w:rsidRDefault="000D7C8A" w:rsidP="00DF5FC4">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14:paraId="5370A4F3" w14:textId="77777777" w:rsidR="005B46B4" w:rsidRPr="005D6D93" w:rsidRDefault="000D7C8A">
            <w:pPr>
              <w:spacing w:line="240" w:lineRule="exact"/>
              <w:rPr>
                <w:rFonts w:ascii="宋体" w:hAnsi="宋体"/>
                <w:b/>
                <w:sz w:val="21"/>
                <w:szCs w:val="21"/>
              </w:rPr>
            </w:pPr>
          </w:p>
        </w:tc>
      </w:tr>
      <w:tr w:rsidR="00CA1F13" w14:paraId="1BA6EB0E" w14:textId="77777777" w:rsidTr="005D6D93">
        <w:trPr>
          <w:cantSplit/>
          <w:trHeight w:val="1487"/>
          <w:jc w:val="center"/>
        </w:trPr>
        <w:tc>
          <w:tcPr>
            <w:tcW w:w="720" w:type="dxa"/>
            <w:vMerge/>
            <w:vAlign w:val="center"/>
          </w:tcPr>
          <w:p w14:paraId="542F2D19" w14:textId="77777777" w:rsidR="005B46B4" w:rsidRDefault="000D7C8A">
            <w:pPr>
              <w:spacing w:line="240" w:lineRule="exact"/>
              <w:jc w:val="center"/>
              <w:rPr>
                <w:b/>
                <w:sz w:val="20"/>
              </w:rPr>
            </w:pPr>
          </w:p>
        </w:tc>
        <w:tc>
          <w:tcPr>
            <w:tcW w:w="9198" w:type="dxa"/>
          </w:tcPr>
          <w:p w14:paraId="30E1E842" w14:textId="77777777" w:rsidR="005B46B4" w:rsidRPr="005D6D93" w:rsidRDefault="000D7C8A" w:rsidP="00DF5FC4">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14:paraId="6597ED16" w14:textId="77777777" w:rsidR="005B46B4" w:rsidRPr="005D6D93" w:rsidRDefault="000D7C8A">
            <w:pPr>
              <w:spacing w:line="300" w:lineRule="exact"/>
              <w:rPr>
                <w:rFonts w:ascii="宋体" w:hAnsi="宋体"/>
                <w:b/>
                <w:sz w:val="21"/>
                <w:szCs w:val="21"/>
              </w:rPr>
            </w:pPr>
          </w:p>
          <w:p w14:paraId="106F5F47" w14:textId="77777777" w:rsidR="005B46B4" w:rsidRPr="005D6D93" w:rsidRDefault="000D7C8A">
            <w:pPr>
              <w:spacing w:line="240" w:lineRule="exact"/>
              <w:rPr>
                <w:rFonts w:ascii="宋体" w:hAnsi="宋体"/>
                <w:b/>
                <w:sz w:val="21"/>
                <w:szCs w:val="21"/>
              </w:rPr>
            </w:pPr>
          </w:p>
        </w:tc>
      </w:tr>
      <w:tr w:rsidR="00CA1F13" w14:paraId="053D96A2" w14:textId="77777777" w:rsidTr="005D6D93">
        <w:trPr>
          <w:cantSplit/>
          <w:trHeight w:val="1202"/>
          <w:jc w:val="center"/>
        </w:trPr>
        <w:tc>
          <w:tcPr>
            <w:tcW w:w="720" w:type="dxa"/>
            <w:vMerge/>
            <w:vAlign w:val="center"/>
          </w:tcPr>
          <w:p w14:paraId="6D943DC4" w14:textId="77777777" w:rsidR="005B46B4" w:rsidRDefault="000D7C8A">
            <w:pPr>
              <w:spacing w:line="240" w:lineRule="exact"/>
              <w:jc w:val="center"/>
              <w:rPr>
                <w:b/>
                <w:sz w:val="20"/>
              </w:rPr>
            </w:pPr>
          </w:p>
        </w:tc>
        <w:tc>
          <w:tcPr>
            <w:tcW w:w="9198" w:type="dxa"/>
          </w:tcPr>
          <w:p w14:paraId="6B12858E" w14:textId="77777777" w:rsidR="005B46B4" w:rsidRPr="005D6D93" w:rsidRDefault="000D7C8A">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14:paraId="409A9471" w14:textId="77777777" w:rsidR="005B46B4" w:rsidRPr="005D6D93" w:rsidRDefault="000D7C8A">
            <w:pPr>
              <w:spacing w:line="240" w:lineRule="exact"/>
              <w:rPr>
                <w:rFonts w:ascii="宋体" w:hAnsi="宋体"/>
                <w:b/>
                <w:sz w:val="21"/>
                <w:szCs w:val="21"/>
              </w:rPr>
            </w:pPr>
          </w:p>
        </w:tc>
      </w:tr>
      <w:tr w:rsidR="00CA1F13" w14:paraId="031FD66B" w14:textId="77777777">
        <w:trPr>
          <w:cantSplit/>
          <w:trHeight w:val="850"/>
          <w:jc w:val="center"/>
        </w:trPr>
        <w:tc>
          <w:tcPr>
            <w:tcW w:w="720" w:type="dxa"/>
            <w:vMerge/>
            <w:vAlign w:val="center"/>
          </w:tcPr>
          <w:p w14:paraId="26C887B1" w14:textId="77777777" w:rsidR="005B46B4" w:rsidRDefault="000D7C8A">
            <w:pPr>
              <w:spacing w:line="240" w:lineRule="exact"/>
              <w:jc w:val="center"/>
              <w:rPr>
                <w:b/>
                <w:sz w:val="20"/>
              </w:rPr>
            </w:pPr>
          </w:p>
        </w:tc>
        <w:tc>
          <w:tcPr>
            <w:tcW w:w="9198" w:type="dxa"/>
          </w:tcPr>
          <w:p w14:paraId="760A45AC" w14:textId="77777777" w:rsidR="005B46B4" w:rsidRPr="005D6D93" w:rsidRDefault="000D7C8A">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CA1F13" w14:paraId="6ABE511C" w14:textId="77777777" w:rsidTr="005D6D93">
        <w:trPr>
          <w:cantSplit/>
          <w:trHeight w:val="1050"/>
          <w:jc w:val="center"/>
        </w:trPr>
        <w:tc>
          <w:tcPr>
            <w:tcW w:w="720" w:type="dxa"/>
            <w:vMerge w:val="restart"/>
            <w:vAlign w:val="center"/>
          </w:tcPr>
          <w:p w14:paraId="77716EF4" w14:textId="77777777" w:rsidR="005D6D93" w:rsidRPr="005D6D93" w:rsidRDefault="000D7C8A"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w:t>
            </w:r>
            <w:r w:rsidRPr="005D6D93">
              <w:rPr>
                <w:rFonts w:ascii="宋体" w:hAnsi="宋体" w:hint="eastAsia"/>
                <w:b/>
                <w:szCs w:val="21"/>
              </w:rPr>
              <w:t>持</w:t>
            </w:r>
          </w:p>
          <w:p w14:paraId="55BA8DAA" w14:textId="77777777" w:rsidR="005D6D93" w:rsidRPr="005D6D93" w:rsidRDefault="000D7C8A" w:rsidP="005D6D93">
            <w:pPr>
              <w:spacing w:line="240" w:lineRule="exact"/>
              <w:ind w:left="113" w:right="113"/>
              <w:jc w:val="center"/>
              <w:rPr>
                <w:rFonts w:ascii="宋体" w:hAnsi="宋体"/>
                <w:b/>
                <w:szCs w:val="21"/>
              </w:rPr>
            </w:pPr>
            <w:r w:rsidRPr="005D6D93">
              <w:rPr>
                <w:rFonts w:ascii="宋体" w:hAnsi="宋体" w:hint="eastAsia"/>
                <w:b/>
                <w:szCs w:val="21"/>
              </w:rPr>
              <w:t>续</w:t>
            </w:r>
          </w:p>
          <w:p w14:paraId="70D98972" w14:textId="77777777" w:rsidR="005D6D93" w:rsidRPr="005D6D93" w:rsidRDefault="000D7C8A" w:rsidP="005D6D93">
            <w:pPr>
              <w:spacing w:line="240" w:lineRule="exact"/>
              <w:ind w:left="113" w:right="113"/>
              <w:jc w:val="center"/>
              <w:rPr>
                <w:rFonts w:ascii="宋体" w:hAnsi="宋体"/>
                <w:b/>
                <w:szCs w:val="21"/>
              </w:rPr>
            </w:pPr>
            <w:r w:rsidRPr="005D6D93">
              <w:rPr>
                <w:rFonts w:ascii="宋体" w:hAnsi="宋体" w:hint="eastAsia"/>
                <w:b/>
                <w:szCs w:val="21"/>
              </w:rPr>
              <w:t>改</w:t>
            </w:r>
          </w:p>
          <w:p w14:paraId="647AE0AF" w14:textId="77777777" w:rsidR="005D6D93" w:rsidRDefault="000D7C8A" w:rsidP="005D6D93">
            <w:pPr>
              <w:spacing w:line="240" w:lineRule="exact"/>
              <w:ind w:left="113" w:right="113"/>
              <w:jc w:val="center"/>
              <w:rPr>
                <w:b/>
                <w:sz w:val="20"/>
              </w:rPr>
            </w:pPr>
            <w:r w:rsidRPr="005D6D93">
              <w:rPr>
                <w:rFonts w:ascii="宋体" w:hAnsi="宋体" w:hint="eastAsia"/>
                <w:b/>
                <w:szCs w:val="21"/>
              </w:rPr>
              <w:t>进</w:t>
            </w:r>
          </w:p>
        </w:tc>
        <w:tc>
          <w:tcPr>
            <w:tcW w:w="9198" w:type="dxa"/>
          </w:tcPr>
          <w:p w14:paraId="590A8698" w14:textId="77777777" w:rsidR="005D6D93" w:rsidRPr="005D6D93" w:rsidRDefault="000D7C8A">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14:paraId="03DA5A14" w14:textId="63DC648A" w:rsidR="005D6D93" w:rsidRPr="005B33EE" w:rsidRDefault="005B33EE">
            <w:pPr>
              <w:spacing w:line="240" w:lineRule="exact"/>
              <w:rPr>
                <w:rFonts w:ascii="KaiTi" w:eastAsia="KaiTi" w:hAnsi="KaiTi"/>
                <w:b/>
                <w:szCs w:val="24"/>
              </w:rPr>
            </w:pPr>
            <w:r w:rsidRPr="005B33EE">
              <w:rPr>
                <w:rFonts w:ascii="KaiTi" w:eastAsia="KaiTi" w:hAnsi="KaiTi" w:hint="eastAsia"/>
                <w:color w:val="000000" w:themeColor="text1"/>
                <w:szCs w:val="24"/>
              </w:rPr>
              <w:t>对内审提出的不符合进行原因分析，并完成了整改。对管理评审提出的不符合及改进要求，进行原 因分析，制定了具体措施，目前已实施。纠正措施尚可，预防措施欠缺。</w:t>
            </w:r>
          </w:p>
        </w:tc>
      </w:tr>
      <w:tr w:rsidR="00CA1F13" w14:paraId="2016476B" w14:textId="77777777">
        <w:trPr>
          <w:cantSplit/>
          <w:trHeight w:val="1259"/>
          <w:jc w:val="center"/>
        </w:trPr>
        <w:tc>
          <w:tcPr>
            <w:tcW w:w="720" w:type="dxa"/>
            <w:vMerge/>
            <w:vAlign w:val="center"/>
          </w:tcPr>
          <w:p w14:paraId="223A8095" w14:textId="77777777" w:rsidR="005D6D93" w:rsidRDefault="000D7C8A">
            <w:pPr>
              <w:spacing w:line="240" w:lineRule="exact"/>
              <w:jc w:val="center"/>
              <w:rPr>
                <w:b/>
                <w:sz w:val="20"/>
              </w:rPr>
            </w:pPr>
          </w:p>
        </w:tc>
        <w:tc>
          <w:tcPr>
            <w:tcW w:w="9198" w:type="dxa"/>
          </w:tcPr>
          <w:p w14:paraId="39638CB3" w14:textId="77777777" w:rsidR="005D6D93" w:rsidRPr="005D6D93" w:rsidRDefault="000D7C8A">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14:paraId="3B198E30" w14:textId="2FACF25E" w:rsidR="005D6D93" w:rsidRPr="005D6D93" w:rsidRDefault="005B33EE">
            <w:pPr>
              <w:spacing w:line="240" w:lineRule="exact"/>
              <w:rPr>
                <w:rFonts w:ascii="宋体" w:hAnsi="宋体"/>
                <w:b/>
                <w:sz w:val="21"/>
                <w:szCs w:val="21"/>
              </w:rPr>
            </w:pPr>
            <w:r>
              <w:rPr>
                <w:rFonts w:ascii="宋体" w:hAnsi="宋体" w:hint="eastAsia"/>
                <w:b/>
                <w:sz w:val="21"/>
                <w:szCs w:val="21"/>
              </w:rPr>
              <w:t>无</w:t>
            </w:r>
          </w:p>
          <w:p w14:paraId="5E709523" w14:textId="77777777" w:rsidR="005D6D93" w:rsidRPr="005D6D93" w:rsidRDefault="000D7C8A">
            <w:pPr>
              <w:spacing w:line="240" w:lineRule="exact"/>
              <w:rPr>
                <w:rFonts w:ascii="宋体" w:hAnsi="宋体"/>
                <w:b/>
                <w:sz w:val="21"/>
                <w:szCs w:val="21"/>
              </w:rPr>
            </w:pPr>
          </w:p>
        </w:tc>
      </w:tr>
      <w:tr w:rsidR="00CA1F13" w14:paraId="4DC340E3" w14:textId="77777777">
        <w:trPr>
          <w:cantSplit/>
          <w:trHeight w:val="1259"/>
          <w:jc w:val="center"/>
        </w:trPr>
        <w:tc>
          <w:tcPr>
            <w:tcW w:w="720" w:type="dxa"/>
            <w:vMerge/>
            <w:vAlign w:val="center"/>
          </w:tcPr>
          <w:p w14:paraId="11BE9656" w14:textId="77777777" w:rsidR="005D6D93" w:rsidRDefault="000D7C8A">
            <w:pPr>
              <w:spacing w:line="240" w:lineRule="exact"/>
              <w:jc w:val="center"/>
              <w:rPr>
                <w:b/>
                <w:sz w:val="20"/>
              </w:rPr>
            </w:pPr>
          </w:p>
        </w:tc>
        <w:tc>
          <w:tcPr>
            <w:tcW w:w="9198" w:type="dxa"/>
          </w:tcPr>
          <w:p w14:paraId="579A1923" w14:textId="77777777" w:rsidR="005D6D93" w:rsidRPr="005D6D93" w:rsidRDefault="000D7C8A">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CA1F13" w14:paraId="5D86E3B0" w14:textId="77777777">
        <w:trPr>
          <w:cantSplit/>
          <w:trHeight w:val="980"/>
          <w:jc w:val="center"/>
        </w:trPr>
        <w:tc>
          <w:tcPr>
            <w:tcW w:w="720" w:type="dxa"/>
            <w:vMerge/>
            <w:vAlign w:val="center"/>
          </w:tcPr>
          <w:p w14:paraId="569D10E4" w14:textId="77777777" w:rsidR="005D6D93" w:rsidRDefault="000D7C8A">
            <w:pPr>
              <w:spacing w:line="240" w:lineRule="exact"/>
              <w:jc w:val="center"/>
              <w:rPr>
                <w:b/>
                <w:sz w:val="20"/>
              </w:rPr>
            </w:pPr>
          </w:p>
        </w:tc>
        <w:tc>
          <w:tcPr>
            <w:tcW w:w="9198" w:type="dxa"/>
          </w:tcPr>
          <w:p w14:paraId="1C48EED9" w14:textId="77777777" w:rsidR="005D6D93" w:rsidRDefault="000D7C8A">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14:paraId="629DDF28" w14:textId="5FD034E7" w:rsidR="005B33EE" w:rsidRPr="005D6D93" w:rsidRDefault="005B33EE">
            <w:pPr>
              <w:spacing w:line="240" w:lineRule="exact"/>
              <w:rPr>
                <w:rFonts w:ascii="宋体" w:hAnsi="宋体" w:hint="eastAsia"/>
                <w:b/>
                <w:sz w:val="21"/>
                <w:szCs w:val="21"/>
              </w:rPr>
            </w:pPr>
            <w:r w:rsidRPr="00DB64E3">
              <w:rPr>
                <w:rFonts w:ascii="KaiTi" w:eastAsia="KaiTi" w:hAnsi="KaiTi" w:hint="eastAsia"/>
                <w:szCs w:val="21"/>
              </w:rPr>
              <w:t>2020年初审时，企业未能提供</w:t>
            </w:r>
            <w:r w:rsidRPr="00DB64E3">
              <w:rPr>
                <w:rFonts w:ascii="KaiTi" w:eastAsia="KaiTi" w:hAnsi="KaiTi" w:cs="宋体" w:hint="eastAsia"/>
                <w:szCs w:val="21"/>
              </w:rPr>
              <w:t xml:space="preserve">特殊过程（焊接/挤出/压制）的确认记录 </w:t>
            </w:r>
            <w:r w:rsidRPr="00DB64E3">
              <w:rPr>
                <w:rFonts w:ascii="KaiTi" w:eastAsia="KaiTi" w:hAnsi="KaiTi" w:hint="eastAsia"/>
                <w:szCs w:val="21"/>
              </w:rPr>
              <w:t>，针对不符合采取了下列措施：对相关员工进行了培训，对熔化、浇注过程从人员、设备、工艺等进行了确认，经2</w:t>
            </w:r>
            <w:r w:rsidRPr="00DB64E3">
              <w:rPr>
                <w:rFonts w:ascii="KaiTi" w:eastAsia="KaiTi" w:hAnsi="KaiTi"/>
                <w:szCs w:val="21"/>
              </w:rPr>
              <w:t>8</w:t>
            </w:r>
            <w:r w:rsidRPr="00DB64E3">
              <w:rPr>
                <w:rFonts w:ascii="KaiTi" w:eastAsia="KaiTi" w:hAnsi="KaiTi" w:hint="eastAsia"/>
                <w:szCs w:val="21"/>
              </w:rPr>
              <w:t>日的现场审核验证，纠正措施有效，</w:t>
            </w:r>
          </w:p>
        </w:tc>
      </w:tr>
    </w:tbl>
    <w:p w14:paraId="1AD9AED5" w14:textId="77777777" w:rsidR="005B46B4" w:rsidRDefault="000D7C8A" w:rsidP="001E028F">
      <w:pPr>
        <w:tabs>
          <w:tab w:val="left" w:pos="645"/>
        </w:tabs>
        <w:spacing w:afterLines="50" w:after="163" w:line="360" w:lineRule="exact"/>
        <w:rPr>
          <w:b/>
          <w:sz w:val="26"/>
          <w:szCs w:val="26"/>
        </w:rPr>
      </w:pPr>
    </w:p>
    <w:p w14:paraId="2C14D754" w14:textId="77777777" w:rsidR="005B46B4" w:rsidRDefault="000D7C8A" w:rsidP="001E028F">
      <w:pPr>
        <w:tabs>
          <w:tab w:val="left" w:pos="645"/>
        </w:tabs>
        <w:spacing w:afterLines="50" w:after="163" w:line="360" w:lineRule="exact"/>
        <w:rPr>
          <w:b/>
          <w:sz w:val="16"/>
          <w:szCs w:val="16"/>
        </w:rPr>
      </w:pPr>
      <w:r>
        <w:rPr>
          <w:rFonts w:hint="eastAsia"/>
          <w:b/>
          <w:sz w:val="26"/>
          <w:szCs w:val="26"/>
        </w:rPr>
        <w:t>七、其它需要说明的问题</w:t>
      </w:r>
    </w:p>
    <w:p w14:paraId="369582F7" w14:textId="77777777" w:rsidR="005B46B4" w:rsidRDefault="000D7C8A"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CA1F13" w14:paraId="6A95F5AA" w14:textId="77777777" w:rsidTr="00BA3D59">
        <w:tc>
          <w:tcPr>
            <w:tcW w:w="5353" w:type="dxa"/>
          </w:tcPr>
          <w:p w14:paraId="20CE0238" w14:textId="77777777" w:rsidR="005B46B4" w:rsidRPr="00BA3D59" w:rsidRDefault="000D7C8A"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14:paraId="1A37D292" w14:textId="77777777" w:rsidR="005B46B4" w:rsidRPr="00BA3D59" w:rsidRDefault="000D7C8A"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CA1F13" w14:paraId="12DA82D6" w14:textId="77777777" w:rsidTr="00BA3D59">
        <w:tc>
          <w:tcPr>
            <w:tcW w:w="5353" w:type="dxa"/>
          </w:tcPr>
          <w:p w14:paraId="15FE77AB" w14:textId="77777777" w:rsidR="005B46B4" w:rsidRPr="00BA3D59" w:rsidRDefault="000D7C8A"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14:paraId="5E4186BA" w14:textId="77777777" w:rsidR="005B46B4" w:rsidRPr="00BA3D59" w:rsidRDefault="000D7C8A" w:rsidP="00DF5FC4">
            <w:pPr>
              <w:snapToGrid w:val="0"/>
              <w:spacing w:line="360" w:lineRule="auto"/>
              <w:ind w:leftChars="-88" w:left="-211" w:firstLineChars="223" w:firstLine="537"/>
              <w:rPr>
                <w:rFonts w:ascii="宋体"/>
                <w:b/>
                <w:szCs w:val="21"/>
              </w:rPr>
            </w:pPr>
          </w:p>
        </w:tc>
      </w:tr>
      <w:tr w:rsidR="00CA1F13" w14:paraId="33E0F2DD" w14:textId="77777777" w:rsidTr="00BA3D59">
        <w:tc>
          <w:tcPr>
            <w:tcW w:w="5353" w:type="dxa"/>
          </w:tcPr>
          <w:p w14:paraId="63DA097B" w14:textId="77777777" w:rsidR="005B46B4" w:rsidRPr="00BA3D59" w:rsidRDefault="000D7C8A"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14:paraId="3EAAA74C" w14:textId="77777777" w:rsidR="005B46B4" w:rsidRPr="00BA3D59" w:rsidRDefault="000D7C8A" w:rsidP="00DF5FC4">
            <w:pPr>
              <w:snapToGrid w:val="0"/>
              <w:spacing w:line="360" w:lineRule="auto"/>
              <w:ind w:leftChars="-88" w:left="-211" w:firstLineChars="223" w:firstLine="537"/>
              <w:rPr>
                <w:rFonts w:ascii="宋体"/>
                <w:b/>
                <w:color w:val="FF0000"/>
                <w:szCs w:val="21"/>
              </w:rPr>
            </w:pPr>
          </w:p>
        </w:tc>
      </w:tr>
      <w:tr w:rsidR="00CA1F13" w14:paraId="54642A08" w14:textId="77777777" w:rsidTr="00BA3D59">
        <w:tc>
          <w:tcPr>
            <w:tcW w:w="5353" w:type="dxa"/>
          </w:tcPr>
          <w:p w14:paraId="57D1E379" w14:textId="77777777" w:rsidR="005B46B4" w:rsidRPr="00BA3D59" w:rsidRDefault="000D7C8A"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14:paraId="2A1074F8" w14:textId="77777777" w:rsidR="005B46B4" w:rsidRPr="00BA3D59" w:rsidRDefault="000D7C8A" w:rsidP="00DF5FC4">
            <w:pPr>
              <w:snapToGrid w:val="0"/>
              <w:spacing w:line="360" w:lineRule="auto"/>
              <w:ind w:leftChars="-88" w:left="-211" w:firstLineChars="223" w:firstLine="537"/>
              <w:rPr>
                <w:rFonts w:ascii="宋体"/>
                <w:b/>
                <w:color w:val="FF0000"/>
                <w:szCs w:val="21"/>
              </w:rPr>
            </w:pPr>
          </w:p>
        </w:tc>
      </w:tr>
    </w:tbl>
    <w:p w14:paraId="21AD49E1" w14:textId="77777777" w:rsidR="005B46B4" w:rsidRDefault="000D7C8A" w:rsidP="00DF5FC4">
      <w:pPr>
        <w:snapToGrid w:val="0"/>
        <w:spacing w:line="360" w:lineRule="auto"/>
        <w:ind w:leftChars="-88" w:left="-211" w:firstLineChars="223" w:firstLine="493"/>
        <w:rPr>
          <w:b/>
          <w:spacing w:val="-10"/>
          <w:szCs w:val="21"/>
        </w:rPr>
      </w:pPr>
    </w:p>
    <w:p w14:paraId="0FF7EF78" w14:textId="5EA647D8" w:rsidR="005B46B4" w:rsidRDefault="005B33EE" w:rsidP="00DF5FC4">
      <w:pPr>
        <w:snapToGrid w:val="0"/>
        <w:spacing w:line="360" w:lineRule="auto"/>
        <w:ind w:leftChars="-88" w:left="-211" w:firstLineChars="223" w:firstLine="493"/>
        <w:rPr>
          <w:rFonts w:ascii="宋体"/>
          <w:b/>
          <w:szCs w:val="21"/>
        </w:rPr>
      </w:pPr>
      <w:r>
        <w:rPr>
          <w:rFonts w:ascii="宋体" w:hAnsi="宋体" w:hint="eastAsia"/>
          <w:b/>
          <w:spacing w:val="-10"/>
          <w:szCs w:val="21"/>
        </w:rPr>
        <w:t>■</w:t>
      </w:r>
      <w:r w:rsidR="000D7C8A">
        <w:rPr>
          <w:rFonts w:ascii="宋体" w:hAnsi="宋体" w:hint="eastAsia"/>
          <w:b/>
          <w:szCs w:val="21"/>
        </w:rPr>
        <w:t>达到审核目的</w:t>
      </w:r>
    </w:p>
    <w:p w14:paraId="35AA80F2" w14:textId="77777777" w:rsidR="005B46B4" w:rsidRDefault="000D7C8A"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6921A026" w14:textId="77777777" w:rsidR="005B46B4" w:rsidRDefault="000D7C8A" w:rsidP="001E028F">
      <w:pPr>
        <w:tabs>
          <w:tab w:val="left" w:pos="645"/>
        </w:tabs>
        <w:spacing w:beforeLines="50" w:before="163" w:afterLines="50" w:after="163" w:line="360" w:lineRule="exact"/>
        <w:rPr>
          <w:b/>
          <w:sz w:val="16"/>
          <w:szCs w:val="16"/>
        </w:rPr>
      </w:pPr>
      <w:r>
        <w:rPr>
          <w:rFonts w:hint="eastAsia"/>
          <w:b/>
          <w:sz w:val="26"/>
          <w:szCs w:val="26"/>
        </w:rPr>
        <w:t>八、本次审核不符合项</w:t>
      </w:r>
    </w:p>
    <w:p w14:paraId="4A09C2A5" w14:textId="2C1F15F7" w:rsidR="005B46B4" w:rsidRPr="005D6D93" w:rsidRDefault="000D7C8A"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5B33EE">
        <w:rPr>
          <w:rFonts w:ascii="宋体" w:hAnsi="宋体" w:hint="eastAsia"/>
          <w:b/>
          <w:szCs w:val="21"/>
        </w:rPr>
        <w:t>0</w:t>
      </w:r>
      <w:r w:rsidRPr="005D6D93">
        <w:rPr>
          <w:rFonts w:ascii="宋体" w:hAnsi="宋体" w:hint="eastAsia"/>
          <w:b/>
          <w:szCs w:val="21"/>
        </w:rPr>
        <w:t>项；其中</w:t>
      </w:r>
      <w:r>
        <w:rPr>
          <w:rFonts w:ascii="宋体" w:hAnsi="宋体"/>
          <w:b/>
          <w:szCs w:val="21"/>
        </w:rPr>
        <w:pict w14:anchorId="212C6FB4">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14:paraId="737D22E8" w14:textId="77777777" w:rsidR="005B46B4" w:rsidRDefault="000D7C8A" w:rsidP="001E028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CA1F13" w14:paraId="0E42253D" w14:textId="77777777">
        <w:trPr>
          <w:cantSplit/>
          <w:trHeight w:val="510"/>
          <w:jc w:val="center"/>
        </w:trPr>
        <w:tc>
          <w:tcPr>
            <w:tcW w:w="9523" w:type="dxa"/>
            <w:vAlign w:val="center"/>
          </w:tcPr>
          <w:p w14:paraId="22B11EDC" w14:textId="44E98E4B" w:rsidR="00DD10A9" w:rsidRPr="001808D4" w:rsidRDefault="000D7C8A" w:rsidP="00DD10A9">
            <w:pPr>
              <w:ind w:leftChars="100" w:left="240" w:firstLineChars="50" w:firstLine="120"/>
              <w:jc w:val="left"/>
              <w:rPr>
                <w:rFonts w:ascii="宋体" w:hAnsi="宋体"/>
                <w:b/>
                <w:szCs w:val="21"/>
              </w:rPr>
            </w:pPr>
            <w:r w:rsidRPr="001808D4">
              <w:rPr>
                <w:rFonts w:ascii="宋体" w:hAnsi="宋体"/>
                <w:b/>
                <w:szCs w:val="21"/>
              </w:rPr>
              <w:t>1.</w:t>
            </w:r>
            <w:r w:rsidR="00C4030C">
              <w:rPr>
                <w:rFonts w:ascii="宋体" w:hAnsi="宋体" w:hint="eastAsia"/>
                <w:b/>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7FF9AC12" w14:textId="77777777" w:rsidR="005B46B4" w:rsidRPr="001808D4" w:rsidRDefault="000D7C8A">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14:paraId="284B19B0" w14:textId="77777777" w:rsidR="005B46B4" w:rsidRPr="001808D4" w:rsidRDefault="000D7C8A"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14:paraId="65C09921" w14:textId="61DCAB74" w:rsidR="00C4030C" w:rsidRPr="00C4030C" w:rsidRDefault="00C4030C" w:rsidP="00C4030C">
            <w:pPr>
              <w:spacing w:line="240" w:lineRule="exact"/>
              <w:rPr>
                <w:rFonts w:ascii="KaiTi" w:eastAsia="KaiTi" w:hAnsi="KaiTi"/>
                <w:color w:val="000000" w:themeColor="text1"/>
                <w:szCs w:val="24"/>
              </w:rPr>
            </w:pPr>
            <w:r w:rsidRPr="00C4030C">
              <w:rPr>
                <w:rFonts w:ascii="KaiTi" w:eastAsia="KaiTi" w:hAnsi="KaiTi" w:hint="eastAsia"/>
                <w:color w:val="000000" w:themeColor="text1"/>
                <w:szCs w:val="24"/>
              </w:rPr>
              <w:t>根据审核发现，审核组一致认为，</w:t>
            </w:r>
            <w:r w:rsidRPr="00C4030C">
              <w:rPr>
                <w:rFonts w:ascii="KaiTi" w:eastAsia="KaiTi" w:hAnsi="KaiTi" w:cs="宋体" w:hint="eastAsia"/>
                <w:color w:val="000000"/>
                <w:kern w:val="0"/>
                <w:szCs w:val="24"/>
              </w:rPr>
              <w:t>河北久畅通信设备有限公司</w:t>
            </w:r>
            <w:r w:rsidRPr="00C4030C">
              <w:rPr>
                <w:rFonts w:ascii="KaiTi" w:eastAsia="KaiTi" w:hAnsi="KaiTi" w:hint="eastAsia"/>
                <w:color w:val="000000" w:themeColor="text1"/>
                <w:szCs w:val="24"/>
              </w:rPr>
              <w:t xml:space="preserve">的 </w:t>
            </w:r>
          </w:p>
          <w:p w14:paraId="28BF7369" w14:textId="77777777" w:rsidR="00C4030C" w:rsidRPr="00C4030C" w:rsidRDefault="00C4030C" w:rsidP="00C4030C">
            <w:pPr>
              <w:spacing w:line="240" w:lineRule="exact"/>
              <w:ind w:firstLineChars="300" w:firstLine="720"/>
              <w:rPr>
                <w:rFonts w:ascii="KaiTi" w:eastAsia="KaiTi" w:hAnsi="KaiTi"/>
                <w:color w:val="000000" w:themeColor="text1"/>
                <w:szCs w:val="24"/>
              </w:rPr>
            </w:pPr>
            <w:r w:rsidRPr="00C4030C">
              <w:rPr>
                <w:rFonts w:ascii="KaiTi" w:eastAsia="KaiTi" w:hAnsi="KaiTi" w:hint="eastAsia"/>
                <w:color w:val="000000" w:themeColor="text1"/>
                <w:szCs w:val="24"/>
              </w:rPr>
              <w:t xml:space="preserve">■质量□环境□职业健康安全□食品安全 管理体系： </w:t>
            </w:r>
          </w:p>
          <w:p w14:paraId="53BB569D" w14:textId="77777777" w:rsidR="00C4030C" w:rsidRPr="00C4030C" w:rsidRDefault="00C4030C" w:rsidP="00C4030C">
            <w:pPr>
              <w:spacing w:line="240" w:lineRule="exact"/>
              <w:ind w:firstLineChars="400" w:firstLine="960"/>
              <w:rPr>
                <w:rFonts w:ascii="KaiTi" w:eastAsia="KaiTi" w:hAnsi="KaiTi"/>
                <w:color w:val="000000" w:themeColor="text1"/>
                <w:szCs w:val="24"/>
              </w:rPr>
            </w:pPr>
            <w:r w:rsidRPr="00C4030C">
              <w:rPr>
                <w:rFonts w:ascii="KaiTi" w:eastAsia="KaiTi" w:hAnsi="KaiTi" w:hint="eastAsia"/>
                <w:color w:val="000000" w:themeColor="text1"/>
                <w:szCs w:val="24"/>
              </w:rPr>
              <w:t xml:space="preserve">审核准则的要求 </w:t>
            </w:r>
          </w:p>
          <w:p w14:paraId="54F6AC36" w14:textId="77777777" w:rsidR="00C4030C" w:rsidRPr="00C4030C" w:rsidRDefault="00C4030C" w:rsidP="00C4030C">
            <w:pPr>
              <w:spacing w:line="240" w:lineRule="exact"/>
              <w:ind w:firstLineChars="300" w:firstLine="720"/>
              <w:rPr>
                <w:rFonts w:ascii="KaiTi" w:eastAsia="KaiTi" w:hAnsi="KaiTi"/>
                <w:color w:val="000000" w:themeColor="text1"/>
                <w:szCs w:val="24"/>
              </w:rPr>
            </w:pPr>
            <w:r w:rsidRPr="00C4030C">
              <w:rPr>
                <w:rFonts w:ascii="KaiTi" w:eastAsia="KaiTi" w:hAnsi="KaiTi" w:hint="eastAsia"/>
                <w:color w:val="000000" w:themeColor="text1"/>
                <w:szCs w:val="24"/>
              </w:rPr>
              <w:t xml:space="preserve">■符合 □不符合 适用要求 </w:t>
            </w:r>
          </w:p>
          <w:p w14:paraId="16397208" w14:textId="77777777" w:rsidR="00C4030C" w:rsidRPr="00C4030C" w:rsidRDefault="00C4030C" w:rsidP="00C4030C">
            <w:pPr>
              <w:spacing w:line="240" w:lineRule="exact"/>
              <w:ind w:firstLineChars="300" w:firstLine="720"/>
              <w:rPr>
                <w:rFonts w:ascii="KaiTi" w:eastAsia="KaiTi" w:hAnsi="KaiTi"/>
                <w:color w:val="000000" w:themeColor="text1"/>
                <w:szCs w:val="24"/>
              </w:rPr>
            </w:pPr>
            <w:r w:rsidRPr="00C4030C">
              <w:rPr>
                <w:rFonts w:ascii="KaiTi" w:eastAsia="KaiTi" w:hAnsi="KaiTi" w:hint="eastAsia"/>
                <w:color w:val="000000" w:themeColor="text1"/>
                <w:szCs w:val="24"/>
              </w:rPr>
              <w:t>■满足 □不满足 实现预期结果的能力</w:t>
            </w:r>
          </w:p>
          <w:p w14:paraId="34D84B4A" w14:textId="77777777" w:rsidR="00C4030C" w:rsidRPr="00C4030C" w:rsidRDefault="00C4030C" w:rsidP="00C4030C">
            <w:pPr>
              <w:spacing w:line="240" w:lineRule="exact"/>
              <w:ind w:firstLineChars="300" w:firstLine="720"/>
              <w:rPr>
                <w:rFonts w:ascii="KaiTi" w:eastAsia="KaiTi" w:hAnsi="KaiTi"/>
                <w:color w:val="000000" w:themeColor="text1"/>
                <w:szCs w:val="24"/>
              </w:rPr>
            </w:pPr>
            <w:r w:rsidRPr="00C4030C">
              <w:rPr>
                <w:rFonts w:ascii="KaiTi" w:eastAsia="KaiTi" w:hAnsi="KaiTi" w:hint="eastAsia"/>
                <w:color w:val="000000" w:themeColor="text1"/>
                <w:szCs w:val="24"/>
              </w:rPr>
              <w:t xml:space="preserve">■满足 □不满足 内部审核和管理评审过程 </w:t>
            </w:r>
          </w:p>
          <w:p w14:paraId="68CD1A11" w14:textId="77777777" w:rsidR="00C4030C" w:rsidRPr="00C4030C" w:rsidRDefault="00C4030C" w:rsidP="00C4030C">
            <w:pPr>
              <w:spacing w:line="240" w:lineRule="exact"/>
              <w:ind w:firstLineChars="300" w:firstLine="720"/>
              <w:rPr>
                <w:rFonts w:ascii="KaiTi" w:eastAsia="KaiTi" w:hAnsi="KaiTi"/>
                <w:color w:val="000000" w:themeColor="text1"/>
                <w:szCs w:val="24"/>
              </w:rPr>
            </w:pPr>
            <w:r w:rsidRPr="00C4030C">
              <w:rPr>
                <w:rFonts w:ascii="KaiTi" w:eastAsia="KaiTi" w:hAnsi="KaiTi" w:hint="eastAsia"/>
                <w:color w:val="000000" w:themeColor="text1"/>
                <w:szCs w:val="24"/>
              </w:rPr>
              <w:t xml:space="preserve">■有效 □无效 审核目的 </w:t>
            </w:r>
          </w:p>
          <w:p w14:paraId="1F6DE342" w14:textId="77777777" w:rsidR="00C4030C" w:rsidRPr="00C4030C" w:rsidRDefault="00C4030C" w:rsidP="00C4030C">
            <w:pPr>
              <w:spacing w:line="240" w:lineRule="exact"/>
              <w:ind w:firstLineChars="300" w:firstLine="720"/>
              <w:rPr>
                <w:rFonts w:ascii="KaiTi" w:eastAsia="KaiTi" w:hAnsi="KaiTi"/>
                <w:color w:val="000000" w:themeColor="text1"/>
                <w:szCs w:val="24"/>
              </w:rPr>
            </w:pPr>
            <w:r w:rsidRPr="00C4030C">
              <w:rPr>
                <w:rFonts w:ascii="KaiTi" w:eastAsia="KaiTi" w:hAnsi="KaiTi" w:hint="eastAsia"/>
                <w:color w:val="000000" w:themeColor="text1"/>
                <w:szCs w:val="24"/>
              </w:rPr>
              <w:t xml:space="preserve">■达到 □未达到 体系运行 </w:t>
            </w:r>
          </w:p>
          <w:p w14:paraId="55B40FBA" w14:textId="77777777" w:rsidR="00C4030C" w:rsidRPr="00C4030C" w:rsidRDefault="00C4030C" w:rsidP="00C4030C">
            <w:pPr>
              <w:spacing w:line="240" w:lineRule="exact"/>
              <w:ind w:firstLineChars="300" w:firstLine="720"/>
              <w:rPr>
                <w:rFonts w:ascii="KaiTi" w:eastAsia="KaiTi" w:hAnsi="KaiTi"/>
                <w:color w:val="000000" w:themeColor="text1"/>
                <w:szCs w:val="24"/>
              </w:rPr>
            </w:pPr>
            <w:r w:rsidRPr="00C4030C">
              <w:rPr>
                <w:rFonts w:ascii="KaiTi" w:eastAsia="KaiTi" w:hAnsi="KaiTi" w:hint="eastAsia"/>
                <w:color w:val="000000" w:themeColor="text1"/>
                <w:szCs w:val="24"/>
              </w:rPr>
              <w:t>■有效 □无效</w:t>
            </w:r>
          </w:p>
          <w:p w14:paraId="6425452F" w14:textId="77777777" w:rsidR="005B46B4" w:rsidRPr="001808D4" w:rsidRDefault="000D7C8A" w:rsidP="00DF5FC4">
            <w:pPr>
              <w:spacing w:line="280" w:lineRule="exact"/>
              <w:ind w:firstLineChars="100" w:firstLine="241"/>
              <w:rPr>
                <w:rFonts w:ascii="宋体" w:hAnsi="宋体"/>
                <w:b/>
                <w:szCs w:val="21"/>
              </w:rPr>
            </w:pPr>
          </w:p>
          <w:p w14:paraId="4EFE5650" w14:textId="77777777" w:rsidR="005B46B4" w:rsidRPr="001808D4" w:rsidRDefault="000D7C8A">
            <w:pPr>
              <w:spacing w:line="240" w:lineRule="exact"/>
              <w:rPr>
                <w:rFonts w:ascii="宋体" w:hAnsi="宋体" w:hint="eastAsia"/>
                <w:b/>
                <w:szCs w:val="21"/>
              </w:rPr>
            </w:pPr>
          </w:p>
        </w:tc>
      </w:tr>
      <w:tr w:rsidR="00CA1F13" w14:paraId="5D2EBA22" w14:textId="77777777">
        <w:trPr>
          <w:cantSplit/>
          <w:trHeight w:val="510"/>
          <w:jc w:val="center"/>
        </w:trPr>
        <w:tc>
          <w:tcPr>
            <w:tcW w:w="9523" w:type="dxa"/>
          </w:tcPr>
          <w:p w14:paraId="1A9B5766" w14:textId="77777777" w:rsidR="005B46B4" w:rsidRPr="001808D4" w:rsidRDefault="000D7C8A">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14:paraId="5474AD69" w14:textId="5FD394FF" w:rsidR="009D6308" w:rsidRPr="001808D4" w:rsidRDefault="00C4030C" w:rsidP="009D6308">
            <w:pPr>
              <w:spacing w:line="280" w:lineRule="exact"/>
              <w:ind w:firstLineChars="150" w:firstLine="361"/>
              <w:rPr>
                <w:rFonts w:ascii="宋体" w:hAnsi="宋体"/>
                <w:b/>
                <w:szCs w:val="21"/>
              </w:rPr>
            </w:pPr>
            <w:r>
              <w:rPr>
                <w:rFonts w:ascii="宋体" w:hAnsi="宋体" w:hint="eastAsia"/>
                <w:b/>
                <w:szCs w:val="21"/>
              </w:rPr>
              <w:t>■</w:t>
            </w:r>
            <w:r w:rsidR="000D7C8A" w:rsidRPr="001808D4">
              <w:rPr>
                <w:rFonts w:ascii="宋体" w:hAnsi="宋体" w:hint="eastAsia"/>
                <w:b/>
                <w:szCs w:val="21"/>
              </w:rPr>
              <w:t>推荐保持（</w:t>
            </w:r>
            <w:r>
              <w:rPr>
                <w:rFonts w:ascii="宋体" w:hAnsi="宋体" w:hint="eastAsia"/>
                <w:b/>
                <w:szCs w:val="21"/>
              </w:rPr>
              <w:t>■</w:t>
            </w:r>
            <w:r w:rsidR="000D7C8A" w:rsidRPr="001808D4">
              <w:rPr>
                <w:rFonts w:ascii="宋体" w:hAnsi="宋体"/>
                <w:b/>
                <w:szCs w:val="21"/>
              </w:rPr>
              <w:t>QMS</w:t>
            </w:r>
            <w:r w:rsidR="000D7C8A" w:rsidRPr="001808D4">
              <w:rPr>
                <w:rFonts w:ascii="宋体" w:hAnsi="宋体" w:hint="eastAsia"/>
                <w:b/>
                <w:szCs w:val="21"/>
              </w:rPr>
              <w:t>□</w:t>
            </w:r>
            <w:r w:rsidR="000D7C8A" w:rsidRPr="001808D4">
              <w:rPr>
                <w:rFonts w:ascii="宋体" w:hAnsi="宋体" w:hint="eastAsia"/>
                <w:b/>
                <w:szCs w:val="21"/>
              </w:rPr>
              <w:t>50430</w:t>
            </w:r>
            <w:r w:rsidR="000D7C8A" w:rsidRPr="001808D4">
              <w:rPr>
                <w:rFonts w:ascii="宋体" w:hAnsi="宋体" w:hint="eastAsia"/>
                <w:b/>
                <w:szCs w:val="21"/>
              </w:rPr>
              <w:t>□</w:t>
            </w:r>
            <w:r w:rsidR="000D7C8A" w:rsidRPr="001808D4">
              <w:rPr>
                <w:rFonts w:ascii="宋体" w:hAnsi="宋体"/>
                <w:b/>
                <w:szCs w:val="21"/>
              </w:rPr>
              <w:t xml:space="preserve">EMS  </w:t>
            </w:r>
            <w:r w:rsidR="000D7C8A" w:rsidRPr="001808D4">
              <w:rPr>
                <w:rFonts w:ascii="宋体" w:hAnsi="宋体" w:hint="eastAsia"/>
                <w:b/>
                <w:szCs w:val="21"/>
              </w:rPr>
              <w:t>□</w:t>
            </w:r>
            <w:r w:rsidR="000D7C8A" w:rsidRPr="001808D4">
              <w:rPr>
                <w:rFonts w:ascii="宋体" w:hAnsi="宋体"/>
                <w:b/>
                <w:szCs w:val="21"/>
              </w:rPr>
              <w:t>OHSMS</w:t>
            </w:r>
          </w:p>
          <w:p w14:paraId="1B2D6851" w14:textId="77777777" w:rsidR="00DD10A9" w:rsidRPr="001808D4" w:rsidRDefault="000D7C8A" w:rsidP="009D6308">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3807B6BB" w14:textId="77777777" w:rsidR="005B46B4" w:rsidRPr="001808D4" w:rsidRDefault="000D7C8A"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1AF9EC77" w14:textId="77777777" w:rsidR="005B46B4" w:rsidRPr="001808D4" w:rsidRDefault="000D7C8A"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hint="eastAsia"/>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00F1647B" w14:textId="77777777" w:rsidR="005B46B4" w:rsidRDefault="000D7C8A"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14:paraId="47A86E97" w14:textId="77777777" w:rsidR="001808D4" w:rsidRDefault="000D7C8A" w:rsidP="00DF5FC4">
            <w:pPr>
              <w:spacing w:line="280" w:lineRule="exact"/>
              <w:ind w:firstLineChars="150" w:firstLine="361"/>
              <w:rPr>
                <w:rFonts w:ascii="宋体" w:hAnsi="宋体"/>
                <w:b/>
                <w:szCs w:val="21"/>
              </w:rPr>
            </w:pPr>
          </w:p>
          <w:p w14:paraId="23A781A2" w14:textId="77777777" w:rsidR="001808D4" w:rsidRDefault="000D7C8A" w:rsidP="00DF5FC4">
            <w:pPr>
              <w:spacing w:line="280" w:lineRule="exact"/>
              <w:ind w:firstLineChars="150" w:firstLine="361"/>
              <w:rPr>
                <w:rFonts w:ascii="宋体" w:hAnsi="宋体"/>
                <w:b/>
                <w:szCs w:val="21"/>
              </w:rPr>
            </w:pPr>
          </w:p>
          <w:p w14:paraId="6C24DC92" w14:textId="77777777" w:rsidR="001808D4" w:rsidRDefault="000D7C8A" w:rsidP="00DF5FC4">
            <w:pPr>
              <w:spacing w:line="280" w:lineRule="exact"/>
              <w:ind w:firstLineChars="150" w:firstLine="392"/>
              <w:rPr>
                <w:b/>
                <w:sz w:val="26"/>
                <w:szCs w:val="26"/>
              </w:rPr>
            </w:pPr>
          </w:p>
        </w:tc>
      </w:tr>
    </w:tbl>
    <w:p w14:paraId="64A7962C" w14:textId="77777777" w:rsidR="005B46B4" w:rsidRDefault="000D7C8A">
      <w:pPr>
        <w:snapToGrid w:val="0"/>
        <w:spacing w:line="240" w:lineRule="exact"/>
        <w:rPr>
          <w:b/>
          <w:sz w:val="21"/>
          <w:szCs w:val="21"/>
        </w:rPr>
      </w:pPr>
    </w:p>
    <w:p w14:paraId="0C38FE70" w14:textId="77777777" w:rsidR="005B46B4" w:rsidRDefault="000D7C8A" w:rsidP="001E028F">
      <w:pPr>
        <w:tabs>
          <w:tab w:val="left" w:pos="645"/>
        </w:tabs>
        <w:spacing w:afterLines="50" w:after="163" w:line="360" w:lineRule="exact"/>
        <w:rPr>
          <w:b/>
          <w:sz w:val="16"/>
          <w:szCs w:val="16"/>
        </w:rPr>
      </w:pPr>
      <w:r>
        <w:rPr>
          <w:rFonts w:hint="eastAsia"/>
          <w:b/>
          <w:sz w:val="26"/>
          <w:szCs w:val="26"/>
        </w:rPr>
        <w:t>十、不符合项纠正措施要求</w:t>
      </w:r>
    </w:p>
    <w:p w14:paraId="0185CA1C" w14:textId="77777777" w:rsidR="005B46B4" w:rsidRDefault="000D7C8A"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14:paraId="04A7493A" w14:textId="77777777" w:rsidR="005B46B4" w:rsidRPr="005D6D93" w:rsidRDefault="000D7C8A" w:rsidP="001E028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20B0DA44" w14:textId="77777777" w:rsidR="005B46B4" w:rsidRDefault="000D7C8A">
      <w:pPr>
        <w:snapToGrid w:val="0"/>
        <w:spacing w:line="360" w:lineRule="exact"/>
        <w:rPr>
          <w:b/>
          <w:bCs/>
          <w:sz w:val="21"/>
          <w:szCs w:val="28"/>
        </w:rPr>
      </w:pPr>
    </w:p>
    <w:p w14:paraId="3BB21769" w14:textId="77777777" w:rsidR="005B46B4" w:rsidRDefault="000D7C8A" w:rsidP="001E028F">
      <w:pPr>
        <w:tabs>
          <w:tab w:val="left" w:pos="645"/>
        </w:tabs>
        <w:spacing w:afterLines="50" w:after="163" w:line="360" w:lineRule="exact"/>
        <w:rPr>
          <w:b/>
          <w:sz w:val="16"/>
          <w:szCs w:val="16"/>
        </w:rPr>
      </w:pPr>
      <w:r>
        <w:rPr>
          <w:rFonts w:hint="eastAsia"/>
          <w:b/>
          <w:sz w:val="26"/>
          <w:szCs w:val="26"/>
        </w:rPr>
        <w:t>十二、审核组签字</w:t>
      </w:r>
    </w:p>
    <w:p w14:paraId="3A38F43E" w14:textId="5E9E447E" w:rsidR="005B46B4" w:rsidRPr="00C4030C" w:rsidRDefault="000D7C8A" w:rsidP="00DF5FC4">
      <w:pPr>
        <w:snapToGrid w:val="0"/>
        <w:spacing w:line="320" w:lineRule="exact"/>
        <w:ind w:firstLineChars="250" w:firstLine="527"/>
        <w:rPr>
          <w:b/>
          <w:sz w:val="21"/>
        </w:rPr>
      </w:pPr>
      <w:r>
        <w:rPr>
          <w:rFonts w:hint="eastAsia"/>
          <w:b/>
          <w:sz w:val="21"/>
        </w:rPr>
        <w:t>审核组组长（签名）：</w:t>
      </w:r>
      <w:r w:rsidR="00C4030C" w:rsidRPr="00C4030C">
        <w:rPr>
          <w:rFonts w:hint="eastAsia"/>
          <w:b/>
          <w:noProof/>
          <w:sz w:val="21"/>
        </w:rPr>
        <w:drawing>
          <wp:inline distT="0" distB="0" distL="0" distR="0" wp14:anchorId="7A39BC7D" wp14:editId="121F8782">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35FECFA2" w14:textId="23208F79" w:rsidR="005B46B4" w:rsidRPr="00C4030C" w:rsidRDefault="000D7C8A" w:rsidP="001E028F">
      <w:pPr>
        <w:snapToGrid w:val="0"/>
        <w:spacing w:beforeLines="50" w:before="163" w:line="320" w:lineRule="exact"/>
        <w:ind w:firstLineChars="250" w:firstLine="527"/>
        <w:rPr>
          <w:b/>
          <w:sz w:val="21"/>
        </w:rPr>
      </w:pPr>
      <w:r>
        <w:rPr>
          <w:rFonts w:hint="eastAsia"/>
          <w:b/>
          <w:sz w:val="21"/>
        </w:rPr>
        <w:t>审核组组员（签名）：</w:t>
      </w:r>
      <w:r w:rsidR="00C4030C" w:rsidRPr="00C4030C">
        <w:rPr>
          <w:rFonts w:hint="eastAsia"/>
          <w:b/>
          <w:noProof/>
          <w:sz w:val="21"/>
        </w:rPr>
        <w:drawing>
          <wp:inline distT="0" distB="0" distL="0" distR="0" wp14:anchorId="33B4DBA8" wp14:editId="5017262E">
            <wp:extent cx="693420" cy="2209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0B703CEA" w14:textId="68922E46" w:rsidR="005B46B4" w:rsidRDefault="000D7C8A" w:rsidP="009D6308">
      <w:pPr>
        <w:snapToGrid w:val="0"/>
        <w:spacing w:line="280" w:lineRule="exact"/>
        <w:ind w:firstLineChars="3000" w:firstLine="6325"/>
        <w:rPr>
          <w:b/>
          <w:sz w:val="21"/>
        </w:rPr>
      </w:pPr>
      <w:r>
        <w:rPr>
          <w:rFonts w:hint="eastAsia"/>
          <w:b/>
          <w:sz w:val="21"/>
        </w:rPr>
        <w:t>日期：</w:t>
      </w:r>
      <w:r w:rsidR="00C4030C">
        <w:rPr>
          <w:rFonts w:hint="eastAsia"/>
          <w:b/>
          <w:sz w:val="21"/>
        </w:rPr>
        <w:t>2</w:t>
      </w:r>
      <w:r w:rsidR="00C4030C">
        <w:rPr>
          <w:b/>
          <w:sz w:val="21"/>
        </w:rPr>
        <w:t>020.11.28</w:t>
      </w:r>
    </w:p>
    <w:p w14:paraId="6BDDA649" w14:textId="77777777" w:rsidR="005B46B4" w:rsidRDefault="000D7C8A" w:rsidP="00DF5FC4">
      <w:pPr>
        <w:snapToGrid w:val="0"/>
        <w:spacing w:line="200" w:lineRule="exact"/>
        <w:ind w:firstLineChars="300" w:firstLine="482"/>
        <w:rPr>
          <w:b/>
          <w:sz w:val="16"/>
          <w:szCs w:val="16"/>
        </w:rPr>
      </w:pPr>
    </w:p>
    <w:p w14:paraId="31413116" w14:textId="77777777" w:rsidR="005B46B4" w:rsidRDefault="000D7C8A" w:rsidP="001E028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14:paraId="2D04E87E" w14:textId="77777777" w:rsidR="005B46B4" w:rsidRDefault="000D7C8A"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14:paraId="3057F8E6" w14:textId="77777777" w:rsidR="009D6308" w:rsidRDefault="000D7C8A"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14:paraId="39F46234" w14:textId="77777777" w:rsidR="005B46B4" w:rsidRDefault="000D7C8A" w:rsidP="00DF5FC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14:paraId="6F6825C7" w14:textId="77777777" w:rsidR="00DD10A9" w:rsidRDefault="000D7C8A" w:rsidP="009D630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14:paraId="097E28AD" w14:textId="77777777" w:rsidR="005B46B4" w:rsidRPr="00DD10A9" w:rsidRDefault="000D7C8A" w:rsidP="00DF5FC4">
      <w:pPr>
        <w:spacing w:line="360" w:lineRule="exact"/>
        <w:ind w:firstLineChars="400" w:firstLine="843"/>
        <w:rPr>
          <w:b/>
          <w:sz w:val="21"/>
          <w:szCs w:val="21"/>
        </w:rPr>
      </w:pPr>
    </w:p>
    <w:p w14:paraId="47EB1F2F" w14:textId="77777777" w:rsidR="005B46B4" w:rsidRDefault="000D7C8A" w:rsidP="001E028F">
      <w:pPr>
        <w:spacing w:beforeLines="50" w:before="163" w:line="400" w:lineRule="exact"/>
        <w:rPr>
          <w:b/>
          <w:sz w:val="21"/>
          <w:szCs w:val="21"/>
          <w:u w:val="single"/>
        </w:rPr>
      </w:pPr>
      <w:r>
        <w:rPr>
          <w:rFonts w:hint="eastAsia"/>
          <w:b/>
          <w:sz w:val="21"/>
          <w:szCs w:val="21"/>
        </w:rPr>
        <w:t>存在问题说明及意见：</w:t>
      </w:r>
    </w:p>
    <w:p w14:paraId="2218199B" w14:textId="77777777" w:rsidR="005B46B4" w:rsidRDefault="000D7C8A">
      <w:pPr>
        <w:spacing w:line="400" w:lineRule="exact"/>
        <w:rPr>
          <w:b/>
          <w:sz w:val="21"/>
          <w:szCs w:val="21"/>
          <w:u w:val="single"/>
        </w:rPr>
      </w:pPr>
    </w:p>
    <w:p w14:paraId="119B0662" w14:textId="77777777" w:rsidR="005B46B4" w:rsidRDefault="000D7C8A" w:rsidP="001E028F">
      <w:pPr>
        <w:spacing w:beforeLines="50" w:before="163"/>
        <w:ind w:firstLineChars="300" w:firstLine="632"/>
        <w:rPr>
          <w:b/>
          <w:sz w:val="21"/>
          <w:szCs w:val="21"/>
        </w:rPr>
      </w:pPr>
      <w:r>
        <w:rPr>
          <w:b/>
          <w:sz w:val="21"/>
          <w:szCs w:val="21"/>
        </w:rPr>
        <w:t>2.</w:t>
      </w:r>
      <w:r>
        <w:rPr>
          <w:rFonts w:hint="eastAsia"/>
          <w:b/>
          <w:sz w:val="21"/>
          <w:szCs w:val="21"/>
        </w:rPr>
        <w:t>验证结论：</w:t>
      </w:r>
    </w:p>
    <w:p w14:paraId="0350A47D" w14:textId="77777777" w:rsidR="009D6308" w:rsidRDefault="000D7C8A" w:rsidP="001E028F">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14:paraId="47C2FC71" w14:textId="77777777" w:rsidR="005B46B4" w:rsidRDefault="000D7C8A" w:rsidP="001E028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14:paraId="1E5B5B43" w14:textId="77777777" w:rsidR="005B46B4" w:rsidRDefault="000D7C8A"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w:t>
      </w:r>
      <w:r>
        <w:rPr>
          <w:rFonts w:hint="eastAsia"/>
          <w:b/>
          <w:bCs/>
          <w:sz w:val="26"/>
          <w:szCs w:val="26"/>
        </w:rPr>
        <w:t>委员会</w:t>
      </w:r>
      <w:r>
        <w:rPr>
          <w:rFonts w:hint="eastAsia"/>
          <w:b/>
          <w:sz w:val="26"/>
          <w:szCs w:val="26"/>
        </w:rPr>
        <w:t>填写</w:t>
      </w:r>
      <w:r>
        <w:rPr>
          <w:b/>
          <w:sz w:val="26"/>
          <w:szCs w:val="26"/>
        </w:rPr>
        <w:t>)</w:t>
      </w:r>
    </w:p>
    <w:p w14:paraId="31C8EC83" w14:textId="77777777" w:rsidR="005B46B4" w:rsidRDefault="000D7C8A">
      <w:pPr>
        <w:snapToGrid w:val="0"/>
        <w:rPr>
          <w:b/>
          <w:sz w:val="21"/>
          <w:u w:val="single"/>
        </w:rPr>
      </w:pPr>
    </w:p>
    <w:p w14:paraId="042628E6" w14:textId="77777777" w:rsidR="005B46B4" w:rsidRDefault="000D7C8A">
      <w:pPr>
        <w:spacing w:line="360" w:lineRule="auto"/>
        <w:rPr>
          <w:b/>
          <w:sz w:val="26"/>
          <w:szCs w:val="26"/>
        </w:rPr>
      </w:pPr>
      <w:r>
        <w:rPr>
          <w:rFonts w:hint="eastAsia"/>
          <w:b/>
          <w:sz w:val="26"/>
          <w:szCs w:val="26"/>
        </w:rPr>
        <w:t>十五、认证评定与批准</w:t>
      </w:r>
    </w:p>
    <w:p w14:paraId="46FBA1B9" w14:textId="77777777" w:rsidR="009D6308" w:rsidRPr="009D6308" w:rsidRDefault="000D7C8A"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14:paraId="3E780974" w14:textId="77777777" w:rsidR="005B46B4" w:rsidRDefault="000D7C8A">
      <w:pPr>
        <w:spacing w:line="360" w:lineRule="auto"/>
        <w:ind w:left="600"/>
        <w:rPr>
          <w:b/>
          <w:szCs w:val="24"/>
        </w:rPr>
      </w:pPr>
      <w:r>
        <w:rPr>
          <w:rFonts w:hint="eastAsia"/>
          <w:b/>
          <w:szCs w:val="24"/>
        </w:rPr>
        <w:t>认证评定负责人：日期：年月日</w:t>
      </w:r>
    </w:p>
    <w:p w14:paraId="1E0F796A" w14:textId="77777777" w:rsidR="005B46B4" w:rsidRDefault="000D7C8A">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14:paraId="52B19BEB" w14:textId="77777777" w:rsidR="005B46B4" w:rsidRDefault="000D7C8A">
      <w:pPr>
        <w:spacing w:line="360" w:lineRule="auto"/>
        <w:ind w:left="600"/>
        <w:rPr>
          <w:b/>
          <w:szCs w:val="24"/>
        </w:rPr>
      </w:pPr>
      <w:r>
        <w:rPr>
          <w:rFonts w:hint="eastAsia"/>
          <w:b/>
          <w:szCs w:val="24"/>
        </w:rPr>
        <w:t>批准人（总经理）：日期：年月日</w:t>
      </w:r>
    </w:p>
    <w:p w14:paraId="02B759FF" w14:textId="77777777" w:rsidR="005B46B4" w:rsidRDefault="000D7C8A" w:rsidP="001E028F">
      <w:pPr>
        <w:snapToGrid w:val="0"/>
        <w:spacing w:beforeLines="50" w:before="163" w:afterLines="50" w:after="163" w:line="360" w:lineRule="exact"/>
        <w:rPr>
          <w:b/>
          <w:sz w:val="26"/>
          <w:szCs w:val="26"/>
        </w:rPr>
      </w:pPr>
      <w:r>
        <w:rPr>
          <w:rFonts w:hint="eastAsia"/>
          <w:b/>
          <w:sz w:val="26"/>
          <w:szCs w:val="26"/>
        </w:rPr>
        <w:t>十六、审核报告的发放范围：</w:t>
      </w:r>
    </w:p>
    <w:p w14:paraId="4F043406" w14:textId="77777777" w:rsidR="005B46B4" w:rsidRDefault="000D7C8A"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6F4CA059" w14:textId="77777777" w:rsidR="005B46B4" w:rsidRDefault="000D7C8A" w:rsidP="00DF5FC4">
      <w:pPr>
        <w:snapToGrid w:val="0"/>
        <w:spacing w:line="320" w:lineRule="exact"/>
        <w:ind w:firstLineChars="150" w:firstLine="316"/>
        <w:rPr>
          <w:b/>
          <w:sz w:val="21"/>
        </w:rPr>
      </w:pPr>
      <w:r>
        <w:rPr>
          <w:rFonts w:hint="eastAsia"/>
          <w:b/>
          <w:sz w:val="21"/>
        </w:rPr>
        <w:t>北京</w:t>
      </w:r>
      <w:r>
        <w:rPr>
          <w:rFonts w:hint="eastAsia"/>
          <w:b/>
          <w:sz w:val="21"/>
        </w:rPr>
        <w:t>国标联合</w:t>
      </w:r>
      <w:r>
        <w:rPr>
          <w:rFonts w:hint="eastAsia"/>
          <w:b/>
          <w:sz w:val="21"/>
        </w:rPr>
        <w:t>认证有限公司</w:t>
      </w:r>
      <w:r>
        <w:rPr>
          <w:b/>
          <w:sz w:val="21"/>
        </w:rPr>
        <w:t>1</w:t>
      </w:r>
      <w:r>
        <w:rPr>
          <w:rFonts w:hint="eastAsia"/>
          <w:b/>
          <w:sz w:val="21"/>
        </w:rPr>
        <w:t>份</w:t>
      </w:r>
    </w:p>
    <w:p w14:paraId="69B062D3" w14:textId="77777777" w:rsidR="005B46B4" w:rsidRDefault="000D7C8A" w:rsidP="001E028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14:paraId="2ECC3975" w14:textId="77777777" w:rsidR="005B46B4" w:rsidRDefault="000D7C8A">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14:paraId="6BC4FA32" w14:textId="77777777" w:rsidR="005B46B4" w:rsidRDefault="000D7C8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7EBF2EF2" w14:textId="77777777" w:rsidR="005B46B4" w:rsidRDefault="000D7C8A">
      <w:pPr>
        <w:spacing w:line="320" w:lineRule="exact"/>
        <w:rPr>
          <w:b/>
          <w:bCs/>
          <w:sz w:val="16"/>
          <w:szCs w:val="16"/>
        </w:rPr>
      </w:pPr>
      <w:r>
        <w:rPr>
          <w:b/>
          <w:bCs/>
          <w:sz w:val="21"/>
          <w:szCs w:val="28"/>
        </w:rPr>
        <w:t>3.</w:t>
      </w:r>
      <w:r>
        <w:rPr>
          <w:rFonts w:ascii="宋体" w:hAnsi="宋体" w:hint="eastAsia"/>
          <w:b/>
          <w:bCs/>
          <w:sz w:val="21"/>
          <w:szCs w:val="28"/>
        </w:rPr>
        <w:t>其他</w:t>
      </w:r>
    </w:p>
    <w:p w14:paraId="0778F194" w14:textId="77777777" w:rsidR="005B46B4" w:rsidRDefault="000D7C8A" w:rsidP="001E028F">
      <w:pPr>
        <w:spacing w:beforeLines="50" w:before="163" w:afterLines="50" w:after="163" w:line="360" w:lineRule="exact"/>
        <w:rPr>
          <w:rFonts w:ascii="宋体"/>
          <w:b/>
          <w:sz w:val="26"/>
          <w:szCs w:val="26"/>
        </w:rPr>
      </w:pPr>
      <w:r>
        <w:rPr>
          <w:rFonts w:ascii="宋体" w:hAnsi="宋体" w:hint="eastAsia"/>
          <w:b/>
          <w:sz w:val="26"/>
          <w:szCs w:val="26"/>
        </w:rPr>
        <w:t>十八、填表说明：</w:t>
      </w:r>
    </w:p>
    <w:p w14:paraId="45D87163" w14:textId="77777777" w:rsidR="005B46B4" w:rsidRDefault="000D7C8A"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1B82CCC4" w14:textId="77777777" w:rsidR="005B46B4" w:rsidRDefault="000D7C8A"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03F640F7" w14:textId="77777777" w:rsidR="005B46B4" w:rsidRDefault="000D7C8A"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w:t>
      </w:r>
      <w:r>
        <w:rPr>
          <w:rFonts w:hint="eastAsia"/>
          <w:b/>
          <w:sz w:val="21"/>
        </w:rPr>
        <w:t>题或审核组认为应该指明的情况，内容多时可附页；</w:t>
      </w:r>
    </w:p>
    <w:p w14:paraId="1926FB54" w14:textId="77777777" w:rsidR="005B46B4" w:rsidRDefault="000D7C8A"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078496D1" w14:textId="77777777" w:rsidR="005B46B4" w:rsidRDefault="000D7C8A">
      <w:pPr>
        <w:snapToGrid w:val="0"/>
        <w:jc w:val="left"/>
        <w:rPr>
          <w:b/>
          <w:sz w:val="21"/>
          <w:szCs w:val="21"/>
        </w:rPr>
      </w:pPr>
    </w:p>
    <w:p w14:paraId="049A867A" w14:textId="77777777" w:rsidR="005B46B4" w:rsidRDefault="000D7C8A">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3725B2CA" w14:textId="77777777" w:rsidR="005B46B4" w:rsidRDefault="000D7C8A" w:rsidP="00DF5FC4">
      <w:pPr>
        <w:snapToGrid w:val="0"/>
        <w:ind w:firstLineChars="147" w:firstLine="354"/>
        <w:jc w:val="left"/>
        <w:rPr>
          <w:rFonts w:ascii="方正仿宋简体" w:eastAsia="方正仿宋简体"/>
          <w:b/>
        </w:rPr>
      </w:pPr>
    </w:p>
    <w:p w14:paraId="3C48B943" w14:textId="77777777" w:rsidR="005B46B4" w:rsidRDefault="000D7C8A"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14:paraId="4CF81CED" w14:textId="77777777" w:rsidR="005B46B4" w:rsidRDefault="000D7C8A"/>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BBC47" w14:textId="77777777" w:rsidR="000D7C8A" w:rsidRDefault="000D7C8A">
      <w:r>
        <w:separator/>
      </w:r>
    </w:p>
  </w:endnote>
  <w:endnote w:type="continuationSeparator" w:id="0">
    <w:p w14:paraId="6843B7E7" w14:textId="77777777" w:rsidR="000D7C8A" w:rsidRDefault="000D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A2DD1" w14:textId="77777777" w:rsidR="000D7C8A" w:rsidRDefault="000D7C8A">
      <w:r>
        <w:separator/>
      </w:r>
    </w:p>
  </w:footnote>
  <w:footnote w:type="continuationSeparator" w:id="0">
    <w:p w14:paraId="2D80480E" w14:textId="77777777" w:rsidR="000D7C8A" w:rsidRDefault="000D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BB3B7" w14:textId="77777777" w:rsidR="004209E6" w:rsidRPr="00390345" w:rsidRDefault="000D7C8A"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71129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99A3DF6" w14:textId="77777777" w:rsidR="004209E6" w:rsidRPr="004209E6" w:rsidRDefault="000D7C8A" w:rsidP="004209E6">
    <w:r>
      <w:pict w14:anchorId="70DCF612">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67D90E0B" w14:textId="77777777" w:rsidR="004209E6" w:rsidRPr="000B51BD" w:rsidRDefault="000D7C8A"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Certification Co.,Ltd.</w:t>
    </w:r>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A1F13"/>
    <w:rsid w:val="000D7C8A"/>
    <w:rsid w:val="002D67A3"/>
    <w:rsid w:val="00566B1C"/>
    <w:rsid w:val="005B33EE"/>
    <w:rsid w:val="008300DD"/>
    <w:rsid w:val="00C4030C"/>
    <w:rsid w:val="00CA1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3"/>
        <o:r id="V:Rule2" type="connector" idref="#_x0000_s1032"/>
      </o:rules>
    </o:shapelayout>
  </w:shapeDefaults>
  <w:decimalSymbol w:val="."/>
  <w:listSeparator w:val=","/>
  <w14:docId w14:val="19B572BD"/>
  <w15:docId w15:val="{1BD09C23-D235-4ECC-969B-2ACAD645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b">
    <w:name w:val="Hyperlink"/>
    <w:basedOn w:val="a0"/>
    <w:uiPriority w:val="99"/>
    <w:unhideWhenUsed/>
    <w:rsid w:val="002D67A3"/>
    <w:rPr>
      <w:color w:val="0000FF" w:themeColor="hyperlink"/>
      <w:u w:val="single"/>
    </w:rPr>
  </w:style>
  <w:style w:type="character" w:styleId="ac">
    <w:name w:val="Unresolved Mention"/>
    <w:basedOn w:val="a0"/>
    <w:uiPriority w:val="99"/>
    <w:semiHidden/>
    <w:unhideWhenUsed/>
    <w:rsid w:val="002D67A3"/>
    <w:rPr>
      <w:color w:val="605E5C"/>
      <w:shd w:val="clear" w:color="auto" w:fill="E1DFDD"/>
    </w:rPr>
  </w:style>
  <w:style w:type="paragraph" w:customStyle="1" w:styleId="Default">
    <w:name w:val="Default"/>
    <w:qFormat/>
    <w:rsid w:val="00566B1C"/>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13</Pages>
  <Words>1462</Words>
  <Characters>8336</Characters>
  <Application>Microsoft Office Word</Application>
  <DocSecurity>0</DocSecurity>
  <Lines>69</Lines>
  <Paragraphs>19</Paragraphs>
  <ScaleCrop>false</ScaleCrop>
  <Company>微软中国</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43</cp:revision>
  <cp:lastPrinted>2019-04-18T08:15:00Z</cp:lastPrinted>
  <dcterms:created xsi:type="dcterms:W3CDTF">2016-02-29T05:10:00Z</dcterms:created>
  <dcterms:modified xsi:type="dcterms:W3CDTF">2020-12-04T06:06:00Z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