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exact"/>
        <w:jc w:val="center"/>
        <w:rPr>
          <w:rFonts w:hint="default" w:ascii="隶书" w:hAnsi="宋体" w:eastAsia="隶书"/>
          <w:bCs/>
          <w:color w:val="000000"/>
          <w:sz w:val="36"/>
          <w:szCs w:val="36"/>
          <w:lang w:val="en-US" w:eastAsia="zh-CN"/>
        </w:rPr>
      </w:pPr>
      <w:r>
        <w:rPr>
          <w:rFonts w:hint="eastAsia" w:ascii="隶书" w:hAnsi="宋体" w:eastAsia="隶书"/>
          <w:bCs/>
          <w:color w:val="000000"/>
          <w:sz w:val="36"/>
          <w:szCs w:val="36"/>
        </w:rPr>
        <w:t>管理体系审核记录表</w:t>
      </w:r>
      <w:r>
        <w:rPr>
          <w:rFonts w:hint="eastAsia" w:ascii="隶书" w:hAnsi="宋体" w:eastAsia="隶书"/>
          <w:bCs/>
          <w:color w:val="000000"/>
          <w:sz w:val="36"/>
          <w:szCs w:val="36"/>
          <w:lang w:eastAsia="zh-CN"/>
        </w:rPr>
        <w:t>（</w:t>
      </w:r>
      <w:r>
        <w:rPr>
          <w:rFonts w:hint="eastAsia" w:ascii="隶书" w:hAnsi="宋体" w:eastAsia="隶书"/>
          <w:bCs/>
          <w:color w:val="000000"/>
          <w:sz w:val="36"/>
          <w:szCs w:val="36"/>
          <w:lang w:val="en-US" w:eastAsia="zh-CN"/>
        </w:rPr>
        <w:t>远程审核）</w:t>
      </w:r>
    </w:p>
    <w:tbl>
      <w:tblPr>
        <w:tblStyle w:val="12"/>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721"/>
        <w:gridCol w:w="8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过程与活动、</w:t>
            </w:r>
          </w:p>
          <w:p>
            <w:pPr>
              <w:jc w:val="center"/>
              <w:rPr>
                <w:color w:val="000000" w:themeColor="text1"/>
                <w14:textFill>
                  <w14:solidFill>
                    <w14:schemeClr w14:val="tx1"/>
                  </w14:solidFill>
                </w14:textFill>
              </w:rPr>
            </w:pPr>
            <w:r>
              <w:rPr>
                <w:rFonts w:hint="eastAsia"/>
                <w:color w:val="000000" w:themeColor="text1"/>
                <w:sz w:val="24"/>
                <w:szCs w:val="24"/>
                <w14:textFill>
                  <w14:solidFill>
                    <w14:schemeClr w14:val="tx1"/>
                  </w14:solidFill>
                </w14:textFill>
              </w:rPr>
              <w:t>抽样计划</w:t>
            </w:r>
          </w:p>
        </w:tc>
        <w:tc>
          <w:tcPr>
            <w:tcW w:w="960" w:type="dxa"/>
            <w:vMerge w:val="restart"/>
            <w:vAlign w:val="center"/>
          </w:tcPr>
          <w:p>
            <w:pP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涉及</w:t>
            </w:r>
          </w:p>
          <w:p>
            <w:pPr>
              <w:rPr>
                <w:color w:val="000000" w:themeColor="text1"/>
                <w14:textFill>
                  <w14:solidFill>
                    <w14:schemeClr w14:val="tx1"/>
                  </w14:solidFill>
                </w14:textFill>
              </w:rPr>
            </w:pPr>
            <w:r>
              <w:rPr>
                <w:rFonts w:hint="eastAsia"/>
                <w:color w:val="000000" w:themeColor="text1"/>
                <w:sz w:val="24"/>
                <w:szCs w:val="24"/>
                <w14:textFill>
                  <w14:solidFill>
                    <w14:schemeClr w14:val="tx1"/>
                  </w14:solidFill>
                </w14:textFill>
              </w:rPr>
              <w:t>条款</w:t>
            </w:r>
          </w:p>
        </w:tc>
        <w:tc>
          <w:tcPr>
            <w:tcW w:w="10721" w:type="dxa"/>
            <w:vAlign w:val="center"/>
          </w:tcPr>
          <w:p>
            <w:pPr>
              <w:rPr>
                <w:rFonts w:hint="eastAsia" w:eastAsia="宋体"/>
                <w:color w:val="000000" w:themeColor="text1"/>
                <w:sz w:val="24"/>
                <w:szCs w:val="24"/>
                <w:lang w:eastAsia="zh-CN"/>
                <w14:textFill>
                  <w14:solidFill>
                    <w14:schemeClr w14:val="tx1"/>
                  </w14:solidFill>
                </w14:textFill>
              </w:rPr>
            </w:pPr>
            <w:r>
              <w:rPr>
                <w:rFonts w:hint="eastAsia"/>
                <w:color w:val="000000" w:themeColor="text1"/>
                <w:sz w:val="24"/>
                <w:szCs w:val="24"/>
                <w14:textFill>
                  <w14:solidFill>
                    <w14:schemeClr w14:val="tx1"/>
                  </w14:solidFill>
                </w14:textFill>
              </w:rPr>
              <w:t>受审核部门：</w:t>
            </w:r>
            <w:r>
              <w:rPr>
                <w:rFonts w:hint="eastAsia"/>
                <w:color w:val="000000" w:themeColor="text1"/>
                <w:sz w:val="24"/>
                <w:szCs w:val="24"/>
                <w:lang w:eastAsia="zh-CN"/>
                <w14:textFill>
                  <w14:solidFill>
                    <w14:schemeClr w14:val="tx1"/>
                  </w14:solidFill>
                </w14:textFill>
              </w:rPr>
              <w:t>技术部</w:t>
            </w:r>
            <w:r>
              <w:rPr>
                <w:rFonts w:hint="eastAsia"/>
                <w:color w:val="000000" w:themeColor="text1"/>
                <w:sz w:val="24"/>
                <w:szCs w:val="24"/>
                <w:lang w:val="en-US" w:eastAsia="zh-CN"/>
                <w14:textFill>
                  <w14:solidFill>
                    <w14:schemeClr w14:val="tx1"/>
                  </w14:solidFill>
                </w14:textFill>
              </w:rPr>
              <w:t xml:space="preserve">     </w:t>
            </w:r>
            <w:r>
              <w:rPr>
                <w:rFonts w:hint="eastAsia"/>
                <w:color w:val="000000" w:themeColor="text1"/>
                <w:sz w:val="24"/>
                <w:szCs w:val="24"/>
                <w14:textFill>
                  <w14:solidFill>
                    <w14:schemeClr w14:val="tx1"/>
                  </w14:solidFill>
                </w14:textFill>
              </w:rPr>
              <w:t>主管领导</w:t>
            </w:r>
            <w:r>
              <w:rPr>
                <w:rFonts w:hint="eastAsia"/>
                <w:color w:val="000000" w:themeColor="text1"/>
                <w:sz w:val="24"/>
                <w:szCs w:val="24"/>
                <w:lang w:eastAsia="zh-CN"/>
                <w14:textFill>
                  <w14:solidFill>
                    <w14:schemeClr w14:val="tx1"/>
                  </w14:solidFill>
                </w14:textFill>
              </w:rPr>
              <w:t>：</w:t>
            </w:r>
            <w:r>
              <w:rPr>
                <w:rFonts w:hint="eastAsia" w:ascii="宋体" w:hAnsi="宋体" w:eastAsia="宋体" w:cs="宋体"/>
                <w:b w:val="0"/>
                <w:bCs w:val="0"/>
                <w:color w:val="000000" w:themeColor="text1"/>
                <w:sz w:val="21"/>
                <w:szCs w:val="21"/>
                <w:lang w:eastAsia="zh-CN"/>
                <w14:textFill>
                  <w14:solidFill>
                    <w14:schemeClr w14:val="tx1"/>
                  </w14:solidFill>
                </w14:textFill>
              </w:rPr>
              <w:t>张向</w:t>
            </w:r>
            <w:r>
              <w:rPr>
                <w:rFonts w:hint="eastAsia" w:ascii="宋体" w:hAnsi="宋体" w:cs="宋体"/>
                <w:b w:val="0"/>
                <w:bCs w:val="0"/>
                <w:color w:val="000000" w:themeColor="text1"/>
                <w:sz w:val="21"/>
                <w:szCs w:val="21"/>
                <w:lang w:val="en-US" w:eastAsia="zh-CN"/>
                <w14:textFill>
                  <w14:solidFill>
                    <w14:schemeClr w14:val="tx1"/>
                  </w14:solidFill>
                </w14:textFill>
              </w:rPr>
              <w:t xml:space="preserve">  </w:t>
            </w:r>
            <w:r>
              <w:rPr>
                <w:rFonts w:hint="eastAsia"/>
                <w:color w:val="000000" w:themeColor="text1"/>
                <w:lang w:val="en-US" w:eastAsia="zh-CN"/>
                <w14:textFill>
                  <w14:solidFill>
                    <w14:schemeClr w14:val="tx1"/>
                  </w14:solidFill>
                </w14:textFill>
              </w:rPr>
              <w:t xml:space="preserve"> </w:t>
            </w:r>
            <w:r>
              <w:rPr>
                <w:rFonts w:hint="eastAsia"/>
                <w:color w:val="000000" w:themeColor="text1"/>
                <w:sz w:val="24"/>
                <w:szCs w:val="24"/>
                <w:lang w:val="en-US" w:eastAsia="zh-CN"/>
                <w14:textFill>
                  <w14:solidFill>
                    <w14:schemeClr w14:val="tx1"/>
                  </w14:solidFill>
                </w14:textFill>
              </w:rPr>
              <w:t xml:space="preserve"> </w:t>
            </w:r>
            <w:r>
              <w:rPr>
                <w:rFonts w:hint="eastAsia"/>
                <w:color w:val="000000" w:themeColor="text1"/>
                <w:sz w:val="24"/>
                <w:szCs w:val="24"/>
                <w14:textFill>
                  <w14:solidFill>
                    <w14:schemeClr w14:val="tx1"/>
                  </w14:solidFill>
                </w14:textFill>
              </w:rPr>
              <w:t>陪同人员</w:t>
            </w:r>
            <w:r>
              <w:rPr>
                <w:rFonts w:hint="eastAsia"/>
                <w:color w:val="000000" w:themeColor="text1"/>
                <w:sz w:val="24"/>
                <w:szCs w:val="24"/>
                <w:lang w:eastAsia="zh-CN"/>
                <w14:textFill>
                  <w14:solidFill>
                    <w14:schemeClr w14:val="tx1"/>
                  </w14:solidFill>
                </w14:textFill>
              </w:rPr>
              <w:t>：</w:t>
            </w:r>
            <w:r>
              <w:rPr>
                <w:rFonts w:hint="eastAsia" w:ascii="宋体" w:hAnsi="宋体" w:eastAsia="宋体" w:cs="宋体"/>
                <w:b w:val="0"/>
                <w:bCs w:val="0"/>
                <w:color w:val="000000" w:themeColor="text1"/>
                <w:sz w:val="21"/>
                <w:szCs w:val="21"/>
                <w:lang w:eastAsia="zh-CN"/>
                <w14:textFill>
                  <w14:solidFill>
                    <w14:schemeClr w14:val="tx1"/>
                  </w14:solidFill>
                </w14:textFill>
              </w:rPr>
              <w:t xml:space="preserve"> 欧翠霞</w:t>
            </w:r>
            <w:r>
              <w:rPr>
                <w:rFonts w:hint="eastAsia"/>
                <w:color w:val="000000" w:themeColor="text1"/>
                <w14:textFill>
                  <w14:solidFill>
                    <w14:schemeClr w14:val="tx1"/>
                  </w14:solidFill>
                </w14:textFill>
              </w:rPr>
              <w:t xml:space="preserve"> </w:t>
            </w:r>
          </w:p>
        </w:tc>
        <w:tc>
          <w:tcPr>
            <w:tcW w:w="868" w:type="dxa"/>
            <w:vMerge w:val="restart"/>
            <w:vAlign w:val="center"/>
          </w:tcPr>
          <w:p>
            <w:pPr>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pPr>
              <w:rPr>
                <w:color w:val="000000" w:themeColor="text1"/>
                <w14:textFill>
                  <w14:solidFill>
                    <w14:schemeClr w14:val="tx1"/>
                  </w14:solidFill>
                </w14:textFill>
              </w:rPr>
            </w:pPr>
          </w:p>
        </w:tc>
        <w:tc>
          <w:tcPr>
            <w:tcW w:w="960" w:type="dxa"/>
            <w:vMerge w:val="continue"/>
            <w:vAlign w:val="center"/>
          </w:tcPr>
          <w:p>
            <w:pPr>
              <w:rPr>
                <w:color w:val="000000" w:themeColor="text1"/>
                <w14:textFill>
                  <w14:solidFill>
                    <w14:schemeClr w14:val="tx1"/>
                  </w14:solidFill>
                </w14:textFill>
              </w:rPr>
            </w:pPr>
          </w:p>
        </w:tc>
        <w:tc>
          <w:tcPr>
            <w:tcW w:w="10721" w:type="dxa"/>
            <w:vAlign w:val="center"/>
          </w:tcPr>
          <w:p>
            <w:pPr>
              <w:spacing w:before="120"/>
              <w:rPr>
                <w:rFonts w:hint="default" w:eastAsia="宋体"/>
                <w:color w:val="000000" w:themeColor="text1"/>
                <w:lang w:val="en-US" w:eastAsia="zh-CN"/>
                <w14:textFill>
                  <w14:solidFill>
                    <w14:schemeClr w14:val="tx1"/>
                  </w14:solidFill>
                </w14:textFill>
              </w:rPr>
            </w:pPr>
            <w:r>
              <w:rPr>
                <w:rFonts w:hint="eastAsia"/>
                <w:color w:val="000000" w:themeColor="text1"/>
                <w:sz w:val="24"/>
                <w:szCs w:val="24"/>
                <w14:textFill>
                  <w14:solidFill>
                    <w14:schemeClr w14:val="tx1"/>
                  </w14:solidFill>
                </w14:textFill>
              </w:rPr>
              <w:t>审核员：</w:t>
            </w:r>
            <w:r>
              <w:rPr>
                <w:rFonts w:hint="eastAsia"/>
                <w:color w:val="000000" w:themeColor="text1"/>
                <w:sz w:val="24"/>
                <w:szCs w:val="24"/>
                <w:lang w:eastAsia="zh-CN"/>
                <w14:textFill>
                  <w14:solidFill>
                    <w14:schemeClr w14:val="tx1"/>
                  </w14:solidFill>
                </w14:textFill>
              </w:rPr>
              <w:t>李京田</w:t>
            </w:r>
            <w:r>
              <w:rPr>
                <w:rFonts w:hint="eastAsia"/>
                <w:color w:val="000000" w:themeColor="text1"/>
                <w:sz w:val="24"/>
                <w:szCs w:val="24"/>
                <w:lang w:val="en-US" w:eastAsia="zh-CN"/>
                <w14:textFill>
                  <w14:solidFill>
                    <w14:schemeClr w14:val="tx1"/>
                  </w14:solidFill>
                </w14:textFill>
              </w:rPr>
              <w:t xml:space="preserve">      </w:t>
            </w:r>
            <w:r>
              <w:rPr>
                <w:rFonts w:hint="eastAsia"/>
                <w:color w:val="000000" w:themeColor="text1"/>
                <w:sz w:val="24"/>
                <w:szCs w:val="24"/>
                <w14:textFill>
                  <w14:solidFill>
                    <w14:schemeClr w14:val="tx1"/>
                  </w14:solidFill>
                </w14:textFill>
              </w:rPr>
              <w:t>审核时间：</w:t>
            </w:r>
            <w:r>
              <w:rPr>
                <w:rFonts w:hint="eastAsia"/>
                <w:color w:val="000000" w:themeColor="text1"/>
                <w:sz w:val="24"/>
                <w:szCs w:val="24"/>
                <w:lang w:val="en-US" w:eastAsia="zh-CN"/>
                <w14:textFill>
                  <w14:solidFill>
                    <w14:schemeClr w14:val="tx1"/>
                  </w14:solidFill>
                </w14:textFill>
              </w:rPr>
              <w:t>2020.12.9</w:t>
            </w:r>
          </w:p>
        </w:tc>
        <w:tc>
          <w:tcPr>
            <w:tcW w:w="868" w:type="dxa"/>
            <w:vMerge w:val="continue"/>
          </w:tcPr>
          <w:p>
            <w:pPr>
              <w:rPr>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pPr>
              <w:rPr>
                <w:color w:val="000000" w:themeColor="text1"/>
                <w14:textFill>
                  <w14:solidFill>
                    <w14:schemeClr w14:val="tx1"/>
                  </w14:solidFill>
                </w14:textFill>
              </w:rPr>
            </w:pPr>
          </w:p>
        </w:tc>
        <w:tc>
          <w:tcPr>
            <w:tcW w:w="960" w:type="dxa"/>
            <w:vMerge w:val="continue"/>
            <w:vAlign w:val="center"/>
          </w:tcPr>
          <w:p>
            <w:pPr>
              <w:rPr>
                <w:color w:val="000000" w:themeColor="text1"/>
                <w14:textFill>
                  <w14:solidFill>
                    <w14:schemeClr w14:val="tx1"/>
                  </w14:solidFill>
                </w14:textFill>
              </w:rPr>
            </w:pPr>
          </w:p>
        </w:tc>
        <w:tc>
          <w:tcPr>
            <w:tcW w:w="10721" w:type="dxa"/>
            <w:vAlign w:val="center"/>
          </w:tcPr>
          <w:p>
            <w:pPr>
              <w:rPr>
                <w:color w:val="000000" w:themeColor="text1"/>
                <w:szCs w:val="24"/>
                <w14:textFill>
                  <w14:solidFill>
                    <w14:schemeClr w14:val="tx1"/>
                  </w14:solidFill>
                </w14:textFill>
              </w:rPr>
            </w:pPr>
            <w:r>
              <w:rPr>
                <w:rFonts w:hint="eastAsia"/>
                <w:color w:val="000000" w:themeColor="text1"/>
                <w:sz w:val="24"/>
                <w:szCs w:val="24"/>
                <w14:textFill>
                  <w14:solidFill>
                    <w14:schemeClr w14:val="tx1"/>
                  </w14:solidFill>
                </w14:textFill>
              </w:rPr>
              <w:t>审核条款：</w:t>
            </w:r>
            <w:r>
              <w:rPr>
                <w:rFonts w:hint="eastAsia"/>
                <w:color w:val="000000" w:themeColor="text1"/>
                <w:szCs w:val="24"/>
                <w14:textFill>
                  <w14:solidFill>
                    <w14:schemeClr w14:val="tx1"/>
                  </w14:solidFill>
                </w14:textFill>
              </w:rPr>
              <w:t>标准条款：</w:t>
            </w:r>
          </w:p>
          <w:p>
            <w:pPr>
              <w:rPr>
                <w:color w:val="000000" w:themeColor="text1"/>
                <w:sz w:val="24"/>
                <w:szCs w:val="24"/>
                <w14:textFill>
                  <w14:solidFill>
                    <w14:schemeClr w14:val="tx1"/>
                  </w14:solidFill>
                </w14:textFill>
              </w:rPr>
            </w:pPr>
            <w:r>
              <w:rPr>
                <w:rFonts w:hint="eastAsia" w:ascii="Times New Roman" w:hAnsi="Times New Roman" w:eastAsia="宋体" w:cs="Lucida Sans"/>
                <w:color w:val="000000" w:themeColor="text1"/>
                <w:szCs w:val="20"/>
                <w14:textFill>
                  <w14:solidFill>
                    <w14:schemeClr w14:val="tx1"/>
                  </w14:solidFill>
                </w14:textFill>
              </w:rPr>
              <w:t>涉及标准条款：</w:t>
            </w:r>
            <w:r>
              <w:rPr>
                <w:rFonts w:hint="eastAsia" w:ascii="宋体" w:hAnsi="宋体" w:cs="宋体"/>
                <w:b/>
                <w:bCs/>
                <w:color w:val="000000" w:themeColor="text1"/>
                <w:sz w:val="21"/>
                <w:szCs w:val="21"/>
                <w:lang w:val="en-US" w:eastAsia="zh-CN"/>
                <w14:textFill>
                  <w14:solidFill>
                    <w14:schemeClr w14:val="tx1"/>
                  </w14:solidFill>
                </w14:textFill>
              </w:rPr>
              <w:t>5.3/6.2/7.1.3/7.1.4/7.1.5/8.1/8.2/8.3/8.4/8.5/8.6/8.7/10.2</w:t>
            </w:r>
          </w:p>
        </w:tc>
        <w:tc>
          <w:tcPr>
            <w:tcW w:w="868" w:type="dxa"/>
            <w:vMerge w:val="continue"/>
          </w:tcPr>
          <w:p>
            <w:pPr>
              <w:rPr>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vAlign w:val="center"/>
          </w:tcPr>
          <w:p>
            <w:pPr>
              <w:rPr>
                <w:color w:val="000000" w:themeColor="text1"/>
                <w14:textFill>
                  <w14:solidFill>
                    <w14:schemeClr w14:val="tx1"/>
                  </w14:solidFill>
                </w14:textFill>
              </w:rPr>
            </w:pPr>
            <w:r>
              <w:rPr>
                <w:rFonts w:hint="eastAsia" w:ascii="Times New Roman" w:hAnsi="Times New Roman" w:eastAsia="宋体" w:cs="Lucida Sans"/>
                <w:b/>
                <w:color w:val="000000" w:themeColor="text1"/>
                <w:szCs w:val="20"/>
                <w14:textFill>
                  <w14:solidFill>
                    <w14:schemeClr w14:val="tx1"/>
                  </w14:solidFill>
                </w14:textFill>
              </w:rPr>
              <w:t>职责和权限</w:t>
            </w:r>
          </w:p>
        </w:tc>
        <w:tc>
          <w:tcPr>
            <w:tcW w:w="960" w:type="dxa"/>
            <w:vAlign w:val="center"/>
          </w:tcPr>
          <w:p>
            <w:pPr>
              <w:spacing w:line="360" w:lineRule="exac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Q5.3</w:t>
            </w:r>
          </w:p>
          <w:p>
            <w:pPr>
              <w:rPr>
                <w:color w:val="000000" w:themeColor="text1"/>
                <w14:textFill>
                  <w14:solidFill>
                    <w14:schemeClr w14:val="tx1"/>
                  </w14:solidFill>
                </w14:textFill>
              </w:rPr>
            </w:pPr>
          </w:p>
        </w:tc>
        <w:tc>
          <w:tcPr>
            <w:tcW w:w="10721" w:type="dxa"/>
            <w:vAlign w:val="center"/>
          </w:tcPr>
          <w:p>
            <w:pPr>
              <w:keepNext w:val="0"/>
              <w:keepLines w:val="0"/>
              <w:widowControl/>
              <w:suppressLineNumbers w:val="0"/>
              <w:jc w:val="left"/>
              <w:rPr>
                <w:rFonts w:hint="eastAsia" w:ascii="宋体" w:hAnsi="宋体"/>
                <w:color w:val="000000" w:themeColor="text1"/>
                <w:szCs w:val="21"/>
                <w:lang w:val="en-US" w:eastAsia="zh-CN"/>
                <w14:textFill>
                  <w14:solidFill>
                    <w14:schemeClr w14:val="tx1"/>
                  </w14:solidFill>
                </w14:textFill>
              </w:rPr>
            </w:pPr>
            <w:r>
              <w:rPr>
                <w:rFonts w:hint="eastAsia" w:cs="Lucida Sans"/>
                <w:b w:val="0"/>
                <w:bCs/>
                <w:color w:val="000000" w:themeColor="text1"/>
                <w:szCs w:val="20"/>
                <w:lang w:val="en-US" w:eastAsia="zh-CN"/>
                <w14:textFill>
                  <w14:solidFill>
                    <w14:schemeClr w14:val="tx1"/>
                  </w14:solidFill>
                </w14:textFill>
              </w:rPr>
              <w:t>1.策划、实施</w:t>
            </w:r>
            <w:r>
              <w:rPr>
                <w:rFonts w:hint="eastAsia" w:ascii="宋体" w:hAnsi="宋体" w:eastAsia="宋体" w:cs="宋体"/>
                <w:b/>
                <w:color w:val="000000" w:themeColor="text1"/>
                <w:kern w:val="0"/>
                <w:sz w:val="21"/>
                <w:szCs w:val="21"/>
                <w:lang w:val="en-US" w:eastAsia="zh-CN" w:bidi="ar"/>
                <w14:textFill>
                  <w14:solidFill>
                    <w14:schemeClr w14:val="tx1"/>
                  </w14:solidFill>
                </w14:textFill>
              </w:rPr>
              <w:t xml:space="preserve">固体及气体分析设备的研发、销售及技术服务 </w:t>
            </w:r>
            <w:r>
              <w:rPr>
                <w:color w:val="000000" w:themeColor="text1"/>
                <w:sz w:val="20"/>
                <w14:textFill>
                  <w14:solidFill>
                    <w14:schemeClr w14:val="tx1"/>
                  </w14:solidFill>
                </w14:textFill>
              </w:rPr>
              <w:t>及销售</w:t>
            </w:r>
            <w:r>
              <w:rPr>
                <w:rFonts w:hint="eastAsia" w:ascii="宋体" w:hAnsi="宋体"/>
                <w:color w:val="000000" w:themeColor="text1"/>
                <w:szCs w:val="21"/>
                <w:lang w:val="en-US" w:eastAsia="zh-CN"/>
                <w14:textFill>
                  <w14:solidFill>
                    <w14:schemeClr w14:val="tx1"/>
                  </w14:solidFill>
                </w14:textFill>
              </w:rPr>
              <w:t>服务活动</w:t>
            </w:r>
          </w:p>
          <w:p>
            <w:pPr>
              <w:keepNext w:val="0"/>
              <w:keepLines w:val="0"/>
              <w:widowControl/>
              <w:suppressLineNumbers w:val="0"/>
              <w:jc w:val="left"/>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2.对</w:t>
            </w:r>
            <w:r>
              <w:rPr>
                <w:rFonts w:hint="eastAsia" w:ascii="宋体" w:hAnsi="宋体" w:eastAsia="宋体" w:cs="宋体"/>
                <w:b/>
                <w:color w:val="000000" w:themeColor="text1"/>
                <w:kern w:val="0"/>
                <w:sz w:val="21"/>
                <w:szCs w:val="21"/>
                <w:lang w:val="en-US" w:eastAsia="zh-CN" w:bidi="ar"/>
                <w14:textFill>
                  <w14:solidFill>
                    <w14:schemeClr w14:val="tx1"/>
                  </w14:solidFill>
                </w14:textFill>
              </w:rPr>
              <w:t xml:space="preserve">固体及气体分析设备的研发、销售及技术服务 </w:t>
            </w:r>
            <w:r>
              <w:rPr>
                <w:rFonts w:hint="eastAsia"/>
                <w:color w:val="000000" w:themeColor="text1"/>
                <w:lang w:val="en-US" w:eastAsia="zh-CN"/>
                <w14:textFill>
                  <w14:solidFill>
                    <w14:schemeClr w14:val="tx1"/>
                  </w14:solidFill>
                </w14:textFill>
              </w:rPr>
              <w:t>管理过程进行监督管理工作</w:t>
            </w:r>
          </w:p>
          <w:p>
            <w:pPr>
              <w:pStyle w:val="15"/>
              <w:numPr>
                <w:ilvl w:val="0"/>
                <w:numId w:val="0"/>
              </w:num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3.负责不合格品的控制</w:t>
            </w:r>
            <w:r>
              <w:rPr>
                <w:rFonts w:hint="eastAsia" w:ascii="宋体" w:hAnsi="宋体"/>
                <w:color w:val="000000" w:themeColor="text1"/>
                <w:szCs w:val="21"/>
                <w14:textFill>
                  <w14:solidFill>
                    <w14:schemeClr w14:val="tx1"/>
                  </w14:solidFill>
                </w14:textFill>
              </w:rPr>
              <w:t xml:space="preserve"> </w:t>
            </w:r>
            <w:r>
              <w:rPr>
                <w:rFonts w:hint="eastAsia"/>
                <w:color w:val="000000" w:themeColor="text1"/>
                <w:lang w:val="en-US" w:eastAsia="zh-CN"/>
                <w14:textFill>
                  <w14:solidFill>
                    <w14:schemeClr w14:val="tx1"/>
                  </w14:solidFill>
                </w14:textFill>
              </w:rPr>
              <w:t>的放行</w:t>
            </w:r>
          </w:p>
          <w:p>
            <w:pPr>
              <w:keepNext w:val="0"/>
              <w:keepLines w:val="0"/>
              <w:widowControl/>
              <w:suppressLineNumbers w:val="0"/>
              <w:jc w:val="left"/>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4.对</w:t>
            </w:r>
            <w:r>
              <w:rPr>
                <w:rFonts w:hint="eastAsia" w:ascii="宋体" w:hAnsi="宋体" w:eastAsia="宋体" w:cs="宋体"/>
                <w:b/>
                <w:color w:val="000000" w:themeColor="text1"/>
                <w:kern w:val="0"/>
                <w:sz w:val="21"/>
                <w:szCs w:val="21"/>
                <w:lang w:val="en-US" w:eastAsia="zh-CN" w:bidi="ar"/>
                <w14:textFill>
                  <w14:solidFill>
                    <w14:schemeClr w14:val="tx1"/>
                  </w14:solidFill>
                </w14:textFill>
              </w:rPr>
              <w:t xml:space="preserve">固体及气体分析设备的研发、销售及技术服务 </w:t>
            </w:r>
            <w:r>
              <w:rPr>
                <w:rFonts w:hint="eastAsia"/>
                <w:color w:val="000000" w:themeColor="text1"/>
                <w:lang w:val="en-US" w:eastAsia="zh-CN"/>
                <w14:textFill>
                  <w14:solidFill>
                    <w14:schemeClr w14:val="tx1"/>
                  </w14:solidFill>
                </w14:textFill>
              </w:rPr>
              <w:t>设备的管理等</w:t>
            </w:r>
          </w:p>
          <w:p>
            <w:pPr>
              <w:ind w:firstLine="420" w:firstLineChars="200"/>
              <w:rPr>
                <w:color w:val="000000" w:themeColor="text1"/>
                <w14:textFill>
                  <w14:solidFill>
                    <w14:schemeClr w14:val="tx1"/>
                  </w14:solidFill>
                </w14:textFill>
              </w:rPr>
            </w:pPr>
            <w:r>
              <w:rPr>
                <w:rFonts w:hint="eastAsia" w:cs="Lucida Sans"/>
                <w:b w:val="0"/>
                <w:bCs/>
                <w:color w:val="000000" w:themeColor="text1"/>
                <w:szCs w:val="20"/>
                <w:lang w:eastAsia="zh-CN"/>
                <w14:textFill>
                  <w14:solidFill>
                    <w14:schemeClr w14:val="tx1"/>
                  </w14:solidFill>
                </w14:textFill>
              </w:rPr>
              <w:t>询问</w:t>
            </w:r>
            <w:r>
              <w:rPr>
                <w:rFonts w:hint="eastAsia" w:ascii="Times New Roman" w:hAnsi="Times New Roman" w:eastAsia="宋体" w:cs="Lucida Sans"/>
                <w:b w:val="0"/>
                <w:bCs/>
                <w:color w:val="000000" w:themeColor="text1"/>
                <w:szCs w:val="20"/>
                <w14:textFill>
                  <w14:solidFill>
                    <w14:schemeClr w14:val="tx1"/>
                  </w14:solidFill>
                </w14:textFill>
              </w:rPr>
              <w:t>部门</w:t>
            </w:r>
            <w:r>
              <w:rPr>
                <w:rFonts w:hint="eastAsia" w:cs="Lucida Sans"/>
                <w:b w:val="0"/>
                <w:bCs/>
                <w:color w:val="000000" w:themeColor="text1"/>
                <w:szCs w:val="20"/>
                <w:lang w:eastAsia="zh-CN"/>
                <w14:textFill>
                  <w14:solidFill>
                    <w14:schemeClr w14:val="tx1"/>
                  </w14:solidFill>
                </w14:textFill>
              </w:rPr>
              <w:t>负责人</w:t>
            </w:r>
            <w:r>
              <w:rPr>
                <w:rFonts w:hint="eastAsia" w:ascii="Times New Roman" w:hAnsi="Times New Roman" w:eastAsia="宋体" w:cs="Lucida Sans"/>
                <w:b w:val="0"/>
                <w:bCs/>
                <w:color w:val="000000" w:themeColor="text1"/>
                <w:szCs w:val="20"/>
                <w14:textFill>
                  <w14:solidFill>
                    <w14:schemeClr w14:val="tx1"/>
                  </w14:solidFill>
                </w14:textFill>
              </w:rPr>
              <w:t>能够了解并履行自己职责，沟通顺畅。</w:t>
            </w:r>
          </w:p>
        </w:tc>
        <w:tc>
          <w:tcPr>
            <w:tcW w:w="868" w:type="dxa"/>
          </w:tcPr>
          <w:p>
            <w:pPr>
              <w:rPr>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vAlign w:val="center"/>
          </w:tcPr>
          <w:p>
            <w:pPr>
              <w:pStyle w:val="15"/>
              <w:numPr>
                <w:ilvl w:val="0"/>
                <w:numId w:val="0"/>
              </w:numPr>
              <w:rPr>
                <w:rFonts w:hint="eastAsia"/>
                <w:color w:val="000000" w:themeColor="text1"/>
                <w:szCs w:val="22"/>
                <w:lang w:val="en-US" w:eastAsia="zh-CN"/>
                <w14:textFill>
                  <w14:solidFill>
                    <w14:schemeClr w14:val="tx1"/>
                  </w14:solidFill>
                </w14:textFill>
              </w:rPr>
            </w:pPr>
            <w:r>
              <w:rPr>
                <w:rFonts w:hint="eastAsia"/>
                <w:color w:val="000000" w:themeColor="text1"/>
                <w:szCs w:val="22"/>
                <w:lang w:val="en-US" w:eastAsia="zh-CN"/>
                <w14:textFill>
                  <w14:solidFill>
                    <w14:schemeClr w14:val="tx1"/>
                  </w14:solidFill>
                </w14:textFill>
              </w:rPr>
              <w:t>目标分解及考核，</w:t>
            </w:r>
          </w:p>
        </w:tc>
        <w:tc>
          <w:tcPr>
            <w:tcW w:w="960" w:type="dxa"/>
            <w:vAlign w:val="center"/>
          </w:tcPr>
          <w:p>
            <w:pPr>
              <w:pStyle w:val="15"/>
              <w:numPr>
                <w:ilvl w:val="0"/>
                <w:numId w:val="0"/>
              </w:numPr>
              <w:rPr>
                <w:rFonts w:hint="eastAsia"/>
                <w:color w:val="000000" w:themeColor="text1"/>
                <w:szCs w:val="22"/>
                <w:lang w:val="en-US" w:eastAsia="zh-CN"/>
                <w14:textFill>
                  <w14:solidFill>
                    <w14:schemeClr w14:val="tx1"/>
                  </w14:solidFill>
                </w14:textFill>
              </w:rPr>
            </w:pPr>
            <w:r>
              <w:rPr>
                <w:rFonts w:hint="eastAsia"/>
                <w:color w:val="000000" w:themeColor="text1"/>
                <w:szCs w:val="22"/>
                <w:lang w:val="en-US" w:eastAsia="zh-CN"/>
                <w14:textFill>
                  <w14:solidFill>
                    <w14:schemeClr w14:val="tx1"/>
                  </w14:solidFill>
                </w14:textFill>
              </w:rPr>
              <w:t>Q6.2</w:t>
            </w:r>
          </w:p>
          <w:p>
            <w:pPr>
              <w:pStyle w:val="15"/>
              <w:numPr>
                <w:ilvl w:val="0"/>
                <w:numId w:val="0"/>
              </w:numPr>
              <w:rPr>
                <w:rFonts w:hint="eastAsia"/>
                <w:color w:val="000000" w:themeColor="text1"/>
                <w:szCs w:val="22"/>
                <w:lang w:val="en-US" w:eastAsia="zh-CN"/>
                <w14:textFill>
                  <w14:solidFill>
                    <w14:schemeClr w14:val="tx1"/>
                  </w14:solidFill>
                </w14:textFill>
              </w:rPr>
            </w:pPr>
          </w:p>
        </w:tc>
        <w:tc>
          <w:tcPr>
            <w:tcW w:w="10721" w:type="dxa"/>
            <w:vAlign w:val="center"/>
          </w:tcPr>
          <w:p>
            <w:pPr>
              <w:pStyle w:val="15"/>
              <w:numPr>
                <w:ilvl w:val="0"/>
                <w:numId w:val="0"/>
              </w:numPr>
              <w:rPr>
                <w:rFonts w:hint="eastAsia"/>
                <w:color w:val="000000" w:themeColor="text1"/>
                <w:szCs w:val="22"/>
                <w:lang w:val="en-US" w:eastAsia="zh-CN"/>
                <w14:textFill>
                  <w14:solidFill>
                    <w14:schemeClr w14:val="tx1"/>
                  </w14:solidFill>
                </w14:textFill>
              </w:rPr>
            </w:pPr>
          </w:p>
          <w:p>
            <w:pPr>
              <w:pStyle w:val="15"/>
              <w:numPr>
                <w:ilvl w:val="0"/>
                <w:numId w:val="0"/>
              </w:numPr>
              <w:rPr>
                <w:rFonts w:hint="eastAsia"/>
                <w:color w:val="000000" w:themeColor="text1"/>
                <w:szCs w:val="22"/>
                <w:lang w:val="en-US" w:eastAsia="zh-CN"/>
                <w14:textFill>
                  <w14:solidFill>
                    <w14:schemeClr w14:val="tx1"/>
                  </w14:solidFill>
                </w14:textFill>
              </w:rPr>
            </w:pPr>
            <w:r>
              <w:rPr>
                <w:rFonts w:hint="eastAsia"/>
                <w:color w:val="000000" w:themeColor="text1"/>
                <w:szCs w:val="22"/>
                <w:lang w:val="en-US" w:eastAsia="zh-CN"/>
                <w14:textFill>
                  <w14:solidFill>
                    <w14:schemeClr w14:val="tx1"/>
                  </w14:solidFill>
                </w14:textFill>
              </w:rPr>
              <w:t xml:space="preserve">部门分解的质量目标：          </w:t>
            </w:r>
          </w:p>
          <w:p>
            <w:pPr>
              <w:pStyle w:val="15"/>
              <w:numPr>
                <w:ilvl w:val="0"/>
                <w:numId w:val="0"/>
              </w:numPr>
              <w:rPr>
                <w:rFonts w:hint="eastAsia"/>
                <w:color w:val="000000" w:themeColor="text1"/>
                <w:szCs w:val="22"/>
                <w:lang w:val="en-US" w:eastAsia="zh-CN"/>
                <w14:textFill>
                  <w14:solidFill>
                    <w14:schemeClr w14:val="tx1"/>
                  </w14:solidFill>
                </w14:textFill>
              </w:rPr>
            </w:pPr>
            <w:r>
              <w:rPr>
                <w:rFonts w:hint="eastAsia"/>
                <w:color w:val="000000" w:themeColor="text1"/>
                <w:szCs w:val="22"/>
                <w:lang w:val="en-US" w:eastAsia="zh-CN"/>
                <w14:textFill>
                  <w14:solidFill>
                    <w14:schemeClr w14:val="tx1"/>
                  </w14:solidFill>
                </w14:textFill>
              </w:rPr>
              <w:t>服务交付合格率100%</w:t>
            </w:r>
          </w:p>
          <w:p>
            <w:pPr>
              <w:pStyle w:val="15"/>
              <w:numPr>
                <w:ilvl w:val="0"/>
                <w:numId w:val="0"/>
              </w:numPr>
              <w:rPr>
                <w:rFonts w:hint="eastAsia"/>
                <w:color w:val="000000" w:themeColor="text1"/>
                <w:szCs w:val="22"/>
                <w:lang w:val="en-US" w:eastAsia="zh-CN"/>
                <w14:textFill>
                  <w14:solidFill>
                    <w14:schemeClr w14:val="tx1"/>
                  </w14:solidFill>
                </w14:textFill>
              </w:rPr>
            </w:pPr>
            <w:r>
              <w:rPr>
                <w:rFonts w:hint="eastAsia"/>
                <w:color w:val="000000" w:themeColor="text1"/>
                <w:szCs w:val="22"/>
                <w:lang w:val="en-US" w:eastAsia="zh-CN"/>
                <w14:textFill>
                  <w14:solidFill>
                    <w14:schemeClr w14:val="tx1"/>
                  </w14:solidFill>
                </w14:textFill>
              </w:rPr>
              <w:t>服务质量合格率100%</w:t>
            </w:r>
          </w:p>
          <w:p>
            <w:pPr>
              <w:pStyle w:val="15"/>
              <w:numPr>
                <w:ilvl w:val="0"/>
                <w:numId w:val="0"/>
              </w:numPr>
              <w:rPr>
                <w:rFonts w:hint="default"/>
                <w:color w:val="000000" w:themeColor="text1"/>
                <w:szCs w:val="22"/>
                <w:lang w:val="en-US" w:eastAsia="zh-CN"/>
                <w14:textFill>
                  <w14:solidFill>
                    <w14:schemeClr w14:val="tx1"/>
                  </w14:solidFill>
                </w14:textFill>
              </w:rPr>
            </w:pPr>
            <w:r>
              <w:rPr>
                <w:rFonts w:hint="eastAsia"/>
                <w:color w:val="000000" w:themeColor="text1"/>
                <w:szCs w:val="22"/>
                <w:lang w:val="en-US" w:eastAsia="zh-CN"/>
                <w14:textFill>
                  <w14:solidFill>
                    <w14:schemeClr w14:val="tx1"/>
                  </w14:solidFill>
                </w14:textFill>
              </w:rPr>
              <w:t xml:space="preserve">     产品开发合格率100%</w:t>
            </w:r>
          </w:p>
          <w:p>
            <w:pPr>
              <w:pStyle w:val="15"/>
              <w:numPr>
                <w:ilvl w:val="0"/>
                <w:numId w:val="0"/>
              </w:numPr>
              <w:rPr>
                <w:rFonts w:hint="eastAsia"/>
                <w:color w:val="000000" w:themeColor="text1"/>
                <w:szCs w:val="22"/>
                <w:lang w:val="en-US" w:eastAsia="zh-CN"/>
                <w14:textFill>
                  <w14:solidFill>
                    <w14:schemeClr w14:val="tx1"/>
                  </w14:solidFill>
                </w14:textFill>
              </w:rPr>
            </w:pPr>
            <w:r>
              <w:rPr>
                <w:rFonts w:hint="eastAsia"/>
                <w:color w:val="000000" w:themeColor="text1"/>
                <w:szCs w:val="22"/>
                <w:lang w:val="en-US" w:eastAsia="zh-CN"/>
                <w14:textFill>
                  <w14:solidFill>
                    <w14:schemeClr w14:val="tx1"/>
                  </w14:solidFill>
                </w14:textFill>
              </w:rPr>
              <w:t>公司每季度考核一次，质量目标均完成，质量目标适宜。</w:t>
            </w:r>
          </w:p>
          <w:p>
            <w:pPr>
              <w:pStyle w:val="15"/>
              <w:numPr>
                <w:ilvl w:val="0"/>
                <w:numId w:val="0"/>
              </w:numPr>
              <w:rPr>
                <w:rFonts w:hint="eastAsia"/>
                <w:color w:val="000000" w:themeColor="text1"/>
                <w:szCs w:val="22"/>
                <w:lang w:val="en-US" w:eastAsia="zh-CN"/>
                <w14:textFill>
                  <w14:solidFill>
                    <w14:schemeClr w14:val="tx1"/>
                  </w14:solidFill>
                </w14:textFill>
              </w:rPr>
            </w:pPr>
            <w:r>
              <w:rPr>
                <w:rFonts w:hint="eastAsia"/>
                <w:color w:val="000000" w:themeColor="text1"/>
                <w:szCs w:val="22"/>
                <w:lang w:val="en-US" w:eastAsia="zh-CN"/>
                <w14:textFill>
                  <w14:solidFill>
                    <w14:schemeClr w14:val="tx1"/>
                  </w14:solidFill>
                </w14:textFill>
              </w:rPr>
              <w:t>考核人员：姚顺春</w:t>
            </w:r>
          </w:p>
          <w:p>
            <w:pPr>
              <w:pStyle w:val="15"/>
              <w:numPr>
                <w:ilvl w:val="0"/>
                <w:numId w:val="0"/>
              </w:numPr>
              <w:rPr>
                <w:rFonts w:hint="eastAsia"/>
                <w:color w:val="000000" w:themeColor="text1"/>
                <w:szCs w:val="22"/>
                <w:lang w:val="en-US" w:eastAsia="zh-CN"/>
                <w14:textFill>
                  <w14:solidFill>
                    <w14:schemeClr w14:val="tx1"/>
                  </w14:solidFill>
                </w14:textFill>
              </w:rPr>
            </w:pPr>
          </w:p>
        </w:tc>
        <w:tc>
          <w:tcPr>
            <w:tcW w:w="868" w:type="dxa"/>
          </w:tcPr>
          <w:p>
            <w:pPr>
              <w:rPr>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6" w:hRule="atLeast"/>
        </w:trPr>
        <w:tc>
          <w:tcPr>
            <w:tcW w:w="2160" w:type="dxa"/>
            <w:vAlign w:val="center"/>
          </w:tcPr>
          <w:p>
            <w:pPr>
              <w:rPr>
                <w:color w:val="000000" w:themeColor="text1"/>
                <w14:textFill>
                  <w14:solidFill>
                    <w14:schemeClr w14:val="tx1"/>
                  </w14:solidFill>
                </w14:textFill>
              </w:rPr>
            </w:pPr>
            <w:r>
              <w:rPr>
                <w:rFonts w:hint="eastAsia" w:ascii="Times New Roman" w:hAnsi="Times New Roman" w:eastAsia="宋体" w:cs="Lucida Sans"/>
                <w:b/>
                <w:color w:val="000000" w:themeColor="text1"/>
                <w:szCs w:val="20"/>
                <w14:textFill>
                  <w14:solidFill>
                    <w14:schemeClr w14:val="tx1"/>
                  </w14:solidFill>
                </w14:textFill>
              </w:rPr>
              <w:t>基础设施</w:t>
            </w:r>
          </w:p>
        </w:tc>
        <w:tc>
          <w:tcPr>
            <w:tcW w:w="960" w:type="dxa"/>
            <w:vAlign w:val="center"/>
          </w:tcPr>
          <w:p>
            <w:pPr>
              <w:rPr>
                <w:color w:val="000000" w:themeColor="text1"/>
                <w14:textFill>
                  <w14:solidFill>
                    <w14:schemeClr w14:val="tx1"/>
                  </w14:solidFill>
                </w14:textFill>
              </w:rPr>
            </w:pPr>
            <w:r>
              <w:rPr>
                <w:rFonts w:hint="eastAsia" w:ascii="Times New Roman" w:hAnsi="Times New Roman" w:eastAsia="宋体" w:cs="Lucida Sans"/>
                <w:b/>
                <w:color w:val="000000" w:themeColor="text1"/>
                <w:szCs w:val="20"/>
                <w:lang w:val="en-US" w:eastAsia="zh-CN"/>
                <w14:textFill>
                  <w14:solidFill>
                    <w14:schemeClr w14:val="tx1"/>
                  </w14:solidFill>
                </w14:textFill>
              </w:rPr>
              <w:t>Q</w:t>
            </w:r>
            <w:r>
              <w:rPr>
                <w:rFonts w:ascii="Times New Roman" w:hAnsi="Times New Roman" w:eastAsia="宋体" w:cs="Lucida Sans"/>
                <w:b/>
                <w:color w:val="000000" w:themeColor="text1"/>
                <w:szCs w:val="20"/>
                <w14:textFill>
                  <w14:solidFill>
                    <w14:schemeClr w14:val="tx1"/>
                  </w14:solidFill>
                </w14:textFill>
              </w:rPr>
              <w:t>7.1.3</w:t>
            </w:r>
          </w:p>
        </w:tc>
        <w:tc>
          <w:tcPr>
            <w:tcW w:w="10721" w:type="dxa"/>
            <w:vAlign w:val="center"/>
          </w:tcPr>
          <w:p>
            <w:pPr>
              <w:rPr>
                <w:rFonts w:ascii="Times New Roman" w:hAnsi="Times New Roman" w:eastAsia="宋体" w:cs="Lucida Sans"/>
                <w:b/>
                <w:color w:val="000000" w:themeColor="text1"/>
                <w:szCs w:val="20"/>
                <w14:textFill>
                  <w14:solidFill>
                    <w14:schemeClr w14:val="tx1"/>
                  </w14:solidFill>
                </w14:textFill>
              </w:rPr>
            </w:pPr>
            <w:r>
              <w:rPr>
                <w:rFonts w:ascii="Times New Roman" w:hAnsi="Times New Roman" w:eastAsia="宋体" w:cs="Lucida Sans"/>
                <w:b/>
                <w:color w:val="000000" w:themeColor="text1"/>
                <w:szCs w:val="20"/>
                <w14:textFill>
                  <w14:solidFill>
                    <w14:schemeClr w14:val="tx1"/>
                  </w14:solidFill>
                </w14:textFill>
              </w:rPr>
              <w:t>7.1.3基础设施</w:t>
            </w:r>
          </w:p>
          <w:p>
            <w:pPr>
              <w:pStyle w:val="15"/>
              <w:rPr>
                <w:rFonts w:hint="default" w:ascii="宋体" w:hAnsi="宋体"/>
                <w:b w:val="0"/>
                <w:bCs w:val="0"/>
                <w:color w:val="000000" w:themeColor="text1"/>
                <w:sz w:val="21"/>
                <w:szCs w:val="21"/>
                <w:lang w:val="en-US" w:eastAsia="zh-CN"/>
                <w14:textFill>
                  <w14:solidFill>
                    <w14:schemeClr w14:val="tx1"/>
                  </w14:solidFill>
                </w14:textFill>
              </w:rPr>
            </w:pPr>
            <w:r>
              <w:rPr>
                <w:rFonts w:hint="eastAsia" w:ascii="宋体" w:hAnsi="宋体"/>
                <w:b w:val="0"/>
                <w:bCs w:val="0"/>
                <w:color w:val="000000" w:themeColor="text1"/>
                <w:sz w:val="21"/>
                <w:szCs w:val="21"/>
                <w:lang w:val="en-US" w:eastAsia="zh-CN"/>
                <w14:textFill>
                  <w14:solidFill>
                    <w14:schemeClr w14:val="tx1"/>
                  </w14:solidFill>
                </w14:textFill>
              </w:rPr>
              <w:t>租用办公用房，面积760平米</w:t>
            </w:r>
          </w:p>
          <w:p>
            <w:pPr>
              <w:rPr>
                <w:rFonts w:hint="eastAsia" w:ascii="宋体" w:hAnsi="宋体" w:eastAsia="宋体" w:cs="宋体"/>
                <w:b w:val="0"/>
                <w:bCs w:val="0"/>
                <w:color w:val="000000" w:themeColor="text1"/>
                <w:sz w:val="21"/>
                <w:szCs w:val="21"/>
                <w14:textFill>
                  <w14:solidFill>
                    <w14:schemeClr w14:val="tx1"/>
                  </w14:solidFill>
                </w14:textFill>
              </w:rPr>
            </w:pPr>
            <w:r>
              <w:rPr>
                <w:rFonts w:hint="eastAsia" w:ascii="宋体" w:hAnsi="宋体" w:eastAsia="宋体" w:cs="宋体"/>
                <w:b w:val="0"/>
                <w:bCs w:val="0"/>
                <w:color w:val="000000" w:themeColor="text1"/>
                <w:sz w:val="21"/>
                <w:szCs w:val="21"/>
                <w:lang w:eastAsia="zh-CN"/>
                <w14:textFill>
                  <w14:solidFill>
                    <w14:schemeClr w14:val="tx1"/>
                  </w14:solidFill>
                </w14:textFill>
              </w:rPr>
              <w:t>办公设备：电脑、打印机、传真机、电话等</w:t>
            </w:r>
            <w:r>
              <w:rPr>
                <w:rFonts w:hint="eastAsia" w:ascii="宋体" w:hAnsi="宋体" w:eastAsia="宋体" w:cs="宋体"/>
                <w:b w:val="0"/>
                <w:bCs w:val="0"/>
                <w:color w:val="000000" w:themeColor="text1"/>
                <w:sz w:val="21"/>
                <w:szCs w:val="21"/>
                <w14:textFill>
                  <w14:solidFill>
                    <w14:schemeClr w14:val="tx1"/>
                  </w14:solidFill>
                </w14:textFill>
              </w:rPr>
              <w:t>。提供维修保养计划及记录，满足要求。</w:t>
            </w:r>
          </w:p>
          <w:p>
            <w:pPr>
              <w:rPr>
                <w:rFonts w:hint="eastAsia" w:ascii="宋体" w:hAnsi="宋体" w:eastAsia="宋体" w:cs="宋体"/>
                <w:b w:val="0"/>
                <w:bCs w:val="0"/>
                <w:color w:val="000000" w:themeColor="text1"/>
                <w:sz w:val="21"/>
                <w:szCs w:val="21"/>
                <w:lang w:eastAsia="zh-CN"/>
                <w14:textFill>
                  <w14:solidFill>
                    <w14:schemeClr w14:val="tx1"/>
                  </w14:solidFill>
                </w14:textFill>
              </w:rPr>
            </w:pPr>
            <w:r>
              <w:rPr>
                <w:rFonts w:hint="eastAsia"/>
                <w:b w:val="0"/>
                <w:bCs w:val="0"/>
                <w:color w:val="000000" w:themeColor="text1"/>
                <w:lang w:val="en-US" w:eastAsia="zh-CN"/>
                <w14:textFill>
                  <w14:solidFill>
                    <w14:schemeClr w14:val="tx1"/>
                  </w14:solidFill>
                </w14:textFill>
              </w:rPr>
              <w:t>设计开发设备</w:t>
            </w:r>
            <w:r>
              <w:rPr>
                <w:rFonts w:hint="eastAsia"/>
                <w:b w:val="0"/>
                <w:bCs w:val="0"/>
                <w:color w:val="000000" w:themeColor="text1"/>
                <w:lang w:eastAsia="zh-CN"/>
                <w14:textFill>
                  <w14:solidFill>
                    <w14:schemeClr w14:val="tx1"/>
                  </w14:solidFill>
                </w14:textFill>
              </w:rPr>
              <w:t>：</w:t>
            </w:r>
            <w:r>
              <w:rPr>
                <w:rFonts w:hint="eastAsia" w:ascii="宋体" w:hAnsi="宋体" w:eastAsia="宋体" w:cs="宋体"/>
                <w:b w:val="0"/>
                <w:bCs w:val="0"/>
                <w:color w:val="000000" w:themeColor="text1"/>
                <w:sz w:val="21"/>
                <w:szCs w:val="21"/>
                <w:lang w:eastAsia="zh-CN"/>
                <w14:textFill>
                  <w14:solidFill>
                    <w14:schemeClr w14:val="tx1"/>
                  </w14:solidFill>
                </w14:textFill>
              </w:rPr>
              <w:t>烟气分析仪 HGA-OES-P01    烟气分析仪（NO2检测器）HGA-OES-P01</w:t>
            </w:r>
          </w:p>
          <w:p>
            <w:pPr>
              <w:rPr>
                <w:rFonts w:hint="eastAsia"/>
                <w:color w:val="000000" w:themeColor="text1"/>
                <w14:textFill>
                  <w14:solidFill>
                    <w14:schemeClr w14:val="tx1"/>
                  </w14:solidFill>
                </w14:textFill>
              </w:rPr>
            </w:pPr>
          </w:p>
          <w:p>
            <w:pPr>
              <w:rPr>
                <w:rFonts w:ascii="Times New Roman" w:hAnsi="Times New Roman" w:eastAsia="宋体" w:cs="Lucida Sans"/>
                <w:b w:val="0"/>
                <w:bCs/>
                <w:color w:val="000000" w:themeColor="text1"/>
                <w:szCs w:val="20"/>
                <w14:textFill>
                  <w14:solidFill>
                    <w14:schemeClr w14:val="tx1"/>
                  </w14:solidFill>
                </w14:textFill>
              </w:rPr>
            </w:pPr>
            <w:r>
              <w:rPr>
                <w:rFonts w:hint="eastAsia" w:ascii="Times New Roman" w:hAnsi="Times New Roman" w:eastAsia="宋体" w:cs="Lucida Sans"/>
                <w:b w:val="0"/>
                <w:bCs/>
                <w:color w:val="000000" w:themeColor="text1"/>
                <w:szCs w:val="20"/>
                <w14:textFill>
                  <w14:solidFill>
                    <w14:schemeClr w14:val="tx1"/>
                  </w14:solidFill>
                </w14:textFill>
              </w:rPr>
              <w:t>提供维修保养计划及记录，满足要求。公司根据质量管理和</w:t>
            </w:r>
            <w:r>
              <w:rPr>
                <w:rFonts w:hint="eastAsia" w:ascii="Times New Roman" w:hAnsi="Times New Roman" w:eastAsia="宋体" w:cs="Lucida Sans"/>
                <w:b w:val="0"/>
                <w:bCs/>
                <w:color w:val="000000" w:themeColor="text1"/>
                <w:szCs w:val="20"/>
                <w:lang w:eastAsia="zh-CN"/>
                <w14:textFill>
                  <w14:solidFill>
                    <w14:schemeClr w14:val="tx1"/>
                  </w14:solidFill>
                </w14:textFill>
              </w:rPr>
              <w:t>技术</w:t>
            </w:r>
            <w:r>
              <w:rPr>
                <w:rFonts w:hint="eastAsia" w:ascii="Times New Roman" w:hAnsi="Times New Roman" w:eastAsia="宋体" w:cs="Lucida Sans"/>
                <w:b w:val="0"/>
                <w:bCs/>
                <w:color w:val="000000" w:themeColor="text1"/>
                <w:szCs w:val="20"/>
                <w14:textFill>
                  <w14:solidFill>
                    <w14:schemeClr w14:val="tx1"/>
                  </w14:solidFill>
                </w14:textFill>
              </w:rPr>
              <w:t>的需要，配备了行政办公用房及通讯、信息系统等基础设施</w:t>
            </w:r>
            <w:r>
              <w:rPr>
                <w:rFonts w:ascii="Times New Roman" w:hAnsi="Times New Roman" w:eastAsia="宋体" w:cs="Lucida Sans"/>
                <w:b w:val="0"/>
                <w:bCs/>
                <w:color w:val="000000" w:themeColor="text1"/>
                <w:szCs w:val="20"/>
                <w14:textFill>
                  <w14:solidFill>
                    <w14:schemeClr w14:val="tx1"/>
                  </w14:solidFill>
                </w14:textFill>
              </w:rPr>
              <w:t>。公司编制了《</w:t>
            </w:r>
            <w:r>
              <w:rPr>
                <w:rFonts w:hint="eastAsia" w:ascii="宋体" w:hAnsi="宋体" w:eastAsia="宋体" w:cs="宋体"/>
                <w:b w:val="0"/>
                <w:bCs/>
                <w:color w:val="000000" w:themeColor="text1"/>
                <w:sz w:val="24"/>
                <w14:textFill>
                  <w14:solidFill>
                    <w14:schemeClr w14:val="tx1"/>
                  </w14:solidFill>
                </w14:textFill>
              </w:rPr>
              <w:t>基础设施控制程序</w:t>
            </w:r>
            <w:r>
              <w:rPr>
                <w:rFonts w:ascii="Times New Roman" w:hAnsi="Times New Roman" w:eastAsia="宋体" w:cs="Lucida Sans"/>
                <w:b w:val="0"/>
                <w:bCs/>
                <w:color w:val="000000" w:themeColor="text1"/>
                <w:szCs w:val="20"/>
                <w14:textFill>
                  <w14:solidFill>
                    <w14:schemeClr w14:val="tx1"/>
                  </w14:solidFill>
                </w14:textFill>
              </w:rPr>
              <w:t>》 并配备有办</w:t>
            </w:r>
            <w:r>
              <w:rPr>
                <w:rFonts w:hint="eastAsia" w:ascii="Times New Roman" w:hAnsi="Times New Roman" w:eastAsia="宋体" w:cs="Lucida Sans"/>
                <w:b w:val="0"/>
                <w:bCs/>
                <w:color w:val="000000" w:themeColor="text1"/>
                <w:szCs w:val="20"/>
                <w14:textFill>
                  <w14:solidFill>
                    <w14:schemeClr w14:val="tx1"/>
                  </w14:solidFill>
                </w14:textFill>
              </w:rPr>
              <w:t>公桌椅，水电、空调、会议室、消防设施设备，并有电脑、打印机、电话、传真机、复印机等办公设备；满足办公需要。</w:t>
            </w:r>
          </w:p>
          <w:p>
            <w:pPr>
              <w:rPr>
                <w:rFonts w:hint="eastAsia" w:ascii="Times New Roman" w:hAnsi="Times New Roman" w:eastAsia="宋体" w:cs="Lucida Sans"/>
                <w:b w:val="0"/>
                <w:bCs/>
                <w:color w:val="000000" w:themeColor="text1"/>
                <w:szCs w:val="20"/>
                <w14:textFill>
                  <w14:solidFill>
                    <w14:schemeClr w14:val="tx1"/>
                  </w14:solidFill>
                </w14:textFill>
              </w:rPr>
            </w:pPr>
            <w:r>
              <w:rPr>
                <w:rFonts w:hint="eastAsia" w:ascii="Times New Roman" w:hAnsi="Times New Roman" w:eastAsia="宋体" w:cs="Lucida Sans"/>
                <w:b w:val="0"/>
                <w:bCs/>
                <w:color w:val="000000" w:themeColor="text1"/>
                <w:szCs w:val="20"/>
                <w14:textFill>
                  <w14:solidFill>
                    <w14:schemeClr w14:val="tx1"/>
                  </w14:solidFill>
                </w14:textFill>
              </w:rPr>
              <w:t>抽：《设备维修保养计划》</w:t>
            </w:r>
          </w:p>
          <w:p>
            <w:pPr>
              <w:rPr>
                <w:rFonts w:hint="eastAsia" w:ascii="Times New Roman" w:hAnsi="Times New Roman" w:eastAsia="宋体" w:cs="Lucida Sans"/>
                <w:b w:val="0"/>
                <w:bCs/>
                <w:color w:val="000000" w:themeColor="text1"/>
                <w:szCs w:val="20"/>
                <w14:textFill>
                  <w14:solidFill>
                    <w14:schemeClr w14:val="tx1"/>
                  </w14:solidFill>
                </w14:textFill>
              </w:rPr>
            </w:pPr>
            <w:r>
              <w:rPr>
                <w:rFonts w:hint="eastAsia" w:ascii="Times New Roman" w:hAnsi="Times New Roman" w:eastAsia="宋体" w:cs="Lucida Sans"/>
                <w:b w:val="0"/>
                <w:bCs/>
                <w:color w:val="000000" w:themeColor="text1"/>
                <w:szCs w:val="20"/>
                <w14:textFill>
                  <w14:solidFill>
                    <w14:schemeClr w14:val="tx1"/>
                  </w14:solidFill>
                </w14:textFill>
              </w:rPr>
              <w:t>依照计划进行</w:t>
            </w:r>
            <w:r>
              <w:rPr>
                <w:rFonts w:hint="eastAsia" w:cs="Lucida Sans"/>
                <w:b w:val="0"/>
                <w:bCs/>
                <w:color w:val="000000" w:themeColor="text1"/>
                <w:szCs w:val="20"/>
                <w:lang w:eastAsia="zh-CN"/>
                <w14:textFill>
                  <w14:solidFill>
                    <w14:schemeClr w14:val="tx1"/>
                  </w14:solidFill>
                </w14:textFill>
              </w:rPr>
              <w:t>电脑</w:t>
            </w:r>
            <w:r>
              <w:rPr>
                <w:rFonts w:hint="eastAsia" w:ascii="Times New Roman" w:hAnsi="Times New Roman" w:eastAsia="宋体" w:cs="Lucida Sans"/>
                <w:b w:val="0"/>
                <w:bCs/>
                <w:color w:val="000000" w:themeColor="text1"/>
                <w:szCs w:val="20"/>
                <w14:textFill>
                  <w14:solidFill>
                    <w14:schemeClr w14:val="tx1"/>
                  </w14:solidFill>
                </w14:textFill>
              </w:rPr>
              <w:t>的升级、维护、更换、配备，相关设施配备和管理比较完善。提</w:t>
            </w:r>
            <w:r>
              <w:rPr>
                <w:rFonts w:hint="eastAsia" w:cs="Lucida Sans"/>
                <w:b w:val="0"/>
                <w:bCs/>
                <w:color w:val="000000" w:themeColor="text1"/>
                <w:szCs w:val="20"/>
                <w:lang w:eastAsia="zh-CN"/>
                <w14:textFill>
                  <w14:solidFill>
                    <w14:schemeClr w14:val="tx1"/>
                  </w14:solidFill>
                </w14:textFill>
              </w:rPr>
              <w:t>翻译</w:t>
            </w:r>
            <w:r>
              <w:rPr>
                <w:rFonts w:hint="eastAsia" w:ascii="Times New Roman" w:hAnsi="Times New Roman" w:eastAsia="宋体" w:cs="Lucida Sans"/>
                <w:b w:val="0"/>
                <w:bCs/>
                <w:color w:val="000000" w:themeColor="text1"/>
                <w:szCs w:val="20"/>
                <w14:textFill>
                  <w14:solidFill>
                    <w14:schemeClr w14:val="tx1"/>
                  </w14:solidFill>
                </w14:textFill>
              </w:rPr>
              <w:t>设备清单及维修保养记录。保养人：</w:t>
            </w:r>
            <w:r>
              <w:rPr>
                <w:rFonts w:hint="eastAsia"/>
                <w:color w:val="000000" w:themeColor="text1"/>
                <w:lang w:val="en-US" w:eastAsia="zh-CN"/>
                <w14:textFill>
                  <w14:solidFill>
                    <w14:schemeClr w14:val="tx1"/>
                  </w14:solidFill>
                </w14:textFill>
              </w:rPr>
              <w:t>李坤</w:t>
            </w:r>
            <w:r>
              <w:rPr>
                <w:rFonts w:hint="eastAsia" w:ascii="Times New Roman" w:hAnsi="Times New Roman" w:eastAsia="宋体" w:cs="Lucida Sans"/>
                <w:b w:val="0"/>
                <w:bCs/>
                <w:color w:val="000000" w:themeColor="text1"/>
                <w:szCs w:val="20"/>
                <w14:textFill>
                  <w14:solidFill>
                    <w14:schemeClr w14:val="tx1"/>
                  </w14:solidFill>
                </w14:textFill>
              </w:rPr>
              <w:t>。</w:t>
            </w:r>
          </w:p>
          <w:p>
            <w:pPr>
              <w:pStyle w:val="15"/>
              <w:rPr>
                <w:rFonts w:hint="eastAsia" w:ascii="Times New Roman" w:hAnsi="Times New Roman" w:eastAsia="宋体" w:cs="Lucida Sans"/>
                <w:b/>
                <w:color w:val="000000" w:themeColor="text1"/>
                <w:szCs w:val="20"/>
                <w14:textFill>
                  <w14:solidFill>
                    <w14:schemeClr w14:val="tx1"/>
                  </w14:solidFill>
                </w14:textFill>
              </w:rPr>
            </w:pPr>
          </w:p>
          <w:p>
            <w:pPr>
              <w:ind w:firstLine="420" w:firstLineChars="200"/>
              <w:rPr>
                <w:color w:val="000000" w:themeColor="text1"/>
                <w14:textFill>
                  <w14:solidFill>
                    <w14:schemeClr w14:val="tx1"/>
                  </w14:solidFill>
                </w14:textFill>
              </w:rPr>
            </w:pPr>
          </w:p>
        </w:tc>
        <w:tc>
          <w:tcPr>
            <w:tcW w:w="868" w:type="dxa"/>
          </w:tcPr>
          <w:p>
            <w:pPr>
              <w:rPr>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vAlign w:val="center"/>
          </w:tcPr>
          <w:p>
            <w:pPr>
              <w:rPr>
                <w:color w:val="000000" w:themeColor="text1"/>
                <w14:textFill>
                  <w14:solidFill>
                    <w14:schemeClr w14:val="tx1"/>
                  </w14:solidFill>
                </w14:textFill>
              </w:rPr>
            </w:pPr>
            <w:r>
              <w:rPr>
                <w:rFonts w:hint="eastAsia" w:ascii="Times New Roman" w:hAnsi="Times New Roman" w:eastAsia="宋体" w:cs="Lucida Sans"/>
                <w:b/>
                <w:color w:val="000000" w:themeColor="text1"/>
                <w:szCs w:val="20"/>
                <w14:textFill>
                  <w14:solidFill>
                    <w14:schemeClr w14:val="tx1"/>
                  </w14:solidFill>
                </w14:textFill>
              </w:rPr>
              <w:t>工作环境</w:t>
            </w:r>
          </w:p>
        </w:tc>
        <w:tc>
          <w:tcPr>
            <w:tcW w:w="960" w:type="dxa"/>
            <w:vAlign w:val="center"/>
          </w:tcPr>
          <w:p>
            <w:pPr>
              <w:rPr>
                <w:color w:val="000000" w:themeColor="text1"/>
                <w14:textFill>
                  <w14:solidFill>
                    <w14:schemeClr w14:val="tx1"/>
                  </w14:solidFill>
                </w14:textFill>
              </w:rPr>
            </w:pPr>
            <w:r>
              <w:rPr>
                <w:rFonts w:hint="eastAsia" w:ascii="Times New Roman" w:hAnsi="Times New Roman" w:eastAsia="宋体" w:cs="Lucida Sans"/>
                <w:b/>
                <w:color w:val="000000" w:themeColor="text1"/>
                <w:szCs w:val="20"/>
                <w:lang w:val="en-US" w:eastAsia="zh-CN"/>
                <w14:textFill>
                  <w14:solidFill>
                    <w14:schemeClr w14:val="tx1"/>
                  </w14:solidFill>
                </w14:textFill>
              </w:rPr>
              <w:t>Q</w:t>
            </w:r>
            <w:r>
              <w:rPr>
                <w:rFonts w:ascii="Times New Roman" w:hAnsi="Times New Roman" w:eastAsia="宋体" w:cs="Lucida Sans"/>
                <w:b/>
                <w:color w:val="000000" w:themeColor="text1"/>
                <w:szCs w:val="20"/>
                <w14:textFill>
                  <w14:solidFill>
                    <w14:schemeClr w14:val="tx1"/>
                  </w14:solidFill>
                </w14:textFill>
              </w:rPr>
              <w:t>7.1.4</w:t>
            </w:r>
          </w:p>
        </w:tc>
        <w:tc>
          <w:tcPr>
            <w:tcW w:w="10721" w:type="dxa"/>
            <w:vAlign w:val="center"/>
          </w:tcPr>
          <w:p>
            <w:pPr>
              <w:adjustRightInd w:val="0"/>
              <w:snapToGrid w:val="0"/>
              <w:spacing w:line="276" w:lineRule="auto"/>
              <w:rPr>
                <w:rFonts w:hint="eastAsia"/>
                <w:color w:val="000000" w:themeColor="text1"/>
                <w14:textFill>
                  <w14:solidFill>
                    <w14:schemeClr w14:val="tx1"/>
                  </w14:solidFill>
                </w14:textFill>
              </w:rPr>
            </w:pPr>
          </w:p>
          <w:p>
            <w:pPr>
              <w:adjustRightInd w:val="0"/>
              <w:snapToGrid w:val="0"/>
              <w:spacing w:line="276" w:lineRule="auto"/>
              <w:rPr>
                <w:color w:val="000000" w:themeColor="text1"/>
                <w14:textFill>
                  <w14:solidFill>
                    <w14:schemeClr w14:val="tx1"/>
                  </w14:solidFill>
                </w14:textFill>
              </w:rPr>
            </w:pPr>
            <w:r>
              <w:rPr>
                <w:rFonts w:hint="eastAsia"/>
                <w:color w:val="000000" w:themeColor="text1"/>
                <w14:textFill>
                  <w14:solidFill>
                    <w14:schemeClr w14:val="tx1"/>
                  </w14:solidFill>
                </w14:textFill>
              </w:rPr>
              <w:t>总经理对资源的配备比较重视，公司根据经营作业的需要，负责确定并提供作业场所必须的基础设施，创造良好的过程运行环境，包括：配置适用的综合部并根据需要适当对装修、防火；配置适宜的温度、照明、空气流通、卫生等，还包括社会的无歧视、和谐稳定、无对抗以及心理的舒缓心理压力、预防过度疲劳、保护个人情感等，努力提高工作效率。公司办公场所水电问题由本场所所属的物业进行管理，符合基础设施的管理要求。</w:t>
            </w:r>
          </w:p>
          <w:p>
            <w:pP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企业有保密制度：员工进公司时即签订保密协议，每人配备电脑，电脑均有密码。在项目启动前会进行人员分工，每个人分工不同，中间无交叉。</w:t>
            </w:r>
          </w:p>
          <w:p>
            <w:pPr>
              <w:pStyle w:val="2"/>
              <w:rPr>
                <w:color w:val="000000" w:themeColor="text1"/>
                <w14:textFill>
                  <w14:solidFill>
                    <w14:schemeClr w14:val="tx1"/>
                  </w14:solidFill>
                </w14:textFill>
              </w:rPr>
            </w:pPr>
          </w:p>
        </w:tc>
        <w:tc>
          <w:tcPr>
            <w:tcW w:w="868" w:type="dxa"/>
          </w:tcPr>
          <w:p>
            <w:pPr>
              <w:rPr>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vAlign w:val="center"/>
          </w:tcPr>
          <w:p>
            <w:pPr>
              <w:rPr>
                <w:color w:val="000000" w:themeColor="text1"/>
                <w14:textFill>
                  <w14:solidFill>
                    <w14:schemeClr w14:val="tx1"/>
                  </w14:solidFill>
                </w14:textFill>
              </w:rPr>
            </w:pPr>
            <w:r>
              <w:rPr>
                <w:rFonts w:hint="eastAsia" w:ascii="Times New Roman" w:hAnsi="Times New Roman" w:eastAsia="宋体" w:cs="Lucida Sans"/>
                <w:b/>
                <w:color w:val="000000" w:themeColor="text1"/>
                <w:szCs w:val="20"/>
                <w14:textFill>
                  <w14:solidFill>
                    <w14:schemeClr w14:val="tx1"/>
                  </w14:solidFill>
                </w14:textFill>
              </w:rPr>
              <w:t>监视和测量资源</w:t>
            </w:r>
          </w:p>
        </w:tc>
        <w:tc>
          <w:tcPr>
            <w:tcW w:w="960" w:type="dxa"/>
            <w:vAlign w:val="center"/>
          </w:tcPr>
          <w:p>
            <w:pPr>
              <w:rPr>
                <w:color w:val="000000" w:themeColor="text1"/>
                <w14:textFill>
                  <w14:solidFill>
                    <w14:schemeClr w14:val="tx1"/>
                  </w14:solidFill>
                </w14:textFill>
              </w:rPr>
            </w:pPr>
            <w:r>
              <w:rPr>
                <w:rFonts w:hint="eastAsia" w:ascii="Times New Roman" w:hAnsi="Times New Roman" w:eastAsia="宋体" w:cs="Lucida Sans"/>
                <w:b/>
                <w:color w:val="000000" w:themeColor="text1"/>
                <w:szCs w:val="20"/>
                <w:lang w:val="en-US" w:eastAsia="zh-CN"/>
                <w14:textFill>
                  <w14:solidFill>
                    <w14:schemeClr w14:val="tx1"/>
                  </w14:solidFill>
                </w14:textFill>
              </w:rPr>
              <w:t>Q</w:t>
            </w:r>
            <w:r>
              <w:rPr>
                <w:rFonts w:hint="eastAsia" w:ascii="Times New Roman" w:hAnsi="Times New Roman" w:eastAsia="宋体" w:cs="Lucida Sans"/>
                <w:b/>
                <w:color w:val="000000" w:themeColor="text1"/>
                <w:szCs w:val="20"/>
                <w14:textFill>
                  <w14:solidFill>
                    <w14:schemeClr w14:val="tx1"/>
                  </w14:solidFill>
                </w14:textFill>
              </w:rPr>
              <w:t>7.1.5</w:t>
            </w:r>
          </w:p>
        </w:tc>
        <w:tc>
          <w:tcPr>
            <w:tcW w:w="10721" w:type="dxa"/>
            <w:vAlign w:val="center"/>
          </w:tcPr>
          <w:p>
            <w:pPr>
              <w:rPr>
                <w:rFonts w:hint="eastAsia" w:ascii="宋体" w:hAnsi="宋体" w:eastAsia="宋体" w:cs="宋体"/>
                <w:b w:val="0"/>
                <w:bCs w:val="0"/>
                <w:color w:val="000000" w:themeColor="text1"/>
                <w:sz w:val="21"/>
                <w:szCs w:val="21"/>
                <w:lang w:eastAsia="zh-CN"/>
                <w14:textFill>
                  <w14:solidFill>
                    <w14:schemeClr w14:val="tx1"/>
                  </w14:solidFill>
                </w14:textFill>
              </w:rPr>
            </w:pPr>
            <w:r>
              <w:rPr>
                <w:rFonts w:hint="eastAsia"/>
                <w:b w:val="0"/>
                <w:bCs w:val="0"/>
                <w:color w:val="000000" w:themeColor="text1"/>
                <w:lang w:eastAsia="zh-CN"/>
                <w14:textFill>
                  <w14:solidFill>
                    <w14:schemeClr w14:val="tx1"/>
                  </w14:solidFill>
                </w14:textFill>
              </w:rPr>
              <w:t>监测</w:t>
            </w:r>
            <w:r>
              <w:rPr>
                <w:rFonts w:hint="eastAsia"/>
                <w:b w:val="0"/>
                <w:bCs w:val="0"/>
                <w:color w:val="000000" w:themeColor="text1"/>
                <w:lang w:val="en-US" w:eastAsia="zh-CN"/>
                <w14:textFill>
                  <w14:solidFill>
                    <w14:schemeClr w14:val="tx1"/>
                  </w14:solidFill>
                </w14:textFill>
              </w:rPr>
              <w:t>设备</w:t>
            </w:r>
            <w:r>
              <w:rPr>
                <w:rFonts w:hint="eastAsia"/>
                <w:b w:val="0"/>
                <w:bCs w:val="0"/>
                <w:color w:val="000000" w:themeColor="text1"/>
                <w:lang w:eastAsia="zh-CN"/>
                <w14:textFill>
                  <w14:solidFill>
                    <w14:schemeClr w14:val="tx1"/>
                  </w14:solidFill>
                </w14:textFill>
              </w:rPr>
              <w:t>：</w:t>
            </w:r>
            <w:r>
              <w:rPr>
                <w:rFonts w:hint="eastAsia" w:ascii="宋体" w:hAnsi="宋体" w:eastAsia="宋体" w:cs="宋体"/>
                <w:b w:val="0"/>
                <w:bCs w:val="0"/>
                <w:color w:val="000000" w:themeColor="text1"/>
                <w:sz w:val="21"/>
                <w:szCs w:val="21"/>
                <w:lang w:eastAsia="zh-CN"/>
                <w14:textFill>
                  <w14:solidFill>
                    <w14:schemeClr w14:val="tx1"/>
                  </w14:solidFill>
                </w14:textFill>
              </w:rPr>
              <w:t>烟气分析仪 HGA-OES-P01    烟气分析仪（NO2检测器）HGA-OES-P01</w:t>
            </w:r>
          </w:p>
          <w:p>
            <w:pPr>
              <w:rPr>
                <w:rFonts w:hint="default" w:cs="Times New Roman"/>
                <w:bCs/>
                <w:color w:val="000000" w:themeColor="text1"/>
                <w:spacing w:val="10"/>
                <w:kern w:val="2"/>
                <w:sz w:val="21"/>
                <w:szCs w:val="21"/>
                <w:lang w:val="en-US" w:eastAsia="zh-CN" w:bidi="ar-SA"/>
                <w14:textFill>
                  <w14:solidFill>
                    <w14:schemeClr w14:val="tx1"/>
                  </w14:solidFill>
                </w14:textFill>
              </w:rPr>
            </w:pPr>
          </w:p>
          <w:p>
            <w:pPr>
              <w:rPr>
                <w:rFonts w:hint="eastAsia" w:cs="Times New Roman"/>
                <w:bCs/>
                <w:color w:val="000000" w:themeColor="text1"/>
                <w:spacing w:val="10"/>
                <w:kern w:val="2"/>
                <w:sz w:val="21"/>
                <w:szCs w:val="21"/>
                <w:lang w:val="en-US" w:eastAsia="zh-CN" w:bidi="ar-SA"/>
                <w14:textFill>
                  <w14:solidFill>
                    <w14:schemeClr w14:val="tx1"/>
                  </w14:solidFill>
                </w14:textFill>
              </w:rPr>
            </w:pPr>
            <w:r>
              <w:rPr>
                <w:rFonts w:hint="eastAsia" w:cs="Times New Roman"/>
                <w:bCs/>
                <w:color w:val="000000" w:themeColor="text1"/>
                <w:spacing w:val="10"/>
                <w:kern w:val="2"/>
                <w:sz w:val="21"/>
                <w:szCs w:val="21"/>
                <w:lang w:val="en-US" w:eastAsia="zh-CN" w:bidi="ar-SA"/>
                <w14:textFill>
                  <w14:solidFill>
                    <w14:schemeClr w14:val="tx1"/>
                  </w14:solidFill>
                </w14:textFill>
              </w:rPr>
              <w:t>公司通过对同时通过内部审核、管评评审进行监视。</w:t>
            </w:r>
          </w:p>
        </w:tc>
        <w:tc>
          <w:tcPr>
            <w:tcW w:w="868" w:type="dxa"/>
          </w:tcPr>
          <w:p>
            <w:pPr>
              <w:rPr>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2160" w:type="dxa"/>
            <w:vAlign w:val="center"/>
          </w:tcPr>
          <w:p>
            <w:pPr>
              <w:rPr>
                <w:rFonts w:hint="eastAsia" w:ascii="Times New Roman" w:hAnsi="Times New Roman" w:eastAsia="宋体" w:cs="Lucida Sans"/>
                <w:b/>
                <w:color w:val="000000" w:themeColor="text1"/>
                <w:szCs w:val="20"/>
                <w14:textFill>
                  <w14:solidFill>
                    <w14:schemeClr w14:val="tx1"/>
                  </w14:solidFill>
                </w14:textFill>
              </w:rPr>
            </w:pPr>
            <w:r>
              <w:rPr>
                <w:rFonts w:hint="eastAsia" w:ascii="Times New Roman" w:hAnsi="Times New Roman" w:eastAsia="宋体" w:cs="Lucida Sans"/>
                <w:b/>
                <w:color w:val="000000" w:themeColor="text1"/>
                <w:szCs w:val="20"/>
                <w14:textFill>
                  <w14:solidFill>
                    <w14:schemeClr w14:val="tx1"/>
                  </w14:solidFill>
                </w14:textFill>
              </w:rPr>
              <w:t>运行策划和控制</w:t>
            </w:r>
          </w:p>
          <w:p>
            <w:pPr>
              <w:rPr>
                <w:color w:val="000000" w:themeColor="text1"/>
                <w14:textFill>
                  <w14:solidFill>
                    <w14:schemeClr w14:val="tx1"/>
                  </w14:solidFill>
                </w14:textFill>
              </w:rPr>
            </w:pPr>
          </w:p>
        </w:tc>
        <w:tc>
          <w:tcPr>
            <w:tcW w:w="960" w:type="dxa"/>
            <w:vAlign w:val="center"/>
          </w:tcPr>
          <w:p>
            <w:pPr>
              <w:rPr>
                <w:rFonts w:hint="default" w:ascii="Times New Roman" w:hAnsi="Times New Roman" w:eastAsia="宋体" w:cs="Lucida Sans"/>
                <w:b/>
                <w:color w:val="000000" w:themeColor="text1"/>
                <w:szCs w:val="20"/>
                <w:lang w:val="en-US" w:eastAsia="zh-CN"/>
                <w14:textFill>
                  <w14:solidFill>
                    <w14:schemeClr w14:val="tx1"/>
                  </w14:solidFill>
                </w14:textFill>
              </w:rPr>
            </w:pPr>
            <w:r>
              <w:rPr>
                <w:rFonts w:hint="eastAsia" w:ascii="Times New Roman" w:hAnsi="Times New Roman" w:eastAsia="宋体" w:cs="Lucida Sans"/>
                <w:b/>
                <w:color w:val="000000" w:themeColor="text1"/>
                <w:szCs w:val="20"/>
                <w:lang w:val="en-US" w:eastAsia="zh-CN"/>
                <w14:textFill>
                  <w14:solidFill>
                    <w14:schemeClr w14:val="tx1"/>
                  </w14:solidFill>
                </w14:textFill>
              </w:rPr>
              <w:t>Q8.1</w:t>
            </w:r>
          </w:p>
          <w:p>
            <w:pPr>
              <w:rPr>
                <w:rFonts w:hint="eastAsia" w:ascii="Times New Roman" w:hAnsi="Times New Roman" w:eastAsia="宋体" w:cs="Lucida Sans"/>
                <w:b/>
                <w:color w:val="000000" w:themeColor="text1"/>
                <w:szCs w:val="20"/>
                <w:lang w:val="en-US" w:eastAsia="zh-CN"/>
                <w14:textFill>
                  <w14:solidFill>
                    <w14:schemeClr w14:val="tx1"/>
                  </w14:solidFill>
                </w14:textFill>
              </w:rPr>
            </w:pPr>
          </w:p>
        </w:tc>
        <w:tc>
          <w:tcPr>
            <w:tcW w:w="10721" w:type="dxa"/>
            <w:vAlign w:val="center"/>
          </w:tcPr>
          <w:p>
            <w:pPr>
              <w:rPr>
                <w:rFonts w:hint="eastAsia" w:ascii="Times New Roman" w:hAnsi="Times New Roman" w:eastAsia="宋体" w:cs="Times New Roman"/>
                <w:bCs/>
                <w:color w:val="000000" w:themeColor="text1"/>
                <w:spacing w:val="10"/>
                <w:kern w:val="2"/>
                <w:sz w:val="24"/>
                <w:szCs w:val="24"/>
                <w:lang w:val="en-US" w:eastAsia="zh-CN" w:bidi="ar-SA"/>
                <w14:textFill>
                  <w14:solidFill>
                    <w14:schemeClr w14:val="tx1"/>
                  </w14:solidFill>
                </w14:textFill>
              </w:rPr>
            </w:pPr>
            <w:r>
              <w:rPr>
                <w:rFonts w:hint="eastAsia" w:ascii="Times New Roman" w:hAnsi="Times New Roman" w:eastAsia="宋体" w:cs="Times New Roman"/>
                <w:bCs/>
                <w:color w:val="000000" w:themeColor="text1"/>
                <w:spacing w:val="10"/>
                <w:kern w:val="2"/>
                <w:sz w:val="24"/>
                <w:szCs w:val="24"/>
                <w:lang w:val="en-US" w:eastAsia="zh-CN" w:bidi="ar-SA"/>
                <w14:textFill>
                  <w14:solidFill>
                    <w14:schemeClr w14:val="tx1"/>
                  </w14:solidFill>
                </w14:textFill>
              </w:rPr>
              <w:t>范围：</w:t>
            </w:r>
            <w:r>
              <w:rPr>
                <w:color w:val="000000" w:themeColor="text1"/>
                <w:sz w:val="20"/>
                <w14:textFill>
                  <w14:solidFill>
                    <w14:schemeClr w14:val="tx1"/>
                  </w14:solidFill>
                </w14:textFill>
              </w:rPr>
              <w:t>半导体芯片及电子元器件的设计开发及销售</w:t>
            </w:r>
          </w:p>
          <w:p>
            <w:pPr>
              <w:rPr>
                <w:rFonts w:hint="eastAsia" w:cs="Times New Roman"/>
                <w:bCs/>
                <w:color w:val="000000" w:themeColor="text1"/>
                <w:spacing w:val="10"/>
                <w:kern w:val="2"/>
                <w:sz w:val="24"/>
                <w:szCs w:val="24"/>
                <w:lang w:val="en-US" w:eastAsia="zh-CN" w:bidi="ar-SA"/>
                <w14:textFill>
                  <w14:solidFill>
                    <w14:schemeClr w14:val="tx1"/>
                  </w14:solidFill>
                </w14:textFill>
              </w:rPr>
            </w:pPr>
            <w:r>
              <w:rPr>
                <w:rFonts w:hint="eastAsia" w:cs="Times New Roman"/>
                <w:bCs/>
                <w:color w:val="000000" w:themeColor="text1"/>
                <w:spacing w:val="10"/>
                <w:kern w:val="2"/>
                <w:sz w:val="24"/>
                <w:szCs w:val="24"/>
                <w:lang w:val="en-US" w:eastAsia="zh-CN" w:bidi="ar-SA"/>
                <w14:textFill>
                  <w14:solidFill>
                    <w14:schemeClr w14:val="tx1"/>
                  </w14:solidFill>
                </w14:textFill>
              </w:rPr>
              <w:t>1.规定产品目标和要求</w:t>
            </w:r>
          </w:p>
          <w:p>
            <w:pPr>
              <w:rPr>
                <w:rFonts w:hint="eastAsia" w:cs="Times New Roman"/>
                <w:bCs/>
                <w:color w:val="000000" w:themeColor="text1"/>
                <w:spacing w:val="10"/>
                <w:kern w:val="2"/>
                <w:sz w:val="24"/>
                <w:szCs w:val="24"/>
                <w:lang w:val="en-US" w:eastAsia="zh-CN" w:bidi="ar-SA"/>
                <w14:textFill>
                  <w14:solidFill>
                    <w14:schemeClr w14:val="tx1"/>
                  </w14:solidFill>
                </w14:textFill>
              </w:rPr>
            </w:pPr>
            <w:r>
              <w:rPr>
                <w:rFonts w:hint="eastAsia" w:cs="Times New Roman"/>
                <w:bCs/>
                <w:color w:val="000000" w:themeColor="text1"/>
                <w:spacing w:val="10"/>
                <w:kern w:val="2"/>
                <w:sz w:val="24"/>
                <w:szCs w:val="24"/>
                <w:lang w:val="en-US" w:eastAsia="zh-CN" w:bidi="ar-SA"/>
                <w14:textFill>
                  <w14:solidFill>
                    <w14:schemeClr w14:val="tx1"/>
                  </w14:solidFill>
                </w14:textFill>
              </w:rPr>
              <w:t>产品开发合格率100%</w:t>
            </w:r>
          </w:p>
          <w:p>
            <w:pPr>
              <w:rPr>
                <w:rFonts w:hint="eastAsia" w:cs="Times New Roman"/>
                <w:bCs/>
                <w:color w:val="000000" w:themeColor="text1"/>
                <w:spacing w:val="10"/>
                <w:kern w:val="2"/>
                <w:sz w:val="24"/>
                <w:szCs w:val="24"/>
                <w:lang w:val="en-US" w:eastAsia="zh-CN" w:bidi="ar-SA"/>
                <w14:textFill>
                  <w14:solidFill>
                    <w14:schemeClr w14:val="tx1"/>
                  </w14:solidFill>
                </w14:textFill>
              </w:rPr>
            </w:pPr>
            <w:r>
              <w:rPr>
                <w:rFonts w:hint="eastAsia" w:cs="Times New Roman"/>
                <w:bCs/>
                <w:color w:val="000000" w:themeColor="text1"/>
                <w:spacing w:val="10"/>
                <w:kern w:val="2"/>
                <w:sz w:val="24"/>
                <w:szCs w:val="24"/>
                <w:lang w:val="en-US" w:eastAsia="zh-CN" w:bidi="ar-SA"/>
                <w14:textFill>
                  <w14:solidFill>
                    <w14:schemeClr w14:val="tx1"/>
                  </w14:solidFill>
                </w14:textFill>
              </w:rPr>
              <w:t>软件交付及时率100%；</w:t>
            </w:r>
          </w:p>
          <w:p>
            <w:pPr>
              <w:rPr>
                <w:rFonts w:hint="eastAsia" w:cs="Times New Roman"/>
                <w:bCs/>
                <w:color w:val="000000" w:themeColor="text1"/>
                <w:spacing w:val="10"/>
                <w:kern w:val="2"/>
                <w:sz w:val="24"/>
                <w:szCs w:val="24"/>
                <w:lang w:val="en-US" w:eastAsia="zh-CN" w:bidi="ar-SA"/>
                <w14:textFill>
                  <w14:solidFill>
                    <w14:schemeClr w14:val="tx1"/>
                  </w14:solidFill>
                </w14:textFill>
              </w:rPr>
            </w:pPr>
            <w:r>
              <w:rPr>
                <w:rFonts w:hint="eastAsia" w:cs="Times New Roman"/>
                <w:bCs/>
                <w:color w:val="000000" w:themeColor="text1"/>
                <w:spacing w:val="10"/>
                <w:kern w:val="2"/>
                <w:sz w:val="24"/>
                <w:szCs w:val="24"/>
                <w:lang w:val="en-US" w:eastAsia="zh-CN" w:bidi="ar-SA"/>
                <w14:textFill>
                  <w14:solidFill>
                    <w14:schemeClr w14:val="tx1"/>
                  </w14:solidFill>
                </w14:textFill>
              </w:rPr>
              <w:t>研发变更率小于5%</w:t>
            </w:r>
          </w:p>
          <w:p>
            <w:pPr>
              <w:rPr>
                <w:rFonts w:hint="eastAsia" w:cs="Times New Roman"/>
                <w:bCs/>
                <w:color w:val="000000" w:themeColor="text1"/>
                <w:spacing w:val="10"/>
                <w:kern w:val="2"/>
                <w:sz w:val="24"/>
                <w:szCs w:val="24"/>
                <w:lang w:val="en-US" w:eastAsia="zh-CN" w:bidi="ar-SA"/>
                <w14:textFill>
                  <w14:solidFill>
                    <w14:schemeClr w14:val="tx1"/>
                  </w14:solidFill>
                </w14:textFill>
              </w:rPr>
            </w:pPr>
            <w:r>
              <w:rPr>
                <w:rFonts w:hint="eastAsia" w:cs="Times New Roman"/>
                <w:bCs/>
                <w:color w:val="000000" w:themeColor="text1"/>
                <w:spacing w:val="10"/>
                <w:kern w:val="2"/>
                <w:sz w:val="24"/>
                <w:szCs w:val="24"/>
                <w:lang w:val="en-US" w:eastAsia="zh-CN" w:bidi="ar-SA"/>
                <w14:textFill>
                  <w14:solidFill>
                    <w14:schemeClr w14:val="tx1"/>
                  </w14:solidFill>
                </w14:textFill>
              </w:rPr>
              <w:t>服务质量合格率100%</w:t>
            </w:r>
          </w:p>
          <w:p>
            <w:pPr>
              <w:rPr>
                <w:rFonts w:hint="eastAsia" w:cs="Times New Roman"/>
                <w:bCs/>
                <w:color w:val="000000" w:themeColor="text1"/>
                <w:spacing w:val="10"/>
                <w:kern w:val="2"/>
                <w:sz w:val="24"/>
                <w:szCs w:val="24"/>
                <w:lang w:val="en-US" w:eastAsia="zh-CN" w:bidi="ar-SA"/>
                <w14:textFill>
                  <w14:solidFill>
                    <w14:schemeClr w14:val="tx1"/>
                  </w14:solidFill>
                </w14:textFill>
              </w:rPr>
            </w:pPr>
            <w:r>
              <w:rPr>
                <w:rFonts w:hint="eastAsia" w:cs="Times New Roman"/>
                <w:bCs/>
                <w:color w:val="000000" w:themeColor="text1"/>
                <w:spacing w:val="10"/>
                <w:kern w:val="2"/>
                <w:sz w:val="24"/>
                <w:szCs w:val="24"/>
                <w:lang w:val="en-US" w:eastAsia="zh-CN" w:bidi="ar-SA"/>
                <w14:textFill>
                  <w14:solidFill>
                    <w14:schemeClr w14:val="tx1"/>
                  </w14:solidFill>
                </w14:textFill>
              </w:rPr>
              <w:t>2.提供了《服务过程控制程序》、《作业指导书》、《技术服务方案》等数据处理、项目和合同应进行质量策划。质量目标已达到顾客要求；</w:t>
            </w:r>
          </w:p>
          <w:p>
            <w:pPr>
              <w:pStyle w:val="15"/>
              <w:rPr>
                <w:rFonts w:hint="eastAsia" w:ascii="Times New Roman" w:hAnsi="Times New Roman" w:eastAsia="宋体" w:cs="Times New Roman"/>
                <w:bCs/>
                <w:color w:val="000000" w:themeColor="text1"/>
                <w:spacing w:val="10"/>
                <w:kern w:val="2"/>
                <w:sz w:val="24"/>
                <w:szCs w:val="24"/>
                <w:lang w:val="en-US" w:eastAsia="zh-CN" w:bidi="ar-SA"/>
                <w14:textFill>
                  <w14:solidFill>
                    <w14:schemeClr w14:val="tx1"/>
                  </w14:solidFill>
                </w14:textFill>
              </w:rPr>
            </w:pPr>
          </w:p>
          <w:p>
            <w:pPr>
              <w:pStyle w:val="15"/>
              <w:rPr>
                <w:rFonts w:hint="eastAsia" w:ascii="Times New Roman" w:hAnsi="Times New Roman" w:eastAsia="宋体" w:cs="Times New Roman"/>
                <w:bCs/>
                <w:color w:val="000000" w:themeColor="text1"/>
                <w:spacing w:val="10"/>
                <w:kern w:val="2"/>
                <w:sz w:val="24"/>
                <w:szCs w:val="24"/>
                <w:lang w:val="en-US" w:eastAsia="zh-CN" w:bidi="ar-SA"/>
                <w14:textFill>
                  <w14:solidFill>
                    <w14:schemeClr w14:val="tx1"/>
                  </w14:solidFill>
                </w14:textFill>
              </w:rPr>
            </w:pPr>
            <w:r>
              <w:rPr>
                <w:rFonts w:hint="eastAsia" w:ascii="Times New Roman" w:hAnsi="Times New Roman" w:eastAsia="宋体" w:cs="Times New Roman"/>
                <w:bCs/>
                <w:color w:val="000000" w:themeColor="text1"/>
                <w:spacing w:val="10"/>
                <w:kern w:val="2"/>
                <w:sz w:val="24"/>
                <w:szCs w:val="24"/>
                <w:lang w:val="en-US" w:eastAsia="zh-CN" w:bidi="ar-SA"/>
                <w14:textFill>
                  <w14:solidFill>
                    <w14:schemeClr w14:val="tx1"/>
                  </w14:solidFill>
                </w14:textFill>
              </w:rPr>
              <w:t>3.执行标准 。</w:t>
            </w:r>
          </w:p>
          <w:p>
            <w:pPr>
              <w:rPr>
                <w:rFonts w:hint="default" w:eastAsiaTheme="minorEastAsia"/>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 xml:space="preserve"> </w:t>
            </w:r>
            <w:r>
              <w:rPr>
                <w:rFonts w:hint="default" w:eastAsiaTheme="minorEastAsia"/>
                <w:color w:val="000000" w:themeColor="text1"/>
                <w:lang w:val="en-US" w:eastAsia="zh-CN"/>
                <w14:textFill>
                  <w14:solidFill>
                    <w14:schemeClr w14:val="tx1"/>
                  </w14:solidFill>
                </w14:textFill>
              </w:rPr>
              <w:t xml:space="preserve"> JJF 1362-2012</w:t>
            </w:r>
            <w:r>
              <w:rPr>
                <w:rFonts w:hint="default" w:eastAsiaTheme="minorEastAsia"/>
                <w:color w:val="000000" w:themeColor="text1"/>
                <w:lang w:val="en-US" w:eastAsia="zh-CN"/>
                <w14:textFill>
                  <w14:solidFill>
                    <w14:schemeClr w14:val="tx1"/>
                  </w14:solidFill>
                </w14:textFill>
              </w:rPr>
              <w:tab/>
            </w:r>
            <w:r>
              <w:rPr>
                <w:rFonts w:hint="default" w:eastAsiaTheme="minorEastAsia"/>
                <w:color w:val="000000" w:themeColor="text1"/>
                <w:lang w:val="en-US" w:eastAsia="zh-CN"/>
                <w14:textFill>
                  <w14:solidFill>
                    <w14:schemeClr w14:val="tx1"/>
                  </w14:solidFill>
                </w14:textFill>
              </w:rPr>
              <w:t xml:space="preserve"> 烟气分析仪型式评价大纲</w:t>
            </w:r>
            <w:r>
              <w:rPr>
                <w:rFonts w:hint="default" w:eastAsiaTheme="minorEastAsia"/>
                <w:color w:val="000000" w:themeColor="text1"/>
                <w:lang w:val="en-US" w:eastAsia="zh-CN"/>
                <w14:textFill>
                  <w14:solidFill>
                    <w14:schemeClr w14:val="tx1"/>
                  </w14:solidFill>
                </w14:textFill>
              </w:rPr>
              <w:tab/>
            </w:r>
            <w:r>
              <w:rPr>
                <w:rFonts w:hint="default" w:eastAsiaTheme="minorEastAsia"/>
                <w:color w:val="000000" w:themeColor="text1"/>
                <w:lang w:val="en-US" w:eastAsia="zh-CN"/>
                <w14:textFill>
                  <w14:solidFill>
                    <w14:schemeClr w14:val="tx1"/>
                  </w14:solidFill>
                </w14:textFill>
              </w:rPr>
              <w:t>国家质量监督检验检疫.</w:t>
            </w:r>
            <w:r>
              <w:rPr>
                <w:rFonts w:hint="default" w:eastAsiaTheme="minorEastAsia"/>
                <w:color w:val="000000" w:themeColor="text1"/>
                <w:lang w:val="en-US" w:eastAsia="zh-CN"/>
                <w14:textFill>
                  <w14:solidFill>
                    <w14:schemeClr w14:val="tx1"/>
                  </w14:solidFill>
                </w14:textFill>
              </w:rPr>
              <w:tab/>
            </w:r>
            <w:r>
              <w:rPr>
                <w:rFonts w:hint="default" w:eastAsiaTheme="minorEastAsia"/>
                <w:color w:val="000000" w:themeColor="text1"/>
                <w:lang w:val="en-US" w:eastAsia="zh-CN"/>
                <w14:textFill>
                  <w14:solidFill>
                    <w14:schemeClr w14:val="tx1"/>
                  </w14:solidFill>
                </w14:textFill>
              </w:rPr>
              <w:t>2013-01-08</w:t>
            </w:r>
            <w:r>
              <w:rPr>
                <w:rFonts w:hint="default" w:eastAsiaTheme="minorEastAsia"/>
                <w:color w:val="000000" w:themeColor="text1"/>
                <w:lang w:val="en-US" w:eastAsia="zh-CN"/>
                <w14:textFill>
                  <w14:solidFill>
                    <w14:schemeClr w14:val="tx1"/>
                  </w14:solidFill>
                </w14:textFill>
              </w:rPr>
              <w:tab/>
            </w:r>
          </w:p>
          <w:p>
            <w:pPr>
              <w:rPr>
                <w:rFonts w:hint="default" w:eastAsiaTheme="minorEastAsia"/>
                <w:color w:val="000000" w:themeColor="text1"/>
                <w:lang w:val="en-US" w:eastAsia="zh-CN"/>
                <w14:textFill>
                  <w14:solidFill>
                    <w14:schemeClr w14:val="tx1"/>
                  </w14:solidFill>
                </w14:textFill>
              </w:rPr>
            </w:pPr>
            <w:r>
              <w:rPr>
                <w:rFonts w:hint="default" w:eastAsiaTheme="minorEastAsia"/>
                <w:color w:val="000000" w:themeColor="text1"/>
                <w:lang w:val="en-US" w:eastAsia="zh-CN"/>
                <w14:textFill>
                  <w14:solidFill>
                    <w14:schemeClr w14:val="tx1"/>
                  </w14:solidFill>
                </w14:textFill>
              </w:rPr>
              <w:t xml:space="preserve"> JJG 968-2002</w:t>
            </w:r>
            <w:r>
              <w:rPr>
                <w:rFonts w:hint="default" w:eastAsiaTheme="minorEastAsia"/>
                <w:color w:val="000000" w:themeColor="text1"/>
                <w:lang w:val="en-US" w:eastAsia="zh-CN"/>
                <w14:textFill>
                  <w14:solidFill>
                    <w14:schemeClr w14:val="tx1"/>
                  </w14:solidFill>
                </w14:textFill>
              </w:rPr>
              <w:tab/>
            </w:r>
            <w:r>
              <w:rPr>
                <w:rFonts w:hint="default" w:eastAsiaTheme="minorEastAsia"/>
                <w:color w:val="000000" w:themeColor="text1"/>
                <w:lang w:val="en-US" w:eastAsia="zh-CN"/>
                <w14:textFill>
                  <w14:solidFill>
                    <w14:schemeClr w14:val="tx1"/>
                  </w14:solidFill>
                </w14:textFill>
              </w:rPr>
              <w:t xml:space="preserve"> 烟气分析仪检定规程</w:t>
            </w:r>
            <w:r>
              <w:rPr>
                <w:rFonts w:hint="default" w:eastAsiaTheme="minorEastAsia"/>
                <w:color w:val="000000" w:themeColor="text1"/>
                <w:lang w:val="en-US" w:eastAsia="zh-CN"/>
                <w14:textFill>
                  <w14:solidFill>
                    <w14:schemeClr w14:val="tx1"/>
                  </w14:solidFill>
                </w14:textFill>
              </w:rPr>
              <w:tab/>
            </w:r>
            <w:r>
              <w:rPr>
                <w:rFonts w:hint="default" w:eastAsiaTheme="minorEastAsia"/>
                <w:color w:val="000000" w:themeColor="text1"/>
                <w:lang w:val="en-US" w:eastAsia="zh-CN"/>
                <w14:textFill>
                  <w14:solidFill>
                    <w14:schemeClr w14:val="tx1"/>
                  </w14:solidFill>
                </w14:textFill>
              </w:rPr>
              <w:t>国家质量监督检验检疫.</w:t>
            </w:r>
            <w:r>
              <w:rPr>
                <w:rFonts w:hint="default" w:eastAsiaTheme="minorEastAsia"/>
                <w:color w:val="000000" w:themeColor="text1"/>
                <w:lang w:val="en-US" w:eastAsia="zh-CN"/>
                <w14:textFill>
                  <w14:solidFill>
                    <w14:schemeClr w14:val="tx1"/>
                  </w14:solidFill>
                </w14:textFill>
              </w:rPr>
              <w:tab/>
            </w:r>
            <w:r>
              <w:rPr>
                <w:rFonts w:hint="default" w:eastAsiaTheme="minorEastAsia"/>
                <w:color w:val="000000" w:themeColor="text1"/>
                <w:lang w:val="en-US" w:eastAsia="zh-CN"/>
                <w14:textFill>
                  <w14:solidFill>
                    <w14:schemeClr w14:val="tx1"/>
                  </w14:solidFill>
                </w14:textFill>
              </w:rPr>
              <w:t>2002-07-01</w:t>
            </w:r>
            <w:r>
              <w:rPr>
                <w:rFonts w:hint="default" w:eastAsiaTheme="minorEastAsia"/>
                <w:color w:val="000000" w:themeColor="text1"/>
                <w:lang w:val="en-US" w:eastAsia="zh-CN"/>
                <w14:textFill>
                  <w14:solidFill>
                    <w14:schemeClr w14:val="tx1"/>
                  </w14:solidFill>
                </w14:textFill>
              </w:rPr>
              <w:tab/>
            </w:r>
          </w:p>
          <w:p>
            <w:pPr>
              <w:rPr>
                <w:rFonts w:hint="eastAsia"/>
                <w:color w:val="000000" w:themeColor="text1"/>
                <w14:textFill>
                  <w14:solidFill>
                    <w14:schemeClr w14:val="tx1"/>
                  </w14:solidFill>
                </w14:textFill>
              </w:rPr>
            </w:pPr>
          </w:p>
          <w:p>
            <w:pPr>
              <w:rPr>
                <w:rFonts w:hint="eastAsia" w:ascii="宋体" w:hAnsi="宋体"/>
                <w:color w:val="000000" w:themeColor="text1"/>
                <w:sz w:val="24"/>
                <w14:textFill>
                  <w14:solidFill>
                    <w14:schemeClr w14:val="tx1"/>
                  </w14:solidFill>
                </w14:textFill>
              </w:rPr>
            </w:pPr>
          </w:p>
          <w:p>
            <w:pPr>
              <w:rPr>
                <w:rFonts w:hint="eastAsia" w:ascii="宋体" w:hAnsi="宋体"/>
                <w:color w:val="000000" w:themeColor="text1"/>
                <w:szCs w:val="21"/>
                <w14:textFill>
                  <w14:solidFill>
                    <w14:schemeClr w14:val="tx1"/>
                  </w14:solidFill>
                </w14:textFill>
              </w:rPr>
            </w:pPr>
          </w:p>
          <w:p>
            <w:pPr>
              <w:numPr>
                <w:ilvl w:val="0"/>
                <w:numId w:val="0"/>
              </w:numPr>
              <w:spacing w:line="240" w:lineRule="auto"/>
              <w:ind w:right="567" w:rightChars="0"/>
              <w:jc w:val="left"/>
              <w:rPr>
                <w:rFonts w:hint="eastAsia" w:ascii="Times New Roman" w:hAnsi="Times New Roman" w:eastAsia="宋体" w:cs="Times New Roman"/>
                <w:bCs/>
                <w:color w:val="000000" w:themeColor="text1"/>
                <w:spacing w:val="10"/>
                <w:kern w:val="2"/>
                <w:sz w:val="24"/>
                <w:szCs w:val="24"/>
                <w:lang w:val="en-US" w:eastAsia="zh-CN" w:bidi="ar-SA"/>
                <w14:textFill>
                  <w14:solidFill>
                    <w14:schemeClr w14:val="tx1"/>
                  </w14:solidFill>
                </w14:textFill>
              </w:rPr>
            </w:pPr>
            <w:r>
              <w:rPr>
                <w:rFonts w:hint="eastAsia" w:cs="Times New Roman"/>
                <w:bCs/>
                <w:color w:val="000000" w:themeColor="text1"/>
                <w:spacing w:val="10"/>
                <w:kern w:val="2"/>
                <w:sz w:val="24"/>
                <w:szCs w:val="24"/>
                <w:lang w:val="en-US" w:eastAsia="zh-CN" w:bidi="ar-SA"/>
                <w14:textFill>
                  <w14:solidFill>
                    <w14:schemeClr w14:val="tx1"/>
                  </w14:solidFill>
                </w14:textFill>
              </w:rPr>
              <w:t>4.</w:t>
            </w:r>
            <w:r>
              <w:rPr>
                <w:rFonts w:hint="eastAsia" w:ascii="Times New Roman" w:hAnsi="Times New Roman" w:eastAsia="宋体" w:cs="Times New Roman"/>
                <w:bCs/>
                <w:color w:val="000000" w:themeColor="text1"/>
                <w:spacing w:val="10"/>
                <w:kern w:val="2"/>
                <w:sz w:val="24"/>
                <w:szCs w:val="24"/>
                <w:lang w:val="en-US" w:eastAsia="zh-CN" w:bidi="ar-SA"/>
                <w14:textFill>
                  <w14:solidFill>
                    <w14:schemeClr w14:val="tx1"/>
                  </w14:solidFill>
                </w14:textFill>
              </w:rPr>
              <w:t>产品实现流程为：</w:t>
            </w:r>
          </w:p>
          <w:p>
            <w:pPr>
              <w:rPr>
                <w:rFonts w:hint="eastAsia" w:ascii="宋体" w:hAnsi="宋体"/>
                <w:color w:val="000000" w:themeColor="text1"/>
                <w:szCs w:val="21"/>
                <w14:textFill>
                  <w14:solidFill>
                    <w14:schemeClr w14:val="tx1"/>
                  </w14:solidFill>
                </w14:textFill>
              </w:rPr>
            </w:pPr>
          </w:p>
          <w:p>
            <w:pPr>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研发流程：设计策划（组成项目组、设计策划、方案策划、专业策划）-设计接口（设计专业间接口）-设计输入-设计输出-设计验证-设计确认-设计完成</w:t>
            </w:r>
          </w:p>
          <w:p>
            <w:pPr>
              <w:rPr>
                <w:rFonts w:hint="eastAsia" w:ascii="宋体" w:hAnsi="宋体"/>
                <w:color w:val="000000" w:themeColor="text1"/>
                <w:szCs w:val="21"/>
                <w14:textFill>
                  <w14:solidFill>
                    <w14:schemeClr w14:val="tx1"/>
                  </w14:solidFill>
                </w14:textFill>
              </w:rPr>
            </w:pPr>
          </w:p>
          <w:p>
            <w:pPr>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技术服务：组建团队（人员派遣）—项目策划（人员、设备、规程、安全）—项目现场实施（维护、咨询、维修）—完工检验—交付</w:t>
            </w:r>
          </w:p>
          <w:p>
            <w:pPr>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 xml:space="preserve"> </w:t>
            </w:r>
          </w:p>
          <w:p>
            <w:pPr>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销售流程：客户接触----合同评审----签订合同-----客户付款------入帐------采购----客户提货-----验收-----发货-----收回单据-----交付</w:t>
            </w:r>
          </w:p>
          <w:p>
            <w:pPr>
              <w:rPr>
                <w:rFonts w:hint="eastAsia"/>
                <w:b/>
                <w:bCs/>
                <w:color w:val="000000" w:themeColor="text1"/>
                <w:lang w:val="en-US" w:eastAsia="zh-CN"/>
                <w14:textFill>
                  <w14:solidFill>
                    <w14:schemeClr w14:val="tx1"/>
                  </w14:solidFill>
                </w14:textFill>
              </w:rPr>
            </w:pPr>
            <w:r>
              <w:rPr>
                <w:rFonts w:hint="eastAsia" w:ascii="宋体" w:hAnsi="宋体"/>
                <w:color w:val="000000" w:themeColor="text1"/>
                <w:sz w:val="20"/>
                <w:szCs w:val="20"/>
                <w14:textFill>
                  <w14:solidFill>
                    <w14:schemeClr w14:val="tx1"/>
                  </w14:solidFill>
                </w14:textFill>
              </w:rPr>
              <w:t>关键过程有：</w:t>
            </w:r>
            <w:r>
              <w:rPr>
                <w:rFonts w:hint="eastAsia"/>
                <w:b/>
                <w:bCs/>
                <w:color w:val="000000" w:themeColor="text1"/>
                <w14:textFill>
                  <w14:solidFill>
                    <w14:schemeClr w14:val="tx1"/>
                  </w14:solidFill>
                </w14:textFill>
              </w:rPr>
              <w:t>设计开发</w:t>
            </w:r>
            <w:r>
              <w:rPr>
                <w:rFonts w:hint="eastAsia"/>
                <w:b/>
                <w:bCs/>
                <w:color w:val="000000" w:themeColor="text1"/>
                <w:lang w:eastAsia="zh-CN"/>
                <w14:textFill>
                  <w14:solidFill>
                    <w14:schemeClr w14:val="tx1"/>
                  </w14:solidFill>
                </w14:textFill>
              </w:rPr>
              <w:t>、</w:t>
            </w:r>
            <w:r>
              <w:rPr>
                <w:rFonts w:hint="eastAsia"/>
                <w:b/>
                <w:bCs/>
                <w:color w:val="000000" w:themeColor="text1"/>
                <w:lang w:val="en-US" w:eastAsia="zh-CN"/>
                <w14:textFill>
                  <w14:solidFill>
                    <w14:schemeClr w14:val="tx1"/>
                  </w14:solidFill>
                </w14:textFill>
              </w:rPr>
              <w:t>技术服务</w:t>
            </w:r>
          </w:p>
          <w:p>
            <w:pPr>
              <w:rPr>
                <w:rFonts w:hint="eastAsia"/>
                <w:b/>
                <w:bCs/>
                <w:color w:val="000000" w:themeColor="text1"/>
                <w:lang w:val="en-US" w:eastAsia="zh-CN"/>
                <w14:textFill>
                  <w14:solidFill>
                    <w14:schemeClr w14:val="tx1"/>
                  </w14:solidFill>
                </w14:textFill>
              </w:rPr>
            </w:pPr>
            <w:r>
              <w:rPr>
                <w:rFonts w:hint="eastAsia" w:ascii="宋体" w:hAnsi="宋体"/>
                <w:color w:val="000000" w:themeColor="text1"/>
                <w:sz w:val="20"/>
                <w:szCs w:val="20"/>
                <w14:textFill>
                  <w14:solidFill>
                    <w14:schemeClr w14:val="tx1"/>
                  </w14:solidFill>
                </w14:textFill>
              </w:rPr>
              <w:t>需要确认过程：</w:t>
            </w:r>
            <w:r>
              <w:rPr>
                <w:rFonts w:hint="eastAsia"/>
                <w:b/>
                <w:bCs/>
                <w:color w:val="000000" w:themeColor="text1"/>
                <w:lang w:val="en-US" w:eastAsia="zh-CN"/>
                <w14:textFill>
                  <w14:solidFill>
                    <w14:schemeClr w14:val="tx1"/>
                  </w14:solidFill>
                </w14:textFill>
              </w:rPr>
              <w:t>销售过程</w:t>
            </w:r>
          </w:p>
          <w:p>
            <w:pPr>
              <w:pStyle w:val="15"/>
              <w:rPr>
                <w:rFonts w:hint="eastAsia"/>
                <w:color w:val="000000" w:themeColor="text1"/>
                <w:lang w:val="en-US" w:eastAsia="zh-CN"/>
                <w14:textFill>
                  <w14:solidFill>
                    <w14:schemeClr w14:val="tx1"/>
                  </w14:solidFill>
                </w14:textFill>
              </w:rPr>
            </w:pPr>
          </w:p>
          <w:p>
            <w:pPr>
              <w:adjustRightInd w:val="0"/>
              <w:snapToGrid w:val="0"/>
              <w:spacing w:line="276" w:lineRule="auto"/>
              <w:rPr>
                <w:rFonts w:hint="eastAsia" w:ascii="宋体" w:hAnsi="宋体"/>
                <w:color w:val="000000" w:themeColor="text1"/>
                <w:szCs w:val="21"/>
                <w:lang w:val="en-US" w:eastAsia="zh-CN"/>
                <w14:textFill>
                  <w14:solidFill>
                    <w14:schemeClr w14:val="tx1"/>
                  </w14:solidFill>
                </w14:textFill>
              </w:rPr>
            </w:pPr>
            <w:r>
              <w:rPr>
                <w:rFonts w:hint="eastAsia" w:ascii="宋体" w:hAnsi="宋体"/>
                <w:color w:val="000000" w:themeColor="text1"/>
                <w:szCs w:val="21"/>
                <w:lang w:val="en-US" w:eastAsia="zh-CN"/>
                <w14:textFill>
                  <w14:solidFill>
                    <w14:schemeClr w14:val="tx1"/>
                  </w14:solidFill>
                </w14:textFill>
              </w:rPr>
              <w:t>公司为实现产品质量目标配置了相应人员（如办公行政人员、开发</w:t>
            </w:r>
            <w:r>
              <w:rPr>
                <w:rFonts w:hint="eastAsia" w:ascii="宋体" w:hAnsi="宋体"/>
                <w:color w:val="000000" w:themeColor="text1"/>
                <w:szCs w:val="21"/>
                <w:lang w:eastAsia="zh-CN"/>
                <w14:textFill>
                  <w14:solidFill>
                    <w14:schemeClr w14:val="tx1"/>
                  </w14:solidFill>
                </w14:textFill>
              </w:rPr>
              <w:t>人员</w:t>
            </w:r>
            <w:r>
              <w:rPr>
                <w:rFonts w:hint="eastAsia" w:ascii="宋体" w:hAnsi="宋体"/>
                <w:color w:val="000000" w:themeColor="text1"/>
                <w:szCs w:val="21"/>
                <w14:textFill>
                  <w14:solidFill>
                    <w14:schemeClr w14:val="tx1"/>
                  </w14:solidFill>
                </w14:textFill>
              </w:rPr>
              <w:t>；</w:t>
            </w:r>
            <w:r>
              <w:rPr>
                <w:rFonts w:hint="eastAsia" w:ascii="宋体" w:hAnsi="宋体"/>
                <w:color w:val="000000" w:themeColor="text1"/>
                <w:szCs w:val="21"/>
                <w:lang w:eastAsia="zh-CN"/>
                <w14:textFill>
                  <w14:solidFill>
                    <w14:schemeClr w14:val="tx1"/>
                  </w14:solidFill>
                </w14:textFill>
              </w:rPr>
              <w:t>技术</w:t>
            </w:r>
            <w:r>
              <w:rPr>
                <w:rFonts w:hint="eastAsia" w:ascii="宋体" w:hAnsi="宋体"/>
                <w:color w:val="000000" w:themeColor="text1"/>
                <w:szCs w:val="21"/>
                <w:lang w:val="en-US" w:eastAsia="zh-CN"/>
                <w14:textFill>
                  <w14:solidFill>
                    <w14:schemeClr w14:val="tx1"/>
                  </w14:solidFill>
                </w14:textFill>
              </w:rPr>
              <w:t>人员、销售人员、办公人员等，销售人员等)办公设施(如电脑、打印机、传真机等），可满足现经营要求；</w:t>
            </w:r>
          </w:p>
          <w:p>
            <w:pPr>
              <w:spacing w:line="0" w:lineRule="atLeast"/>
              <w:jc w:val="left"/>
              <w:rPr>
                <w:rFonts w:hint="eastAsia" w:ascii="Times New Roman" w:hAnsi="Times New Roman" w:eastAsia="宋体" w:cs="Times New Roman"/>
                <w:bCs/>
                <w:color w:val="000000" w:themeColor="text1"/>
                <w:spacing w:val="10"/>
                <w:kern w:val="2"/>
                <w:sz w:val="24"/>
                <w:szCs w:val="24"/>
                <w:lang w:val="en-US" w:eastAsia="zh-CN" w:bidi="ar-SA"/>
                <w14:textFill>
                  <w14:solidFill>
                    <w14:schemeClr w14:val="tx1"/>
                  </w14:solidFill>
                </w14:textFill>
              </w:rPr>
            </w:pPr>
          </w:p>
          <w:p>
            <w:pP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5、服务场所：办公面积</w:t>
            </w:r>
            <w:r>
              <w:rPr>
                <w:rFonts w:hint="eastAsia" w:ascii="宋体" w:hAnsi="宋体"/>
                <w:color w:val="000000" w:themeColor="text1"/>
                <w:szCs w:val="21"/>
                <w:lang w:val="en-US" w:eastAsia="zh-CN"/>
                <w14:textFill>
                  <w14:solidFill>
                    <w14:schemeClr w14:val="tx1"/>
                  </w14:solidFill>
                </w14:textFill>
              </w:rPr>
              <w:t>760</w:t>
            </w:r>
            <w:r>
              <w:rPr>
                <w:rFonts w:hint="eastAsia" w:ascii="宋体" w:hAnsi="宋体"/>
                <w:color w:val="000000" w:themeColor="text1"/>
                <w:szCs w:val="21"/>
                <w14:textFill>
                  <w14:solidFill>
                    <w14:schemeClr w14:val="tx1"/>
                  </w14:solidFill>
                </w14:textFill>
              </w:rPr>
              <w:t>余平方米，电脑台式机、打印机、传真机、笔记本电脑</w:t>
            </w:r>
            <w:r>
              <w:rPr>
                <w:rFonts w:hint="eastAsia" w:ascii="宋体" w:hAnsi="宋体"/>
                <w:color w:val="000000" w:themeColor="text1"/>
                <w:szCs w:val="21"/>
                <w:lang w:eastAsia="zh-CN"/>
                <w14:textFill>
                  <w14:solidFill>
                    <w14:schemeClr w14:val="tx1"/>
                  </w14:solidFill>
                </w14:textFill>
              </w:rPr>
              <w:t>、</w:t>
            </w:r>
            <w:r>
              <w:rPr>
                <w:rFonts w:hint="eastAsia" w:ascii="宋体" w:hAnsi="宋体" w:eastAsia="宋体" w:cs="宋体"/>
                <w:b w:val="0"/>
                <w:bCs w:val="0"/>
                <w:color w:val="000000" w:themeColor="text1"/>
                <w:sz w:val="21"/>
                <w:szCs w:val="21"/>
                <w:lang w:eastAsia="zh-CN"/>
                <w14:textFill>
                  <w14:solidFill>
                    <w14:schemeClr w14:val="tx1"/>
                  </w14:solidFill>
                </w14:textFill>
              </w:rPr>
              <w:t>烟气分析仪 HGA-OES-P01    烟气分析仪（NO2检测器）HGA-OES-P01</w:t>
            </w:r>
            <w:r>
              <w:rPr>
                <w:rFonts w:hint="eastAsia"/>
                <w:color w:val="000000" w:themeColor="text1"/>
                <w14:textFill>
                  <w14:solidFill>
                    <w14:schemeClr w14:val="tx1"/>
                  </w14:solidFill>
                </w14:textFill>
              </w:rPr>
              <w:t xml:space="preserve"> </w:t>
            </w:r>
            <w:r>
              <w:rPr>
                <w:rFonts w:hint="eastAsia" w:ascii="宋体" w:hAnsi="宋体"/>
                <w:color w:val="000000" w:themeColor="text1"/>
                <w:szCs w:val="21"/>
                <w14:textFill>
                  <w14:solidFill>
                    <w14:schemeClr w14:val="tx1"/>
                  </w14:solidFill>
                </w14:textFill>
              </w:rPr>
              <w:t>等设备设施，基本满足服务需要，资源满足。</w:t>
            </w:r>
          </w:p>
          <w:p>
            <w:pPr>
              <w:adjustRightInd w:val="0"/>
              <w:snapToGrid w:val="0"/>
              <w:spacing w:line="276" w:lineRule="auto"/>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6、编制有“风险和机遇控制程序”，通过识别与评价对公司目标和战略方向相关，影响其实现质量管理体系预期结果的各种内外部环境因素，有效应对风险和机遇。</w:t>
            </w:r>
          </w:p>
          <w:p>
            <w:pPr>
              <w:adjustRightInd w:val="0"/>
              <w:snapToGrid w:val="0"/>
              <w:spacing w:line="276" w:lineRule="auto"/>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7、暂无外包过程。</w:t>
            </w:r>
          </w:p>
          <w:p>
            <w:pPr>
              <w:numPr>
                <w:ilvl w:val="0"/>
                <w:numId w:val="0"/>
              </w:numPr>
              <w:spacing w:line="0" w:lineRule="atLeast"/>
              <w:jc w:val="left"/>
              <w:rPr>
                <w:rFonts w:hint="eastAsia" w:cs="Times New Roman"/>
                <w:bCs/>
                <w:color w:val="000000" w:themeColor="text1"/>
                <w:spacing w:val="10"/>
                <w:kern w:val="2"/>
                <w:sz w:val="24"/>
                <w:szCs w:val="24"/>
                <w:lang w:val="en-US" w:eastAsia="zh-CN" w:bidi="ar-SA"/>
                <w14:textFill>
                  <w14:solidFill>
                    <w14:schemeClr w14:val="tx1"/>
                  </w14:solidFill>
                </w14:textFill>
              </w:rPr>
            </w:pPr>
            <w:r>
              <w:rPr>
                <w:rFonts w:hint="eastAsia" w:ascii="宋体" w:hAnsi="宋体"/>
                <w:color w:val="000000" w:themeColor="text1"/>
                <w:szCs w:val="21"/>
                <w14:textFill>
                  <w14:solidFill>
                    <w14:schemeClr w14:val="tx1"/>
                  </w14:solidFill>
                </w14:textFill>
              </w:rPr>
              <w:t>策划适合组织体系运行需要，未发生更改，策划情况符合标准要求。产品实现策划的结果与QMS其他过程的要求基本一致。</w:t>
            </w:r>
          </w:p>
          <w:p>
            <w:pPr>
              <w:numPr>
                <w:ilvl w:val="0"/>
                <w:numId w:val="0"/>
              </w:numPr>
              <w:spacing w:line="0" w:lineRule="atLeast"/>
              <w:jc w:val="left"/>
              <w:rPr>
                <w:rFonts w:hint="default" w:ascii="Times New Roman" w:hAnsi="Times New Roman" w:eastAsia="宋体" w:cs="Times New Roman"/>
                <w:bCs/>
                <w:color w:val="000000" w:themeColor="text1"/>
                <w:spacing w:val="10"/>
                <w:kern w:val="2"/>
                <w:sz w:val="24"/>
                <w:szCs w:val="24"/>
                <w:lang w:val="en-US" w:eastAsia="zh-CN" w:bidi="ar-SA"/>
                <w14:textFill>
                  <w14:solidFill>
                    <w14:schemeClr w14:val="tx1"/>
                  </w14:solidFill>
                </w14:textFill>
              </w:rPr>
            </w:pPr>
            <w:r>
              <w:rPr>
                <w:rFonts w:hint="eastAsia" w:cs="Times New Roman"/>
                <w:bCs/>
                <w:color w:val="000000" w:themeColor="text1"/>
                <w:spacing w:val="10"/>
                <w:kern w:val="2"/>
                <w:sz w:val="24"/>
                <w:szCs w:val="24"/>
                <w:lang w:val="en-US" w:eastAsia="zh-CN" w:bidi="ar-SA"/>
                <w14:textFill>
                  <w14:solidFill>
                    <w14:schemeClr w14:val="tx1"/>
                  </w14:solidFill>
                </w14:textFill>
              </w:rPr>
              <w:t>6.</w:t>
            </w:r>
            <w:r>
              <w:rPr>
                <w:rFonts w:hint="default" w:ascii="Times New Roman" w:hAnsi="Times New Roman" w:eastAsia="宋体" w:cs="Times New Roman"/>
                <w:bCs/>
                <w:color w:val="000000" w:themeColor="text1"/>
                <w:spacing w:val="10"/>
                <w:kern w:val="2"/>
                <w:sz w:val="24"/>
                <w:szCs w:val="24"/>
                <w:lang w:val="en-US" w:eastAsia="zh-CN" w:bidi="ar-SA"/>
                <w14:textFill>
                  <w14:solidFill>
                    <w14:schemeClr w14:val="tx1"/>
                  </w14:solidFill>
                </w14:textFill>
              </w:rPr>
              <w:t>接收准则</w:t>
            </w:r>
            <w:r>
              <w:rPr>
                <w:rFonts w:hint="eastAsia" w:ascii="Times New Roman" w:hAnsi="Times New Roman" w:eastAsia="宋体" w:cs="Times New Roman"/>
                <w:bCs/>
                <w:color w:val="000000" w:themeColor="text1"/>
                <w:spacing w:val="10"/>
                <w:kern w:val="2"/>
                <w:sz w:val="24"/>
                <w:szCs w:val="24"/>
                <w:lang w:val="en-US" w:eastAsia="zh-CN" w:bidi="ar-SA"/>
                <w14:textFill>
                  <w14:solidFill>
                    <w14:schemeClr w14:val="tx1"/>
                  </w14:solidFill>
                </w14:textFill>
              </w:rPr>
              <w:t>:</w:t>
            </w:r>
            <w:r>
              <w:rPr>
                <w:rFonts w:hint="default" w:ascii="Times New Roman" w:hAnsi="Times New Roman" w:eastAsia="宋体" w:cs="Times New Roman"/>
                <w:bCs/>
                <w:color w:val="000000" w:themeColor="text1"/>
                <w:spacing w:val="10"/>
                <w:kern w:val="2"/>
                <w:sz w:val="24"/>
                <w:szCs w:val="24"/>
                <w:lang w:val="en-US" w:eastAsia="zh-CN" w:bidi="ar-SA"/>
                <w14:textFill>
                  <w14:solidFill>
                    <w14:schemeClr w14:val="tx1"/>
                  </w14:solidFill>
                </w14:textFill>
              </w:rPr>
              <w:t>依据验收交付规范、</w:t>
            </w:r>
            <w:r>
              <w:rPr>
                <w:rFonts w:hint="eastAsia" w:cs="Times New Roman"/>
                <w:bCs/>
                <w:color w:val="000000" w:themeColor="text1"/>
                <w:spacing w:val="10"/>
                <w:kern w:val="2"/>
                <w:sz w:val="24"/>
                <w:szCs w:val="24"/>
                <w:lang w:val="en-US" w:eastAsia="zh-CN" w:bidi="ar-SA"/>
                <w14:textFill>
                  <w14:solidFill>
                    <w14:schemeClr w14:val="tx1"/>
                  </w14:solidFill>
                </w14:textFill>
              </w:rPr>
              <w:t>交验准则。</w:t>
            </w:r>
          </w:p>
          <w:p>
            <w:pPr>
              <w:rPr>
                <w:rFonts w:hint="default" w:ascii="Times New Roman" w:hAnsi="Times New Roman" w:eastAsia="宋体" w:cs="Times New Roman"/>
                <w:bCs/>
                <w:color w:val="000000" w:themeColor="text1"/>
                <w:spacing w:val="10"/>
                <w:kern w:val="2"/>
                <w:sz w:val="24"/>
                <w:szCs w:val="24"/>
                <w:lang w:val="en-US" w:eastAsia="zh-CN" w:bidi="ar-SA"/>
                <w14:textFill>
                  <w14:solidFill>
                    <w14:schemeClr w14:val="tx1"/>
                  </w14:solidFill>
                </w14:textFill>
              </w:rPr>
            </w:pPr>
            <w:r>
              <w:rPr>
                <w:rFonts w:hint="eastAsia" w:ascii="Times New Roman" w:hAnsi="Times New Roman" w:eastAsia="宋体" w:cs="Times New Roman"/>
                <w:bCs/>
                <w:color w:val="000000" w:themeColor="text1"/>
                <w:spacing w:val="10"/>
                <w:kern w:val="2"/>
                <w:sz w:val="24"/>
                <w:szCs w:val="24"/>
                <w:lang w:val="en-US" w:eastAsia="zh-CN" w:bidi="ar-SA"/>
                <w14:textFill>
                  <w14:solidFill>
                    <w14:schemeClr w14:val="tx1"/>
                  </w14:solidFill>
                </w14:textFill>
              </w:rPr>
              <w:t>服务合同、</w:t>
            </w:r>
            <w:r>
              <w:rPr>
                <w:rFonts w:hint="default" w:ascii="Times New Roman" w:hAnsi="Times New Roman" w:eastAsia="宋体" w:cs="Times New Roman"/>
                <w:bCs/>
                <w:color w:val="000000" w:themeColor="text1"/>
                <w:spacing w:val="10"/>
                <w:kern w:val="2"/>
                <w:sz w:val="24"/>
                <w:szCs w:val="24"/>
                <w:lang w:val="en-US" w:eastAsia="zh-CN" w:bidi="ar-SA"/>
                <w14:textFill>
                  <w14:solidFill>
                    <w14:schemeClr w14:val="tx1"/>
                  </w14:solidFill>
                </w14:textFill>
              </w:rPr>
              <w:t>相关标准、用户要求等进行</w:t>
            </w:r>
            <w:r>
              <w:rPr>
                <w:rFonts w:hint="eastAsia" w:ascii="Times New Roman" w:hAnsi="Times New Roman" w:eastAsia="宋体" w:cs="Times New Roman"/>
                <w:bCs/>
                <w:color w:val="000000" w:themeColor="text1"/>
                <w:spacing w:val="10"/>
                <w:kern w:val="2"/>
                <w:sz w:val="24"/>
                <w:szCs w:val="24"/>
                <w:lang w:val="en-US" w:eastAsia="zh-CN" w:bidi="ar-SA"/>
                <w14:textFill>
                  <w14:solidFill>
                    <w14:schemeClr w14:val="tx1"/>
                  </w14:solidFill>
                </w14:textFill>
              </w:rPr>
              <w:t>接收</w:t>
            </w:r>
            <w:r>
              <w:rPr>
                <w:rFonts w:hint="default" w:ascii="Times New Roman" w:hAnsi="Times New Roman" w:eastAsia="宋体" w:cs="Times New Roman"/>
                <w:bCs/>
                <w:color w:val="000000" w:themeColor="text1"/>
                <w:spacing w:val="10"/>
                <w:kern w:val="2"/>
                <w:sz w:val="24"/>
                <w:szCs w:val="24"/>
                <w:lang w:val="en-US" w:eastAsia="zh-CN" w:bidi="ar-SA"/>
                <w14:textFill>
                  <w14:solidFill>
                    <w14:schemeClr w14:val="tx1"/>
                  </w14:solidFill>
                </w14:textFill>
              </w:rPr>
              <w:t>，以保证交付的产品满足要求</w:t>
            </w:r>
            <w:r>
              <w:rPr>
                <w:rFonts w:hint="eastAsia" w:ascii="Times New Roman" w:hAnsi="Times New Roman" w:eastAsia="宋体" w:cs="Times New Roman"/>
                <w:bCs/>
                <w:color w:val="000000" w:themeColor="text1"/>
                <w:spacing w:val="10"/>
                <w:kern w:val="2"/>
                <w:sz w:val="24"/>
                <w:szCs w:val="24"/>
                <w:lang w:val="en-US" w:eastAsia="zh-CN" w:bidi="ar-SA"/>
                <w14:textFill>
                  <w14:solidFill>
                    <w14:schemeClr w14:val="tx1"/>
                  </w14:solidFill>
                </w14:textFill>
              </w:rPr>
              <w:t>。</w:t>
            </w:r>
          </w:p>
          <w:p>
            <w:pPr>
              <w:rPr>
                <w:rFonts w:hint="eastAsia" w:ascii="Times New Roman" w:hAnsi="Times New Roman" w:eastAsia="宋体" w:cs="Times New Roman"/>
                <w:bCs/>
                <w:color w:val="000000" w:themeColor="text1"/>
                <w:spacing w:val="10"/>
                <w:kern w:val="2"/>
                <w:sz w:val="24"/>
                <w:szCs w:val="24"/>
                <w:lang w:val="en-US" w:eastAsia="zh-CN" w:bidi="ar-SA"/>
                <w14:textFill>
                  <w14:solidFill>
                    <w14:schemeClr w14:val="tx1"/>
                  </w14:solidFill>
                </w14:textFill>
              </w:rPr>
            </w:pPr>
          </w:p>
          <w:p>
            <w:pPr>
              <w:rPr>
                <w:rFonts w:hint="eastAsia" w:ascii="Times New Roman" w:hAnsi="Times New Roman" w:eastAsia="宋体" w:cs="Times New Roman"/>
                <w:bCs/>
                <w:color w:val="000000" w:themeColor="text1"/>
                <w:spacing w:val="10"/>
                <w:kern w:val="2"/>
                <w:sz w:val="24"/>
                <w:szCs w:val="24"/>
                <w:lang w:val="en-US" w:eastAsia="zh-CN" w:bidi="ar-SA"/>
                <w14:textFill>
                  <w14:solidFill>
                    <w14:schemeClr w14:val="tx1"/>
                  </w14:solidFill>
                </w14:textFill>
              </w:rPr>
            </w:pPr>
            <w:r>
              <w:rPr>
                <w:rFonts w:hint="eastAsia" w:ascii="Times New Roman" w:hAnsi="Times New Roman" w:eastAsia="宋体" w:cs="Times New Roman"/>
                <w:bCs/>
                <w:color w:val="000000" w:themeColor="text1"/>
                <w:spacing w:val="10"/>
                <w:kern w:val="2"/>
                <w:sz w:val="24"/>
                <w:szCs w:val="24"/>
                <w:lang w:val="en-US" w:eastAsia="zh-CN" w:bidi="ar-SA"/>
                <w14:textFill>
                  <w14:solidFill>
                    <w14:schemeClr w14:val="tx1"/>
                  </w14:solidFill>
                </w14:textFill>
              </w:rPr>
              <w:t>7.记录：策划有</w:t>
            </w:r>
            <w:r>
              <w:rPr>
                <w:rFonts w:hint="eastAsia" w:cs="Times New Roman"/>
                <w:bCs/>
                <w:color w:val="000000" w:themeColor="text1"/>
                <w:spacing w:val="10"/>
                <w:kern w:val="2"/>
                <w:sz w:val="24"/>
                <w:szCs w:val="24"/>
                <w:lang w:val="en-US" w:eastAsia="zh-CN" w:bidi="ar-SA"/>
                <w14:textFill>
                  <w14:solidFill>
                    <w14:schemeClr w14:val="tx1"/>
                  </w14:solidFill>
                </w14:textFill>
              </w:rPr>
              <w:t>涉及开发</w:t>
            </w:r>
            <w:r>
              <w:rPr>
                <w:rFonts w:hint="eastAsia" w:ascii="Times New Roman" w:hAnsi="Times New Roman" w:eastAsia="宋体" w:cs="Times New Roman"/>
                <w:bCs/>
                <w:color w:val="000000" w:themeColor="text1"/>
                <w:spacing w:val="10"/>
                <w:kern w:val="2"/>
                <w:sz w:val="24"/>
                <w:szCs w:val="24"/>
                <w:lang w:val="en-US" w:eastAsia="zh-CN" w:bidi="ar-SA"/>
                <w14:textFill>
                  <w14:solidFill>
                    <w14:schemeClr w14:val="tx1"/>
                  </w14:solidFill>
                </w14:textFill>
              </w:rPr>
              <w:t>过程控制记录、</w:t>
            </w:r>
            <w:r>
              <w:rPr>
                <w:rFonts w:hint="eastAsia" w:cs="Times New Roman"/>
                <w:bCs/>
                <w:color w:val="000000" w:themeColor="text1"/>
                <w:spacing w:val="10"/>
                <w:kern w:val="2"/>
                <w:sz w:val="24"/>
                <w:szCs w:val="24"/>
                <w:lang w:val="en-US" w:eastAsia="zh-CN" w:bidi="ar-SA"/>
                <w14:textFill>
                  <w14:solidFill>
                    <w14:schemeClr w14:val="tx1"/>
                  </w14:solidFill>
                </w14:textFill>
              </w:rPr>
              <w:t>技术服务过程控制记录、</w:t>
            </w:r>
            <w:r>
              <w:rPr>
                <w:rFonts w:hint="eastAsia" w:ascii="Times New Roman" w:hAnsi="Times New Roman" w:eastAsia="宋体" w:cs="Times New Roman"/>
                <w:bCs/>
                <w:color w:val="000000" w:themeColor="text1"/>
                <w:spacing w:val="10"/>
                <w:kern w:val="2"/>
                <w:sz w:val="24"/>
                <w:szCs w:val="24"/>
                <w:lang w:val="en-US" w:eastAsia="zh-CN" w:bidi="ar-SA"/>
                <w14:textFill>
                  <w14:solidFill>
                    <w14:schemeClr w14:val="tx1"/>
                  </w14:solidFill>
                </w14:textFill>
              </w:rPr>
              <w:t>内部审核检查表、首末次会议记录、特殊过程确认记录等，基本满足产品实现需要。</w:t>
            </w:r>
          </w:p>
          <w:p>
            <w:pPr>
              <w:ind w:firstLine="520" w:firstLineChars="200"/>
              <w:rPr>
                <w:rFonts w:hint="eastAsia" w:ascii="Times New Roman" w:hAnsi="Times New Roman" w:eastAsia="宋体" w:cs="Times New Roman"/>
                <w:bCs/>
                <w:color w:val="000000" w:themeColor="text1"/>
                <w:spacing w:val="10"/>
                <w:kern w:val="2"/>
                <w:sz w:val="24"/>
                <w:szCs w:val="24"/>
                <w:lang w:val="en-US" w:eastAsia="zh-CN" w:bidi="ar-SA"/>
                <w14:textFill>
                  <w14:solidFill>
                    <w14:schemeClr w14:val="tx1"/>
                  </w14:solidFill>
                </w14:textFill>
              </w:rPr>
            </w:pPr>
            <w:r>
              <w:rPr>
                <w:rFonts w:hint="eastAsia" w:ascii="Times New Roman" w:hAnsi="Times New Roman" w:eastAsia="宋体" w:cs="Times New Roman"/>
                <w:bCs/>
                <w:color w:val="000000" w:themeColor="text1"/>
                <w:spacing w:val="10"/>
                <w:kern w:val="2"/>
                <w:sz w:val="24"/>
                <w:szCs w:val="24"/>
                <w:lang w:val="en-US" w:eastAsia="zh-CN" w:bidi="ar-SA"/>
                <w14:textFill>
                  <w14:solidFill>
                    <w14:schemeClr w14:val="tx1"/>
                  </w14:solidFill>
                </w14:textFill>
              </w:rPr>
              <w:t>目前策划基本充分。</w:t>
            </w:r>
          </w:p>
          <w:p>
            <w:pPr>
              <w:spacing w:line="360" w:lineRule="exact"/>
              <w:rPr>
                <w:color w:val="000000" w:themeColor="text1"/>
                <w:szCs w:val="21"/>
                <w14:textFill>
                  <w14:solidFill>
                    <w14:schemeClr w14:val="tx1"/>
                  </w14:solidFill>
                </w14:textFill>
              </w:rPr>
            </w:pPr>
          </w:p>
          <w:p>
            <w:pPr>
              <w:pStyle w:val="15"/>
              <w:rPr>
                <w:color w:val="000000" w:themeColor="text1"/>
                <w14:textFill>
                  <w14:solidFill>
                    <w14:schemeClr w14:val="tx1"/>
                  </w14:solidFill>
                </w14:textFill>
              </w:rPr>
            </w:pPr>
          </w:p>
        </w:tc>
        <w:tc>
          <w:tcPr>
            <w:tcW w:w="868" w:type="dxa"/>
          </w:tcPr>
          <w:p>
            <w:pPr>
              <w:rPr>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8" w:hRule="atLeast"/>
        </w:trPr>
        <w:tc>
          <w:tcPr>
            <w:tcW w:w="2160" w:type="dxa"/>
            <w:vAlign w:val="center"/>
          </w:tcPr>
          <w:p>
            <w:pP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Cs w:val="21"/>
                <w14:textFill>
                  <w14:solidFill>
                    <w14:schemeClr w14:val="tx1"/>
                  </w14:solidFill>
                </w14:textFill>
              </w:rPr>
              <w:t>产品和服务的要求确定、评审和更改</w:t>
            </w:r>
          </w:p>
        </w:tc>
        <w:tc>
          <w:tcPr>
            <w:tcW w:w="960" w:type="dxa"/>
            <w:vAlign w:val="center"/>
          </w:tcPr>
          <w:p>
            <w:pP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Cs w:val="21"/>
                <w14:textFill>
                  <w14:solidFill>
                    <w14:schemeClr w14:val="tx1"/>
                  </w14:solidFill>
                </w14:textFill>
              </w:rPr>
              <w:t>8.2</w:t>
            </w:r>
          </w:p>
        </w:tc>
        <w:tc>
          <w:tcPr>
            <w:tcW w:w="10721" w:type="dxa"/>
            <w:vAlign w:val="center"/>
          </w:tcPr>
          <w:p>
            <w:pPr>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负责人</w:t>
            </w:r>
            <w:r>
              <w:rPr>
                <w:rFonts w:hint="eastAsia"/>
                <w:color w:val="000000" w:themeColor="text1"/>
                <w:szCs w:val="21"/>
                <w14:textFill>
                  <w14:solidFill>
                    <w14:schemeClr w14:val="tx1"/>
                  </w14:solidFill>
                </w14:textFill>
              </w:rPr>
              <w:t>介绍到公司</w:t>
            </w:r>
            <w:r>
              <w:rPr>
                <w:rFonts w:hint="eastAsia"/>
                <w:color w:val="000000" w:themeColor="text1"/>
                <w:szCs w:val="21"/>
                <w:lang w:val="en-US" w:eastAsia="zh-CN"/>
                <w14:textFill>
                  <w14:solidFill>
                    <w14:schemeClr w14:val="tx1"/>
                  </w14:solidFill>
                </w14:textFill>
              </w:rPr>
              <w:t>服务</w:t>
            </w:r>
            <w:r>
              <w:rPr>
                <w:rFonts w:hint="eastAsia"/>
                <w:color w:val="000000" w:themeColor="text1"/>
                <w:szCs w:val="21"/>
                <w14:textFill>
                  <w14:solidFill>
                    <w14:schemeClr w14:val="tx1"/>
                  </w14:solidFill>
                </w14:textFill>
              </w:rPr>
              <w:t>由客户提出需求，公司在确定要求时，对以下方面进行了考虑：</w:t>
            </w:r>
            <w:r>
              <w:rPr>
                <w:rFonts w:hint="eastAsia"/>
                <w:color w:val="000000" w:themeColor="text1"/>
                <w:szCs w:val="21"/>
                <w:lang w:val="en-US" w:eastAsia="zh-CN"/>
                <w14:textFill>
                  <w14:solidFill>
                    <w14:schemeClr w14:val="tx1"/>
                  </w14:solidFill>
                </w14:textFill>
              </w:rPr>
              <w:t>服务周期、服务</w:t>
            </w:r>
            <w:r>
              <w:rPr>
                <w:rFonts w:hint="eastAsia"/>
                <w:color w:val="000000" w:themeColor="text1"/>
                <w:szCs w:val="21"/>
                <w14:textFill>
                  <w14:solidFill>
                    <w14:schemeClr w14:val="tx1"/>
                  </w14:solidFill>
                </w14:textFill>
              </w:rPr>
              <w:t>的质量、价格、</w:t>
            </w:r>
            <w:r>
              <w:rPr>
                <w:rFonts w:hint="eastAsia"/>
                <w:color w:val="000000" w:themeColor="text1"/>
                <w:szCs w:val="21"/>
                <w:lang w:val="en-US" w:eastAsia="zh-CN"/>
                <w14:textFill>
                  <w14:solidFill>
                    <w14:schemeClr w14:val="tx1"/>
                  </w14:solidFill>
                </w14:textFill>
              </w:rPr>
              <w:t>服务</w:t>
            </w:r>
            <w:r>
              <w:rPr>
                <w:rFonts w:hint="eastAsia"/>
                <w:color w:val="000000" w:themeColor="text1"/>
                <w:szCs w:val="21"/>
                <w14:textFill>
                  <w14:solidFill>
                    <w14:schemeClr w14:val="tx1"/>
                  </w14:solidFill>
                </w14:textFill>
              </w:rPr>
              <w:t>特别要求等。</w:t>
            </w:r>
            <w:r>
              <w:rPr>
                <w:rFonts w:hint="eastAsia"/>
                <w:color w:val="000000" w:themeColor="text1"/>
                <w:szCs w:val="21"/>
                <w:lang w:eastAsia="zh-CN"/>
                <w14:textFill>
                  <w14:solidFill>
                    <w14:schemeClr w14:val="tx1"/>
                  </w14:solidFill>
                </w14:textFill>
              </w:rPr>
              <w:t>项目部</w:t>
            </w:r>
            <w:r>
              <w:rPr>
                <w:rFonts w:hint="eastAsia"/>
                <w:color w:val="000000" w:themeColor="text1"/>
                <w:szCs w:val="21"/>
                <w14:textFill>
                  <w14:solidFill>
                    <w14:schemeClr w14:val="tx1"/>
                  </w14:solidFill>
                </w14:textFill>
              </w:rPr>
              <w:t>负责确定与产品有关的要求，包括：客户规定的要求、交付和交付后活动的要求、规定的用途或已知的预期用途所必须的要求、与产品有关的法律法规及公司的附加要求。这些要求以相关技术资料、标准、合同或采购订单中体现。</w:t>
            </w:r>
          </w:p>
          <w:p>
            <w:pP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企业通过电话、客户了解市场的需求状态，识别顾客要求。通过适用法律法规、行业标准收集、分析、评价了解行业发展要求。通过对竞争对手分析确定公司的发展市场。</w:t>
            </w:r>
          </w:p>
          <w:p>
            <w:pPr>
              <w:rPr>
                <w:color w:val="000000" w:themeColor="text1"/>
                <w:szCs w:val="21"/>
                <w14:textFill>
                  <w14:solidFill>
                    <w14:schemeClr w14:val="tx1"/>
                  </w14:solidFill>
                </w14:textFill>
              </w:rPr>
            </w:pPr>
          </w:p>
          <w:p>
            <w:pP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抽</w:t>
            </w:r>
            <w:r>
              <w:rPr>
                <w:rFonts w:hint="eastAsia"/>
                <w:color w:val="000000" w:themeColor="text1"/>
                <w:szCs w:val="21"/>
                <w:lang w:val="en-US" w:eastAsia="zh-CN"/>
                <w14:textFill>
                  <w14:solidFill>
                    <w14:schemeClr w14:val="tx1"/>
                  </w14:solidFill>
                </w14:textFill>
              </w:rPr>
              <w:t>销售</w:t>
            </w:r>
            <w:r>
              <w:rPr>
                <w:rFonts w:hint="eastAsia"/>
                <w:color w:val="000000" w:themeColor="text1"/>
                <w:szCs w:val="21"/>
                <w:lang w:eastAsia="zh-CN"/>
                <w14:textFill>
                  <w14:solidFill>
                    <w14:schemeClr w14:val="tx1"/>
                  </w14:solidFill>
                </w14:textFill>
              </w:rPr>
              <w:t>合同</w:t>
            </w:r>
            <w:r>
              <w:rPr>
                <w:rFonts w:hint="eastAsia"/>
                <w:color w:val="000000" w:themeColor="text1"/>
                <w:szCs w:val="21"/>
                <w14:textFill>
                  <w14:solidFill>
                    <w14:schemeClr w14:val="tx1"/>
                  </w14:solidFill>
                </w14:textFill>
              </w:rPr>
              <w:t>：</w:t>
            </w:r>
            <w:r>
              <w:rPr>
                <w:rFonts w:hint="eastAsia" w:ascii="宋体" w:hAnsi="宋体"/>
                <w:color w:val="000000" w:themeColor="text1"/>
                <w:szCs w:val="21"/>
                <w14:textFill>
                  <w14:solidFill>
                    <w14:schemeClr w14:val="tx1"/>
                  </w14:solidFill>
                </w14:textFill>
              </w:rPr>
              <w:t xml:space="preserve">固体及气体分析设备的研发、及技术服务 </w:t>
            </w:r>
          </w:p>
          <w:p>
            <w:pPr>
              <w:rPr>
                <w:rFonts w:hint="eastAsia"/>
                <w:color w:val="000000" w:themeColor="text1"/>
                <w:szCs w:val="21"/>
                <w:lang w:val="en-US" w:eastAsia="zh-CN"/>
                <w14:textFill>
                  <w14:solidFill>
                    <w14:schemeClr w14:val="tx1"/>
                  </w14:solidFill>
                </w14:textFill>
              </w:rPr>
            </w:pPr>
            <w:r>
              <w:rPr>
                <w:rFonts w:hint="eastAsia"/>
                <w:color w:val="000000" w:themeColor="text1"/>
                <w:szCs w:val="21"/>
                <w14:textFill>
                  <w14:solidFill>
                    <w14:schemeClr w14:val="tx1"/>
                  </w14:solidFill>
                </w14:textFill>
              </w:rPr>
              <w:t>客户</w:t>
            </w:r>
            <w:r>
              <w:rPr>
                <w:rFonts w:hint="eastAsia"/>
                <w:color w:val="000000" w:themeColor="text1"/>
                <w:szCs w:val="21"/>
                <w:lang w:eastAsia="zh-CN"/>
                <w14:textFill>
                  <w14:solidFill>
                    <w14:schemeClr w14:val="tx1"/>
                  </w14:solidFill>
                </w14:textFill>
              </w:rPr>
              <w:t>：</w:t>
            </w:r>
            <w:r>
              <w:rPr>
                <w:rFonts w:hint="eastAsia"/>
                <w:color w:val="000000" w:themeColor="text1"/>
                <w:sz w:val="24"/>
                <w14:textFill>
                  <w14:solidFill>
                    <w14:schemeClr w14:val="tx1"/>
                  </w14:solidFill>
                </w14:textFill>
              </w:rPr>
              <w:t>广州博谱能源科技有限公司</w:t>
            </w:r>
          </w:p>
          <w:p>
            <w:pPr>
              <w:rPr>
                <w:rFonts w:hint="eastAsia"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合同内容：</w:t>
            </w:r>
            <w:r>
              <w:rPr>
                <w:rFonts w:hint="eastAsia" w:ascii="宋体" w:hAnsi="宋体"/>
                <w:color w:val="000000" w:themeColor="text1"/>
                <w:szCs w:val="21"/>
                <w14:textFill>
                  <w14:solidFill>
                    <w14:schemeClr w14:val="tx1"/>
                  </w14:solidFill>
                </w14:textFill>
              </w:rPr>
              <w:t>固体及气体</w:t>
            </w:r>
            <w:r>
              <w:rPr>
                <w:rFonts w:hint="eastAsia" w:ascii="宋体" w:hAnsi="宋体"/>
                <w:color w:val="000000" w:themeColor="text1"/>
                <w:szCs w:val="21"/>
                <w:lang w:val="en-US" w:eastAsia="zh-CN"/>
                <w14:textFill>
                  <w14:solidFill>
                    <w14:schemeClr w14:val="tx1"/>
                  </w14:solidFill>
                </w14:textFill>
              </w:rPr>
              <w:t>煤</w:t>
            </w:r>
            <w:r>
              <w:rPr>
                <w:rFonts w:hint="eastAsia" w:ascii="宋体" w:hAnsi="宋体"/>
                <w:color w:val="000000" w:themeColor="text1"/>
                <w:szCs w:val="21"/>
                <w14:textFill>
                  <w14:solidFill>
                    <w14:schemeClr w14:val="tx1"/>
                  </w14:solidFill>
                </w14:textFill>
              </w:rPr>
              <w:t>分析设备的研发</w:t>
            </w:r>
            <w:r>
              <w:rPr>
                <w:rFonts w:hint="eastAsia" w:ascii="宋体" w:hAnsi="宋体"/>
                <w:color w:val="000000" w:themeColor="text1"/>
                <w:szCs w:val="21"/>
                <w:lang w:eastAsia="zh-CN"/>
                <w14:textFill>
                  <w14:solidFill>
                    <w14:schemeClr w14:val="tx1"/>
                  </w14:solidFill>
                </w14:textFill>
              </w:rPr>
              <w:t>、</w:t>
            </w:r>
            <w:r>
              <w:rPr>
                <w:rFonts w:hint="eastAsia" w:ascii="宋体" w:hAnsi="宋体"/>
                <w:color w:val="000000" w:themeColor="text1"/>
                <w:szCs w:val="21"/>
                <w:lang w:val="en-US" w:eastAsia="zh-CN"/>
                <w14:textFill>
                  <w14:solidFill>
                    <w14:schemeClr w14:val="tx1"/>
                  </w14:solidFill>
                </w14:textFill>
              </w:rPr>
              <w:t>销售</w:t>
            </w:r>
            <w:r>
              <w:rPr>
                <w:rFonts w:hint="eastAsia" w:ascii="宋体" w:hAnsi="宋体"/>
                <w:color w:val="000000" w:themeColor="text1"/>
                <w:szCs w:val="21"/>
                <w14:textFill>
                  <w14:solidFill>
                    <w14:schemeClr w14:val="tx1"/>
                  </w14:solidFill>
                </w14:textFill>
              </w:rPr>
              <w:t xml:space="preserve">及技术服务 </w:t>
            </w:r>
          </w:p>
          <w:p>
            <w:pP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14:textFill>
                  <w14:solidFill>
                    <w14:schemeClr w14:val="tx1"/>
                  </w14:solidFill>
                </w14:textFill>
              </w:rPr>
              <w:t>签订日期：20</w:t>
            </w:r>
            <w:r>
              <w:rPr>
                <w:rFonts w:hint="eastAsia"/>
                <w:color w:val="000000" w:themeColor="text1"/>
                <w:szCs w:val="21"/>
                <w:lang w:val="en-US" w:eastAsia="zh-CN"/>
                <w14:textFill>
                  <w14:solidFill>
                    <w14:schemeClr w14:val="tx1"/>
                  </w14:solidFill>
                </w14:textFill>
              </w:rPr>
              <w:t>18.9.1</w:t>
            </w:r>
          </w:p>
          <w:p>
            <w:pP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14:textFill>
                  <w14:solidFill>
                    <w14:schemeClr w14:val="tx1"/>
                  </w14:solidFill>
                </w14:textFill>
              </w:rPr>
              <w:t>评审记录：日期：20</w:t>
            </w:r>
            <w:r>
              <w:rPr>
                <w:rFonts w:hint="eastAsia"/>
                <w:color w:val="000000" w:themeColor="text1"/>
                <w:szCs w:val="21"/>
                <w:lang w:val="en-US" w:eastAsia="zh-CN"/>
                <w14:textFill>
                  <w14:solidFill>
                    <w14:schemeClr w14:val="tx1"/>
                  </w14:solidFill>
                </w14:textFill>
              </w:rPr>
              <w:t>18.8.27</w:t>
            </w:r>
          </w:p>
          <w:p>
            <w:pPr>
              <w:rPr>
                <w:color w:val="000000" w:themeColor="text1"/>
                <w:szCs w:val="21"/>
                <w14:textFill>
                  <w14:solidFill>
                    <w14:schemeClr w14:val="tx1"/>
                  </w14:solidFill>
                </w14:textFill>
              </w:rPr>
            </w:pPr>
            <w:r>
              <w:rPr>
                <w:color w:val="000000" w:themeColor="text1"/>
                <w:szCs w:val="21"/>
                <w14:textFill>
                  <w14:solidFill>
                    <w14:schemeClr w14:val="tx1"/>
                  </w14:solidFill>
                </w14:textFill>
              </w:rPr>
              <w:t>1.产品要求规定：                明确 √        不明确 □</w:t>
            </w:r>
          </w:p>
          <w:p>
            <w:pPr>
              <w:rPr>
                <w:color w:val="000000" w:themeColor="text1"/>
                <w:szCs w:val="21"/>
                <w14:textFill>
                  <w14:solidFill>
                    <w14:schemeClr w14:val="tx1"/>
                  </w14:solidFill>
                </w14:textFill>
              </w:rPr>
            </w:pPr>
            <w:r>
              <w:rPr>
                <w:color w:val="000000" w:themeColor="text1"/>
                <w:szCs w:val="21"/>
                <w14:textFill>
                  <w14:solidFill>
                    <w14:schemeClr w14:val="tx1"/>
                  </w14:solidFill>
                </w14:textFill>
              </w:rPr>
              <w:t>2.与以前表述不一致的要求：    已解决 √        未解决 □</w:t>
            </w:r>
          </w:p>
          <w:p>
            <w:pPr>
              <w:rPr>
                <w:color w:val="000000" w:themeColor="text1"/>
                <w:szCs w:val="21"/>
                <w14:textFill>
                  <w14:solidFill>
                    <w14:schemeClr w14:val="tx1"/>
                  </w14:solidFill>
                </w14:textFill>
              </w:rPr>
            </w:pPr>
            <w:r>
              <w:rPr>
                <w:color w:val="000000" w:themeColor="text1"/>
                <w:szCs w:val="21"/>
                <w14:textFill>
                  <w14:solidFill>
                    <w14:schemeClr w14:val="tx1"/>
                  </w14:solidFill>
                </w14:textFill>
              </w:rPr>
              <w:t>3.公司满足合同要求：1）技术指标        能满足 √       不满足 □</w:t>
            </w:r>
          </w:p>
          <w:p>
            <w:pPr>
              <w:rPr>
                <w:color w:val="000000" w:themeColor="text1"/>
                <w:szCs w:val="21"/>
                <w14:textFill>
                  <w14:solidFill>
                    <w14:schemeClr w14:val="tx1"/>
                  </w14:solidFill>
                </w14:textFill>
              </w:rPr>
            </w:pPr>
            <w:r>
              <w:rPr>
                <w:color w:val="000000" w:themeColor="text1"/>
                <w:szCs w:val="21"/>
                <w14:textFill>
                  <w14:solidFill>
                    <w14:schemeClr w14:val="tx1"/>
                  </w14:solidFill>
                </w14:textFill>
              </w:rPr>
              <w:t xml:space="preserve">                    2）交货期          能满足 √       不满足 □</w:t>
            </w:r>
          </w:p>
          <w:p>
            <w:pPr>
              <w:rPr>
                <w:color w:val="000000" w:themeColor="text1"/>
                <w:szCs w:val="21"/>
                <w14:textFill>
                  <w14:solidFill>
                    <w14:schemeClr w14:val="tx1"/>
                  </w14:solidFill>
                </w14:textFill>
              </w:rPr>
            </w:pPr>
            <w:r>
              <w:rPr>
                <w:color w:val="000000" w:themeColor="text1"/>
                <w:szCs w:val="21"/>
                <w14:textFill>
                  <w14:solidFill>
                    <w14:schemeClr w14:val="tx1"/>
                  </w14:solidFill>
                </w14:textFill>
              </w:rPr>
              <w:t xml:space="preserve">                    3）价格            合  适 √       不合适 □</w:t>
            </w:r>
          </w:p>
          <w:p>
            <w:pPr>
              <w:rPr>
                <w:color w:val="000000" w:themeColor="text1"/>
                <w:szCs w:val="21"/>
                <w14:textFill>
                  <w14:solidFill>
                    <w14:schemeClr w14:val="tx1"/>
                  </w14:solidFill>
                </w14:textFill>
              </w:rPr>
            </w:pPr>
            <w:r>
              <w:rPr>
                <w:color w:val="000000" w:themeColor="text1"/>
                <w:szCs w:val="21"/>
                <w14:textFill>
                  <w14:solidFill>
                    <w14:schemeClr w14:val="tx1"/>
                  </w14:solidFill>
                </w14:textFill>
              </w:rPr>
              <w:t>4.其他：            1）双方责任        明  确 √       不明确 □</w:t>
            </w:r>
          </w:p>
          <w:p>
            <w:pPr>
              <w:rPr>
                <w:color w:val="000000" w:themeColor="text1"/>
                <w:szCs w:val="21"/>
                <w14:textFill>
                  <w14:solidFill>
                    <w14:schemeClr w14:val="tx1"/>
                  </w14:solidFill>
                </w14:textFill>
              </w:rPr>
            </w:pPr>
            <w:r>
              <w:rPr>
                <w:color w:val="000000" w:themeColor="text1"/>
                <w:szCs w:val="21"/>
                <w14:textFill>
                  <w14:solidFill>
                    <w14:schemeClr w14:val="tx1"/>
                  </w14:solidFill>
                </w14:textFill>
              </w:rPr>
              <w:t xml:space="preserve">                    2）付款方式        合  适 √       不合适 □</w:t>
            </w:r>
          </w:p>
          <w:p>
            <w:pPr>
              <w:rPr>
                <w:color w:val="000000" w:themeColor="text1"/>
                <w:szCs w:val="21"/>
                <w14:textFill>
                  <w14:solidFill>
                    <w14:schemeClr w14:val="tx1"/>
                  </w14:solidFill>
                </w14:textFill>
              </w:rPr>
            </w:pPr>
            <w:r>
              <w:rPr>
                <w:color w:val="000000" w:themeColor="text1"/>
                <w:szCs w:val="21"/>
                <w14:textFill>
                  <w14:solidFill>
                    <w14:schemeClr w14:val="tx1"/>
                  </w14:solidFill>
                </w14:textFill>
              </w:rPr>
              <w:t xml:space="preserve">                    3）纠纷解决方式    明  确 √       不明确 □</w:t>
            </w:r>
          </w:p>
          <w:p>
            <w:pP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评审人：各部门负责人</w:t>
            </w:r>
          </w:p>
          <w:p>
            <w:pP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审批：本公司可以符合顾客要求，合同可以继续执行。</w:t>
            </w:r>
          </w:p>
          <w:p>
            <w:pP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 xml:space="preserve"> 签名：</w:t>
            </w:r>
            <w:r>
              <w:rPr>
                <w:rFonts w:hint="eastAsia" w:ascii="华文仿宋" w:hAnsi="华文仿宋" w:eastAsia="华文仿宋"/>
                <w:bCs/>
                <w:color w:val="000000" w:themeColor="text1"/>
                <w:szCs w:val="28"/>
                <w14:textFill>
                  <w14:solidFill>
                    <w14:schemeClr w14:val="tx1"/>
                  </w14:solidFill>
                </w14:textFill>
              </w:rPr>
              <w:t>卢志民</w:t>
            </w:r>
          </w:p>
          <w:p>
            <w:pPr>
              <w:rPr>
                <w:color w:val="000000" w:themeColor="text1"/>
                <w:szCs w:val="21"/>
                <w14:textFill>
                  <w14:solidFill>
                    <w14:schemeClr w14:val="tx1"/>
                  </w14:solidFill>
                </w14:textFill>
              </w:rPr>
            </w:pPr>
          </w:p>
          <w:p>
            <w:pPr>
              <w:rPr>
                <w:rFonts w:hint="default" w:eastAsia="宋体"/>
                <w:color w:val="000000" w:themeColor="text1"/>
                <w:lang w:val="en-US" w:eastAsia="zh-CN"/>
                <w14:textFill>
                  <w14:solidFill>
                    <w14:schemeClr w14:val="tx1"/>
                  </w14:solidFill>
                </w14:textFill>
              </w:rPr>
            </w:pPr>
            <w:r>
              <w:rPr>
                <w:rFonts w:hint="eastAsia"/>
                <w:color w:val="000000" w:themeColor="text1"/>
                <w:szCs w:val="21"/>
                <w14:textFill>
                  <w14:solidFill>
                    <w14:schemeClr w14:val="tx1"/>
                  </w14:solidFill>
                </w14:textFill>
              </w:rPr>
              <w:t>抽</w:t>
            </w:r>
            <w:r>
              <w:rPr>
                <w:rFonts w:hint="eastAsia"/>
                <w:color w:val="000000" w:themeColor="text1"/>
                <w:szCs w:val="21"/>
                <w:lang w:val="en-US" w:eastAsia="zh-CN"/>
                <w14:textFill>
                  <w14:solidFill>
                    <w14:schemeClr w14:val="tx1"/>
                  </w14:solidFill>
                </w14:textFill>
              </w:rPr>
              <w:t>销售</w:t>
            </w:r>
            <w:r>
              <w:rPr>
                <w:rFonts w:hint="eastAsia"/>
                <w:color w:val="000000" w:themeColor="text1"/>
                <w:szCs w:val="21"/>
                <w:lang w:eastAsia="zh-CN"/>
                <w14:textFill>
                  <w14:solidFill>
                    <w14:schemeClr w14:val="tx1"/>
                  </w14:solidFill>
                </w14:textFill>
              </w:rPr>
              <w:t>合同</w:t>
            </w:r>
            <w:r>
              <w:rPr>
                <w:rFonts w:hint="eastAsia"/>
                <w:color w:val="000000" w:themeColor="text1"/>
                <w:szCs w:val="21"/>
                <w14:textFill>
                  <w14:solidFill>
                    <w14:schemeClr w14:val="tx1"/>
                  </w14:solidFill>
                </w14:textFill>
              </w:rPr>
              <w:t>：</w:t>
            </w:r>
            <w:r>
              <w:rPr>
                <w:rFonts w:hint="eastAsia" w:ascii="宋体" w:hAnsi="宋体"/>
                <w:color w:val="000000" w:themeColor="text1"/>
                <w:szCs w:val="21"/>
                <w14:textFill>
                  <w14:solidFill>
                    <w14:schemeClr w14:val="tx1"/>
                  </w14:solidFill>
                </w14:textFill>
              </w:rPr>
              <w:t>固体及气体分析设备的研发、</w:t>
            </w:r>
            <w:r>
              <w:rPr>
                <w:rFonts w:hint="eastAsia" w:ascii="宋体" w:hAnsi="宋体"/>
                <w:color w:val="000000" w:themeColor="text1"/>
                <w:szCs w:val="21"/>
                <w:lang w:val="en-US" w:eastAsia="zh-CN"/>
                <w14:textFill>
                  <w14:solidFill>
                    <w14:schemeClr w14:val="tx1"/>
                  </w14:solidFill>
                </w14:textFill>
              </w:rPr>
              <w:t>销售</w:t>
            </w:r>
            <w:r>
              <w:rPr>
                <w:rFonts w:hint="eastAsia" w:ascii="宋体" w:hAnsi="宋体"/>
                <w:color w:val="000000" w:themeColor="text1"/>
                <w:szCs w:val="21"/>
                <w14:textFill>
                  <w14:solidFill>
                    <w14:schemeClr w14:val="tx1"/>
                  </w14:solidFill>
                </w14:textFill>
              </w:rPr>
              <w:t xml:space="preserve">及技术服务 </w:t>
            </w:r>
          </w:p>
          <w:p>
            <w:pPr>
              <w:rPr>
                <w:rFonts w:hint="eastAsia"/>
                <w:color w:val="000000" w:themeColor="text1"/>
                <w:szCs w:val="21"/>
                <w:lang w:val="en-US" w:eastAsia="zh-CN"/>
                <w14:textFill>
                  <w14:solidFill>
                    <w14:schemeClr w14:val="tx1"/>
                  </w14:solidFill>
                </w14:textFill>
              </w:rPr>
            </w:pPr>
            <w:r>
              <w:rPr>
                <w:rFonts w:hint="eastAsia"/>
                <w:color w:val="000000" w:themeColor="text1"/>
                <w:szCs w:val="21"/>
                <w14:textFill>
                  <w14:solidFill>
                    <w14:schemeClr w14:val="tx1"/>
                  </w14:solidFill>
                </w14:textFill>
              </w:rPr>
              <w:t>客户：</w:t>
            </w:r>
            <w:r>
              <w:rPr>
                <w:rFonts w:hint="eastAsia"/>
                <w:color w:val="000000" w:themeColor="text1"/>
                <w:sz w:val="24"/>
                <w:lang w:eastAsia="zh-CN"/>
                <w14:textFill>
                  <w14:solidFill>
                    <w14:schemeClr w14:val="tx1"/>
                  </w14:solidFill>
                </w14:textFill>
              </w:rPr>
              <w:t>广东省特种设备检查研究院顺德检测院</w:t>
            </w:r>
          </w:p>
          <w:p>
            <w:pPr>
              <w:pStyle w:val="15"/>
              <w:rPr>
                <w:rFonts w:hint="eastAsia"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合同内容：</w:t>
            </w:r>
            <w:r>
              <w:rPr>
                <w:rFonts w:hint="eastAsia" w:ascii="宋体" w:hAnsi="宋体"/>
                <w:color w:val="000000" w:themeColor="text1"/>
                <w:szCs w:val="21"/>
                <w14:textFill>
                  <w14:solidFill>
                    <w14:schemeClr w14:val="tx1"/>
                  </w14:solidFill>
                </w14:textFill>
              </w:rPr>
              <w:t>环保和能效检测专用烟气分析仪</w:t>
            </w:r>
          </w:p>
          <w:p>
            <w:pP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14:textFill>
                  <w14:solidFill>
                    <w14:schemeClr w14:val="tx1"/>
                  </w14:solidFill>
                </w14:textFill>
              </w:rPr>
              <w:t>签订日期：</w:t>
            </w:r>
            <w:r>
              <w:rPr>
                <w:rFonts w:hint="eastAsia"/>
                <w:color w:val="000000" w:themeColor="text1"/>
                <w:szCs w:val="21"/>
                <w:lang w:val="en-US" w:eastAsia="zh-CN"/>
                <w14:textFill>
                  <w14:solidFill>
                    <w14:schemeClr w14:val="tx1"/>
                  </w14:solidFill>
                </w14:textFill>
              </w:rPr>
              <w:t>2019.11.2</w:t>
            </w:r>
          </w:p>
          <w:p>
            <w:pP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合同写明了</w:t>
            </w:r>
            <w:r>
              <w:rPr>
                <w:rFonts w:hint="eastAsia"/>
                <w:color w:val="000000" w:themeColor="text1"/>
                <w:szCs w:val="21"/>
                <w:lang w:val="en-US" w:eastAsia="zh-CN"/>
                <w14:textFill>
                  <w14:solidFill>
                    <w14:schemeClr w14:val="tx1"/>
                  </w14:solidFill>
                </w14:textFill>
              </w:rPr>
              <w:t>交货期、交货地、交付条件、运输和保险、质量保证</w:t>
            </w:r>
            <w:r>
              <w:rPr>
                <w:rFonts w:hint="eastAsia"/>
                <w:color w:val="000000" w:themeColor="text1"/>
                <w:szCs w:val="21"/>
                <w14:textFill>
                  <w14:solidFill>
                    <w14:schemeClr w14:val="tx1"/>
                  </w14:solidFill>
                </w14:textFill>
              </w:rPr>
              <w:t>等</w:t>
            </w:r>
          </w:p>
          <w:p>
            <w:pP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14:textFill>
                  <w14:solidFill>
                    <w14:schemeClr w14:val="tx1"/>
                  </w14:solidFill>
                </w14:textFill>
              </w:rPr>
              <w:t>评审记录：日期：</w:t>
            </w:r>
            <w:r>
              <w:rPr>
                <w:rFonts w:hint="eastAsia"/>
                <w:color w:val="000000" w:themeColor="text1"/>
                <w:szCs w:val="21"/>
                <w:lang w:val="en-US" w:eastAsia="zh-CN"/>
                <w14:textFill>
                  <w14:solidFill>
                    <w14:schemeClr w14:val="tx1"/>
                  </w14:solidFill>
                </w14:textFill>
              </w:rPr>
              <w:t>2019.11.2</w:t>
            </w:r>
          </w:p>
          <w:p>
            <w:pPr>
              <w:rPr>
                <w:color w:val="000000" w:themeColor="text1"/>
                <w:szCs w:val="21"/>
                <w14:textFill>
                  <w14:solidFill>
                    <w14:schemeClr w14:val="tx1"/>
                  </w14:solidFill>
                </w14:textFill>
              </w:rPr>
            </w:pPr>
            <w:r>
              <w:rPr>
                <w:color w:val="000000" w:themeColor="text1"/>
                <w:szCs w:val="21"/>
                <w14:textFill>
                  <w14:solidFill>
                    <w14:schemeClr w14:val="tx1"/>
                  </w14:solidFill>
                </w14:textFill>
              </w:rPr>
              <w:t>1.产品要求规定：                明确 √        不明确 □</w:t>
            </w:r>
          </w:p>
          <w:p>
            <w:pPr>
              <w:rPr>
                <w:color w:val="000000" w:themeColor="text1"/>
                <w:szCs w:val="21"/>
                <w14:textFill>
                  <w14:solidFill>
                    <w14:schemeClr w14:val="tx1"/>
                  </w14:solidFill>
                </w14:textFill>
              </w:rPr>
            </w:pPr>
            <w:r>
              <w:rPr>
                <w:color w:val="000000" w:themeColor="text1"/>
                <w:szCs w:val="21"/>
                <w14:textFill>
                  <w14:solidFill>
                    <w14:schemeClr w14:val="tx1"/>
                  </w14:solidFill>
                </w14:textFill>
              </w:rPr>
              <w:t>2.与以前表述不一致的要求：    已解决 √        未解决 □</w:t>
            </w:r>
          </w:p>
          <w:p>
            <w:pPr>
              <w:rPr>
                <w:color w:val="000000" w:themeColor="text1"/>
                <w:szCs w:val="21"/>
                <w14:textFill>
                  <w14:solidFill>
                    <w14:schemeClr w14:val="tx1"/>
                  </w14:solidFill>
                </w14:textFill>
              </w:rPr>
            </w:pPr>
            <w:r>
              <w:rPr>
                <w:color w:val="000000" w:themeColor="text1"/>
                <w:szCs w:val="21"/>
                <w14:textFill>
                  <w14:solidFill>
                    <w14:schemeClr w14:val="tx1"/>
                  </w14:solidFill>
                </w14:textFill>
              </w:rPr>
              <w:t>3.公司满足合同要求：1）技术指标        能满足 √       不满足 □</w:t>
            </w:r>
          </w:p>
          <w:p>
            <w:pPr>
              <w:rPr>
                <w:color w:val="000000" w:themeColor="text1"/>
                <w:szCs w:val="21"/>
                <w14:textFill>
                  <w14:solidFill>
                    <w14:schemeClr w14:val="tx1"/>
                  </w14:solidFill>
                </w14:textFill>
              </w:rPr>
            </w:pPr>
            <w:r>
              <w:rPr>
                <w:color w:val="000000" w:themeColor="text1"/>
                <w:szCs w:val="21"/>
                <w14:textFill>
                  <w14:solidFill>
                    <w14:schemeClr w14:val="tx1"/>
                  </w14:solidFill>
                </w14:textFill>
              </w:rPr>
              <w:t xml:space="preserve">                    2）交货期          能满足 √       不满足 □</w:t>
            </w:r>
          </w:p>
          <w:p>
            <w:pPr>
              <w:rPr>
                <w:color w:val="000000" w:themeColor="text1"/>
                <w:szCs w:val="21"/>
                <w14:textFill>
                  <w14:solidFill>
                    <w14:schemeClr w14:val="tx1"/>
                  </w14:solidFill>
                </w14:textFill>
              </w:rPr>
            </w:pPr>
            <w:r>
              <w:rPr>
                <w:color w:val="000000" w:themeColor="text1"/>
                <w:szCs w:val="21"/>
                <w14:textFill>
                  <w14:solidFill>
                    <w14:schemeClr w14:val="tx1"/>
                  </w14:solidFill>
                </w14:textFill>
              </w:rPr>
              <w:t xml:space="preserve">                    3）价格            合  适 √       不合适 □</w:t>
            </w:r>
          </w:p>
          <w:p>
            <w:pPr>
              <w:rPr>
                <w:color w:val="000000" w:themeColor="text1"/>
                <w:szCs w:val="21"/>
                <w14:textFill>
                  <w14:solidFill>
                    <w14:schemeClr w14:val="tx1"/>
                  </w14:solidFill>
                </w14:textFill>
              </w:rPr>
            </w:pPr>
            <w:r>
              <w:rPr>
                <w:color w:val="000000" w:themeColor="text1"/>
                <w:szCs w:val="21"/>
                <w14:textFill>
                  <w14:solidFill>
                    <w14:schemeClr w14:val="tx1"/>
                  </w14:solidFill>
                </w14:textFill>
              </w:rPr>
              <w:t>4.其他：            1）双方责任        明  确 √       不明确 □</w:t>
            </w:r>
          </w:p>
          <w:p>
            <w:pPr>
              <w:rPr>
                <w:color w:val="000000" w:themeColor="text1"/>
                <w:szCs w:val="21"/>
                <w14:textFill>
                  <w14:solidFill>
                    <w14:schemeClr w14:val="tx1"/>
                  </w14:solidFill>
                </w14:textFill>
              </w:rPr>
            </w:pPr>
            <w:r>
              <w:rPr>
                <w:color w:val="000000" w:themeColor="text1"/>
                <w:szCs w:val="21"/>
                <w14:textFill>
                  <w14:solidFill>
                    <w14:schemeClr w14:val="tx1"/>
                  </w14:solidFill>
                </w14:textFill>
              </w:rPr>
              <w:t xml:space="preserve">                    2）付款方式        合  适 √       不合适 □</w:t>
            </w:r>
          </w:p>
          <w:p>
            <w:pPr>
              <w:rPr>
                <w:color w:val="000000" w:themeColor="text1"/>
                <w:szCs w:val="21"/>
                <w14:textFill>
                  <w14:solidFill>
                    <w14:schemeClr w14:val="tx1"/>
                  </w14:solidFill>
                </w14:textFill>
              </w:rPr>
            </w:pPr>
            <w:r>
              <w:rPr>
                <w:color w:val="000000" w:themeColor="text1"/>
                <w:szCs w:val="21"/>
                <w14:textFill>
                  <w14:solidFill>
                    <w14:schemeClr w14:val="tx1"/>
                  </w14:solidFill>
                </w14:textFill>
              </w:rPr>
              <w:t xml:space="preserve">                    3）纠纷解决方式    明  确 √       不明确 □</w:t>
            </w:r>
          </w:p>
          <w:p>
            <w:pP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评审人：各部门负责人</w:t>
            </w:r>
          </w:p>
          <w:p>
            <w:pP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审批：本公司可以符合顾客要求，合同可以继续执行。</w:t>
            </w:r>
          </w:p>
          <w:p>
            <w:pP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 xml:space="preserve"> 签名：</w:t>
            </w:r>
            <w:r>
              <w:rPr>
                <w:rFonts w:hint="eastAsia" w:ascii="华文仿宋" w:hAnsi="华文仿宋" w:eastAsia="华文仿宋"/>
                <w:bCs/>
                <w:color w:val="000000" w:themeColor="text1"/>
                <w:szCs w:val="28"/>
                <w14:textFill>
                  <w14:solidFill>
                    <w14:schemeClr w14:val="tx1"/>
                  </w14:solidFill>
                </w14:textFill>
              </w:rPr>
              <w:t>卢志民</w:t>
            </w:r>
          </w:p>
          <w:p>
            <w:pPr>
              <w:rPr>
                <w:color w:val="000000" w:themeColor="text1"/>
                <w:szCs w:val="21"/>
                <w14:textFill>
                  <w14:solidFill>
                    <w14:schemeClr w14:val="tx1"/>
                  </w14:solidFill>
                </w14:textFill>
              </w:rPr>
            </w:pPr>
          </w:p>
          <w:p>
            <w:pP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另抽其他</w:t>
            </w:r>
            <w:r>
              <w:rPr>
                <w:rFonts w:hint="eastAsia"/>
                <w:color w:val="000000" w:themeColor="text1"/>
                <w:szCs w:val="21"/>
                <w:lang w:eastAsia="zh-CN"/>
                <w14:textFill>
                  <w14:solidFill>
                    <w14:schemeClr w14:val="tx1"/>
                  </w14:solidFill>
                </w14:textFill>
              </w:rPr>
              <w:t>服务合同</w:t>
            </w:r>
            <w:r>
              <w:rPr>
                <w:rFonts w:hint="eastAsia"/>
                <w:color w:val="000000" w:themeColor="text1"/>
                <w:szCs w:val="21"/>
                <w14:textFill>
                  <w14:solidFill>
                    <w14:schemeClr w14:val="tx1"/>
                  </w14:solidFill>
                </w14:textFill>
              </w:rPr>
              <w:t>及合同评审，均保存完好，符合要求。</w:t>
            </w:r>
            <w:r>
              <w:rPr>
                <w:color w:val="000000" w:themeColor="text1"/>
                <w:szCs w:val="21"/>
                <w14:textFill>
                  <w14:solidFill>
                    <w14:schemeClr w14:val="tx1"/>
                  </w14:solidFill>
                </w14:textFill>
              </w:rPr>
              <w:t xml:space="preserve"> </w:t>
            </w:r>
          </w:p>
          <w:p>
            <w:pPr>
              <w:rPr>
                <w:color w:val="000000" w:themeColor="text1"/>
                <w:szCs w:val="21"/>
                <w14:textFill>
                  <w14:solidFill>
                    <w14:schemeClr w14:val="tx1"/>
                  </w14:solidFill>
                </w14:textFill>
              </w:rPr>
            </w:pPr>
          </w:p>
          <w:p>
            <w:pP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公司通过传真、邮件及电话等方式与顾客交流，主要进行以下沟通：</w:t>
            </w:r>
          </w:p>
          <w:p>
            <w:pP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1、向顾客提供保证产品质量的有关信息，保修及应急措施。</w:t>
            </w:r>
          </w:p>
          <w:p>
            <w:pP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2、接受顾客问询、询价、合同的处理。</w:t>
            </w:r>
          </w:p>
          <w:p>
            <w:pP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3、根据合同要求进行有关的事宜，对顾客的投诉或意见进行处理和答复。</w:t>
            </w:r>
          </w:p>
          <w:p>
            <w:pP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4、合理处理顾客财产，主要是顾客报修产品。</w:t>
            </w:r>
          </w:p>
          <w:p>
            <w:pP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目前沟通渠道畅通</w:t>
            </w:r>
          </w:p>
          <w:p>
            <w:pPr>
              <w:rPr>
                <w:color w:val="000000" w:themeColor="text1"/>
                <w:szCs w:val="21"/>
                <w14:textFill>
                  <w14:solidFill>
                    <w14:schemeClr w14:val="tx1"/>
                  </w14:solidFill>
                </w14:textFill>
              </w:rPr>
            </w:pPr>
          </w:p>
          <w:p>
            <w:pP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Cs w:val="21"/>
                <w14:textFill>
                  <w14:solidFill>
                    <w14:schemeClr w14:val="tx1"/>
                  </w14:solidFill>
                </w14:textFill>
              </w:rPr>
              <w:t>目前无合同更改情况发生。</w:t>
            </w:r>
          </w:p>
        </w:tc>
        <w:tc>
          <w:tcPr>
            <w:tcW w:w="868" w:type="dxa"/>
          </w:tcPr>
          <w:p>
            <w:pPr>
              <w:rPr>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8" w:hRule="atLeast"/>
        </w:trPr>
        <w:tc>
          <w:tcPr>
            <w:tcW w:w="2160" w:type="dxa"/>
            <w:vAlign w:val="center"/>
          </w:tcPr>
          <w:p>
            <w:pPr>
              <w:spacing w:line="360" w:lineRule="exact"/>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14:textFill>
                  <w14:solidFill>
                    <w14:schemeClr w14:val="tx1"/>
                  </w14:solidFill>
                </w14:textFill>
              </w:rPr>
              <w:t>产品和服务的设计开发</w:t>
            </w:r>
          </w:p>
          <w:p>
            <w:pPr>
              <w:pStyle w:val="15"/>
              <w:rPr>
                <w:rFonts w:hint="default" w:eastAsia="宋体"/>
                <w:color w:val="000000" w:themeColor="text1"/>
                <w:lang w:val="en-US" w:eastAsia="zh-CN"/>
                <w14:textFill>
                  <w14:solidFill>
                    <w14:schemeClr w14:val="tx1"/>
                  </w14:solidFill>
                </w14:textFill>
              </w:rPr>
            </w:pPr>
          </w:p>
        </w:tc>
        <w:tc>
          <w:tcPr>
            <w:tcW w:w="960" w:type="dxa"/>
            <w:vAlign w:val="center"/>
          </w:tcPr>
          <w:p>
            <w:pPr>
              <w:rPr>
                <w:rFonts w:hint="default" w:eastAsia="宋体"/>
                <w:color w:val="000000" w:themeColor="text1"/>
                <w:lang w:val="en-US" w:eastAsia="zh-CN"/>
                <w14:textFill>
                  <w14:solidFill>
                    <w14:schemeClr w14:val="tx1"/>
                  </w14:solidFill>
                </w14:textFill>
              </w:rPr>
            </w:pPr>
            <w:r>
              <w:rPr>
                <w:rFonts w:hint="eastAsia"/>
                <w:color w:val="000000" w:themeColor="text1"/>
                <w:szCs w:val="21"/>
                <w14:textFill>
                  <w14:solidFill>
                    <w14:schemeClr w14:val="tx1"/>
                  </w14:solidFill>
                </w14:textFill>
              </w:rPr>
              <w:t>Q8.3</w:t>
            </w:r>
          </w:p>
        </w:tc>
        <w:tc>
          <w:tcPr>
            <w:tcW w:w="10721" w:type="dxa"/>
            <w:vAlign w:val="center"/>
          </w:tcPr>
          <w:p>
            <w:pPr>
              <w:pStyle w:val="15"/>
              <w:numPr>
                <w:ilvl w:val="0"/>
                <w:numId w:val="0"/>
              </w:numPr>
              <w:rPr>
                <w:rFonts w:hint="eastAsia" w:ascii="宋体" w:hAnsi="宋体"/>
                <w:b/>
                <w:bCs w:val="0"/>
                <w:color w:val="000000" w:themeColor="text1"/>
                <w:sz w:val="28"/>
                <w:szCs w:val="28"/>
                <w14:textFill>
                  <w14:solidFill>
                    <w14:schemeClr w14:val="tx1"/>
                  </w14:solidFill>
                </w14:textFill>
              </w:rPr>
            </w:pPr>
            <w:bookmarkStart w:id="0" w:name="审核范围"/>
            <w:r>
              <w:rPr>
                <w:rFonts w:hint="eastAsia" w:ascii="宋体" w:hAnsi="宋体"/>
                <w:b/>
                <w:bCs w:val="0"/>
                <w:color w:val="000000" w:themeColor="text1"/>
                <w:sz w:val="28"/>
                <w:szCs w:val="28"/>
                <w14:textFill>
                  <w14:solidFill>
                    <w14:schemeClr w14:val="tx1"/>
                  </w14:solidFill>
                </w14:textFill>
              </w:rPr>
              <w:t>固体及气体分析设备的研发</w:t>
            </w:r>
            <w:bookmarkEnd w:id="0"/>
          </w:p>
          <w:p>
            <w:pPr>
              <w:pStyle w:val="15"/>
              <w:numPr>
                <w:ilvl w:val="0"/>
                <w:numId w:val="0"/>
              </w:numPr>
              <w:rPr>
                <w:rFonts w:hint="default" w:ascii="宋体" w:hAnsi="宋体"/>
                <w:color w:val="000000" w:themeColor="text1"/>
                <w:szCs w:val="21"/>
                <w:lang w:val="en-US" w:eastAsia="zh-CN"/>
                <w14:textFill>
                  <w14:solidFill>
                    <w14:schemeClr w14:val="tx1"/>
                  </w14:solidFill>
                </w14:textFill>
              </w:rPr>
            </w:pPr>
            <w:r>
              <w:rPr>
                <w:rFonts w:hint="eastAsia" w:ascii="宋体" w:hAnsi="宋体"/>
                <w:b/>
                <w:bCs w:val="0"/>
                <w:color w:val="000000" w:themeColor="text1"/>
                <w:sz w:val="28"/>
                <w:szCs w:val="28"/>
                <w:lang w:val="en-US" w:eastAsia="zh-CN"/>
                <w14:textFill>
                  <w14:solidFill>
                    <w14:schemeClr w14:val="tx1"/>
                  </w14:solidFill>
                </w14:textFill>
              </w:rPr>
              <w:t>1、固体设备：</w:t>
            </w:r>
            <w:r>
              <w:rPr>
                <w:rFonts w:hint="eastAsia" w:ascii="宋体" w:hAnsi="宋体"/>
                <w:color w:val="000000" w:themeColor="text1"/>
                <w:szCs w:val="21"/>
                <w:lang w:val="en-US" w:eastAsia="zh-CN"/>
                <w14:textFill>
                  <w14:solidFill>
                    <w14:schemeClr w14:val="tx1"/>
                  </w14:solidFill>
                </w14:textFill>
              </w:rPr>
              <w:t>提供有已完成项目“</w:t>
            </w:r>
            <w:r>
              <w:rPr>
                <w:rFonts w:hint="eastAsia"/>
                <w:color w:val="000000" w:themeColor="text1"/>
                <w:sz w:val="24"/>
                <w14:textFill>
                  <w14:solidFill>
                    <w14:schemeClr w14:val="tx1"/>
                  </w14:solidFill>
                </w14:textFill>
              </w:rPr>
              <w:t>高精度煤质快速检测技术的研究与应用开发</w:t>
            </w:r>
            <w:r>
              <w:rPr>
                <w:rFonts w:hint="eastAsia" w:ascii="宋体" w:hAnsi="宋体"/>
                <w:color w:val="000000" w:themeColor="text1"/>
                <w:szCs w:val="21"/>
                <w:lang w:val="en-US" w:eastAsia="zh-CN"/>
                <w14:textFill>
                  <w14:solidFill>
                    <w14:schemeClr w14:val="tx1"/>
                  </w14:solidFill>
                </w14:textFill>
              </w:rPr>
              <w:t>”设计开发资料</w:t>
            </w:r>
          </w:p>
          <w:p>
            <w:pPr>
              <w:pStyle w:val="15"/>
              <w:numPr>
                <w:ilvl w:val="0"/>
                <w:numId w:val="0"/>
              </w:numPr>
              <w:rPr>
                <w:rFonts w:hint="default" w:ascii="宋体" w:hAnsi="宋体"/>
                <w:color w:val="000000" w:themeColor="text1"/>
                <w:szCs w:val="21"/>
                <w:lang w:val="en-US" w:eastAsia="zh-CN"/>
                <w14:textFill>
                  <w14:solidFill>
                    <w14:schemeClr w14:val="tx1"/>
                  </w14:solidFill>
                </w14:textFill>
              </w:rPr>
            </w:pPr>
          </w:p>
          <w:p>
            <w:pPr>
              <w:pStyle w:val="15"/>
              <w:numPr>
                <w:ilvl w:val="0"/>
                <w:numId w:val="0"/>
              </w:numPr>
              <w:rPr>
                <w:rFonts w:hint="default" w:ascii="宋体" w:hAnsi="宋体"/>
                <w:color w:val="000000" w:themeColor="text1"/>
                <w:szCs w:val="21"/>
                <w:lang w:val="en-US" w:eastAsia="zh-CN"/>
                <w14:textFill>
                  <w14:solidFill>
                    <w14:schemeClr w14:val="tx1"/>
                  </w14:solidFill>
                </w14:textFill>
              </w:rPr>
            </w:pPr>
            <w:r>
              <w:rPr>
                <w:rFonts w:hint="default" w:ascii="宋体" w:hAnsi="宋体"/>
                <w:color w:val="000000" w:themeColor="text1"/>
                <w:szCs w:val="21"/>
                <w:lang w:val="en-US" w:eastAsia="zh-CN"/>
                <w14:textFill>
                  <w14:solidFill>
                    <w14:schemeClr w14:val="tx1"/>
                  </w14:solidFill>
                </w14:textFill>
              </w:rPr>
              <w:t>研究开发计划书</w:t>
            </w:r>
          </w:p>
          <w:p>
            <w:pPr>
              <w:pStyle w:val="15"/>
              <w:numPr>
                <w:ilvl w:val="0"/>
                <w:numId w:val="0"/>
              </w:numPr>
              <w:rPr>
                <w:rFonts w:hint="default" w:ascii="宋体" w:hAnsi="宋体"/>
                <w:color w:val="000000" w:themeColor="text1"/>
                <w:szCs w:val="21"/>
                <w:lang w:val="en-US" w:eastAsia="zh-CN"/>
                <w14:textFill>
                  <w14:solidFill>
                    <w14:schemeClr w14:val="tx1"/>
                  </w14:solidFill>
                </w14:textFill>
              </w:rPr>
            </w:pPr>
            <w:r>
              <w:rPr>
                <w:rFonts w:hint="default" w:ascii="宋体" w:hAnsi="宋体"/>
                <w:color w:val="000000" w:themeColor="text1"/>
                <w:szCs w:val="21"/>
                <w:lang w:val="en-US" w:eastAsia="zh-CN"/>
                <w14:textFill>
                  <w14:solidFill>
                    <w14:schemeClr w14:val="tx1"/>
                  </w14:solidFill>
                </w14:textFill>
              </w:rPr>
              <w:t>项目名称</w:t>
            </w:r>
            <w:r>
              <w:rPr>
                <w:rFonts w:hint="default" w:ascii="宋体" w:hAnsi="宋体"/>
                <w:color w:val="000000" w:themeColor="text1"/>
                <w:szCs w:val="21"/>
                <w:lang w:val="en-US" w:eastAsia="zh-CN"/>
                <w14:textFill>
                  <w14:solidFill>
                    <w14:schemeClr w14:val="tx1"/>
                  </w14:solidFill>
                </w14:textFill>
              </w:rPr>
              <w:tab/>
            </w:r>
            <w:r>
              <w:rPr>
                <w:rFonts w:hint="default" w:ascii="宋体" w:hAnsi="宋体"/>
                <w:color w:val="000000" w:themeColor="text1"/>
                <w:szCs w:val="21"/>
                <w:lang w:val="en-US" w:eastAsia="zh-CN"/>
                <w14:textFill>
                  <w14:solidFill>
                    <w14:schemeClr w14:val="tx1"/>
                  </w14:solidFill>
                </w14:textFill>
              </w:rPr>
              <w:t>高精度煤质快速检测技术的研究与应用开发</w:t>
            </w:r>
            <w:r>
              <w:rPr>
                <w:rFonts w:hint="default" w:ascii="宋体" w:hAnsi="宋体"/>
                <w:color w:val="000000" w:themeColor="text1"/>
                <w:szCs w:val="21"/>
                <w:lang w:val="en-US" w:eastAsia="zh-CN"/>
                <w14:textFill>
                  <w14:solidFill>
                    <w14:schemeClr w14:val="tx1"/>
                  </w14:solidFill>
                </w14:textFill>
              </w:rPr>
              <w:tab/>
            </w:r>
            <w:r>
              <w:rPr>
                <w:rFonts w:hint="default" w:ascii="宋体" w:hAnsi="宋体"/>
                <w:color w:val="000000" w:themeColor="text1"/>
                <w:szCs w:val="21"/>
                <w:lang w:val="en-US" w:eastAsia="zh-CN"/>
                <w14:textFill>
                  <w14:solidFill>
                    <w14:schemeClr w14:val="tx1"/>
                  </w14:solidFill>
                </w14:textFill>
              </w:rPr>
              <w:t>起止日期</w:t>
            </w:r>
            <w:r>
              <w:rPr>
                <w:rFonts w:hint="default" w:ascii="宋体" w:hAnsi="宋体"/>
                <w:color w:val="000000" w:themeColor="text1"/>
                <w:szCs w:val="21"/>
                <w:lang w:val="en-US" w:eastAsia="zh-CN"/>
                <w14:textFill>
                  <w14:solidFill>
                    <w14:schemeClr w14:val="tx1"/>
                  </w14:solidFill>
                </w14:textFill>
              </w:rPr>
              <w:tab/>
            </w:r>
            <w:r>
              <w:rPr>
                <w:rFonts w:hint="default" w:ascii="宋体" w:hAnsi="宋体"/>
                <w:color w:val="000000" w:themeColor="text1"/>
                <w:szCs w:val="21"/>
                <w:lang w:val="en-US" w:eastAsia="zh-CN"/>
                <w14:textFill>
                  <w14:solidFill>
                    <w14:schemeClr w14:val="tx1"/>
                  </w14:solidFill>
                </w14:textFill>
              </w:rPr>
              <w:t xml:space="preserve">2019.10-2020.08 </w:t>
            </w:r>
          </w:p>
          <w:p>
            <w:pPr>
              <w:pStyle w:val="15"/>
              <w:numPr>
                <w:ilvl w:val="0"/>
                <w:numId w:val="0"/>
              </w:numPr>
              <w:rPr>
                <w:rFonts w:hint="default" w:ascii="宋体" w:hAnsi="宋体"/>
                <w:color w:val="000000" w:themeColor="text1"/>
                <w:szCs w:val="21"/>
                <w:lang w:val="en-US" w:eastAsia="zh-CN"/>
                <w14:textFill>
                  <w14:solidFill>
                    <w14:schemeClr w14:val="tx1"/>
                  </w14:solidFill>
                </w14:textFill>
              </w:rPr>
            </w:pPr>
            <w:r>
              <w:rPr>
                <w:rFonts w:hint="default" w:ascii="宋体" w:hAnsi="宋体"/>
                <w:color w:val="000000" w:themeColor="text1"/>
                <w:szCs w:val="21"/>
                <w:lang w:val="en-US" w:eastAsia="zh-CN"/>
                <w14:textFill>
                  <w14:solidFill>
                    <w14:schemeClr w14:val="tx1"/>
                  </w14:solidFill>
                </w14:textFill>
              </w:rPr>
              <w:t>负责人</w:t>
            </w:r>
            <w:r>
              <w:rPr>
                <w:rFonts w:hint="default" w:ascii="宋体" w:hAnsi="宋体"/>
                <w:color w:val="000000" w:themeColor="text1"/>
                <w:szCs w:val="21"/>
                <w:lang w:val="en-US" w:eastAsia="zh-CN"/>
                <w14:textFill>
                  <w14:solidFill>
                    <w14:schemeClr w14:val="tx1"/>
                  </w14:solidFill>
                </w14:textFill>
              </w:rPr>
              <w:tab/>
            </w:r>
            <w:r>
              <w:rPr>
                <w:rFonts w:hint="default" w:ascii="宋体" w:hAnsi="宋体"/>
                <w:color w:val="000000" w:themeColor="text1"/>
                <w:szCs w:val="21"/>
                <w:lang w:val="en-US" w:eastAsia="zh-CN"/>
                <w14:textFill>
                  <w14:solidFill>
                    <w14:schemeClr w14:val="tx1"/>
                  </w14:solidFill>
                </w14:textFill>
              </w:rPr>
              <w:t>姚顺春</w:t>
            </w:r>
            <w:r>
              <w:rPr>
                <w:rFonts w:hint="default" w:ascii="宋体" w:hAnsi="宋体"/>
                <w:color w:val="000000" w:themeColor="text1"/>
                <w:szCs w:val="21"/>
                <w:lang w:val="en-US" w:eastAsia="zh-CN"/>
                <w14:textFill>
                  <w14:solidFill>
                    <w14:schemeClr w14:val="tx1"/>
                  </w14:solidFill>
                </w14:textFill>
              </w:rPr>
              <w:tab/>
            </w:r>
            <w:r>
              <w:rPr>
                <w:rFonts w:hint="default" w:ascii="宋体" w:hAnsi="宋体"/>
                <w:color w:val="000000" w:themeColor="text1"/>
                <w:szCs w:val="21"/>
                <w:lang w:val="en-US" w:eastAsia="zh-CN"/>
                <w14:textFill>
                  <w14:solidFill>
                    <w14:schemeClr w14:val="tx1"/>
                  </w14:solidFill>
                </w14:textFill>
              </w:rPr>
              <w:t>预算费用</w:t>
            </w:r>
            <w:r>
              <w:rPr>
                <w:rFonts w:hint="default" w:ascii="宋体" w:hAnsi="宋体"/>
                <w:color w:val="000000" w:themeColor="text1"/>
                <w:szCs w:val="21"/>
                <w:lang w:val="en-US" w:eastAsia="zh-CN"/>
                <w14:textFill>
                  <w14:solidFill>
                    <w14:schemeClr w14:val="tx1"/>
                  </w14:solidFill>
                </w14:textFill>
              </w:rPr>
              <w:tab/>
            </w:r>
            <w:r>
              <w:rPr>
                <w:rFonts w:hint="default" w:ascii="宋体" w:hAnsi="宋体"/>
                <w:color w:val="000000" w:themeColor="text1"/>
                <w:szCs w:val="21"/>
                <w:lang w:val="en-US" w:eastAsia="zh-CN"/>
                <w14:textFill>
                  <w14:solidFill>
                    <w14:schemeClr w14:val="tx1"/>
                  </w14:solidFill>
                </w14:textFill>
              </w:rPr>
              <w:t>15万元</w:t>
            </w:r>
          </w:p>
          <w:p>
            <w:pPr>
              <w:pStyle w:val="15"/>
              <w:numPr>
                <w:ilvl w:val="0"/>
                <w:numId w:val="0"/>
              </w:numPr>
              <w:rPr>
                <w:rFonts w:hint="default" w:ascii="宋体" w:hAnsi="宋体"/>
                <w:color w:val="000000" w:themeColor="text1"/>
                <w:szCs w:val="21"/>
                <w:lang w:val="en-US" w:eastAsia="zh-CN"/>
                <w14:textFill>
                  <w14:solidFill>
                    <w14:schemeClr w14:val="tx1"/>
                  </w14:solidFill>
                </w14:textFill>
              </w:rPr>
            </w:pPr>
            <w:r>
              <w:rPr>
                <w:rFonts w:hint="default" w:ascii="宋体" w:hAnsi="宋体"/>
                <w:color w:val="000000" w:themeColor="text1"/>
                <w:szCs w:val="21"/>
                <w:lang w:val="en-US" w:eastAsia="zh-CN"/>
                <w14:textFill>
                  <w14:solidFill>
                    <w14:schemeClr w14:val="tx1"/>
                  </w14:solidFill>
                </w14:textFill>
              </w:rPr>
              <w:t>项目组其他人员</w:t>
            </w:r>
            <w:r>
              <w:rPr>
                <w:rFonts w:hint="default" w:ascii="宋体" w:hAnsi="宋体"/>
                <w:color w:val="000000" w:themeColor="text1"/>
                <w:szCs w:val="21"/>
                <w:lang w:val="en-US" w:eastAsia="zh-CN"/>
                <w14:textFill>
                  <w14:solidFill>
                    <w14:schemeClr w14:val="tx1"/>
                  </w14:solidFill>
                </w14:textFill>
              </w:rPr>
              <w:tab/>
            </w:r>
            <w:r>
              <w:rPr>
                <w:rFonts w:hint="default" w:ascii="宋体" w:hAnsi="宋体"/>
                <w:color w:val="000000" w:themeColor="text1"/>
                <w:szCs w:val="21"/>
                <w:lang w:val="en-US" w:eastAsia="zh-CN"/>
                <w14:textFill>
                  <w14:solidFill>
                    <w14:schemeClr w14:val="tx1"/>
                  </w14:solidFill>
                </w14:textFill>
              </w:rPr>
              <w:t>黄振富、莫爵徽、覃耀霖</w:t>
            </w:r>
          </w:p>
          <w:p>
            <w:pPr>
              <w:pStyle w:val="15"/>
              <w:numPr>
                <w:ilvl w:val="0"/>
                <w:numId w:val="0"/>
              </w:numPr>
              <w:rPr>
                <w:rFonts w:hint="default" w:ascii="宋体" w:hAnsi="宋体"/>
                <w:color w:val="000000" w:themeColor="text1"/>
                <w:szCs w:val="21"/>
                <w:lang w:val="en-US" w:eastAsia="zh-CN"/>
                <w14:textFill>
                  <w14:solidFill>
                    <w14:schemeClr w14:val="tx1"/>
                  </w14:solidFill>
                </w14:textFill>
              </w:rPr>
            </w:pPr>
            <w:r>
              <w:rPr>
                <w:rFonts w:hint="default" w:ascii="宋体" w:hAnsi="宋体"/>
                <w:color w:val="000000" w:themeColor="text1"/>
                <w:szCs w:val="21"/>
                <w:lang w:val="en-US" w:eastAsia="zh-CN"/>
                <w14:textFill>
                  <w14:solidFill>
                    <w14:schemeClr w14:val="tx1"/>
                  </w14:solidFill>
                </w14:textFill>
              </w:rPr>
              <w:t>资源配置（包括人生、生产及检测设备、设计经费预算分配及信息交流手段等）要求：</w:t>
            </w:r>
          </w:p>
          <w:p>
            <w:pPr>
              <w:pStyle w:val="15"/>
              <w:numPr>
                <w:ilvl w:val="0"/>
                <w:numId w:val="0"/>
              </w:numPr>
              <w:rPr>
                <w:rFonts w:hint="default" w:ascii="宋体" w:hAnsi="宋体"/>
                <w:color w:val="000000" w:themeColor="text1"/>
                <w:szCs w:val="21"/>
                <w:lang w:val="en-US" w:eastAsia="zh-CN"/>
                <w14:textFill>
                  <w14:solidFill>
                    <w14:schemeClr w14:val="tx1"/>
                  </w14:solidFill>
                </w14:textFill>
              </w:rPr>
            </w:pPr>
            <w:r>
              <w:rPr>
                <w:rFonts w:hint="default" w:ascii="宋体" w:hAnsi="宋体"/>
                <w:color w:val="000000" w:themeColor="text1"/>
                <w:szCs w:val="21"/>
                <w:lang w:val="en-US" w:eastAsia="zh-CN"/>
                <w14:textFill>
                  <w14:solidFill>
                    <w14:schemeClr w14:val="tx1"/>
                  </w14:solidFill>
                </w14:textFill>
              </w:rPr>
              <w:t>人员有黄振富、莫爵徽、覃耀霖。</w:t>
            </w:r>
          </w:p>
          <w:p>
            <w:pPr>
              <w:pStyle w:val="15"/>
              <w:numPr>
                <w:ilvl w:val="0"/>
                <w:numId w:val="0"/>
              </w:numPr>
              <w:rPr>
                <w:rFonts w:hint="default" w:ascii="宋体" w:hAnsi="宋体"/>
                <w:color w:val="000000" w:themeColor="text1"/>
                <w:szCs w:val="21"/>
                <w:lang w:val="en-US" w:eastAsia="zh-CN"/>
                <w14:textFill>
                  <w14:solidFill>
                    <w14:schemeClr w14:val="tx1"/>
                  </w14:solidFill>
                </w14:textFill>
              </w:rPr>
            </w:pPr>
            <w:r>
              <w:rPr>
                <w:rFonts w:hint="default" w:ascii="宋体" w:hAnsi="宋体"/>
                <w:color w:val="000000" w:themeColor="text1"/>
                <w:szCs w:val="21"/>
                <w:lang w:val="en-US" w:eastAsia="zh-CN"/>
                <w14:textFill>
                  <w14:solidFill>
                    <w14:schemeClr w14:val="tx1"/>
                  </w14:solidFill>
                </w14:textFill>
              </w:rPr>
              <w:t>所需费用15万元，材料设备费8万元，软件设计开发5万元，其他费用2万元。</w:t>
            </w:r>
          </w:p>
          <w:p>
            <w:pPr>
              <w:pStyle w:val="15"/>
              <w:numPr>
                <w:ilvl w:val="0"/>
                <w:numId w:val="0"/>
              </w:numPr>
              <w:rPr>
                <w:rFonts w:hint="default" w:ascii="宋体" w:hAnsi="宋体"/>
                <w:color w:val="000000" w:themeColor="text1"/>
                <w:szCs w:val="21"/>
                <w:lang w:val="en-US" w:eastAsia="zh-CN"/>
                <w14:textFill>
                  <w14:solidFill>
                    <w14:schemeClr w14:val="tx1"/>
                  </w14:solidFill>
                </w14:textFill>
              </w:rPr>
            </w:pPr>
          </w:p>
          <w:p>
            <w:pPr>
              <w:pStyle w:val="15"/>
              <w:numPr>
                <w:ilvl w:val="0"/>
                <w:numId w:val="0"/>
              </w:numPr>
              <w:rPr>
                <w:rFonts w:hint="default" w:ascii="宋体" w:hAnsi="宋体"/>
                <w:color w:val="000000" w:themeColor="text1"/>
                <w:szCs w:val="21"/>
                <w:lang w:val="en-US" w:eastAsia="zh-CN"/>
                <w14:textFill>
                  <w14:solidFill>
                    <w14:schemeClr w14:val="tx1"/>
                  </w14:solidFill>
                </w14:textFill>
              </w:rPr>
            </w:pPr>
            <w:r>
              <w:rPr>
                <w:rFonts w:hint="default" w:ascii="宋体" w:hAnsi="宋体"/>
                <w:color w:val="000000" w:themeColor="text1"/>
                <w:szCs w:val="21"/>
                <w:lang w:val="en-US" w:eastAsia="zh-CN"/>
                <w14:textFill>
                  <w14:solidFill>
                    <w14:schemeClr w14:val="tx1"/>
                  </w14:solidFill>
                </w14:textFill>
              </w:rPr>
              <w:t>项目进度计划</w:t>
            </w:r>
          </w:p>
          <w:p>
            <w:pPr>
              <w:pStyle w:val="15"/>
              <w:numPr>
                <w:ilvl w:val="0"/>
                <w:numId w:val="0"/>
              </w:numPr>
              <w:rPr>
                <w:rFonts w:hint="default" w:ascii="宋体" w:hAnsi="宋体"/>
                <w:color w:val="000000" w:themeColor="text1"/>
                <w:szCs w:val="21"/>
                <w:lang w:val="en-US" w:eastAsia="zh-CN"/>
                <w14:textFill>
                  <w14:solidFill>
                    <w14:schemeClr w14:val="tx1"/>
                  </w14:solidFill>
                </w14:textFill>
              </w:rPr>
            </w:pPr>
            <w:r>
              <w:rPr>
                <w:rFonts w:hint="default" w:ascii="宋体" w:hAnsi="宋体"/>
                <w:color w:val="000000" w:themeColor="text1"/>
                <w:szCs w:val="21"/>
                <w:lang w:val="en-US" w:eastAsia="zh-CN"/>
                <w14:textFill>
                  <w14:solidFill>
                    <w14:schemeClr w14:val="tx1"/>
                  </w14:solidFill>
                </w14:textFill>
              </w:rPr>
              <w:t>第一阶段：2019年10月-2020年1月</w:t>
            </w:r>
            <w:r>
              <w:rPr>
                <w:rFonts w:hint="default" w:ascii="宋体" w:hAnsi="宋体"/>
                <w:color w:val="000000" w:themeColor="text1"/>
                <w:szCs w:val="21"/>
                <w:lang w:val="en-US" w:eastAsia="zh-CN"/>
                <w14:textFill>
                  <w14:solidFill>
                    <w14:schemeClr w14:val="tx1"/>
                  </w14:solidFill>
                </w14:textFill>
              </w:rPr>
              <w:tab/>
            </w:r>
            <w:r>
              <w:rPr>
                <w:rFonts w:hint="default" w:ascii="宋体" w:hAnsi="宋体"/>
                <w:color w:val="000000" w:themeColor="text1"/>
                <w:szCs w:val="21"/>
                <w:lang w:val="en-US" w:eastAsia="zh-CN"/>
                <w14:textFill>
                  <w14:solidFill>
                    <w14:schemeClr w14:val="tx1"/>
                  </w14:solidFill>
                </w14:textFill>
              </w:rPr>
              <w:t>通过前期市场调研，分析传统煤质检测与管理技术的不足，拟定项目研究方案。</w:t>
            </w:r>
          </w:p>
          <w:p>
            <w:pPr>
              <w:pStyle w:val="15"/>
              <w:numPr>
                <w:ilvl w:val="0"/>
                <w:numId w:val="0"/>
              </w:numPr>
              <w:rPr>
                <w:rFonts w:hint="default" w:ascii="宋体" w:hAnsi="宋体"/>
                <w:color w:val="000000" w:themeColor="text1"/>
                <w:szCs w:val="21"/>
                <w:lang w:val="en-US" w:eastAsia="zh-CN"/>
                <w14:textFill>
                  <w14:solidFill>
                    <w14:schemeClr w14:val="tx1"/>
                  </w14:solidFill>
                </w14:textFill>
              </w:rPr>
            </w:pPr>
            <w:r>
              <w:rPr>
                <w:rFonts w:hint="default" w:ascii="宋体" w:hAnsi="宋体"/>
                <w:color w:val="000000" w:themeColor="text1"/>
                <w:szCs w:val="21"/>
                <w:lang w:val="en-US" w:eastAsia="zh-CN"/>
                <w14:textFill>
                  <w14:solidFill>
                    <w14:schemeClr w14:val="tx1"/>
                  </w14:solidFill>
                </w14:textFill>
              </w:rPr>
              <w:t>第二阶段：2020年2月-2020年4月</w:t>
            </w:r>
            <w:r>
              <w:rPr>
                <w:rFonts w:hint="default" w:ascii="宋体" w:hAnsi="宋体"/>
                <w:color w:val="000000" w:themeColor="text1"/>
                <w:szCs w:val="21"/>
                <w:lang w:val="en-US" w:eastAsia="zh-CN"/>
                <w14:textFill>
                  <w14:solidFill>
                    <w14:schemeClr w14:val="tx1"/>
                  </w14:solidFill>
                </w14:textFill>
              </w:rPr>
              <w:tab/>
            </w:r>
            <w:r>
              <w:rPr>
                <w:rFonts w:hint="default" w:ascii="宋体" w:hAnsi="宋体"/>
                <w:color w:val="000000" w:themeColor="text1"/>
                <w:szCs w:val="21"/>
                <w:lang w:val="en-US" w:eastAsia="zh-CN"/>
                <w14:textFill>
                  <w14:solidFill>
                    <w14:schemeClr w14:val="tx1"/>
                  </w14:solidFill>
                </w14:textFill>
              </w:rPr>
              <w:t>根据项目研究方案，开发高精度的煤质特性在线检测仪、飞灰含碳量快速分析仪燃煤、燃烧特性管理和预测专家软件系统等</w:t>
            </w:r>
          </w:p>
          <w:p>
            <w:pPr>
              <w:pStyle w:val="15"/>
              <w:numPr>
                <w:ilvl w:val="0"/>
                <w:numId w:val="0"/>
              </w:numPr>
              <w:rPr>
                <w:rFonts w:hint="default" w:ascii="宋体" w:hAnsi="宋体"/>
                <w:color w:val="000000" w:themeColor="text1"/>
                <w:szCs w:val="21"/>
                <w:lang w:val="en-US" w:eastAsia="zh-CN"/>
                <w14:textFill>
                  <w14:solidFill>
                    <w14:schemeClr w14:val="tx1"/>
                  </w14:solidFill>
                </w14:textFill>
              </w:rPr>
            </w:pPr>
            <w:r>
              <w:rPr>
                <w:rFonts w:hint="default" w:ascii="宋体" w:hAnsi="宋体"/>
                <w:color w:val="000000" w:themeColor="text1"/>
                <w:szCs w:val="21"/>
                <w:lang w:val="en-US" w:eastAsia="zh-CN"/>
                <w14:textFill>
                  <w14:solidFill>
                    <w14:schemeClr w14:val="tx1"/>
                  </w14:solidFill>
                </w14:textFill>
              </w:rPr>
              <w:t>第三阶段：2020年5月-2020年7月</w:t>
            </w:r>
            <w:r>
              <w:rPr>
                <w:rFonts w:hint="default" w:ascii="宋体" w:hAnsi="宋体"/>
                <w:color w:val="000000" w:themeColor="text1"/>
                <w:szCs w:val="21"/>
                <w:lang w:val="en-US" w:eastAsia="zh-CN"/>
                <w14:textFill>
                  <w14:solidFill>
                    <w14:schemeClr w14:val="tx1"/>
                  </w14:solidFill>
                </w14:textFill>
              </w:rPr>
              <w:tab/>
            </w:r>
            <w:r>
              <w:rPr>
                <w:rFonts w:hint="default" w:ascii="宋体" w:hAnsi="宋体"/>
                <w:color w:val="000000" w:themeColor="text1"/>
                <w:szCs w:val="21"/>
                <w:lang w:val="en-US" w:eastAsia="zh-CN"/>
                <w14:textFill>
                  <w14:solidFill>
                    <w14:schemeClr w14:val="tx1"/>
                  </w14:solidFill>
                </w14:textFill>
              </w:rPr>
              <w:t>项目产品的测试和软件的试运行，并根据测试和运行结果对项目产品和技术进行优化。</w:t>
            </w:r>
          </w:p>
          <w:p>
            <w:pPr>
              <w:pStyle w:val="15"/>
              <w:numPr>
                <w:ilvl w:val="0"/>
                <w:numId w:val="0"/>
              </w:numPr>
              <w:rPr>
                <w:rFonts w:hint="default" w:ascii="宋体" w:hAnsi="宋体"/>
                <w:color w:val="000000" w:themeColor="text1"/>
                <w:szCs w:val="21"/>
                <w:lang w:val="en-US" w:eastAsia="zh-CN"/>
                <w14:textFill>
                  <w14:solidFill>
                    <w14:schemeClr w14:val="tx1"/>
                  </w14:solidFill>
                </w14:textFill>
              </w:rPr>
            </w:pPr>
            <w:r>
              <w:rPr>
                <w:rFonts w:hint="default" w:ascii="宋体" w:hAnsi="宋体"/>
                <w:color w:val="000000" w:themeColor="text1"/>
                <w:szCs w:val="21"/>
                <w:lang w:val="en-US" w:eastAsia="zh-CN"/>
                <w14:textFill>
                  <w14:solidFill>
                    <w14:schemeClr w14:val="tx1"/>
                  </w14:solidFill>
                </w14:textFill>
              </w:rPr>
              <w:t>第四阶段：2020年8月-2020年8月</w:t>
            </w:r>
            <w:r>
              <w:rPr>
                <w:rFonts w:hint="default" w:ascii="宋体" w:hAnsi="宋体"/>
                <w:color w:val="000000" w:themeColor="text1"/>
                <w:szCs w:val="21"/>
                <w:lang w:val="en-US" w:eastAsia="zh-CN"/>
                <w14:textFill>
                  <w14:solidFill>
                    <w14:schemeClr w14:val="tx1"/>
                  </w14:solidFill>
                </w14:textFill>
              </w:rPr>
              <w:tab/>
            </w:r>
            <w:r>
              <w:rPr>
                <w:rFonts w:hint="default" w:ascii="宋体" w:hAnsi="宋体"/>
                <w:color w:val="000000" w:themeColor="text1"/>
                <w:szCs w:val="21"/>
                <w:lang w:val="en-US" w:eastAsia="zh-CN"/>
                <w14:textFill>
                  <w14:solidFill>
                    <w14:schemeClr w14:val="tx1"/>
                  </w14:solidFill>
                </w14:textFill>
              </w:rPr>
              <w:t>项目总结及验收。</w:t>
            </w:r>
          </w:p>
          <w:p>
            <w:pPr>
              <w:pStyle w:val="15"/>
              <w:numPr>
                <w:ilvl w:val="0"/>
                <w:numId w:val="0"/>
              </w:numPr>
              <w:rPr>
                <w:rFonts w:hint="default" w:ascii="宋体" w:hAnsi="宋体"/>
                <w:color w:val="000000" w:themeColor="text1"/>
                <w:szCs w:val="21"/>
                <w:lang w:val="en-US" w:eastAsia="zh-CN"/>
                <w14:textFill>
                  <w14:solidFill>
                    <w14:schemeClr w14:val="tx1"/>
                  </w14:solidFill>
                </w14:textFill>
              </w:rPr>
            </w:pPr>
            <w:r>
              <w:rPr>
                <w:rFonts w:hint="default" w:ascii="宋体" w:hAnsi="宋体"/>
                <w:color w:val="000000" w:themeColor="text1"/>
                <w:szCs w:val="21"/>
                <w:lang w:val="en-US" w:eastAsia="zh-CN"/>
                <w14:textFill>
                  <w14:solidFill>
                    <w14:schemeClr w14:val="tx1"/>
                  </w14:solidFill>
                </w14:textFill>
              </w:rPr>
              <w:t xml:space="preserve">编制/日期：2019.10.8           审核/日期：2019.10.9          批准/日期：     2020.10.9 </w:t>
            </w:r>
          </w:p>
          <w:p>
            <w:pPr>
              <w:pStyle w:val="15"/>
              <w:numPr>
                <w:ilvl w:val="0"/>
                <w:numId w:val="0"/>
              </w:numPr>
              <w:rPr>
                <w:rFonts w:hint="default" w:ascii="宋体" w:hAnsi="宋体"/>
                <w:color w:val="000000" w:themeColor="text1"/>
                <w:szCs w:val="21"/>
                <w:lang w:val="en-US" w:eastAsia="zh-CN"/>
                <w14:textFill>
                  <w14:solidFill>
                    <w14:schemeClr w14:val="tx1"/>
                  </w14:solidFill>
                </w14:textFill>
              </w:rPr>
            </w:pPr>
          </w:p>
          <w:p>
            <w:pPr>
              <w:pStyle w:val="15"/>
              <w:numPr>
                <w:ilvl w:val="0"/>
                <w:numId w:val="0"/>
              </w:numPr>
              <w:rPr>
                <w:rFonts w:hint="default" w:ascii="宋体" w:hAnsi="宋体"/>
                <w:color w:val="000000" w:themeColor="text1"/>
                <w:szCs w:val="21"/>
                <w:lang w:val="en-US" w:eastAsia="zh-CN"/>
                <w14:textFill>
                  <w14:solidFill>
                    <w14:schemeClr w14:val="tx1"/>
                  </w14:solidFill>
                </w14:textFill>
              </w:rPr>
            </w:pPr>
          </w:p>
          <w:p>
            <w:pPr>
              <w:pStyle w:val="15"/>
              <w:numPr>
                <w:ilvl w:val="0"/>
                <w:numId w:val="0"/>
              </w:numPr>
              <w:rPr>
                <w:rFonts w:hint="default" w:ascii="宋体" w:hAnsi="宋体"/>
                <w:color w:val="000000" w:themeColor="text1"/>
                <w:szCs w:val="21"/>
                <w:lang w:val="en-US" w:eastAsia="zh-CN"/>
                <w14:textFill>
                  <w14:solidFill>
                    <w14:schemeClr w14:val="tx1"/>
                  </w14:solidFill>
                </w14:textFill>
              </w:rPr>
            </w:pPr>
          </w:p>
          <w:p>
            <w:pPr>
              <w:pStyle w:val="15"/>
              <w:numPr>
                <w:ilvl w:val="0"/>
                <w:numId w:val="0"/>
              </w:numPr>
              <w:rPr>
                <w:rFonts w:hint="default" w:ascii="宋体" w:hAnsi="宋体"/>
                <w:color w:val="000000" w:themeColor="text1"/>
                <w:szCs w:val="21"/>
                <w:lang w:val="en-US" w:eastAsia="zh-CN"/>
                <w14:textFill>
                  <w14:solidFill>
                    <w14:schemeClr w14:val="tx1"/>
                  </w14:solidFill>
                </w14:textFill>
              </w:rPr>
            </w:pPr>
            <w:r>
              <w:rPr>
                <w:rFonts w:hint="default" w:ascii="宋体" w:hAnsi="宋体"/>
                <w:color w:val="000000" w:themeColor="text1"/>
                <w:szCs w:val="21"/>
                <w:lang w:val="en-US" w:eastAsia="zh-CN"/>
                <w14:textFill>
                  <w14:solidFill>
                    <w14:schemeClr w14:val="tx1"/>
                  </w14:solidFill>
                </w14:textFill>
              </w:rPr>
              <w:t>研究开发输入清单</w:t>
            </w:r>
          </w:p>
          <w:p>
            <w:pPr>
              <w:pStyle w:val="15"/>
              <w:numPr>
                <w:ilvl w:val="0"/>
                <w:numId w:val="0"/>
              </w:numPr>
              <w:rPr>
                <w:rFonts w:hint="default" w:ascii="宋体" w:hAnsi="宋体"/>
                <w:color w:val="000000" w:themeColor="text1"/>
                <w:szCs w:val="21"/>
                <w:lang w:val="en-US" w:eastAsia="zh-CN"/>
                <w14:textFill>
                  <w14:solidFill>
                    <w14:schemeClr w14:val="tx1"/>
                  </w14:solidFill>
                </w14:textFill>
              </w:rPr>
            </w:pPr>
            <w:r>
              <w:rPr>
                <w:rFonts w:hint="default" w:ascii="宋体" w:hAnsi="宋体"/>
                <w:color w:val="000000" w:themeColor="text1"/>
                <w:szCs w:val="21"/>
                <w:lang w:val="en-US" w:eastAsia="zh-CN"/>
                <w14:textFill>
                  <w14:solidFill>
                    <w14:schemeClr w14:val="tx1"/>
                  </w14:solidFill>
                </w14:textFill>
              </w:rPr>
              <w:t>项目名称</w:t>
            </w:r>
            <w:r>
              <w:rPr>
                <w:rFonts w:hint="default" w:ascii="宋体" w:hAnsi="宋体"/>
                <w:color w:val="000000" w:themeColor="text1"/>
                <w:szCs w:val="21"/>
                <w:lang w:val="en-US" w:eastAsia="zh-CN"/>
                <w14:textFill>
                  <w14:solidFill>
                    <w14:schemeClr w14:val="tx1"/>
                  </w14:solidFill>
                </w14:textFill>
              </w:rPr>
              <w:tab/>
            </w:r>
            <w:r>
              <w:rPr>
                <w:rFonts w:hint="default" w:ascii="宋体" w:hAnsi="宋体"/>
                <w:color w:val="000000" w:themeColor="text1"/>
                <w:szCs w:val="21"/>
                <w:lang w:val="en-US" w:eastAsia="zh-CN"/>
                <w14:textFill>
                  <w14:solidFill>
                    <w14:schemeClr w14:val="tx1"/>
                  </w14:solidFill>
                </w14:textFill>
              </w:rPr>
              <w:t>高精度煤质快速检测技术的研究与应用开发</w:t>
            </w:r>
            <w:r>
              <w:rPr>
                <w:rFonts w:hint="default" w:ascii="宋体" w:hAnsi="宋体"/>
                <w:color w:val="000000" w:themeColor="text1"/>
                <w:szCs w:val="21"/>
                <w:lang w:val="en-US" w:eastAsia="zh-CN"/>
                <w14:textFill>
                  <w14:solidFill>
                    <w14:schemeClr w14:val="tx1"/>
                  </w14:solidFill>
                </w14:textFill>
              </w:rPr>
              <w:tab/>
            </w:r>
            <w:r>
              <w:rPr>
                <w:rFonts w:hint="default" w:ascii="宋体" w:hAnsi="宋体"/>
                <w:color w:val="000000" w:themeColor="text1"/>
                <w:szCs w:val="21"/>
                <w:lang w:val="en-US" w:eastAsia="zh-CN"/>
                <w14:textFill>
                  <w14:solidFill>
                    <w14:schemeClr w14:val="tx1"/>
                  </w14:solidFill>
                </w14:textFill>
              </w:rPr>
              <w:t>型号规格</w:t>
            </w:r>
            <w:r>
              <w:rPr>
                <w:rFonts w:hint="default" w:ascii="宋体" w:hAnsi="宋体"/>
                <w:color w:val="000000" w:themeColor="text1"/>
                <w:szCs w:val="21"/>
                <w:lang w:val="en-US" w:eastAsia="zh-CN"/>
                <w14:textFill>
                  <w14:solidFill>
                    <w14:schemeClr w14:val="tx1"/>
                  </w14:solidFill>
                </w14:textFill>
              </w:rPr>
              <w:tab/>
            </w:r>
            <w:r>
              <w:rPr>
                <w:rFonts w:hint="default" w:ascii="宋体" w:hAnsi="宋体"/>
                <w:color w:val="000000" w:themeColor="text1"/>
                <w:szCs w:val="21"/>
                <w:lang w:val="en-US" w:eastAsia="zh-CN"/>
                <w14:textFill>
                  <w14:solidFill>
                    <w14:schemeClr w14:val="tx1"/>
                  </w14:solidFill>
                </w14:textFill>
              </w:rPr>
              <w:t>HPC-ON-CA-1</w:t>
            </w:r>
          </w:p>
          <w:p>
            <w:pPr>
              <w:pStyle w:val="15"/>
              <w:numPr>
                <w:ilvl w:val="0"/>
                <w:numId w:val="0"/>
              </w:numPr>
              <w:rPr>
                <w:rFonts w:hint="default" w:ascii="宋体" w:hAnsi="宋体"/>
                <w:color w:val="000000" w:themeColor="text1"/>
                <w:szCs w:val="21"/>
                <w:lang w:val="en-US" w:eastAsia="zh-CN"/>
                <w14:textFill>
                  <w14:solidFill>
                    <w14:schemeClr w14:val="tx1"/>
                  </w14:solidFill>
                </w14:textFill>
              </w:rPr>
            </w:pPr>
            <w:r>
              <w:rPr>
                <w:rFonts w:hint="default" w:ascii="宋体" w:hAnsi="宋体"/>
                <w:color w:val="000000" w:themeColor="text1"/>
                <w:szCs w:val="21"/>
                <w:lang w:val="en-US" w:eastAsia="zh-CN"/>
                <w14:textFill>
                  <w14:solidFill>
                    <w14:schemeClr w14:val="tx1"/>
                  </w14:solidFill>
                </w14:textFill>
              </w:rPr>
              <w:t>研究开发输入清单（附相关资料   份）：</w:t>
            </w:r>
          </w:p>
          <w:p>
            <w:pPr>
              <w:pStyle w:val="15"/>
              <w:numPr>
                <w:ilvl w:val="0"/>
                <w:numId w:val="0"/>
              </w:numPr>
              <w:rPr>
                <w:rFonts w:hint="default" w:ascii="宋体" w:hAnsi="宋体"/>
                <w:color w:val="000000" w:themeColor="text1"/>
                <w:szCs w:val="21"/>
                <w:lang w:val="en-US" w:eastAsia="zh-CN"/>
                <w14:textFill>
                  <w14:solidFill>
                    <w14:schemeClr w14:val="tx1"/>
                  </w14:solidFill>
                </w14:textFill>
              </w:rPr>
            </w:pPr>
            <w:r>
              <w:rPr>
                <w:rFonts w:hint="default" w:ascii="宋体" w:hAnsi="宋体"/>
                <w:color w:val="000000" w:themeColor="text1"/>
                <w:szCs w:val="21"/>
                <w:lang w:val="en-US" w:eastAsia="zh-CN"/>
                <w14:textFill>
                  <w14:solidFill>
                    <w14:schemeClr w14:val="tx1"/>
                  </w14:solidFill>
                </w14:textFill>
              </w:rPr>
              <w:t>1.功能和性能要求参考现有市场上的固体燃料分析仪等</w:t>
            </w:r>
          </w:p>
          <w:p>
            <w:pPr>
              <w:pStyle w:val="15"/>
              <w:numPr>
                <w:ilvl w:val="0"/>
                <w:numId w:val="0"/>
              </w:numPr>
              <w:rPr>
                <w:rFonts w:hint="default" w:ascii="宋体" w:hAnsi="宋体"/>
                <w:color w:val="000000" w:themeColor="text1"/>
                <w:szCs w:val="21"/>
                <w:lang w:val="en-US" w:eastAsia="zh-CN"/>
                <w14:textFill>
                  <w14:solidFill>
                    <w14:schemeClr w14:val="tx1"/>
                  </w14:solidFill>
                </w14:textFill>
              </w:rPr>
            </w:pPr>
            <w:r>
              <w:rPr>
                <w:rFonts w:hint="default" w:ascii="宋体" w:hAnsi="宋体"/>
                <w:color w:val="000000" w:themeColor="text1"/>
                <w:szCs w:val="21"/>
                <w:lang w:val="en-US" w:eastAsia="zh-CN"/>
                <w14:textFill>
                  <w14:solidFill>
                    <w14:schemeClr w14:val="tx1"/>
                  </w14:solidFill>
                </w14:textFill>
              </w:rPr>
              <w:t>2.使用的法律法规要求：《GB/T 30732-2014 煤的工业分析方法 仪器法》</w:t>
            </w:r>
          </w:p>
          <w:p>
            <w:pPr>
              <w:pStyle w:val="15"/>
              <w:numPr>
                <w:ilvl w:val="0"/>
                <w:numId w:val="0"/>
              </w:numPr>
              <w:rPr>
                <w:rFonts w:hint="default" w:ascii="宋体" w:hAnsi="宋体"/>
                <w:color w:val="000000" w:themeColor="text1"/>
                <w:szCs w:val="21"/>
                <w:lang w:val="en-US" w:eastAsia="zh-CN"/>
                <w14:textFill>
                  <w14:solidFill>
                    <w14:schemeClr w14:val="tx1"/>
                  </w14:solidFill>
                </w14:textFill>
              </w:rPr>
            </w:pPr>
            <w:r>
              <w:rPr>
                <w:rFonts w:hint="default" w:ascii="宋体" w:hAnsi="宋体"/>
                <w:color w:val="000000" w:themeColor="text1"/>
                <w:szCs w:val="21"/>
                <w:lang w:val="en-US" w:eastAsia="zh-CN"/>
                <w14:textFill>
                  <w14:solidFill>
                    <w14:schemeClr w14:val="tx1"/>
                  </w14:solidFill>
                </w14:textFill>
              </w:rPr>
              <w:t>《GBT 38257-2019 激光诱导击穿光谱法》</w:t>
            </w:r>
          </w:p>
          <w:p>
            <w:pPr>
              <w:pStyle w:val="15"/>
              <w:numPr>
                <w:ilvl w:val="0"/>
                <w:numId w:val="0"/>
              </w:numPr>
              <w:rPr>
                <w:rFonts w:hint="default" w:ascii="宋体" w:hAnsi="宋体"/>
                <w:color w:val="000000" w:themeColor="text1"/>
                <w:szCs w:val="21"/>
                <w:lang w:val="en-US" w:eastAsia="zh-CN"/>
                <w14:textFill>
                  <w14:solidFill>
                    <w14:schemeClr w14:val="tx1"/>
                  </w14:solidFill>
                </w14:textFill>
              </w:rPr>
            </w:pPr>
            <w:r>
              <w:rPr>
                <w:rFonts w:hint="default" w:ascii="宋体" w:hAnsi="宋体"/>
                <w:color w:val="000000" w:themeColor="text1"/>
                <w:szCs w:val="21"/>
                <w:lang w:val="en-US" w:eastAsia="zh-CN"/>
                <w14:textFill>
                  <w14:solidFill>
                    <w14:schemeClr w14:val="tx1"/>
                  </w14:solidFill>
                </w14:textFill>
              </w:rPr>
              <w:t>3.产品技术原理：通过采用“考虑激光诱导击穿光谱不确定性的煤质分析模型”提高煤质分析的准确性，消除整体平均导致的数据波动除对煤质定量分析的影响。</w:t>
            </w:r>
          </w:p>
          <w:p>
            <w:pPr>
              <w:pStyle w:val="15"/>
              <w:numPr>
                <w:ilvl w:val="0"/>
                <w:numId w:val="0"/>
              </w:numPr>
              <w:rPr>
                <w:rFonts w:hint="default" w:ascii="宋体" w:hAnsi="宋体"/>
                <w:color w:val="000000" w:themeColor="text1"/>
                <w:szCs w:val="21"/>
                <w:lang w:val="en-US" w:eastAsia="zh-CN"/>
                <w14:textFill>
                  <w14:solidFill>
                    <w14:schemeClr w14:val="tx1"/>
                  </w14:solidFill>
                </w14:textFill>
              </w:rPr>
            </w:pPr>
            <w:r>
              <w:rPr>
                <w:rFonts w:hint="default" w:ascii="宋体" w:hAnsi="宋体"/>
                <w:color w:val="000000" w:themeColor="text1"/>
                <w:szCs w:val="21"/>
                <w:lang w:val="en-US" w:eastAsia="zh-CN"/>
                <w14:textFill>
                  <w14:solidFill>
                    <w14:schemeClr w14:val="tx1"/>
                  </w14:solidFill>
                </w14:textFill>
              </w:rPr>
              <w:t>编制/日期：2019.11.05           审核/日期： 2019.11.06       批准/日期： 2019.11.06</w:t>
            </w:r>
          </w:p>
          <w:p>
            <w:pPr>
              <w:pStyle w:val="15"/>
              <w:numPr>
                <w:ilvl w:val="0"/>
                <w:numId w:val="0"/>
              </w:numPr>
              <w:rPr>
                <w:rFonts w:hint="default" w:ascii="宋体" w:hAnsi="宋体"/>
                <w:color w:val="000000" w:themeColor="text1"/>
                <w:szCs w:val="21"/>
                <w:lang w:val="en-US" w:eastAsia="zh-CN"/>
                <w14:textFill>
                  <w14:solidFill>
                    <w14:schemeClr w14:val="tx1"/>
                  </w14:solidFill>
                </w14:textFill>
              </w:rPr>
            </w:pPr>
          </w:p>
          <w:p>
            <w:pPr>
              <w:pStyle w:val="15"/>
              <w:numPr>
                <w:ilvl w:val="0"/>
                <w:numId w:val="0"/>
              </w:numPr>
              <w:rPr>
                <w:rFonts w:hint="default" w:ascii="宋体" w:hAnsi="宋体"/>
                <w:color w:val="000000" w:themeColor="text1"/>
                <w:szCs w:val="21"/>
                <w:lang w:val="en-US" w:eastAsia="zh-CN"/>
                <w14:textFill>
                  <w14:solidFill>
                    <w14:schemeClr w14:val="tx1"/>
                  </w14:solidFill>
                </w14:textFill>
              </w:rPr>
            </w:pPr>
            <w:r>
              <w:rPr>
                <w:rFonts w:hint="default" w:ascii="宋体" w:hAnsi="宋体"/>
                <w:color w:val="000000" w:themeColor="text1"/>
                <w:szCs w:val="21"/>
                <w:lang w:val="en-US" w:eastAsia="zh-CN"/>
                <w14:textFill>
                  <w14:solidFill>
                    <w14:schemeClr w14:val="tx1"/>
                  </w14:solidFill>
                </w14:textFill>
              </w:rPr>
              <w:t>研究开发评审报告</w:t>
            </w:r>
          </w:p>
          <w:p>
            <w:pPr>
              <w:pStyle w:val="15"/>
              <w:numPr>
                <w:ilvl w:val="0"/>
                <w:numId w:val="0"/>
              </w:numPr>
              <w:rPr>
                <w:rFonts w:hint="default" w:ascii="宋体" w:hAnsi="宋体"/>
                <w:color w:val="000000" w:themeColor="text1"/>
                <w:szCs w:val="21"/>
                <w:lang w:val="en-US" w:eastAsia="zh-CN"/>
                <w14:textFill>
                  <w14:solidFill>
                    <w14:schemeClr w14:val="tx1"/>
                  </w14:solidFill>
                </w14:textFill>
              </w:rPr>
            </w:pPr>
            <w:r>
              <w:rPr>
                <w:rFonts w:hint="default" w:ascii="宋体" w:hAnsi="宋体"/>
                <w:color w:val="000000" w:themeColor="text1"/>
                <w:szCs w:val="21"/>
                <w:lang w:val="en-US" w:eastAsia="zh-CN"/>
                <w14:textFill>
                  <w14:solidFill>
                    <w14:schemeClr w14:val="tx1"/>
                  </w14:solidFill>
                </w14:textFill>
              </w:rPr>
              <w:t>项目名称</w:t>
            </w:r>
            <w:r>
              <w:rPr>
                <w:rFonts w:hint="default" w:ascii="宋体" w:hAnsi="宋体"/>
                <w:color w:val="000000" w:themeColor="text1"/>
                <w:szCs w:val="21"/>
                <w:lang w:val="en-US" w:eastAsia="zh-CN"/>
                <w14:textFill>
                  <w14:solidFill>
                    <w14:schemeClr w14:val="tx1"/>
                  </w14:solidFill>
                </w14:textFill>
              </w:rPr>
              <w:tab/>
            </w:r>
            <w:r>
              <w:rPr>
                <w:rFonts w:hint="default" w:ascii="宋体" w:hAnsi="宋体"/>
                <w:color w:val="000000" w:themeColor="text1"/>
                <w:szCs w:val="21"/>
                <w:lang w:val="en-US" w:eastAsia="zh-CN"/>
                <w14:textFill>
                  <w14:solidFill>
                    <w14:schemeClr w14:val="tx1"/>
                  </w14:solidFill>
                </w14:textFill>
              </w:rPr>
              <w:t>高精度煤质快速检测技术的研究与应用开发</w:t>
            </w:r>
            <w:r>
              <w:rPr>
                <w:rFonts w:hint="default" w:ascii="宋体" w:hAnsi="宋体"/>
                <w:color w:val="000000" w:themeColor="text1"/>
                <w:szCs w:val="21"/>
                <w:lang w:val="en-US" w:eastAsia="zh-CN"/>
                <w14:textFill>
                  <w14:solidFill>
                    <w14:schemeClr w14:val="tx1"/>
                  </w14:solidFill>
                </w14:textFill>
              </w:rPr>
              <w:tab/>
            </w:r>
            <w:r>
              <w:rPr>
                <w:rFonts w:hint="default" w:ascii="宋体" w:hAnsi="宋体"/>
                <w:color w:val="000000" w:themeColor="text1"/>
                <w:szCs w:val="21"/>
                <w:lang w:val="en-US" w:eastAsia="zh-CN"/>
                <w14:textFill>
                  <w14:solidFill>
                    <w14:schemeClr w14:val="tx1"/>
                  </w14:solidFill>
                </w14:textFill>
              </w:rPr>
              <w:t>日期</w:t>
            </w:r>
            <w:r>
              <w:rPr>
                <w:rFonts w:hint="default" w:ascii="宋体" w:hAnsi="宋体"/>
                <w:color w:val="000000" w:themeColor="text1"/>
                <w:szCs w:val="21"/>
                <w:lang w:val="en-US" w:eastAsia="zh-CN"/>
                <w14:textFill>
                  <w14:solidFill>
                    <w14:schemeClr w14:val="tx1"/>
                  </w14:solidFill>
                </w14:textFill>
              </w:rPr>
              <w:tab/>
            </w:r>
            <w:r>
              <w:rPr>
                <w:rFonts w:hint="default" w:ascii="宋体" w:hAnsi="宋体"/>
                <w:color w:val="000000" w:themeColor="text1"/>
                <w:szCs w:val="21"/>
                <w:lang w:val="en-US" w:eastAsia="zh-CN"/>
                <w14:textFill>
                  <w14:solidFill>
                    <w14:schemeClr w14:val="tx1"/>
                  </w14:solidFill>
                </w14:textFill>
              </w:rPr>
              <w:t>2020.5.28</w:t>
            </w:r>
          </w:p>
          <w:p>
            <w:pPr>
              <w:pStyle w:val="15"/>
              <w:numPr>
                <w:ilvl w:val="0"/>
                <w:numId w:val="0"/>
              </w:numPr>
              <w:rPr>
                <w:rFonts w:hint="default" w:ascii="宋体" w:hAnsi="宋体"/>
                <w:color w:val="000000" w:themeColor="text1"/>
                <w:szCs w:val="21"/>
                <w:lang w:val="en-US" w:eastAsia="zh-CN"/>
                <w14:textFill>
                  <w14:solidFill>
                    <w14:schemeClr w14:val="tx1"/>
                  </w14:solidFill>
                </w14:textFill>
              </w:rPr>
            </w:pPr>
            <w:r>
              <w:rPr>
                <w:rFonts w:hint="default" w:ascii="宋体" w:hAnsi="宋体"/>
                <w:color w:val="000000" w:themeColor="text1"/>
                <w:szCs w:val="21"/>
                <w:lang w:val="en-US" w:eastAsia="zh-CN"/>
                <w14:textFill>
                  <w14:solidFill>
                    <w14:schemeClr w14:val="tx1"/>
                  </w14:solidFill>
                </w14:textFill>
              </w:rPr>
              <w:t>产品名称</w:t>
            </w:r>
            <w:r>
              <w:rPr>
                <w:rFonts w:hint="default" w:ascii="宋体" w:hAnsi="宋体"/>
                <w:color w:val="000000" w:themeColor="text1"/>
                <w:szCs w:val="21"/>
                <w:lang w:val="en-US" w:eastAsia="zh-CN"/>
                <w14:textFill>
                  <w14:solidFill>
                    <w14:schemeClr w14:val="tx1"/>
                  </w14:solidFill>
                </w14:textFill>
              </w:rPr>
              <w:tab/>
            </w:r>
            <w:r>
              <w:rPr>
                <w:rFonts w:hint="default" w:ascii="宋体" w:hAnsi="宋体"/>
                <w:color w:val="000000" w:themeColor="text1"/>
                <w:szCs w:val="21"/>
                <w:lang w:val="en-US" w:eastAsia="zh-CN"/>
                <w14:textFill>
                  <w14:solidFill>
                    <w14:schemeClr w14:val="tx1"/>
                  </w14:solidFill>
                </w14:textFill>
              </w:rPr>
              <w:t>煤质分析仪</w:t>
            </w:r>
            <w:r>
              <w:rPr>
                <w:rFonts w:hint="default" w:ascii="宋体" w:hAnsi="宋体"/>
                <w:color w:val="000000" w:themeColor="text1"/>
                <w:szCs w:val="21"/>
                <w:lang w:val="en-US" w:eastAsia="zh-CN"/>
                <w14:textFill>
                  <w14:solidFill>
                    <w14:schemeClr w14:val="tx1"/>
                  </w14:solidFill>
                </w14:textFill>
              </w:rPr>
              <w:tab/>
            </w:r>
            <w:r>
              <w:rPr>
                <w:rFonts w:hint="default" w:ascii="宋体" w:hAnsi="宋体"/>
                <w:color w:val="000000" w:themeColor="text1"/>
                <w:szCs w:val="21"/>
                <w:lang w:val="en-US" w:eastAsia="zh-CN"/>
                <w14:textFill>
                  <w14:solidFill>
                    <w14:schemeClr w14:val="tx1"/>
                  </w14:solidFill>
                </w14:textFill>
              </w:rPr>
              <w:t>型号规格</w:t>
            </w:r>
            <w:r>
              <w:rPr>
                <w:rFonts w:hint="default" w:ascii="宋体" w:hAnsi="宋体"/>
                <w:color w:val="000000" w:themeColor="text1"/>
                <w:szCs w:val="21"/>
                <w:lang w:val="en-US" w:eastAsia="zh-CN"/>
                <w14:textFill>
                  <w14:solidFill>
                    <w14:schemeClr w14:val="tx1"/>
                  </w14:solidFill>
                </w14:textFill>
              </w:rPr>
              <w:tab/>
            </w:r>
            <w:r>
              <w:rPr>
                <w:rFonts w:hint="default" w:ascii="宋体" w:hAnsi="宋体"/>
                <w:color w:val="000000" w:themeColor="text1"/>
                <w:szCs w:val="21"/>
                <w:lang w:val="en-US" w:eastAsia="zh-CN"/>
                <w14:textFill>
                  <w14:solidFill>
                    <w14:schemeClr w14:val="tx1"/>
                  </w14:solidFill>
                </w14:textFill>
              </w:rPr>
              <w:t>HPC-ON-CA-1</w:t>
            </w:r>
          </w:p>
          <w:p>
            <w:pPr>
              <w:pStyle w:val="15"/>
              <w:numPr>
                <w:ilvl w:val="0"/>
                <w:numId w:val="0"/>
              </w:numPr>
              <w:rPr>
                <w:rFonts w:hint="default" w:ascii="宋体" w:hAnsi="宋体"/>
                <w:color w:val="000000" w:themeColor="text1"/>
                <w:szCs w:val="21"/>
                <w:lang w:val="en-US" w:eastAsia="zh-CN"/>
                <w14:textFill>
                  <w14:solidFill>
                    <w14:schemeClr w14:val="tx1"/>
                  </w14:solidFill>
                </w14:textFill>
              </w:rPr>
            </w:pPr>
            <w:r>
              <w:rPr>
                <w:rFonts w:hint="default" w:ascii="宋体" w:hAnsi="宋体"/>
                <w:color w:val="000000" w:themeColor="text1"/>
                <w:szCs w:val="21"/>
                <w:lang w:val="en-US" w:eastAsia="zh-CN"/>
                <w14:textFill>
                  <w14:solidFill>
                    <w14:schemeClr w14:val="tx1"/>
                  </w14:solidFill>
                </w14:textFill>
              </w:rPr>
              <w:t>评审人员</w:t>
            </w:r>
            <w:r>
              <w:rPr>
                <w:rFonts w:hint="default" w:ascii="宋体" w:hAnsi="宋体"/>
                <w:color w:val="000000" w:themeColor="text1"/>
                <w:szCs w:val="21"/>
                <w:lang w:val="en-US" w:eastAsia="zh-CN"/>
                <w14:textFill>
                  <w14:solidFill>
                    <w14:schemeClr w14:val="tx1"/>
                  </w14:solidFill>
                </w14:textFill>
              </w:rPr>
              <w:tab/>
            </w:r>
            <w:r>
              <w:rPr>
                <w:rFonts w:hint="default" w:ascii="宋体" w:hAnsi="宋体"/>
                <w:color w:val="000000" w:themeColor="text1"/>
                <w:szCs w:val="21"/>
                <w:lang w:val="en-US" w:eastAsia="zh-CN"/>
                <w14:textFill>
                  <w14:solidFill>
                    <w14:schemeClr w14:val="tx1"/>
                  </w14:solidFill>
                </w14:textFill>
              </w:rPr>
              <w:t>部门</w:t>
            </w:r>
            <w:r>
              <w:rPr>
                <w:rFonts w:hint="default" w:ascii="宋体" w:hAnsi="宋体"/>
                <w:color w:val="000000" w:themeColor="text1"/>
                <w:szCs w:val="21"/>
                <w:lang w:val="en-US" w:eastAsia="zh-CN"/>
                <w14:textFill>
                  <w14:solidFill>
                    <w14:schemeClr w14:val="tx1"/>
                  </w14:solidFill>
                </w14:textFill>
              </w:rPr>
              <w:tab/>
            </w:r>
            <w:r>
              <w:rPr>
                <w:rFonts w:hint="default" w:ascii="宋体" w:hAnsi="宋体"/>
                <w:color w:val="000000" w:themeColor="text1"/>
                <w:szCs w:val="21"/>
                <w:lang w:val="en-US" w:eastAsia="zh-CN"/>
                <w14:textFill>
                  <w14:solidFill>
                    <w14:schemeClr w14:val="tx1"/>
                  </w14:solidFill>
                </w14:textFill>
              </w:rPr>
              <w:t>职务或职称</w:t>
            </w:r>
            <w:r>
              <w:rPr>
                <w:rFonts w:hint="default" w:ascii="宋体" w:hAnsi="宋体"/>
                <w:color w:val="000000" w:themeColor="text1"/>
                <w:szCs w:val="21"/>
                <w:lang w:val="en-US" w:eastAsia="zh-CN"/>
                <w14:textFill>
                  <w14:solidFill>
                    <w14:schemeClr w14:val="tx1"/>
                  </w14:solidFill>
                </w14:textFill>
              </w:rPr>
              <w:tab/>
            </w:r>
            <w:r>
              <w:rPr>
                <w:rFonts w:hint="default" w:ascii="宋体" w:hAnsi="宋体"/>
                <w:color w:val="000000" w:themeColor="text1"/>
                <w:szCs w:val="21"/>
                <w:lang w:val="en-US" w:eastAsia="zh-CN"/>
                <w14:textFill>
                  <w14:solidFill>
                    <w14:schemeClr w14:val="tx1"/>
                  </w14:solidFill>
                </w14:textFill>
              </w:rPr>
              <w:t>评审人员</w:t>
            </w:r>
            <w:r>
              <w:rPr>
                <w:rFonts w:hint="default" w:ascii="宋体" w:hAnsi="宋体"/>
                <w:color w:val="000000" w:themeColor="text1"/>
                <w:szCs w:val="21"/>
                <w:lang w:val="en-US" w:eastAsia="zh-CN"/>
                <w14:textFill>
                  <w14:solidFill>
                    <w14:schemeClr w14:val="tx1"/>
                  </w14:solidFill>
                </w14:textFill>
              </w:rPr>
              <w:tab/>
            </w:r>
            <w:r>
              <w:rPr>
                <w:rFonts w:hint="default" w:ascii="宋体" w:hAnsi="宋体"/>
                <w:color w:val="000000" w:themeColor="text1"/>
                <w:szCs w:val="21"/>
                <w:lang w:val="en-US" w:eastAsia="zh-CN"/>
                <w14:textFill>
                  <w14:solidFill>
                    <w14:schemeClr w14:val="tx1"/>
                  </w14:solidFill>
                </w14:textFill>
              </w:rPr>
              <w:t>部门</w:t>
            </w:r>
            <w:r>
              <w:rPr>
                <w:rFonts w:hint="default" w:ascii="宋体" w:hAnsi="宋体"/>
                <w:color w:val="000000" w:themeColor="text1"/>
                <w:szCs w:val="21"/>
                <w:lang w:val="en-US" w:eastAsia="zh-CN"/>
                <w14:textFill>
                  <w14:solidFill>
                    <w14:schemeClr w14:val="tx1"/>
                  </w14:solidFill>
                </w14:textFill>
              </w:rPr>
              <w:tab/>
            </w:r>
            <w:r>
              <w:rPr>
                <w:rFonts w:hint="default" w:ascii="宋体" w:hAnsi="宋体"/>
                <w:color w:val="000000" w:themeColor="text1"/>
                <w:szCs w:val="21"/>
                <w:lang w:val="en-US" w:eastAsia="zh-CN"/>
                <w14:textFill>
                  <w14:solidFill>
                    <w14:schemeClr w14:val="tx1"/>
                  </w14:solidFill>
                </w14:textFill>
              </w:rPr>
              <w:t>职务或职称</w:t>
            </w:r>
          </w:p>
          <w:p>
            <w:pPr>
              <w:pStyle w:val="15"/>
              <w:numPr>
                <w:ilvl w:val="0"/>
                <w:numId w:val="0"/>
              </w:numPr>
              <w:rPr>
                <w:rFonts w:hint="default" w:ascii="宋体" w:hAnsi="宋体"/>
                <w:color w:val="000000" w:themeColor="text1"/>
                <w:szCs w:val="21"/>
                <w:lang w:val="en-US" w:eastAsia="zh-CN"/>
                <w14:textFill>
                  <w14:solidFill>
                    <w14:schemeClr w14:val="tx1"/>
                  </w14:solidFill>
                </w14:textFill>
              </w:rPr>
            </w:pPr>
            <w:r>
              <w:rPr>
                <w:rFonts w:hint="default" w:ascii="宋体" w:hAnsi="宋体"/>
                <w:color w:val="000000" w:themeColor="text1"/>
                <w:szCs w:val="21"/>
                <w:lang w:val="en-US" w:eastAsia="zh-CN"/>
                <w14:textFill>
                  <w14:solidFill>
                    <w14:schemeClr w14:val="tx1"/>
                  </w14:solidFill>
                </w14:textFill>
              </w:rPr>
              <w:t>张向</w:t>
            </w:r>
            <w:r>
              <w:rPr>
                <w:rFonts w:hint="default" w:ascii="宋体" w:hAnsi="宋体"/>
                <w:color w:val="000000" w:themeColor="text1"/>
                <w:szCs w:val="21"/>
                <w:lang w:val="en-US" w:eastAsia="zh-CN"/>
                <w14:textFill>
                  <w14:solidFill>
                    <w14:schemeClr w14:val="tx1"/>
                  </w14:solidFill>
                </w14:textFill>
              </w:rPr>
              <w:tab/>
            </w:r>
            <w:r>
              <w:rPr>
                <w:rFonts w:hint="default" w:ascii="宋体" w:hAnsi="宋体"/>
                <w:color w:val="000000" w:themeColor="text1"/>
                <w:szCs w:val="21"/>
                <w:lang w:val="en-US" w:eastAsia="zh-CN"/>
                <w14:textFill>
                  <w14:solidFill>
                    <w14:schemeClr w14:val="tx1"/>
                  </w14:solidFill>
                </w14:textFill>
              </w:rPr>
              <w:t>技术部</w:t>
            </w:r>
            <w:r>
              <w:rPr>
                <w:rFonts w:hint="default" w:ascii="宋体" w:hAnsi="宋体"/>
                <w:color w:val="000000" w:themeColor="text1"/>
                <w:szCs w:val="21"/>
                <w:lang w:val="en-US" w:eastAsia="zh-CN"/>
                <w14:textFill>
                  <w14:solidFill>
                    <w14:schemeClr w14:val="tx1"/>
                  </w14:solidFill>
                </w14:textFill>
              </w:rPr>
              <w:tab/>
            </w:r>
            <w:r>
              <w:rPr>
                <w:rFonts w:hint="default" w:ascii="宋体" w:hAnsi="宋体"/>
                <w:color w:val="000000" w:themeColor="text1"/>
                <w:szCs w:val="21"/>
                <w:lang w:val="en-US" w:eastAsia="zh-CN"/>
                <w14:textFill>
                  <w14:solidFill>
                    <w14:schemeClr w14:val="tx1"/>
                  </w14:solidFill>
                </w14:textFill>
              </w:rPr>
              <w:t>技术总监</w:t>
            </w:r>
            <w:r>
              <w:rPr>
                <w:rFonts w:hint="default" w:ascii="宋体" w:hAnsi="宋体"/>
                <w:color w:val="000000" w:themeColor="text1"/>
                <w:szCs w:val="21"/>
                <w:lang w:val="en-US" w:eastAsia="zh-CN"/>
                <w14:textFill>
                  <w14:solidFill>
                    <w14:schemeClr w14:val="tx1"/>
                  </w14:solidFill>
                </w14:textFill>
              </w:rPr>
              <w:tab/>
            </w:r>
            <w:r>
              <w:rPr>
                <w:rFonts w:hint="default" w:ascii="宋体" w:hAnsi="宋体"/>
                <w:color w:val="000000" w:themeColor="text1"/>
                <w:szCs w:val="21"/>
                <w:lang w:val="en-US" w:eastAsia="zh-CN"/>
                <w14:textFill>
                  <w14:solidFill>
                    <w14:schemeClr w14:val="tx1"/>
                  </w14:solidFill>
                </w14:textFill>
              </w:rPr>
              <w:t>莫爵徽</w:t>
            </w:r>
            <w:r>
              <w:rPr>
                <w:rFonts w:hint="default" w:ascii="宋体" w:hAnsi="宋体"/>
                <w:color w:val="000000" w:themeColor="text1"/>
                <w:szCs w:val="21"/>
                <w:lang w:val="en-US" w:eastAsia="zh-CN"/>
                <w14:textFill>
                  <w14:solidFill>
                    <w14:schemeClr w14:val="tx1"/>
                  </w14:solidFill>
                </w14:textFill>
              </w:rPr>
              <w:tab/>
            </w:r>
            <w:r>
              <w:rPr>
                <w:rFonts w:hint="default" w:ascii="宋体" w:hAnsi="宋体"/>
                <w:color w:val="000000" w:themeColor="text1"/>
                <w:szCs w:val="21"/>
                <w:lang w:val="en-US" w:eastAsia="zh-CN"/>
                <w14:textFill>
                  <w14:solidFill>
                    <w14:schemeClr w14:val="tx1"/>
                  </w14:solidFill>
                </w14:textFill>
              </w:rPr>
              <w:t>总经办</w:t>
            </w:r>
            <w:r>
              <w:rPr>
                <w:rFonts w:hint="default" w:ascii="宋体" w:hAnsi="宋体"/>
                <w:color w:val="000000" w:themeColor="text1"/>
                <w:szCs w:val="21"/>
                <w:lang w:val="en-US" w:eastAsia="zh-CN"/>
                <w14:textFill>
                  <w14:solidFill>
                    <w14:schemeClr w14:val="tx1"/>
                  </w14:solidFill>
                </w14:textFill>
              </w:rPr>
              <w:tab/>
            </w:r>
            <w:r>
              <w:rPr>
                <w:rFonts w:hint="default" w:ascii="宋体" w:hAnsi="宋体"/>
                <w:color w:val="000000" w:themeColor="text1"/>
                <w:szCs w:val="21"/>
                <w:lang w:val="en-US" w:eastAsia="zh-CN"/>
                <w14:textFill>
                  <w14:solidFill>
                    <w14:schemeClr w14:val="tx1"/>
                  </w14:solidFill>
                </w14:textFill>
              </w:rPr>
              <w:t>总经理助理</w:t>
            </w:r>
          </w:p>
          <w:p>
            <w:pPr>
              <w:pStyle w:val="15"/>
              <w:numPr>
                <w:ilvl w:val="0"/>
                <w:numId w:val="0"/>
              </w:numPr>
              <w:rPr>
                <w:rFonts w:hint="default" w:ascii="宋体" w:hAnsi="宋体"/>
                <w:color w:val="000000" w:themeColor="text1"/>
                <w:szCs w:val="21"/>
                <w:lang w:val="en-US" w:eastAsia="zh-CN"/>
                <w14:textFill>
                  <w14:solidFill>
                    <w14:schemeClr w14:val="tx1"/>
                  </w14:solidFill>
                </w14:textFill>
              </w:rPr>
            </w:pPr>
            <w:r>
              <w:rPr>
                <w:rFonts w:hint="default" w:ascii="宋体" w:hAnsi="宋体"/>
                <w:color w:val="000000" w:themeColor="text1"/>
                <w:szCs w:val="21"/>
                <w:lang w:val="en-US" w:eastAsia="zh-CN"/>
                <w14:textFill>
                  <w14:solidFill>
                    <w14:schemeClr w14:val="tx1"/>
                  </w14:solidFill>
                </w14:textFill>
              </w:rPr>
              <w:t>周东起</w:t>
            </w:r>
            <w:r>
              <w:rPr>
                <w:rFonts w:hint="default" w:ascii="宋体" w:hAnsi="宋体"/>
                <w:color w:val="000000" w:themeColor="text1"/>
                <w:szCs w:val="21"/>
                <w:lang w:val="en-US" w:eastAsia="zh-CN"/>
                <w14:textFill>
                  <w14:solidFill>
                    <w14:schemeClr w14:val="tx1"/>
                  </w14:solidFill>
                </w14:textFill>
              </w:rPr>
              <w:tab/>
            </w:r>
            <w:r>
              <w:rPr>
                <w:rFonts w:hint="default" w:ascii="宋体" w:hAnsi="宋体"/>
                <w:color w:val="000000" w:themeColor="text1"/>
                <w:szCs w:val="21"/>
                <w:lang w:val="en-US" w:eastAsia="zh-CN"/>
                <w14:textFill>
                  <w14:solidFill>
                    <w14:schemeClr w14:val="tx1"/>
                  </w14:solidFill>
                </w14:textFill>
              </w:rPr>
              <w:t>技术部</w:t>
            </w:r>
            <w:r>
              <w:rPr>
                <w:rFonts w:hint="default" w:ascii="宋体" w:hAnsi="宋体"/>
                <w:color w:val="000000" w:themeColor="text1"/>
                <w:szCs w:val="21"/>
                <w:lang w:val="en-US" w:eastAsia="zh-CN"/>
                <w14:textFill>
                  <w14:solidFill>
                    <w14:schemeClr w14:val="tx1"/>
                  </w14:solidFill>
                </w14:textFill>
              </w:rPr>
              <w:tab/>
            </w:r>
            <w:r>
              <w:rPr>
                <w:rFonts w:hint="default" w:ascii="宋体" w:hAnsi="宋体"/>
                <w:color w:val="000000" w:themeColor="text1"/>
                <w:szCs w:val="21"/>
                <w:lang w:val="en-US" w:eastAsia="zh-CN"/>
                <w14:textFill>
                  <w14:solidFill>
                    <w14:schemeClr w14:val="tx1"/>
                  </w14:solidFill>
                </w14:textFill>
              </w:rPr>
              <w:t>工程师</w:t>
            </w:r>
            <w:r>
              <w:rPr>
                <w:rFonts w:hint="default" w:ascii="宋体" w:hAnsi="宋体"/>
                <w:color w:val="000000" w:themeColor="text1"/>
                <w:szCs w:val="21"/>
                <w:lang w:val="en-US" w:eastAsia="zh-CN"/>
                <w14:textFill>
                  <w14:solidFill>
                    <w14:schemeClr w14:val="tx1"/>
                  </w14:solidFill>
                </w14:textFill>
              </w:rPr>
              <w:tab/>
            </w:r>
            <w:r>
              <w:rPr>
                <w:rFonts w:hint="default" w:ascii="宋体" w:hAnsi="宋体"/>
                <w:color w:val="000000" w:themeColor="text1"/>
                <w:szCs w:val="21"/>
                <w:lang w:val="en-US" w:eastAsia="zh-CN"/>
                <w14:textFill>
                  <w14:solidFill>
                    <w14:schemeClr w14:val="tx1"/>
                  </w14:solidFill>
                </w14:textFill>
              </w:rPr>
              <w:tab/>
            </w:r>
            <w:r>
              <w:rPr>
                <w:rFonts w:hint="default" w:ascii="宋体" w:hAnsi="宋体"/>
                <w:color w:val="000000" w:themeColor="text1"/>
                <w:szCs w:val="21"/>
                <w:lang w:val="en-US" w:eastAsia="zh-CN"/>
                <w14:textFill>
                  <w14:solidFill>
                    <w14:schemeClr w14:val="tx1"/>
                  </w14:solidFill>
                </w14:textFill>
              </w:rPr>
              <w:tab/>
            </w:r>
          </w:p>
          <w:p>
            <w:pPr>
              <w:pStyle w:val="15"/>
              <w:numPr>
                <w:ilvl w:val="0"/>
                <w:numId w:val="0"/>
              </w:numPr>
              <w:rPr>
                <w:rFonts w:hint="default" w:ascii="宋体" w:hAnsi="宋体"/>
                <w:color w:val="000000" w:themeColor="text1"/>
                <w:szCs w:val="21"/>
                <w:lang w:val="en-US" w:eastAsia="zh-CN"/>
                <w14:textFill>
                  <w14:solidFill>
                    <w14:schemeClr w14:val="tx1"/>
                  </w14:solidFill>
                </w14:textFill>
              </w:rPr>
            </w:pPr>
            <w:r>
              <w:rPr>
                <w:rFonts w:hint="default" w:ascii="宋体" w:hAnsi="宋体"/>
                <w:color w:val="000000" w:themeColor="text1"/>
                <w:szCs w:val="21"/>
                <w:lang w:val="en-US" w:eastAsia="zh-CN"/>
                <w14:textFill>
                  <w14:solidFill>
                    <w14:schemeClr w14:val="tx1"/>
                  </w14:solidFill>
                </w14:textFill>
              </w:rPr>
              <w:t>周青桂</w:t>
            </w:r>
            <w:r>
              <w:rPr>
                <w:rFonts w:hint="default" w:ascii="宋体" w:hAnsi="宋体"/>
                <w:color w:val="000000" w:themeColor="text1"/>
                <w:szCs w:val="21"/>
                <w:lang w:val="en-US" w:eastAsia="zh-CN"/>
                <w14:textFill>
                  <w14:solidFill>
                    <w14:schemeClr w14:val="tx1"/>
                  </w14:solidFill>
                </w14:textFill>
              </w:rPr>
              <w:tab/>
            </w:r>
            <w:r>
              <w:rPr>
                <w:rFonts w:hint="default" w:ascii="宋体" w:hAnsi="宋体"/>
                <w:color w:val="000000" w:themeColor="text1"/>
                <w:szCs w:val="21"/>
                <w:lang w:val="en-US" w:eastAsia="zh-CN"/>
                <w14:textFill>
                  <w14:solidFill>
                    <w14:schemeClr w14:val="tx1"/>
                  </w14:solidFill>
                </w14:textFill>
              </w:rPr>
              <w:t>技术部</w:t>
            </w:r>
            <w:r>
              <w:rPr>
                <w:rFonts w:hint="default" w:ascii="宋体" w:hAnsi="宋体"/>
                <w:color w:val="000000" w:themeColor="text1"/>
                <w:szCs w:val="21"/>
                <w:lang w:val="en-US" w:eastAsia="zh-CN"/>
                <w14:textFill>
                  <w14:solidFill>
                    <w14:schemeClr w14:val="tx1"/>
                  </w14:solidFill>
                </w14:textFill>
              </w:rPr>
              <w:tab/>
            </w:r>
            <w:r>
              <w:rPr>
                <w:rFonts w:hint="default" w:ascii="宋体" w:hAnsi="宋体"/>
                <w:color w:val="000000" w:themeColor="text1"/>
                <w:szCs w:val="21"/>
                <w:lang w:val="en-US" w:eastAsia="zh-CN"/>
                <w14:textFill>
                  <w14:solidFill>
                    <w14:schemeClr w14:val="tx1"/>
                  </w14:solidFill>
                </w14:textFill>
              </w:rPr>
              <w:t>工程师</w:t>
            </w:r>
            <w:r>
              <w:rPr>
                <w:rFonts w:hint="default" w:ascii="宋体" w:hAnsi="宋体"/>
                <w:color w:val="000000" w:themeColor="text1"/>
                <w:szCs w:val="21"/>
                <w:lang w:val="en-US" w:eastAsia="zh-CN"/>
                <w14:textFill>
                  <w14:solidFill>
                    <w14:schemeClr w14:val="tx1"/>
                  </w14:solidFill>
                </w14:textFill>
              </w:rPr>
              <w:tab/>
            </w:r>
            <w:r>
              <w:rPr>
                <w:rFonts w:hint="default" w:ascii="宋体" w:hAnsi="宋体"/>
                <w:color w:val="000000" w:themeColor="text1"/>
                <w:szCs w:val="21"/>
                <w:lang w:val="en-US" w:eastAsia="zh-CN"/>
                <w14:textFill>
                  <w14:solidFill>
                    <w14:schemeClr w14:val="tx1"/>
                  </w14:solidFill>
                </w14:textFill>
              </w:rPr>
              <w:tab/>
            </w:r>
            <w:r>
              <w:rPr>
                <w:rFonts w:hint="default" w:ascii="宋体" w:hAnsi="宋体"/>
                <w:color w:val="000000" w:themeColor="text1"/>
                <w:szCs w:val="21"/>
                <w:lang w:val="en-US" w:eastAsia="zh-CN"/>
                <w14:textFill>
                  <w14:solidFill>
                    <w14:schemeClr w14:val="tx1"/>
                  </w14:solidFill>
                </w14:textFill>
              </w:rPr>
              <w:tab/>
            </w:r>
          </w:p>
          <w:p>
            <w:pPr>
              <w:pStyle w:val="15"/>
              <w:numPr>
                <w:ilvl w:val="0"/>
                <w:numId w:val="0"/>
              </w:numPr>
              <w:rPr>
                <w:rFonts w:hint="default" w:ascii="宋体" w:hAnsi="宋体"/>
                <w:color w:val="000000" w:themeColor="text1"/>
                <w:szCs w:val="21"/>
                <w:lang w:val="en-US" w:eastAsia="zh-CN"/>
                <w14:textFill>
                  <w14:solidFill>
                    <w14:schemeClr w14:val="tx1"/>
                  </w14:solidFill>
                </w14:textFill>
              </w:rPr>
            </w:pPr>
            <w:r>
              <w:rPr>
                <w:rFonts w:hint="default" w:ascii="宋体" w:hAnsi="宋体"/>
                <w:color w:val="000000" w:themeColor="text1"/>
                <w:szCs w:val="21"/>
                <w:lang w:val="en-US" w:eastAsia="zh-CN"/>
                <w14:textFill>
                  <w14:solidFill>
                    <w14:schemeClr w14:val="tx1"/>
                  </w14:solidFill>
                </w14:textFill>
              </w:rPr>
              <w:t>评审内容：“□”内打“√”表示评审通过，“？”表示有建议或疑问，“×”表示不同意</w:t>
            </w:r>
          </w:p>
          <w:p>
            <w:pPr>
              <w:pStyle w:val="15"/>
              <w:numPr>
                <w:ilvl w:val="0"/>
                <w:numId w:val="0"/>
              </w:numPr>
              <w:rPr>
                <w:rFonts w:hint="default" w:ascii="宋体" w:hAnsi="宋体"/>
                <w:color w:val="000000" w:themeColor="text1"/>
                <w:szCs w:val="21"/>
                <w:lang w:val="en-US" w:eastAsia="zh-CN"/>
                <w14:textFill>
                  <w14:solidFill>
                    <w14:schemeClr w14:val="tx1"/>
                  </w14:solidFill>
                </w14:textFill>
              </w:rPr>
            </w:pPr>
            <w:r>
              <w:rPr>
                <w:rFonts w:hint="default" w:ascii="宋体" w:hAnsi="宋体"/>
                <w:color w:val="000000" w:themeColor="text1"/>
                <w:szCs w:val="21"/>
                <w:lang w:val="en-US" w:eastAsia="zh-CN"/>
                <w14:textFill>
                  <w14:solidFill>
                    <w14:schemeClr w14:val="tx1"/>
                  </w14:solidFill>
                </w14:textFill>
              </w:rPr>
              <w:t xml:space="preserve">1合同、标准符合性□    2采购可行性□   3加工可行性□    4结构合理性□  </w:t>
            </w:r>
          </w:p>
          <w:p>
            <w:pPr>
              <w:pStyle w:val="15"/>
              <w:numPr>
                <w:ilvl w:val="0"/>
                <w:numId w:val="0"/>
              </w:numPr>
              <w:rPr>
                <w:rFonts w:hint="default" w:ascii="宋体" w:hAnsi="宋体"/>
                <w:color w:val="000000" w:themeColor="text1"/>
                <w:szCs w:val="21"/>
                <w:lang w:val="en-US" w:eastAsia="zh-CN"/>
                <w14:textFill>
                  <w14:solidFill>
                    <w14:schemeClr w14:val="tx1"/>
                  </w14:solidFill>
                </w14:textFill>
              </w:rPr>
            </w:pPr>
            <w:r>
              <w:rPr>
                <w:rFonts w:hint="default" w:ascii="宋体" w:hAnsi="宋体"/>
                <w:color w:val="000000" w:themeColor="text1"/>
                <w:szCs w:val="21"/>
                <w:lang w:val="en-US" w:eastAsia="zh-CN"/>
                <w14:textFill>
                  <w14:solidFill>
                    <w14:schemeClr w14:val="tx1"/>
                  </w14:solidFill>
                </w14:textFill>
              </w:rPr>
              <w:t xml:space="preserve">5可维修性□ 6可检验性√  7美观性√   8环境影响□  </w:t>
            </w:r>
          </w:p>
          <w:p>
            <w:pPr>
              <w:pStyle w:val="15"/>
              <w:numPr>
                <w:ilvl w:val="0"/>
                <w:numId w:val="0"/>
              </w:numPr>
              <w:rPr>
                <w:rFonts w:hint="default" w:ascii="宋体" w:hAnsi="宋体"/>
                <w:color w:val="000000" w:themeColor="text1"/>
                <w:szCs w:val="21"/>
                <w:lang w:val="en-US" w:eastAsia="zh-CN"/>
                <w14:textFill>
                  <w14:solidFill>
                    <w14:schemeClr w14:val="tx1"/>
                  </w14:solidFill>
                </w14:textFill>
              </w:rPr>
            </w:pPr>
            <w:r>
              <w:rPr>
                <w:rFonts w:hint="default" w:ascii="宋体" w:hAnsi="宋体"/>
                <w:color w:val="000000" w:themeColor="text1"/>
                <w:szCs w:val="21"/>
                <w:lang w:val="en-US" w:eastAsia="zh-CN"/>
                <w14:textFill>
                  <w14:solidFill>
                    <w14:schemeClr w14:val="tx1"/>
                  </w14:solidFill>
                </w14:textFill>
              </w:rPr>
              <w:t>存在问题及改进建议：</w:t>
            </w:r>
          </w:p>
          <w:p>
            <w:pPr>
              <w:pStyle w:val="15"/>
              <w:numPr>
                <w:ilvl w:val="0"/>
                <w:numId w:val="0"/>
              </w:numPr>
              <w:rPr>
                <w:rFonts w:hint="default" w:ascii="宋体" w:hAnsi="宋体"/>
                <w:color w:val="000000" w:themeColor="text1"/>
                <w:szCs w:val="21"/>
                <w:lang w:val="en-US" w:eastAsia="zh-CN"/>
                <w14:textFill>
                  <w14:solidFill>
                    <w14:schemeClr w14:val="tx1"/>
                  </w14:solidFill>
                </w14:textFill>
              </w:rPr>
            </w:pPr>
            <w:r>
              <w:rPr>
                <w:rFonts w:hint="default" w:ascii="宋体" w:hAnsi="宋体"/>
                <w:color w:val="000000" w:themeColor="text1"/>
                <w:szCs w:val="21"/>
                <w:lang w:val="en-US" w:eastAsia="zh-CN"/>
                <w14:textFill>
                  <w14:solidFill>
                    <w14:schemeClr w14:val="tx1"/>
                  </w14:solidFill>
                </w14:textFill>
              </w:rPr>
              <w:t>无。</w:t>
            </w:r>
          </w:p>
          <w:p>
            <w:pPr>
              <w:pStyle w:val="15"/>
              <w:numPr>
                <w:ilvl w:val="0"/>
                <w:numId w:val="0"/>
              </w:numPr>
              <w:rPr>
                <w:rFonts w:hint="default" w:ascii="宋体" w:hAnsi="宋体"/>
                <w:color w:val="000000" w:themeColor="text1"/>
                <w:szCs w:val="21"/>
                <w:lang w:val="en-US" w:eastAsia="zh-CN"/>
                <w14:textFill>
                  <w14:solidFill>
                    <w14:schemeClr w14:val="tx1"/>
                  </w14:solidFill>
                </w14:textFill>
              </w:rPr>
            </w:pPr>
          </w:p>
          <w:p>
            <w:pPr>
              <w:pStyle w:val="15"/>
              <w:numPr>
                <w:ilvl w:val="0"/>
                <w:numId w:val="0"/>
              </w:numPr>
              <w:rPr>
                <w:rFonts w:hint="default" w:ascii="宋体" w:hAnsi="宋体"/>
                <w:color w:val="000000" w:themeColor="text1"/>
                <w:szCs w:val="21"/>
                <w:lang w:val="en-US" w:eastAsia="zh-CN"/>
                <w14:textFill>
                  <w14:solidFill>
                    <w14:schemeClr w14:val="tx1"/>
                  </w14:solidFill>
                </w14:textFill>
              </w:rPr>
            </w:pPr>
            <w:r>
              <w:rPr>
                <w:rFonts w:hint="default" w:ascii="宋体" w:hAnsi="宋体"/>
                <w:color w:val="000000" w:themeColor="text1"/>
                <w:szCs w:val="21"/>
                <w:lang w:val="en-US" w:eastAsia="zh-CN"/>
                <w14:textFill>
                  <w14:solidFill>
                    <w14:schemeClr w14:val="tx1"/>
                  </w14:solidFill>
                </w14:textFill>
              </w:rPr>
              <w:t>评审结论：</w:t>
            </w:r>
          </w:p>
          <w:p>
            <w:pPr>
              <w:pStyle w:val="15"/>
              <w:numPr>
                <w:ilvl w:val="0"/>
                <w:numId w:val="0"/>
              </w:numPr>
              <w:rPr>
                <w:rFonts w:hint="default" w:ascii="宋体" w:hAnsi="宋体"/>
                <w:color w:val="000000" w:themeColor="text1"/>
                <w:szCs w:val="21"/>
                <w:lang w:val="en-US" w:eastAsia="zh-CN"/>
                <w14:textFill>
                  <w14:solidFill>
                    <w14:schemeClr w14:val="tx1"/>
                  </w14:solidFill>
                </w14:textFill>
              </w:rPr>
            </w:pPr>
            <w:r>
              <w:rPr>
                <w:rFonts w:hint="default" w:ascii="宋体" w:hAnsi="宋体"/>
                <w:color w:val="000000" w:themeColor="text1"/>
                <w:szCs w:val="21"/>
                <w:lang w:val="en-US" w:eastAsia="zh-CN"/>
                <w14:textFill>
                  <w14:solidFill>
                    <w14:schemeClr w14:val="tx1"/>
                  </w14:solidFill>
                </w14:textFill>
              </w:rPr>
              <w:t>满足项目开发的要求，可进行下一步工作。</w:t>
            </w:r>
          </w:p>
          <w:p>
            <w:pPr>
              <w:pStyle w:val="15"/>
              <w:numPr>
                <w:ilvl w:val="0"/>
                <w:numId w:val="0"/>
              </w:numPr>
              <w:rPr>
                <w:rFonts w:hint="default" w:ascii="宋体" w:hAnsi="宋体"/>
                <w:color w:val="000000" w:themeColor="text1"/>
                <w:szCs w:val="21"/>
                <w:lang w:val="en-US" w:eastAsia="zh-CN"/>
                <w14:textFill>
                  <w14:solidFill>
                    <w14:schemeClr w14:val="tx1"/>
                  </w14:solidFill>
                </w14:textFill>
              </w:rPr>
            </w:pPr>
            <w:r>
              <w:rPr>
                <w:rFonts w:hint="default" w:ascii="宋体" w:hAnsi="宋体"/>
                <w:color w:val="000000" w:themeColor="text1"/>
                <w:szCs w:val="21"/>
                <w:lang w:val="en-US" w:eastAsia="zh-CN"/>
                <w14:textFill>
                  <w14:solidFill>
                    <w14:schemeClr w14:val="tx1"/>
                  </w14:solidFill>
                </w14:textFill>
              </w:rPr>
              <w:t>备注：1.评审会议记录应予以保留。</w:t>
            </w:r>
          </w:p>
          <w:p>
            <w:pPr>
              <w:pStyle w:val="15"/>
              <w:numPr>
                <w:ilvl w:val="0"/>
                <w:numId w:val="0"/>
              </w:numPr>
              <w:rPr>
                <w:rFonts w:hint="default" w:ascii="宋体" w:hAnsi="宋体"/>
                <w:color w:val="000000" w:themeColor="text1"/>
                <w:szCs w:val="21"/>
                <w:lang w:val="en-US" w:eastAsia="zh-CN"/>
                <w14:textFill>
                  <w14:solidFill>
                    <w14:schemeClr w14:val="tx1"/>
                  </w14:solidFill>
                </w14:textFill>
              </w:rPr>
            </w:pPr>
            <w:r>
              <w:rPr>
                <w:rFonts w:hint="default" w:ascii="宋体" w:hAnsi="宋体"/>
                <w:color w:val="000000" w:themeColor="text1"/>
                <w:szCs w:val="21"/>
                <w:lang w:val="en-US" w:eastAsia="zh-CN"/>
                <w14:textFill>
                  <w14:solidFill>
                    <w14:schemeClr w14:val="tx1"/>
                  </w14:solidFill>
                </w14:textFill>
              </w:rPr>
              <w:t>2．可另加页叙述。</w:t>
            </w:r>
          </w:p>
          <w:p>
            <w:pPr>
              <w:pStyle w:val="15"/>
              <w:numPr>
                <w:ilvl w:val="0"/>
                <w:numId w:val="0"/>
              </w:numPr>
              <w:rPr>
                <w:rFonts w:hint="default" w:ascii="宋体" w:hAnsi="宋体"/>
                <w:color w:val="000000" w:themeColor="text1"/>
                <w:szCs w:val="21"/>
                <w:lang w:val="en-US" w:eastAsia="zh-CN"/>
                <w14:textFill>
                  <w14:solidFill>
                    <w14:schemeClr w14:val="tx1"/>
                  </w14:solidFill>
                </w14:textFill>
              </w:rPr>
            </w:pPr>
          </w:p>
          <w:p>
            <w:pPr>
              <w:pStyle w:val="15"/>
              <w:numPr>
                <w:ilvl w:val="0"/>
                <w:numId w:val="0"/>
              </w:numPr>
              <w:rPr>
                <w:rFonts w:hint="default" w:ascii="宋体" w:hAnsi="宋体"/>
                <w:color w:val="000000" w:themeColor="text1"/>
                <w:szCs w:val="21"/>
                <w:lang w:val="en-US" w:eastAsia="zh-CN"/>
                <w14:textFill>
                  <w14:solidFill>
                    <w14:schemeClr w14:val="tx1"/>
                  </w14:solidFill>
                </w14:textFill>
              </w:rPr>
            </w:pPr>
            <w:r>
              <w:rPr>
                <w:rFonts w:hint="default" w:ascii="宋体" w:hAnsi="宋体"/>
                <w:color w:val="000000" w:themeColor="text1"/>
                <w:szCs w:val="21"/>
                <w:lang w:val="en-US" w:eastAsia="zh-CN"/>
                <w14:textFill>
                  <w14:solidFill>
                    <w14:schemeClr w14:val="tx1"/>
                  </w14:solidFill>
                </w14:textFill>
              </w:rPr>
              <w:t>编制/日期：2020.5.29    审核/日期： 2020.5.30       批准/日期：   2020.5.30</w:t>
            </w:r>
          </w:p>
          <w:p>
            <w:pPr>
              <w:pStyle w:val="15"/>
              <w:numPr>
                <w:ilvl w:val="0"/>
                <w:numId w:val="0"/>
              </w:numPr>
              <w:rPr>
                <w:rFonts w:hint="default" w:ascii="宋体" w:hAnsi="宋体"/>
                <w:color w:val="000000" w:themeColor="text1"/>
                <w:szCs w:val="21"/>
                <w:lang w:val="en-US" w:eastAsia="zh-CN"/>
                <w14:textFill>
                  <w14:solidFill>
                    <w14:schemeClr w14:val="tx1"/>
                  </w14:solidFill>
                </w14:textFill>
              </w:rPr>
            </w:pPr>
          </w:p>
          <w:p>
            <w:pPr>
              <w:pStyle w:val="15"/>
              <w:numPr>
                <w:ilvl w:val="0"/>
                <w:numId w:val="0"/>
              </w:numPr>
              <w:rPr>
                <w:rFonts w:hint="default" w:ascii="宋体" w:hAnsi="宋体"/>
                <w:color w:val="000000" w:themeColor="text1"/>
                <w:szCs w:val="21"/>
                <w:lang w:val="en-US" w:eastAsia="zh-CN"/>
                <w14:textFill>
                  <w14:solidFill>
                    <w14:schemeClr w14:val="tx1"/>
                  </w14:solidFill>
                </w14:textFill>
              </w:rPr>
            </w:pPr>
          </w:p>
          <w:p>
            <w:pPr>
              <w:pStyle w:val="15"/>
              <w:numPr>
                <w:ilvl w:val="0"/>
                <w:numId w:val="0"/>
              </w:numPr>
              <w:rPr>
                <w:rFonts w:hint="default" w:ascii="宋体" w:hAnsi="宋体"/>
                <w:color w:val="000000" w:themeColor="text1"/>
                <w:szCs w:val="21"/>
                <w:lang w:val="en-US" w:eastAsia="zh-CN"/>
                <w14:textFill>
                  <w14:solidFill>
                    <w14:schemeClr w14:val="tx1"/>
                  </w14:solidFill>
                </w14:textFill>
              </w:rPr>
            </w:pPr>
            <w:r>
              <w:rPr>
                <w:rFonts w:hint="default" w:ascii="宋体" w:hAnsi="宋体"/>
                <w:color w:val="000000" w:themeColor="text1"/>
                <w:szCs w:val="21"/>
                <w:lang w:val="en-US" w:eastAsia="zh-CN"/>
                <w14:textFill>
                  <w14:solidFill>
                    <w14:schemeClr w14:val="tx1"/>
                  </w14:solidFill>
                </w14:textFill>
              </w:rPr>
              <w:t>研究开发验证报告</w:t>
            </w:r>
          </w:p>
          <w:p>
            <w:pPr>
              <w:pStyle w:val="15"/>
              <w:numPr>
                <w:ilvl w:val="0"/>
                <w:numId w:val="0"/>
              </w:numPr>
              <w:rPr>
                <w:rFonts w:hint="default" w:ascii="宋体" w:hAnsi="宋体"/>
                <w:color w:val="000000" w:themeColor="text1"/>
                <w:szCs w:val="21"/>
                <w:lang w:val="en-US" w:eastAsia="zh-CN"/>
                <w14:textFill>
                  <w14:solidFill>
                    <w14:schemeClr w14:val="tx1"/>
                  </w14:solidFill>
                </w14:textFill>
              </w:rPr>
            </w:pPr>
            <w:r>
              <w:rPr>
                <w:rFonts w:hint="default" w:ascii="宋体" w:hAnsi="宋体"/>
                <w:color w:val="000000" w:themeColor="text1"/>
                <w:szCs w:val="21"/>
                <w:lang w:val="en-US" w:eastAsia="zh-CN"/>
                <w14:textFill>
                  <w14:solidFill>
                    <w14:schemeClr w14:val="tx1"/>
                  </w14:solidFill>
                </w14:textFill>
              </w:rPr>
              <w:t>项目名称</w:t>
            </w:r>
            <w:r>
              <w:rPr>
                <w:rFonts w:hint="default" w:ascii="宋体" w:hAnsi="宋体"/>
                <w:color w:val="000000" w:themeColor="text1"/>
                <w:szCs w:val="21"/>
                <w:lang w:val="en-US" w:eastAsia="zh-CN"/>
                <w14:textFill>
                  <w14:solidFill>
                    <w14:schemeClr w14:val="tx1"/>
                  </w14:solidFill>
                </w14:textFill>
              </w:rPr>
              <w:tab/>
            </w:r>
            <w:r>
              <w:rPr>
                <w:rFonts w:hint="default" w:ascii="宋体" w:hAnsi="宋体"/>
                <w:color w:val="000000" w:themeColor="text1"/>
                <w:szCs w:val="21"/>
                <w:lang w:val="en-US" w:eastAsia="zh-CN"/>
                <w14:textFill>
                  <w14:solidFill>
                    <w14:schemeClr w14:val="tx1"/>
                  </w14:solidFill>
                </w14:textFill>
              </w:rPr>
              <w:t>高精度煤质快速检测技术的研究与应用开发</w:t>
            </w:r>
          </w:p>
          <w:p>
            <w:pPr>
              <w:pStyle w:val="15"/>
              <w:numPr>
                <w:ilvl w:val="0"/>
                <w:numId w:val="0"/>
              </w:numPr>
              <w:rPr>
                <w:rFonts w:hint="default" w:ascii="宋体" w:hAnsi="宋体"/>
                <w:color w:val="000000" w:themeColor="text1"/>
                <w:szCs w:val="21"/>
                <w:lang w:val="en-US" w:eastAsia="zh-CN"/>
                <w14:textFill>
                  <w14:solidFill>
                    <w14:schemeClr w14:val="tx1"/>
                  </w14:solidFill>
                </w14:textFill>
              </w:rPr>
            </w:pPr>
            <w:r>
              <w:rPr>
                <w:rFonts w:hint="default" w:ascii="宋体" w:hAnsi="宋体"/>
                <w:color w:val="000000" w:themeColor="text1"/>
                <w:szCs w:val="21"/>
                <w:lang w:val="en-US" w:eastAsia="zh-CN"/>
                <w14:textFill>
                  <w14:solidFill>
                    <w14:schemeClr w14:val="tx1"/>
                  </w14:solidFill>
                </w14:textFill>
              </w:rPr>
              <w:t>验证单位及参加验证人员</w:t>
            </w:r>
            <w:r>
              <w:rPr>
                <w:rFonts w:hint="default" w:ascii="宋体" w:hAnsi="宋体"/>
                <w:color w:val="000000" w:themeColor="text1"/>
                <w:szCs w:val="21"/>
                <w:lang w:val="en-US" w:eastAsia="zh-CN"/>
                <w14:textFill>
                  <w14:solidFill>
                    <w14:schemeClr w14:val="tx1"/>
                  </w14:solidFill>
                </w14:textFill>
              </w:rPr>
              <w:tab/>
            </w:r>
            <w:r>
              <w:rPr>
                <w:rFonts w:hint="default" w:ascii="宋体" w:hAnsi="宋体"/>
                <w:color w:val="000000" w:themeColor="text1"/>
                <w:szCs w:val="21"/>
                <w:lang w:val="en-US" w:eastAsia="zh-CN"/>
                <w14:textFill>
                  <w14:solidFill>
                    <w14:schemeClr w14:val="tx1"/>
                  </w14:solidFill>
                </w14:textFill>
              </w:rPr>
              <w:t>顺德检测院-卢伟业</w:t>
            </w:r>
          </w:p>
          <w:p>
            <w:pPr>
              <w:pStyle w:val="15"/>
              <w:numPr>
                <w:ilvl w:val="0"/>
                <w:numId w:val="0"/>
              </w:numPr>
              <w:rPr>
                <w:rFonts w:hint="default" w:ascii="宋体" w:hAnsi="宋体"/>
                <w:color w:val="000000" w:themeColor="text1"/>
                <w:szCs w:val="21"/>
                <w:lang w:val="en-US" w:eastAsia="zh-CN"/>
                <w14:textFill>
                  <w14:solidFill>
                    <w14:schemeClr w14:val="tx1"/>
                  </w14:solidFill>
                </w14:textFill>
              </w:rPr>
            </w:pPr>
            <w:r>
              <w:rPr>
                <w:rFonts w:hint="default" w:ascii="宋体" w:hAnsi="宋体"/>
                <w:color w:val="000000" w:themeColor="text1"/>
                <w:szCs w:val="21"/>
                <w:lang w:val="en-US" w:eastAsia="zh-CN"/>
                <w14:textFill>
                  <w14:solidFill>
                    <w14:schemeClr w14:val="tx1"/>
                  </w14:solidFill>
                </w14:textFill>
              </w:rPr>
              <w:t>产品名称</w:t>
            </w:r>
            <w:r>
              <w:rPr>
                <w:rFonts w:hint="default" w:ascii="宋体" w:hAnsi="宋体"/>
                <w:color w:val="000000" w:themeColor="text1"/>
                <w:szCs w:val="21"/>
                <w:lang w:val="en-US" w:eastAsia="zh-CN"/>
                <w14:textFill>
                  <w14:solidFill>
                    <w14:schemeClr w14:val="tx1"/>
                  </w14:solidFill>
                </w14:textFill>
              </w:rPr>
              <w:tab/>
            </w:r>
            <w:r>
              <w:rPr>
                <w:rFonts w:hint="default" w:ascii="宋体" w:hAnsi="宋体"/>
                <w:color w:val="000000" w:themeColor="text1"/>
                <w:szCs w:val="21"/>
                <w:lang w:val="en-US" w:eastAsia="zh-CN"/>
                <w14:textFill>
                  <w14:solidFill>
                    <w14:schemeClr w14:val="tx1"/>
                  </w14:solidFill>
                </w14:textFill>
              </w:rPr>
              <w:t>煤质分析仪</w:t>
            </w:r>
            <w:r>
              <w:rPr>
                <w:rFonts w:hint="default" w:ascii="宋体" w:hAnsi="宋体"/>
                <w:color w:val="000000" w:themeColor="text1"/>
                <w:szCs w:val="21"/>
                <w:lang w:val="en-US" w:eastAsia="zh-CN"/>
                <w14:textFill>
                  <w14:solidFill>
                    <w14:schemeClr w14:val="tx1"/>
                  </w14:solidFill>
                </w14:textFill>
              </w:rPr>
              <w:tab/>
            </w:r>
            <w:r>
              <w:rPr>
                <w:rFonts w:hint="default" w:ascii="宋体" w:hAnsi="宋体"/>
                <w:color w:val="000000" w:themeColor="text1"/>
                <w:szCs w:val="21"/>
                <w:lang w:val="en-US" w:eastAsia="zh-CN"/>
                <w14:textFill>
                  <w14:solidFill>
                    <w14:schemeClr w14:val="tx1"/>
                  </w14:solidFill>
                </w14:textFill>
              </w:rPr>
              <w:t>试验样品编号</w:t>
            </w:r>
            <w:r>
              <w:rPr>
                <w:rFonts w:hint="default" w:ascii="宋体" w:hAnsi="宋体"/>
                <w:color w:val="000000" w:themeColor="text1"/>
                <w:szCs w:val="21"/>
                <w:lang w:val="en-US" w:eastAsia="zh-CN"/>
                <w14:textFill>
                  <w14:solidFill>
                    <w14:schemeClr w14:val="tx1"/>
                  </w14:solidFill>
                </w14:textFill>
              </w:rPr>
              <w:tab/>
            </w:r>
            <w:r>
              <w:rPr>
                <w:rFonts w:hint="default" w:ascii="宋体" w:hAnsi="宋体"/>
                <w:color w:val="000000" w:themeColor="text1"/>
                <w:szCs w:val="21"/>
                <w:lang w:val="en-US" w:eastAsia="zh-CN"/>
                <w14:textFill>
                  <w14:solidFill>
                    <w14:schemeClr w14:val="tx1"/>
                  </w14:solidFill>
                </w14:textFill>
              </w:rPr>
              <w:t>HPC-ON-CA-1</w:t>
            </w:r>
          </w:p>
          <w:p>
            <w:pPr>
              <w:pStyle w:val="15"/>
              <w:numPr>
                <w:ilvl w:val="0"/>
                <w:numId w:val="0"/>
              </w:numPr>
              <w:rPr>
                <w:rFonts w:hint="default" w:ascii="宋体" w:hAnsi="宋体"/>
                <w:color w:val="000000" w:themeColor="text1"/>
                <w:szCs w:val="21"/>
                <w:lang w:val="en-US" w:eastAsia="zh-CN"/>
                <w14:textFill>
                  <w14:solidFill>
                    <w14:schemeClr w14:val="tx1"/>
                  </w14:solidFill>
                </w14:textFill>
              </w:rPr>
            </w:pPr>
            <w:r>
              <w:rPr>
                <w:rFonts w:hint="default" w:ascii="宋体" w:hAnsi="宋体"/>
                <w:color w:val="000000" w:themeColor="text1"/>
                <w:szCs w:val="21"/>
                <w:lang w:val="en-US" w:eastAsia="zh-CN"/>
                <w14:textFill>
                  <w14:solidFill>
                    <w14:schemeClr w14:val="tx1"/>
                  </w14:solidFill>
                </w14:textFill>
              </w:rPr>
              <w:t>试验起止日期</w:t>
            </w:r>
            <w:r>
              <w:rPr>
                <w:rFonts w:hint="default" w:ascii="宋体" w:hAnsi="宋体"/>
                <w:color w:val="000000" w:themeColor="text1"/>
                <w:szCs w:val="21"/>
                <w:lang w:val="en-US" w:eastAsia="zh-CN"/>
                <w14:textFill>
                  <w14:solidFill>
                    <w14:schemeClr w14:val="tx1"/>
                  </w14:solidFill>
                </w14:textFill>
              </w:rPr>
              <w:tab/>
            </w:r>
            <w:r>
              <w:rPr>
                <w:rFonts w:hint="default" w:ascii="宋体" w:hAnsi="宋体"/>
                <w:color w:val="000000" w:themeColor="text1"/>
                <w:szCs w:val="21"/>
                <w:lang w:val="en-US" w:eastAsia="zh-CN"/>
                <w14:textFill>
                  <w14:solidFill>
                    <w14:schemeClr w14:val="tx1"/>
                  </w14:solidFill>
                </w14:textFill>
              </w:rPr>
              <w:t xml:space="preserve">2020.6.5-2020.6.5 </w:t>
            </w:r>
          </w:p>
          <w:p>
            <w:pPr>
              <w:pStyle w:val="15"/>
              <w:numPr>
                <w:ilvl w:val="0"/>
                <w:numId w:val="0"/>
              </w:numPr>
              <w:rPr>
                <w:rFonts w:hint="default" w:ascii="宋体" w:hAnsi="宋体"/>
                <w:color w:val="000000" w:themeColor="text1"/>
                <w:szCs w:val="21"/>
                <w:lang w:val="en-US" w:eastAsia="zh-CN"/>
                <w14:textFill>
                  <w14:solidFill>
                    <w14:schemeClr w14:val="tx1"/>
                  </w14:solidFill>
                </w14:textFill>
              </w:rPr>
            </w:pPr>
            <w:r>
              <w:rPr>
                <w:rFonts w:hint="default" w:ascii="宋体" w:hAnsi="宋体"/>
                <w:color w:val="000000" w:themeColor="text1"/>
                <w:szCs w:val="21"/>
                <w:lang w:val="en-US" w:eastAsia="zh-CN"/>
                <w14:textFill>
                  <w14:solidFill>
                    <w14:schemeClr w14:val="tx1"/>
                  </w14:solidFill>
                </w14:textFill>
              </w:rPr>
              <w:t>研究开发输入综述（性能、功能、技术参数及依据的标准或法规等）：</w:t>
            </w:r>
          </w:p>
          <w:p>
            <w:pPr>
              <w:pStyle w:val="15"/>
              <w:numPr>
                <w:ilvl w:val="0"/>
                <w:numId w:val="0"/>
              </w:numPr>
              <w:rPr>
                <w:rFonts w:hint="default" w:ascii="宋体" w:hAnsi="宋体"/>
                <w:color w:val="000000" w:themeColor="text1"/>
                <w:szCs w:val="21"/>
                <w:lang w:val="en-US" w:eastAsia="zh-CN"/>
                <w14:textFill>
                  <w14:solidFill>
                    <w14:schemeClr w14:val="tx1"/>
                  </w14:solidFill>
                </w14:textFill>
              </w:rPr>
            </w:pPr>
            <w:r>
              <w:rPr>
                <w:rFonts w:hint="default" w:ascii="宋体" w:hAnsi="宋体"/>
                <w:color w:val="000000" w:themeColor="text1"/>
                <w:szCs w:val="21"/>
                <w:lang w:val="en-US" w:eastAsia="zh-CN"/>
                <w14:textFill>
                  <w14:solidFill>
                    <w14:schemeClr w14:val="tx1"/>
                  </w14:solidFill>
                </w14:textFill>
              </w:rPr>
              <w:t>检验项目及依据：</w:t>
            </w:r>
          </w:p>
          <w:p>
            <w:pPr>
              <w:pStyle w:val="15"/>
              <w:numPr>
                <w:ilvl w:val="0"/>
                <w:numId w:val="0"/>
              </w:numPr>
              <w:rPr>
                <w:rFonts w:hint="default" w:ascii="宋体" w:hAnsi="宋体"/>
                <w:color w:val="000000" w:themeColor="text1"/>
                <w:szCs w:val="21"/>
                <w:lang w:val="en-US" w:eastAsia="zh-CN"/>
                <w14:textFill>
                  <w14:solidFill>
                    <w14:schemeClr w14:val="tx1"/>
                  </w14:solidFill>
                </w14:textFill>
              </w:rPr>
            </w:pPr>
            <w:r>
              <w:rPr>
                <w:rFonts w:hint="default" w:ascii="宋体" w:hAnsi="宋体"/>
                <w:color w:val="000000" w:themeColor="text1"/>
                <w:szCs w:val="21"/>
                <w:lang w:val="en-US" w:eastAsia="zh-CN"/>
                <w14:textFill>
                  <w14:solidFill>
                    <w14:schemeClr w14:val="tx1"/>
                  </w14:solidFill>
                </w14:textFill>
              </w:rPr>
              <w:t>含碳量、热值、灰分、挥发分、固定碳、硫分、外观、防护等级</w:t>
            </w:r>
          </w:p>
          <w:p>
            <w:pPr>
              <w:pStyle w:val="15"/>
              <w:numPr>
                <w:ilvl w:val="0"/>
                <w:numId w:val="0"/>
              </w:numPr>
              <w:rPr>
                <w:rFonts w:hint="default" w:ascii="宋体" w:hAnsi="宋体"/>
                <w:color w:val="000000" w:themeColor="text1"/>
                <w:szCs w:val="21"/>
                <w:lang w:val="en-US" w:eastAsia="zh-CN"/>
                <w14:textFill>
                  <w14:solidFill>
                    <w14:schemeClr w14:val="tx1"/>
                  </w14:solidFill>
                </w14:textFill>
              </w:rPr>
            </w:pPr>
            <w:r>
              <w:rPr>
                <w:rFonts w:hint="default" w:ascii="宋体" w:hAnsi="宋体"/>
                <w:color w:val="000000" w:themeColor="text1"/>
                <w:szCs w:val="21"/>
                <w:lang w:val="en-US" w:eastAsia="zh-CN"/>
                <w14:textFill>
                  <w14:solidFill>
                    <w14:schemeClr w14:val="tx1"/>
                  </w14:solidFill>
                </w14:textFill>
              </w:rPr>
              <w:t>序号</w:t>
            </w:r>
            <w:r>
              <w:rPr>
                <w:rFonts w:hint="default" w:ascii="宋体" w:hAnsi="宋体"/>
                <w:color w:val="000000" w:themeColor="text1"/>
                <w:szCs w:val="21"/>
                <w:lang w:val="en-US" w:eastAsia="zh-CN"/>
                <w14:textFill>
                  <w14:solidFill>
                    <w14:schemeClr w14:val="tx1"/>
                  </w14:solidFill>
                </w14:textFill>
              </w:rPr>
              <w:tab/>
            </w:r>
            <w:r>
              <w:rPr>
                <w:rFonts w:hint="default" w:ascii="宋体" w:hAnsi="宋体"/>
                <w:color w:val="000000" w:themeColor="text1"/>
                <w:szCs w:val="21"/>
                <w:lang w:val="en-US" w:eastAsia="zh-CN"/>
                <w14:textFill>
                  <w14:solidFill>
                    <w14:schemeClr w14:val="tx1"/>
                  </w14:solidFill>
                </w14:textFill>
              </w:rPr>
              <w:t>检验项目</w:t>
            </w:r>
            <w:r>
              <w:rPr>
                <w:rFonts w:hint="default" w:ascii="宋体" w:hAnsi="宋体"/>
                <w:color w:val="000000" w:themeColor="text1"/>
                <w:szCs w:val="21"/>
                <w:lang w:val="en-US" w:eastAsia="zh-CN"/>
                <w14:textFill>
                  <w14:solidFill>
                    <w14:schemeClr w14:val="tx1"/>
                  </w14:solidFill>
                </w14:textFill>
              </w:rPr>
              <w:tab/>
            </w:r>
            <w:r>
              <w:rPr>
                <w:rFonts w:hint="default" w:ascii="宋体" w:hAnsi="宋体"/>
                <w:color w:val="000000" w:themeColor="text1"/>
                <w:szCs w:val="21"/>
                <w:lang w:val="en-US" w:eastAsia="zh-CN"/>
                <w14:textFill>
                  <w14:solidFill>
                    <w14:schemeClr w14:val="tx1"/>
                  </w14:solidFill>
                </w14:textFill>
              </w:rPr>
              <w:t>标准要求</w:t>
            </w:r>
            <w:r>
              <w:rPr>
                <w:rFonts w:hint="default" w:ascii="宋体" w:hAnsi="宋体"/>
                <w:color w:val="000000" w:themeColor="text1"/>
                <w:szCs w:val="21"/>
                <w:lang w:val="en-US" w:eastAsia="zh-CN"/>
                <w14:textFill>
                  <w14:solidFill>
                    <w14:schemeClr w14:val="tx1"/>
                  </w14:solidFill>
                </w14:textFill>
              </w:rPr>
              <w:tab/>
            </w:r>
            <w:r>
              <w:rPr>
                <w:rFonts w:hint="default" w:ascii="宋体" w:hAnsi="宋体"/>
                <w:color w:val="000000" w:themeColor="text1"/>
                <w:szCs w:val="21"/>
                <w:lang w:val="en-US" w:eastAsia="zh-CN"/>
                <w14:textFill>
                  <w14:solidFill>
                    <w14:schemeClr w14:val="tx1"/>
                  </w14:solidFill>
                </w14:textFill>
              </w:rPr>
              <w:t>检测结果</w:t>
            </w:r>
            <w:r>
              <w:rPr>
                <w:rFonts w:hint="default" w:ascii="宋体" w:hAnsi="宋体"/>
                <w:color w:val="000000" w:themeColor="text1"/>
                <w:szCs w:val="21"/>
                <w:lang w:val="en-US" w:eastAsia="zh-CN"/>
                <w14:textFill>
                  <w14:solidFill>
                    <w14:schemeClr w14:val="tx1"/>
                  </w14:solidFill>
                </w14:textFill>
              </w:rPr>
              <w:tab/>
            </w:r>
            <w:r>
              <w:rPr>
                <w:rFonts w:hint="default" w:ascii="宋体" w:hAnsi="宋体"/>
                <w:color w:val="000000" w:themeColor="text1"/>
                <w:szCs w:val="21"/>
                <w:lang w:val="en-US" w:eastAsia="zh-CN"/>
                <w14:textFill>
                  <w14:solidFill>
                    <w14:schemeClr w14:val="tx1"/>
                  </w14:solidFill>
                </w14:textFill>
              </w:rPr>
              <w:t>单项判断</w:t>
            </w:r>
          </w:p>
          <w:p>
            <w:pPr>
              <w:pStyle w:val="15"/>
              <w:numPr>
                <w:ilvl w:val="0"/>
                <w:numId w:val="0"/>
              </w:numPr>
              <w:rPr>
                <w:rFonts w:hint="default" w:ascii="宋体" w:hAnsi="宋体"/>
                <w:color w:val="000000" w:themeColor="text1"/>
                <w:szCs w:val="21"/>
                <w:lang w:val="en-US" w:eastAsia="zh-CN"/>
                <w14:textFill>
                  <w14:solidFill>
                    <w14:schemeClr w14:val="tx1"/>
                  </w14:solidFill>
                </w14:textFill>
              </w:rPr>
            </w:pPr>
            <w:r>
              <w:rPr>
                <w:rFonts w:hint="default" w:ascii="宋体" w:hAnsi="宋体"/>
                <w:color w:val="000000" w:themeColor="text1"/>
                <w:szCs w:val="21"/>
                <w:lang w:val="en-US" w:eastAsia="zh-CN"/>
                <w14:textFill>
                  <w14:solidFill>
                    <w14:schemeClr w14:val="tx1"/>
                  </w14:solidFill>
                </w14:textFill>
              </w:rPr>
              <w:t>1</w:t>
            </w:r>
            <w:r>
              <w:rPr>
                <w:rFonts w:hint="default" w:ascii="宋体" w:hAnsi="宋体"/>
                <w:color w:val="000000" w:themeColor="text1"/>
                <w:szCs w:val="21"/>
                <w:lang w:val="en-US" w:eastAsia="zh-CN"/>
                <w14:textFill>
                  <w14:solidFill>
                    <w14:schemeClr w14:val="tx1"/>
                  </w14:solidFill>
                </w14:textFill>
              </w:rPr>
              <w:tab/>
            </w:r>
            <w:r>
              <w:rPr>
                <w:rFonts w:hint="default" w:ascii="宋体" w:hAnsi="宋体"/>
                <w:color w:val="000000" w:themeColor="text1"/>
                <w:szCs w:val="21"/>
                <w:lang w:val="en-US" w:eastAsia="zh-CN"/>
                <w14:textFill>
                  <w14:solidFill>
                    <w14:schemeClr w14:val="tx1"/>
                  </w14:solidFill>
                </w14:textFill>
              </w:rPr>
              <w:t>含碳量</w:t>
            </w:r>
            <w:r>
              <w:rPr>
                <w:rFonts w:hint="default" w:ascii="宋体" w:hAnsi="宋体"/>
                <w:color w:val="000000" w:themeColor="text1"/>
                <w:szCs w:val="21"/>
                <w:lang w:val="en-US" w:eastAsia="zh-CN"/>
                <w14:textFill>
                  <w14:solidFill>
                    <w14:schemeClr w14:val="tx1"/>
                  </w14:solidFill>
                </w14:textFill>
              </w:rPr>
              <w:tab/>
            </w:r>
            <w:r>
              <w:rPr>
                <w:rFonts w:hint="default" w:ascii="宋体" w:hAnsi="宋体"/>
                <w:color w:val="000000" w:themeColor="text1"/>
                <w:szCs w:val="21"/>
                <w:lang w:val="en-US" w:eastAsia="zh-CN"/>
                <w14:textFill>
                  <w14:solidFill>
                    <w14:schemeClr w14:val="tx1"/>
                  </w14:solidFill>
                </w14:textFill>
              </w:rPr>
              <w:t>测量范围40.0-85.0%时，</w:t>
            </w:r>
          </w:p>
          <w:p>
            <w:pPr>
              <w:pStyle w:val="15"/>
              <w:numPr>
                <w:ilvl w:val="0"/>
                <w:numId w:val="0"/>
              </w:numPr>
              <w:rPr>
                <w:rFonts w:hint="default" w:ascii="宋体" w:hAnsi="宋体"/>
                <w:color w:val="000000" w:themeColor="text1"/>
                <w:szCs w:val="21"/>
                <w:lang w:val="en-US" w:eastAsia="zh-CN"/>
                <w14:textFill>
                  <w14:solidFill>
                    <w14:schemeClr w14:val="tx1"/>
                  </w14:solidFill>
                </w14:textFill>
              </w:rPr>
            </w:pPr>
            <w:r>
              <w:rPr>
                <w:rFonts w:hint="default" w:ascii="宋体" w:hAnsi="宋体"/>
                <w:color w:val="000000" w:themeColor="text1"/>
                <w:szCs w:val="21"/>
                <w:lang w:val="en-US" w:eastAsia="zh-CN"/>
                <w14:textFill>
                  <w14:solidFill>
                    <w14:schemeClr w14:val="tx1"/>
                  </w14:solidFill>
                </w14:textFill>
              </w:rPr>
              <w:t>准确度±1.5%</w:t>
            </w:r>
            <w:r>
              <w:rPr>
                <w:rFonts w:hint="default" w:ascii="宋体" w:hAnsi="宋体"/>
                <w:color w:val="000000" w:themeColor="text1"/>
                <w:szCs w:val="21"/>
                <w:lang w:val="en-US" w:eastAsia="zh-CN"/>
                <w14:textFill>
                  <w14:solidFill>
                    <w14:schemeClr w14:val="tx1"/>
                  </w14:solidFill>
                </w14:textFill>
              </w:rPr>
              <w:tab/>
            </w:r>
            <w:r>
              <w:rPr>
                <w:rFonts w:hint="default" w:ascii="宋体" w:hAnsi="宋体"/>
                <w:color w:val="000000" w:themeColor="text1"/>
                <w:szCs w:val="21"/>
                <w:lang w:val="en-US" w:eastAsia="zh-CN"/>
                <w14:textFill>
                  <w14:solidFill>
                    <w14:schemeClr w14:val="tx1"/>
                  </w14:solidFill>
                </w14:textFill>
              </w:rPr>
              <w:t>准确度：±1.2%</w:t>
            </w:r>
            <w:r>
              <w:rPr>
                <w:rFonts w:hint="default" w:ascii="宋体" w:hAnsi="宋体"/>
                <w:color w:val="000000" w:themeColor="text1"/>
                <w:szCs w:val="21"/>
                <w:lang w:val="en-US" w:eastAsia="zh-CN"/>
                <w14:textFill>
                  <w14:solidFill>
                    <w14:schemeClr w14:val="tx1"/>
                  </w14:solidFill>
                </w14:textFill>
              </w:rPr>
              <w:tab/>
            </w:r>
            <w:r>
              <w:rPr>
                <w:rFonts w:hint="default" w:ascii="宋体" w:hAnsi="宋体"/>
                <w:color w:val="000000" w:themeColor="text1"/>
                <w:szCs w:val="21"/>
                <w:lang w:val="en-US" w:eastAsia="zh-CN"/>
                <w14:textFill>
                  <w14:solidFill>
                    <w14:schemeClr w14:val="tx1"/>
                  </w14:solidFill>
                </w14:textFill>
              </w:rPr>
              <w:t>合格</w:t>
            </w:r>
          </w:p>
          <w:p>
            <w:pPr>
              <w:pStyle w:val="15"/>
              <w:numPr>
                <w:ilvl w:val="0"/>
                <w:numId w:val="0"/>
              </w:numPr>
              <w:rPr>
                <w:rFonts w:hint="default" w:ascii="宋体" w:hAnsi="宋体"/>
                <w:color w:val="000000" w:themeColor="text1"/>
                <w:szCs w:val="21"/>
                <w:lang w:val="en-US" w:eastAsia="zh-CN"/>
                <w14:textFill>
                  <w14:solidFill>
                    <w14:schemeClr w14:val="tx1"/>
                  </w14:solidFill>
                </w14:textFill>
              </w:rPr>
            </w:pPr>
            <w:r>
              <w:rPr>
                <w:rFonts w:hint="default" w:ascii="宋体" w:hAnsi="宋体"/>
                <w:color w:val="000000" w:themeColor="text1"/>
                <w:szCs w:val="21"/>
                <w:lang w:val="en-US" w:eastAsia="zh-CN"/>
                <w14:textFill>
                  <w14:solidFill>
                    <w14:schemeClr w14:val="tx1"/>
                  </w14:solidFill>
                </w14:textFill>
              </w:rPr>
              <w:t>2</w:t>
            </w:r>
            <w:r>
              <w:rPr>
                <w:rFonts w:hint="default" w:ascii="宋体" w:hAnsi="宋体"/>
                <w:color w:val="000000" w:themeColor="text1"/>
                <w:szCs w:val="21"/>
                <w:lang w:val="en-US" w:eastAsia="zh-CN"/>
                <w14:textFill>
                  <w14:solidFill>
                    <w14:schemeClr w14:val="tx1"/>
                  </w14:solidFill>
                </w14:textFill>
              </w:rPr>
              <w:tab/>
            </w:r>
            <w:r>
              <w:rPr>
                <w:rFonts w:hint="default" w:ascii="宋体" w:hAnsi="宋体"/>
                <w:color w:val="000000" w:themeColor="text1"/>
                <w:szCs w:val="21"/>
                <w:lang w:val="en-US" w:eastAsia="zh-CN"/>
                <w14:textFill>
                  <w14:solidFill>
                    <w14:schemeClr w14:val="tx1"/>
                  </w14:solidFill>
                </w14:textFill>
              </w:rPr>
              <w:t>热值</w:t>
            </w:r>
            <w:r>
              <w:rPr>
                <w:rFonts w:hint="default" w:ascii="宋体" w:hAnsi="宋体"/>
                <w:color w:val="000000" w:themeColor="text1"/>
                <w:szCs w:val="21"/>
                <w:lang w:val="en-US" w:eastAsia="zh-CN"/>
                <w14:textFill>
                  <w14:solidFill>
                    <w14:schemeClr w14:val="tx1"/>
                  </w14:solidFill>
                </w14:textFill>
              </w:rPr>
              <w:tab/>
            </w:r>
            <w:r>
              <w:rPr>
                <w:rFonts w:hint="default" w:ascii="宋体" w:hAnsi="宋体"/>
                <w:color w:val="000000" w:themeColor="text1"/>
                <w:szCs w:val="21"/>
                <w:lang w:val="en-US" w:eastAsia="zh-CN"/>
                <w14:textFill>
                  <w14:solidFill>
                    <w14:schemeClr w14:val="tx1"/>
                  </w14:solidFill>
                </w14:textFill>
              </w:rPr>
              <w:t>测量范围12.0-29.0MJ/kg时，</w:t>
            </w:r>
          </w:p>
          <w:p>
            <w:pPr>
              <w:pStyle w:val="15"/>
              <w:numPr>
                <w:ilvl w:val="0"/>
                <w:numId w:val="0"/>
              </w:numPr>
              <w:rPr>
                <w:rFonts w:hint="default" w:ascii="宋体" w:hAnsi="宋体"/>
                <w:color w:val="000000" w:themeColor="text1"/>
                <w:szCs w:val="21"/>
                <w:lang w:val="en-US" w:eastAsia="zh-CN"/>
                <w14:textFill>
                  <w14:solidFill>
                    <w14:schemeClr w14:val="tx1"/>
                  </w14:solidFill>
                </w14:textFill>
              </w:rPr>
            </w:pPr>
            <w:r>
              <w:rPr>
                <w:rFonts w:hint="default" w:ascii="宋体" w:hAnsi="宋体"/>
                <w:color w:val="000000" w:themeColor="text1"/>
                <w:szCs w:val="21"/>
                <w:lang w:val="en-US" w:eastAsia="zh-CN"/>
                <w14:textFill>
                  <w14:solidFill>
                    <w14:schemeClr w14:val="tx1"/>
                  </w14:solidFill>
                </w14:textFill>
              </w:rPr>
              <w:t>准确度±0.5MJ/kg</w:t>
            </w:r>
            <w:r>
              <w:rPr>
                <w:rFonts w:hint="default" w:ascii="宋体" w:hAnsi="宋体"/>
                <w:color w:val="000000" w:themeColor="text1"/>
                <w:szCs w:val="21"/>
                <w:lang w:val="en-US" w:eastAsia="zh-CN"/>
                <w14:textFill>
                  <w14:solidFill>
                    <w14:schemeClr w14:val="tx1"/>
                  </w14:solidFill>
                </w14:textFill>
              </w:rPr>
              <w:tab/>
            </w:r>
            <w:r>
              <w:rPr>
                <w:rFonts w:hint="default" w:ascii="宋体" w:hAnsi="宋体"/>
                <w:color w:val="000000" w:themeColor="text1"/>
                <w:szCs w:val="21"/>
                <w:lang w:val="en-US" w:eastAsia="zh-CN"/>
                <w14:textFill>
                  <w14:solidFill>
                    <w14:schemeClr w14:val="tx1"/>
                  </w14:solidFill>
                </w14:textFill>
              </w:rPr>
              <w:t>准确度：±0.4MJ/kg</w:t>
            </w:r>
            <w:r>
              <w:rPr>
                <w:rFonts w:hint="default" w:ascii="宋体" w:hAnsi="宋体"/>
                <w:color w:val="000000" w:themeColor="text1"/>
                <w:szCs w:val="21"/>
                <w:lang w:val="en-US" w:eastAsia="zh-CN"/>
                <w14:textFill>
                  <w14:solidFill>
                    <w14:schemeClr w14:val="tx1"/>
                  </w14:solidFill>
                </w14:textFill>
              </w:rPr>
              <w:tab/>
            </w:r>
            <w:r>
              <w:rPr>
                <w:rFonts w:hint="default" w:ascii="宋体" w:hAnsi="宋体"/>
                <w:color w:val="000000" w:themeColor="text1"/>
                <w:szCs w:val="21"/>
                <w:lang w:val="en-US" w:eastAsia="zh-CN"/>
                <w14:textFill>
                  <w14:solidFill>
                    <w14:schemeClr w14:val="tx1"/>
                  </w14:solidFill>
                </w14:textFill>
              </w:rPr>
              <w:t>合格</w:t>
            </w:r>
          </w:p>
          <w:p>
            <w:pPr>
              <w:pStyle w:val="15"/>
              <w:numPr>
                <w:ilvl w:val="0"/>
                <w:numId w:val="0"/>
              </w:numPr>
              <w:rPr>
                <w:rFonts w:hint="default" w:ascii="宋体" w:hAnsi="宋体"/>
                <w:color w:val="000000" w:themeColor="text1"/>
                <w:szCs w:val="21"/>
                <w:lang w:val="en-US" w:eastAsia="zh-CN"/>
                <w14:textFill>
                  <w14:solidFill>
                    <w14:schemeClr w14:val="tx1"/>
                  </w14:solidFill>
                </w14:textFill>
              </w:rPr>
            </w:pPr>
            <w:r>
              <w:rPr>
                <w:rFonts w:hint="default" w:ascii="宋体" w:hAnsi="宋体"/>
                <w:color w:val="000000" w:themeColor="text1"/>
                <w:szCs w:val="21"/>
                <w:lang w:val="en-US" w:eastAsia="zh-CN"/>
                <w14:textFill>
                  <w14:solidFill>
                    <w14:schemeClr w14:val="tx1"/>
                  </w14:solidFill>
                </w14:textFill>
              </w:rPr>
              <w:t>3</w:t>
            </w:r>
            <w:r>
              <w:rPr>
                <w:rFonts w:hint="default" w:ascii="宋体" w:hAnsi="宋体"/>
                <w:color w:val="000000" w:themeColor="text1"/>
                <w:szCs w:val="21"/>
                <w:lang w:val="en-US" w:eastAsia="zh-CN"/>
                <w14:textFill>
                  <w14:solidFill>
                    <w14:schemeClr w14:val="tx1"/>
                  </w14:solidFill>
                </w14:textFill>
              </w:rPr>
              <w:tab/>
            </w:r>
            <w:r>
              <w:rPr>
                <w:rFonts w:hint="default" w:ascii="宋体" w:hAnsi="宋体"/>
                <w:color w:val="000000" w:themeColor="text1"/>
                <w:szCs w:val="21"/>
                <w:lang w:val="en-US" w:eastAsia="zh-CN"/>
                <w14:textFill>
                  <w14:solidFill>
                    <w14:schemeClr w14:val="tx1"/>
                  </w14:solidFill>
                </w14:textFill>
              </w:rPr>
              <w:t>灰分</w:t>
            </w:r>
            <w:r>
              <w:rPr>
                <w:rFonts w:hint="default" w:ascii="宋体" w:hAnsi="宋体"/>
                <w:color w:val="000000" w:themeColor="text1"/>
                <w:szCs w:val="21"/>
                <w:lang w:val="en-US" w:eastAsia="zh-CN"/>
                <w14:textFill>
                  <w14:solidFill>
                    <w14:schemeClr w14:val="tx1"/>
                  </w14:solidFill>
                </w14:textFill>
              </w:rPr>
              <w:tab/>
            </w:r>
            <w:r>
              <w:rPr>
                <w:rFonts w:hint="default" w:ascii="宋体" w:hAnsi="宋体"/>
                <w:color w:val="000000" w:themeColor="text1"/>
                <w:szCs w:val="21"/>
                <w:lang w:val="en-US" w:eastAsia="zh-CN"/>
                <w14:textFill>
                  <w14:solidFill>
                    <w14:schemeClr w14:val="tx1"/>
                  </w14:solidFill>
                </w14:textFill>
              </w:rPr>
              <w:t>测量范围7.0-65.0%时，</w:t>
            </w:r>
          </w:p>
          <w:p>
            <w:pPr>
              <w:pStyle w:val="15"/>
              <w:numPr>
                <w:ilvl w:val="0"/>
                <w:numId w:val="0"/>
              </w:numPr>
              <w:rPr>
                <w:rFonts w:hint="default" w:ascii="宋体" w:hAnsi="宋体"/>
                <w:color w:val="000000" w:themeColor="text1"/>
                <w:szCs w:val="21"/>
                <w:lang w:val="en-US" w:eastAsia="zh-CN"/>
                <w14:textFill>
                  <w14:solidFill>
                    <w14:schemeClr w14:val="tx1"/>
                  </w14:solidFill>
                </w14:textFill>
              </w:rPr>
            </w:pPr>
            <w:r>
              <w:rPr>
                <w:rFonts w:hint="default" w:ascii="宋体" w:hAnsi="宋体"/>
                <w:color w:val="000000" w:themeColor="text1"/>
                <w:szCs w:val="21"/>
                <w:lang w:val="en-US" w:eastAsia="zh-CN"/>
                <w14:textFill>
                  <w14:solidFill>
                    <w14:schemeClr w14:val="tx1"/>
                  </w14:solidFill>
                </w14:textFill>
              </w:rPr>
              <w:t>准确度±0.7%</w:t>
            </w:r>
            <w:r>
              <w:rPr>
                <w:rFonts w:hint="default" w:ascii="宋体" w:hAnsi="宋体"/>
                <w:color w:val="000000" w:themeColor="text1"/>
                <w:szCs w:val="21"/>
                <w:lang w:val="en-US" w:eastAsia="zh-CN"/>
                <w14:textFill>
                  <w14:solidFill>
                    <w14:schemeClr w14:val="tx1"/>
                  </w14:solidFill>
                </w14:textFill>
              </w:rPr>
              <w:tab/>
            </w:r>
            <w:r>
              <w:rPr>
                <w:rFonts w:hint="default" w:ascii="宋体" w:hAnsi="宋体"/>
                <w:color w:val="000000" w:themeColor="text1"/>
                <w:szCs w:val="21"/>
                <w:lang w:val="en-US" w:eastAsia="zh-CN"/>
                <w14:textFill>
                  <w14:solidFill>
                    <w14:schemeClr w14:val="tx1"/>
                  </w14:solidFill>
                </w14:textFill>
              </w:rPr>
              <w:t>准确度：±0.6%</w:t>
            </w:r>
            <w:r>
              <w:rPr>
                <w:rFonts w:hint="default" w:ascii="宋体" w:hAnsi="宋体"/>
                <w:color w:val="000000" w:themeColor="text1"/>
                <w:szCs w:val="21"/>
                <w:lang w:val="en-US" w:eastAsia="zh-CN"/>
                <w14:textFill>
                  <w14:solidFill>
                    <w14:schemeClr w14:val="tx1"/>
                  </w14:solidFill>
                </w14:textFill>
              </w:rPr>
              <w:tab/>
            </w:r>
            <w:r>
              <w:rPr>
                <w:rFonts w:hint="default" w:ascii="宋体" w:hAnsi="宋体"/>
                <w:color w:val="000000" w:themeColor="text1"/>
                <w:szCs w:val="21"/>
                <w:lang w:val="en-US" w:eastAsia="zh-CN"/>
                <w14:textFill>
                  <w14:solidFill>
                    <w14:schemeClr w14:val="tx1"/>
                  </w14:solidFill>
                </w14:textFill>
              </w:rPr>
              <w:t>合格</w:t>
            </w:r>
          </w:p>
          <w:p>
            <w:pPr>
              <w:pStyle w:val="15"/>
              <w:numPr>
                <w:ilvl w:val="0"/>
                <w:numId w:val="0"/>
              </w:numPr>
              <w:rPr>
                <w:rFonts w:hint="default" w:ascii="宋体" w:hAnsi="宋体"/>
                <w:color w:val="000000" w:themeColor="text1"/>
                <w:szCs w:val="21"/>
                <w:lang w:val="en-US" w:eastAsia="zh-CN"/>
                <w14:textFill>
                  <w14:solidFill>
                    <w14:schemeClr w14:val="tx1"/>
                  </w14:solidFill>
                </w14:textFill>
              </w:rPr>
            </w:pPr>
            <w:r>
              <w:rPr>
                <w:rFonts w:hint="default" w:ascii="宋体" w:hAnsi="宋体"/>
                <w:color w:val="000000" w:themeColor="text1"/>
                <w:szCs w:val="21"/>
                <w:lang w:val="en-US" w:eastAsia="zh-CN"/>
                <w14:textFill>
                  <w14:solidFill>
                    <w14:schemeClr w14:val="tx1"/>
                  </w14:solidFill>
                </w14:textFill>
              </w:rPr>
              <w:t>4</w:t>
            </w:r>
            <w:r>
              <w:rPr>
                <w:rFonts w:hint="default" w:ascii="宋体" w:hAnsi="宋体"/>
                <w:color w:val="000000" w:themeColor="text1"/>
                <w:szCs w:val="21"/>
                <w:lang w:val="en-US" w:eastAsia="zh-CN"/>
                <w14:textFill>
                  <w14:solidFill>
                    <w14:schemeClr w14:val="tx1"/>
                  </w14:solidFill>
                </w14:textFill>
              </w:rPr>
              <w:tab/>
            </w:r>
            <w:r>
              <w:rPr>
                <w:rFonts w:hint="default" w:ascii="宋体" w:hAnsi="宋体"/>
                <w:color w:val="000000" w:themeColor="text1"/>
                <w:szCs w:val="21"/>
                <w:lang w:val="en-US" w:eastAsia="zh-CN"/>
                <w14:textFill>
                  <w14:solidFill>
                    <w14:schemeClr w14:val="tx1"/>
                  </w14:solidFill>
                </w14:textFill>
              </w:rPr>
              <w:t>挥发分</w:t>
            </w:r>
            <w:r>
              <w:rPr>
                <w:rFonts w:hint="default" w:ascii="宋体" w:hAnsi="宋体"/>
                <w:color w:val="000000" w:themeColor="text1"/>
                <w:szCs w:val="21"/>
                <w:lang w:val="en-US" w:eastAsia="zh-CN"/>
                <w14:textFill>
                  <w14:solidFill>
                    <w14:schemeClr w14:val="tx1"/>
                  </w14:solidFill>
                </w14:textFill>
              </w:rPr>
              <w:tab/>
            </w:r>
            <w:r>
              <w:rPr>
                <w:rFonts w:hint="default" w:ascii="宋体" w:hAnsi="宋体"/>
                <w:color w:val="000000" w:themeColor="text1"/>
                <w:szCs w:val="21"/>
                <w:lang w:val="en-US" w:eastAsia="zh-CN"/>
                <w14:textFill>
                  <w14:solidFill>
                    <w14:schemeClr w14:val="tx1"/>
                  </w14:solidFill>
                </w14:textFill>
              </w:rPr>
              <w:t>测量范围15.0-50.0%时，</w:t>
            </w:r>
          </w:p>
          <w:p>
            <w:pPr>
              <w:pStyle w:val="15"/>
              <w:numPr>
                <w:ilvl w:val="0"/>
                <w:numId w:val="0"/>
              </w:numPr>
              <w:rPr>
                <w:rFonts w:hint="default" w:ascii="宋体" w:hAnsi="宋体"/>
                <w:color w:val="000000" w:themeColor="text1"/>
                <w:szCs w:val="21"/>
                <w:lang w:val="en-US" w:eastAsia="zh-CN"/>
                <w14:textFill>
                  <w14:solidFill>
                    <w14:schemeClr w14:val="tx1"/>
                  </w14:solidFill>
                </w14:textFill>
              </w:rPr>
            </w:pPr>
            <w:r>
              <w:rPr>
                <w:rFonts w:hint="default" w:ascii="宋体" w:hAnsi="宋体"/>
                <w:color w:val="000000" w:themeColor="text1"/>
                <w:szCs w:val="21"/>
                <w:lang w:val="en-US" w:eastAsia="zh-CN"/>
                <w14:textFill>
                  <w14:solidFill>
                    <w14:schemeClr w14:val="tx1"/>
                  </w14:solidFill>
                </w14:textFill>
              </w:rPr>
              <w:t>准确度±1.0%</w:t>
            </w:r>
            <w:r>
              <w:rPr>
                <w:rFonts w:hint="default" w:ascii="宋体" w:hAnsi="宋体"/>
                <w:color w:val="000000" w:themeColor="text1"/>
                <w:szCs w:val="21"/>
                <w:lang w:val="en-US" w:eastAsia="zh-CN"/>
                <w14:textFill>
                  <w14:solidFill>
                    <w14:schemeClr w14:val="tx1"/>
                  </w14:solidFill>
                </w14:textFill>
              </w:rPr>
              <w:tab/>
            </w:r>
            <w:r>
              <w:rPr>
                <w:rFonts w:hint="default" w:ascii="宋体" w:hAnsi="宋体"/>
                <w:color w:val="000000" w:themeColor="text1"/>
                <w:szCs w:val="21"/>
                <w:lang w:val="en-US" w:eastAsia="zh-CN"/>
                <w14:textFill>
                  <w14:solidFill>
                    <w14:schemeClr w14:val="tx1"/>
                  </w14:solidFill>
                </w14:textFill>
              </w:rPr>
              <w:t>准确度：±0.8</w:t>
            </w:r>
            <w:r>
              <w:rPr>
                <w:rFonts w:hint="default" w:ascii="宋体" w:hAnsi="宋体"/>
                <w:color w:val="000000" w:themeColor="text1"/>
                <w:szCs w:val="21"/>
                <w:lang w:val="en-US" w:eastAsia="zh-CN"/>
                <w14:textFill>
                  <w14:solidFill>
                    <w14:schemeClr w14:val="tx1"/>
                  </w14:solidFill>
                </w14:textFill>
              </w:rPr>
              <w:tab/>
            </w:r>
            <w:r>
              <w:rPr>
                <w:rFonts w:hint="default" w:ascii="宋体" w:hAnsi="宋体"/>
                <w:color w:val="000000" w:themeColor="text1"/>
                <w:szCs w:val="21"/>
                <w:lang w:val="en-US" w:eastAsia="zh-CN"/>
                <w14:textFill>
                  <w14:solidFill>
                    <w14:schemeClr w14:val="tx1"/>
                  </w14:solidFill>
                </w14:textFill>
              </w:rPr>
              <w:t>合格</w:t>
            </w:r>
          </w:p>
          <w:p>
            <w:pPr>
              <w:pStyle w:val="15"/>
              <w:numPr>
                <w:ilvl w:val="0"/>
                <w:numId w:val="0"/>
              </w:numPr>
              <w:rPr>
                <w:rFonts w:hint="default" w:ascii="宋体" w:hAnsi="宋体"/>
                <w:color w:val="000000" w:themeColor="text1"/>
                <w:szCs w:val="21"/>
                <w:lang w:val="en-US" w:eastAsia="zh-CN"/>
                <w14:textFill>
                  <w14:solidFill>
                    <w14:schemeClr w14:val="tx1"/>
                  </w14:solidFill>
                </w14:textFill>
              </w:rPr>
            </w:pPr>
            <w:r>
              <w:rPr>
                <w:rFonts w:hint="default" w:ascii="宋体" w:hAnsi="宋体"/>
                <w:color w:val="000000" w:themeColor="text1"/>
                <w:szCs w:val="21"/>
                <w:lang w:val="en-US" w:eastAsia="zh-CN"/>
                <w14:textFill>
                  <w14:solidFill>
                    <w14:schemeClr w14:val="tx1"/>
                  </w14:solidFill>
                </w14:textFill>
              </w:rPr>
              <w:t>5</w:t>
            </w:r>
            <w:r>
              <w:rPr>
                <w:rFonts w:hint="default" w:ascii="宋体" w:hAnsi="宋体"/>
                <w:color w:val="000000" w:themeColor="text1"/>
                <w:szCs w:val="21"/>
                <w:lang w:val="en-US" w:eastAsia="zh-CN"/>
                <w14:textFill>
                  <w14:solidFill>
                    <w14:schemeClr w14:val="tx1"/>
                  </w14:solidFill>
                </w14:textFill>
              </w:rPr>
              <w:tab/>
            </w:r>
            <w:r>
              <w:rPr>
                <w:rFonts w:hint="default" w:ascii="宋体" w:hAnsi="宋体"/>
                <w:color w:val="000000" w:themeColor="text1"/>
                <w:szCs w:val="21"/>
                <w:lang w:val="en-US" w:eastAsia="zh-CN"/>
                <w14:textFill>
                  <w14:solidFill>
                    <w14:schemeClr w14:val="tx1"/>
                  </w14:solidFill>
                </w14:textFill>
              </w:rPr>
              <w:t>固定碳</w:t>
            </w:r>
            <w:r>
              <w:rPr>
                <w:rFonts w:hint="default" w:ascii="宋体" w:hAnsi="宋体"/>
                <w:color w:val="000000" w:themeColor="text1"/>
                <w:szCs w:val="21"/>
                <w:lang w:val="en-US" w:eastAsia="zh-CN"/>
                <w14:textFill>
                  <w14:solidFill>
                    <w14:schemeClr w14:val="tx1"/>
                  </w14:solidFill>
                </w14:textFill>
              </w:rPr>
              <w:tab/>
            </w:r>
            <w:r>
              <w:rPr>
                <w:rFonts w:hint="default" w:ascii="宋体" w:hAnsi="宋体"/>
                <w:color w:val="000000" w:themeColor="text1"/>
                <w:szCs w:val="21"/>
                <w:lang w:val="en-US" w:eastAsia="zh-CN"/>
                <w14:textFill>
                  <w14:solidFill>
                    <w14:schemeClr w14:val="tx1"/>
                  </w14:solidFill>
                </w14:textFill>
              </w:rPr>
              <w:t>测量范围25.0-60.0%时，</w:t>
            </w:r>
          </w:p>
          <w:p>
            <w:pPr>
              <w:pStyle w:val="15"/>
              <w:numPr>
                <w:ilvl w:val="0"/>
                <w:numId w:val="0"/>
              </w:numPr>
              <w:rPr>
                <w:rFonts w:hint="default" w:ascii="宋体" w:hAnsi="宋体"/>
                <w:color w:val="000000" w:themeColor="text1"/>
                <w:szCs w:val="21"/>
                <w:lang w:val="en-US" w:eastAsia="zh-CN"/>
                <w14:textFill>
                  <w14:solidFill>
                    <w14:schemeClr w14:val="tx1"/>
                  </w14:solidFill>
                </w14:textFill>
              </w:rPr>
            </w:pPr>
            <w:r>
              <w:rPr>
                <w:rFonts w:hint="default" w:ascii="宋体" w:hAnsi="宋体"/>
                <w:color w:val="000000" w:themeColor="text1"/>
                <w:szCs w:val="21"/>
                <w:lang w:val="en-US" w:eastAsia="zh-CN"/>
                <w14:textFill>
                  <w14:solidFill>
                    <w14:schemeClr w14:val="tx1"/>
                  </w14:solidFill>
                </w14:textFill>
              </w:rPr>
              <w:t>准确度±1.5%</w:t>
            </w:r>
            <w:r>
              <w:rPr>
                <w:rFonts w:hint="default" w:ascii="宋体" w:hAnsi="宋体"/>
                <w:color w:val="000000" w:themeColor="text1"/>
                <w:szCs w:val="21"/>
                <w:lang w:val="en-US" w:eastAsia="zh-CN"/>
                <w14:textFill>
                  <w14:solidFill>
                    <w14:schemeClr w14:val="tx1"/>
                  </w14:solidFill>
                </w14:textFill>
              </w:rPr>
              <w:tab/>
            </w:r>
            <w:r>
              <w:rPr>
                <w:rFonts w:hint="default" w:ascii="宋体" w:hAnsi="宋体"/>
                <w:color w:val="000000" w:themeColor="text1"/>
                <w:szCs w:val="21"/>
                <w:lang w:val="en-US" w:eastAsia="zh-CN"/>
                <w14:textFill>
                  <w14:solidFill>
                    <w14:schemeClr w14:val="tx1"/>
                  </w14:solidFill>
                </w14:textFill>
              </w:rPr>
              <w:t>准确度：±1.3%</w:t>
            </w:r>
            <w:r>
              <w:rPr>
                <w:rFonts w:hint="default" w:ascii="宋体" w:hAnsi="宋体"/>
                <w:color w:val="000000" w:themeColor="text1"/>
                <w:szCs w:val="21"/>
                <w:lang w:val="en-US" w:eastAsia="zh-CN"/>
                <w14:textFill>
                  <w14:solidFill>
                    <w14:schemeClr w14:val="tx1"/>
                  </w14:solidFill>
                </w14:textFill>
              </w:rPr>
              <w:tab/>
            </w:r>
            <w:r>
              <w:rPr>
                <w:rFonts w:hint="default" w:ascii="宋体" w:hAnsi="宋体"/>
                <w:color w:val="000000" w:themeColor="text1"/>
                <w:szCs w:val="21"/>
                <w:lang w:val="en-US" w:eastAsia="zh-CN"/>
                <w14:textFill>
                  <w14:solidFill>
                    <w14:schemeClr w14:val="tx1"/>
                  </w14:solidFill>
                </w14:textFill>
              </w:rPr>
              <w:t>合格</w:t>
            </w:r>
          </w:p>
          <w:p>
            <w:pPr>
              <w:pStyle w:val="15"/>
              <w:numPr>
                <w:ilvl w:val="0"/>
                <w:numId w:val="0"/>
              </w:numPr>
              <w:rPr>
                <w:rFonts w:hint="default" w:ascii="宋体" w:hAnsi="宋体"/>
                <w:color w:val="000000" w:themeColor="text1"/>
                <w:szCs w:val="21"/>
                <w:lang w:val="en-US" w:eastAsia="zh-CN"/>
                <w14:textFill>
                  <w14:solidFill>
                    <w14:schemeClr w14:val="tx1"/>
                  </w14:solidFill>
                </w14:textFill>
              </w:rPr>
            </w:pPr>
            <w:r>
              <w:rPr>
                <w:rFonts w:hint="default" w:ascii="宋体" w:hAnsi="宋体"/>
                <w:color w:val="000000" w:themeColor="text1"/>
                <w:szCs w:val="21"/>
                <w:lang w:val="en-US" w:eastAsia="zh-CN"/>
                <w14:textFill>
                  <w14:solidFill>
                    <w14:schemeClr w14:val="tx1"/>
                  </w14:solidFill>
                </w14:textFill>
              </w:rPr>
              <w:t>6</w:t>
            </w:r>
            <w:r>
              <w:rPr>
                <w:rFonts w:hint="default" w:ascii="宋体" w:hAnsi="宋体"/>
                <w:color w:val="000000" w:themeColor="text1"/>
                <w:szCs w:val="21"/>
                <w:lang w:val="en-US" w:eastAsia="zh-CN"/>
                <w14:textFill>
                  <w14:solidFill>
                    <w14:schemeClr w14:val="tx1"/>
                  </w14:solidFill>
                </w14:textFill>
              </w:rPr>
              <w:tab/>
            </w:r>
            <w:r>
              <w:rPr>
                <w:rFonts w:hint="default" w:ascii="宋体" w:hAnsi="宋体"/>
                <w:color w:val="000000" w:themeColor="text1"/>
                <w:szCs w:val="21"/>
                <w:lang w:val="en-US" w:eastAsia="zh-CN"/>
                <w14:textFill>
                  <w14:solidFill>
                    <w14:schemeClr w14:val="tx1"/>
                  </w14:solidFill>
                </w14:textFill>
              </w:rPr>
              <w:t>硫分</w:t>
            </w:r>
            <w:r>
              <w:rPr>
                <w:rFonts w:hint="default" w:ascii="宋体" w:hAnsi="宋体"/>
                <w:color w:val="000000" w:themeColor="text1"/>
                <w:szCs w:val="21"/>
                <w:lang w:val="en-US" w:eastAsia="zh-CN"/>
                <w14:textFill>
                  <w14:solidFill>
                    <w14:schemeClr w14:val="tx1"/>
                  </w14:solidFill>
                </w14:textFill>
              </w:rPr>
              <w:tab/>
            </w:r>
            <w:r>
              <w:rPr>
                <w:rFonts w:hint="default" w:ascii="宋体" w:hAnsi="宋体"/>
                <w:color w:val="000000" w:themeColor="text1"/>
                <w:szCs w:val="21"/>
                <w:lang w:val="en-US" w:eastAsia="zh-CN"/>
                <w14:textFill>
                  <w14:solidFill>
                    <w14:schemeClr w14:val="tx1"/>
                  </w14:solidFill>
                </w14:textFill>
              </w:rPr>
              <w:t>测量范围0.5-5.0%时，</w:t>
            </w:r>
          </w:p>
          <w:p>
            <w:pPr>
              <w:pStyle w:val="15"/>
              <w:numPr>
                <w:ilvl w:val="0"/>
                <w:numId w:val="0"/>
              </w:numPr>
              <w:rPr>
                <w:rFonts w:hint="default" w:ascii="宋体" w:hAnsi="宋体"/>
                <w:color w:val="000000" w:themeColor="text1"/>
                <w:szCs w:val="21"/>
                <w:lang w:val="en-US" w:eastAsia="zh-CN"/>
                <w14:textFill>
                  <w14:solidFill>
                    <w14:schemeClr w14:val="tx1"/>
                  </w14:solidFill>
                </w14:textFill>
              </w:rPr>
            </w:pPr>
            <w:r>
              <w:rPr>
                <w:rFonts w:hint="default" w:ascii="宋体" w:hAnsi="宋体"/>
                <w:color w:val="000000" w:themeColor="text1"/>
                <w:szCs w:val="21"/>
                <w:lang w:val="en-US" w:eastAsia="zh-CN"/>
                <w14:textFill>
                  <w14:solidFill>
                    <w14:schemeClr w14:val="tx1"/>
                  </w14:solidFill>
                </w14:textFill>
              </w:rPr>
              <w:t>准确度±0.2%</w:t>
            </w:r>
            <w:r>
              <w:rPr>
                <w:rFonts w:hint="default" w:ascii="宋体" w:hAnsi="宋体"/>
                <w:color w:val="000000" w:themeColor="text1"/>
                <w:szCs w:val="21"/>
                <w:lang w:val="en-US" w:eastAsia="zh-CN"/>
                <w14:textFill>
                  <w14:solidFill>
                    <w14:schemeClr w14:val="tx1"/>
                  </w14:solidFill>
                </w14:textFill>
              </w:rPr>
              <w:tab/>
            </w:r>
            <w:r>
              <w:rPr>
                <w:rFonts w:hint="default" w:ascii="宋体" w:hAnsi="宋体"/>
                <w:color w:val="000000" w:themeColor="text1"/>
                <w:szCs w:val="21"/>
                <w:lang w:val="en-US" w:eastAsia="zh-CN"/>
                <w14:textFill>
                  <w14:solidFill>
                    <w14:schemeClr w14:val="tx1"/>
                  </w14:solidFill>
                </w14:textFill>
              </w:rPr>
              <w:t>准确度±0.2%</w:t>
            </w:r>
            <w:r>
              <w:rPr>
                <w:rFonts w:hint="default" w:ascii="宋体" w:hAnsi="宋体"/>
                <w:color w:val="000000" w:themeColor="text1"/>
                <w:szCs w:val="21"/>
                <w:lang w:val="en-US" w:eastAsia="zh-CN"/>
                <w14:textFill>
                  <w14:solidFill>
                    <w14:schemeClr w14:val="tx1"/>
                  </w14:solidFill>
                </w14:textFill>
              </w:rPr>
              <w:tab/>
            </w:r>
            <w:r>
              <w:rPr>
                <w:rFonts w:hint="default" w:ascii="宋体" w:hAnsi="宋体"/>
                <w:color w:val="000000" w:themeColor="text1"/>
                <w:szCs w:val="21"/>
                <w:lang w:val="en-US" w:eastAsia="zh-CN"/>
                <w14:textFill>
                  <w14:solidFill>
                    <w14:schemeClr w14:val="tx1"/>
                  </w14:solidFill>
                </w14:textFill>
              </w:rPr>
              <w:t>合格</w:t>
            </w:r>
          </w:p>
          <w:p>
            <w:pPr>
              <w:pStyle w:val="15"/>
              <w:numPr>
                <w:ilvl w:val="0"/>
                <w:numId w:val="0"/>
              </w:numPr>
              <w:rPr>
                <w:rFonts w:hint="default" w:ascii="宋体" w:hAnsi="宋体"/>
                <w:color w:val="000000" w:themeColor="text1"/>
                <w:szCs w:val="21"/>
                <w:lang w:val="en-US" w:eastAsia="zh-CN"/>
                <w14:textFill>
                  <w14:solidFill>
                    <w14:schemeClr w14:val="tx1"/>
                  </w14:solidFill>
                </w14:textFill>
              </w:rPr>
            </w:pPr>
            <w:r>
              <w:rPr>
                <w:rFonts w:hint="default" w:ascii="宋体" w:hAnsi="宋体"/>
                <w:color w:val="000000" w:themeColor="text1"/>
                <w:szCs w:val="21"/>
                <w:lang w:val="en-US" w:eastAsia="zh-CN"/>
                <w14:textFill>
                  <w14:solidFill>
                    <w14:schemeClr w14:val="tx1"/>
                  </w14:solidFill>
                </w14:textFill>
              </w:rPr>
              <w:t>7</w:t>
            </w:r>
            <w:r>
              <w:rPr>
                <w:rFonts w:hint="default" w:ascii="宋体" w:hAnsi="宋体"/>
                <w:color w:val="000000" w:themeColor="text1"/>
                <w:szCs w:val="21"/>
                <w:lang w:val="en-US" w:eastAsia="zh-CN"/>
                <w14:textFill>
                  <w14:solidFill>
                    <w14:schemeClr w14:val="tx1"/>
                  </w14:solidFill>
                </w14:textFill>
              </w:rPr>
              <w:tab/>
            </w:r>
            <w:r>
              <w:rPr>
                <w:rFonts w:hint="default" w:ascii="宋体" w:hAnsi="宋体"/>
                <w:color w:val="000000" w:themeColor="text1"/>
                <w:szCs w:val="21"/>
                <w:lang w:val="en-US" w:eastAsia="zh-CN"/>
                <w14:textFill>
                  <w14:solidFill>
                    <w14:schemeClr w14:val="tx1"/>
                  </w14:solidFill>
                </w14:textFill>
              </w:rPr>
              <w:t>结构外观</w:t>
            </w:r>
            <w:r>
              <w:rPr>
                <w:rFonts w:hint="default" w:ascii="宋体" w:hAnsi="宋体"/>
                <w:color w:val="000000" w:themeColor="text1"/>
                <w:szCs w:val="21"/>
                <w:lang w:val="en-US" w:eastAsia="zh-CN"/>
                <w14:textFill>
                  <w14:solidFill>
                    <w14:schemeClr w14:val="tx1"/>
                  </w14:solidFill>
                </w14:textFill>
              </w:rPr>
              <w:tab/>
            </w:r>
            <w:r>
              <w:rPr>
                <w:rFonts w:hint="default" w:ascii="宋体" w:hAnsi="宋体"/>
                <w:color w:val="000000" w:themeColor="text1"/>
                <w:szCs w:val="21"/>
                <w:lang w:val="en-US" w:eastAsia="zh-CN"/>
                <w14:textFill>
                  <w14:solidFill>
                    <w14:schemeClr w14:val="tx1"/>
                  </w14:solidFill>
                </w14:textFill>
              </w:rPr>
              <w:t>安装良好，标记清晰，轻度足够，便于维护，具备通风散热功能</w:t>
            </w:r>
            <w:r>
              <w:rPr>
                <w:rFonts w:hint="default" w:ascii="宋体" w:hAnsi="宋体"/>
                <w:color w:val="000000" w:themeColor="text1"/>
                <w:szCs w:val="21"/>
                <w:lang w:val="en-US" w:eastAsia="zh-CN"/>
                <w14:textFill>
                  <w14:solidFill>
                    <w14:schemeClr w14:val="tx1"/>
                  </w14:solidFill>
                </w14:textFill>
              </w:rPr>
              <w:tab/>
            </w:r>
            <w:r>
              <w:rPr>
                <w:rFonts w:hint="default" w:ascii="宋体" w:hAnsi="宋体"/>
                <w:color w:val="000000" w:themeColor="text1"/>
                <w:szCs w:val="21"/>
                <w:lang w:val="en-US" w:eastAsia="zh-CN"/>
                <w14:textFill>
                  <w14:solidFill>
                    <w14:schemeClr w14:val="tx1"/>
                  </w14:solidFill>
                </w14:textFill>
              </w:rPr>
              <w:t>符合</w:t>
            </w:r>
            <w:r>
              <w:rPr>
                <w:rFonts w:hint="default" w:ascii="宋体" w:hAnsi="宋体"/>
                <w:color w:val="000000" w:themeColor="text1"/>
                <w:szCs w:val="21"/>
                <w:lang w:val="en-US" w:eastAsia="zh-CN"/>
                <w14:textFill>
                  <w14:solidFill>
                    <w14:schemeClr w14:val="tx1"/>
                  </w14:solidFill>
                </w14:textFill>
              </w:rPr>
              <w:tab/>
            </w:r>
            <w:r>
              <w:rPr>
                <w:rFonts w:hint="default" w:ascii="宋体" w:hAnsi="宋体"/>
                <w:color w:val="000000" w:themeColor="text1"/>
                <w:szCs w:val="21"/>
                <w:lang w:val="en-US" w:eastAsia="zh-CN"/>
                <w14:textFill>
                  <w14:solidFill>
                    <w14:schemeClr w14:val="tx1"/>
                  </w14:solidFill>
                </w14:textFill>
              </w:rPr>
              <w:t>合格</w:t>
            </w:r>
          </w:p>
          <w:p>
            <w:pPr>
              <w:pStyle w:val="15"/>
              <w:numPr>
                <w:ilvl w:val="0"/>
                <w:numId w:val="0"/>
              </w:numPr>
              <w:rPr>
                <w:rFonts w:hint="default" w:ascii="宋体" w:hAnsi="宋体"/>
                <w:color w:val="000000" w:themeColor="text1"/>
                <w:szCs w:val="21"/>
                <w:lang w:val="en-US" w:eastAsia="zh-CN"/>
                <w14:textFill>
                  <w14:solidFill>
                    <w14:schemeClr w14:val="tx1"/>
                  </w14:solidFill>
                </w14:textFill>
              </w:rPr>
            </w:pPr>
          </w:p>
          <w:p>
            <w:pPr>
              <w:pStyle w:val="15"/>
              <w:numPr>
                <w:ilvl w:val="0"/>
                <w:numId w:val="0"/>
              </w:numPr>
              <w:rPr>
                <w:rFonts w:hint="default" w:ascii="宋体" w:hAnsi="宋体"/>
                <w:color w:val="000000" w:themeColor="text1"/>
                <w:szCs w:val="21"/>
                <w:lang w:val="en-US" w:eastAsia="zh-CN"/>
                <w14:textFill>
                  <w14:solidFill>
                    <w14:schemeClr w14:val="tx1"/>
                  </w14:solidFill>
                </w14:textFill>
              </w:rPr>
            </w:pPr>
            <w:r>
              <w:rPr>
                <w:rFonts w:hint="default" w:ascii="宋体" w:hAnsi="宋体"/>
                <w:color w:val="000000" w:themeColor="text1"/>
                <w:szCs w:val="21"/>
                <w:lang w:val="en-US" w:eastAsia="zh-CN"/>
                <w14:textFill>
                  <w14:solidFill>
                    <w14:schemeClr w14:val="tx1"/>
                  </w14:solidFill>
                </w14:textFill>
              </w:rPr>
              <w:t>符合以下标准</w:t>
            </w:r>
          </w:p>
          <w:p>
            <w:pPr>
              <w:pStyle w:val="15"/>
              <w:numPr>
                <w:ilvl w:val="0"/>
                <w:numId w:val="0"/>
              </w:numPr>
              <w:rPr>
                <w:rFonts w:hint="default" w:ascii="宋体" w:hAnsi="宋体"/>
                <w:color w:val="000000" w:themeColor="text1"/>
                <w:szCs w:val="21"/>
                <w:lang w:val="en-US" w:eastAsia="zh-CN"/>
                <w14:textFill>
                  <w14:solidFill>
                    <w14:schemeClr w14:val="tx1"/>
                  </w14:solidFill>
                </w14:textFill>
              </w:rPr>
            </w:pPr>
            <w:r>
              <w:rPr>
                <w:rFonts w:hint="default" w:ascii="宋体" w:hAnsi="宋体"/>
                <w:color w:val="000000" w:themeColor="text1"/>
                <w:szCs w:val="21"/>
                <w:lang w:val="en-US" w:eastAsia="zh-CN"/>
                <w14:textFill>
                  <w14:solidFill>
                    <w14:schemeClr w14:val="tx1"/>
                  </w14:solidFill>
                </w14:textFill>
              </w:rPr>
              <w:t>《GB/T 30732-2014 煤的工业分析方法 仪器法》</w:t>
            </w:r>
          </w:p>
          <w:p>
            <w:pPr>
              <w:pStyle w:val="15"/>
              <w:numPr>
                <w:ilvl w:val="0"/>
                <w:numId w:val="0"/>
              </w:numPr>
              <w:rPr>
                <w:rFonts w:hint="default" w:ascii="宋体" w:hAnsi="宋体"/>
                <w:color w:val="000000" w:themeColor="text1"/>
                <w:szCs w:val="21"/>
                <w:lang w:val="en-US" w:eastAsia="zh-CN"/>
                <w14:textFill>
                  <w14:solidFill>
                    <w14:schemeClr w14:val="tx1"/>
                  </w14:solidFill>
                </w14:textFill>
              </w:rPr>
            </w:pPr>
            <w:r>
              <w:rPr>
                <w:rFonts w:hint="default" w:ascii="宋体" w:hAnsi="宋体"/>
                <w:color w:val="000000" w:themeColor="text1"/>
                <w:szCs w:val="21"/>
                <w:lang w:val="en-US" w:eastAsia="zh-CN"/>
                <w14:textFill>
                  <w14:solidFill>
                    <w14:schemeClr w14:val="tx1"/>
                  </w14:solidFill>
                </w14:textFill>
              </w:rPr>
              <w:t>《GBT 38257-2019 激光诱导击穿光谱法》</w:t>
            </w:r>
          </w:p>
          <w:p>
            <w:pPr>
              <w:pStyle w:val="15"/>
              <w:numPr>
                <w:ilvl w:val="0"/>
                <w:numId w:val="0"/>
              </w:numPr>
              <w:rPr>
                <w:rFonts w:hint="default" w:ascii="宋体" w:hAnsi="宋体"/>
                <w:color w:val="000000" w:themeColor="text1"/>
                <w:szCs w:val="21"/>
                <w:lang w:val="en-US" w:eastAsia="zh-CN"/>
                <w14:textFill>
                  <w14:solidFill>
                    <w14:schemeClr w14:val="tx1"/>
                  </w14:solidFill>
                </w14:textFill>
              </w:rPr>
            </w:pPr>
            <w:r>
              <w:rPr>
                <w:rFonts w:hint="default" w:ascii="宋体" w:hAnsi="宋体"/>
                <w:color w:val="000000" w:themeColor="text1"/>
                <w:szCs w:val="21"/>
                <w:lang w:val="en-US" w:eastAsia="zh-CN"/>
                <w14:textFill>
                  <w14:solidFill>
                    <w14:schemeClr w14:val="tx1"/>
                  </w14:solidFill>
                </w14:textFill>
              </w:rPr>
              <w:t>政策法规</w:t>
            </w:r>
          </w:p>
          <w:p>
            <w:pPr>
              <w:pStyle w:val="15"/>
              <w:numPr>
                <w:ilvl w:val="0"/>
                <w:numId w:val="0"/>
              </w:numPr>
              <w:rPr>
                <w:rFonts w:hint="default" w:ascii="宋体" w:hAnsi="宋体"/>
                <w:color w:val="000000" w:themeColor="text1"/>
                <w:szCs w:val="21"/>
                <w:lang w:val="en-US" w:eastAsia="zh-CN"/>
                <w14:textFill>
                  <w14:solidFill>
                    <w14:schemeClr w14:val="tx1"/>
                  </w14:solidFill>
                </w14:textFill>
              </w:rPr>
            </w:pPr>
            <w:r>
              <w:rPr>
                <w:rFonts w:hint="default" w:ascii="宋体" w:hAnsi="宋体"/>
                <w:color w:val="000000" w:themeColor="text1"/>
                <w:szCs w:val="21"/>
                <w:lang w:val="en-US" w:eastAsia="zh-CN"/>
                <w14:textFill>
                  <w14:solidFill>
                    <w14:schemeClr w14:val="tx1"/>
                  </w14:solidFill>
                </w14:textFill>
              </w:rPr>
              <w:t>《中华人民共和国产品质量法》</w:t>
            </w:r>
          </w:p>
          <w:p>
            <w:pPr>
              <w:pStyle w:val="15"/>
              <w:numPr>
                <w:ilvl w:val="0"/>
                <w:numId w:val="0"/>
              </w:numPr>
              <w:rPr>
                <w:rFonts w:hint="default" w:ascii="宋体" w:hAnsi="宋体"/>
                <w:color w:val="000000" w:themeColor="text1"/>
                <w:szCs w:val="21"/>
                <w:lang w:val="en-US" w:eastAsia="zh-CN"/>
                <w14:textFill>
                  <w14:solidFill>
                    <w14:schemeClr w14:val="tx1"/>
                  </w14:solidFill>
                </w14:textFill>
              </w:rPr>
            </w:pPr>
            <w:r>
              <w:rPr>
                <w:rFonts w:hint="default" w:ascii="宋体" w:hAnsi="宋体"/>
                <w:color w:val="000000" w:themeColor="text1"/>
                <w:szCs w:val="21"/>
                <w:lang w:val="en-US" w:eastAsia="zh-CN"/>
                <w14:textFill>
                  <w14:solidFill>
                    <w14:schemeClr w14:val="tx1"/>
                  </w14:solidFill>
                </w14:textFill>
              </w:rPr>
              <w:t>《中华人民共和国安全生产法》</w:t>
            </w:r>
          </w:p>
          <w:p>
            <w:pPr>
              <w:pStyle w:val="15"/>
              <w:numPr>
                <w:ilvl w:val="0"/>
                <w:numId w:val="0"/>
              </w:numPr>
              <w:rPr>
                <w:rFonts w:hint="default" w:ascii="宋体" w:hAnsi="宋体"/>
                <w:color w:val="000000" w:themeColor="text1"/>
                <w:szCs w:val="21"/>
                <w:lang w:val="en-US" w:eastAsia="zh-CN"/>
                <w14:textFill>
                  <w14:solidFill>
                    <w14:schemeClr w14:val="tx1"/>
                  </w14:solidFill>
                </w14:textFill>
              </w:rPr>
            </w:pPr>
            <w:r>
              <w:rPr>
                <w:rFonts w:hint="default" w:ascii="宋体" w:hAnsi="宋体"/>
                <w:color w:val="000000" w:themeColor="text1"/>
                <w:szCs w:val="21"/>
                <w:lang w:val="en-US" w:eastAsia="zh-CN"/>
                <w14:textFill>
                  <w14:solidFill>
                    <w14:schemeClr w14:val="tx1"/>
                  </w14:solidFill>
                </w14:textFill>
              </w:rPr>
              <w:t>《中华人民共和国合同法》</w:t>
            </w:r>
          </w:p>
          <w:p>
            <w:pPr>
              <w:pStyle w:val="15"/>
              <w:numPr>
                <w:ilvl w:val="0"/>
                <w:numId w:val="0"/>
              </w:numPr>
              <w:rPr>
                <w:rFonts w:hint="default" w:ascii="宋体" w:hAnsi="宋体"/>
                <w:color w:val="000000" w:themeColor="text1"/>
                <w:szCs w:val="21"/>
                <w:lang w:val="en-US" w:eastAsia="zh-CN"/>
                <w14:textFill>
                  <w14:solidFill>
                    <w14:schemeClr w14:val="tx1"/>
                  </w14:solidFill>
                </w14:textFill>
              </w:rPr>
            </w:pPr>
            <w:r>
              <w:rPr>
                <w:rFonts w:hint="default" w:ascii="宋体" w:hAnsi="宋体"/>
                <w:color w:val="000000" w:themeColor="text1"/>
                <w:szCs w:val="21"/>
                <w:lang w:val="en-US" w:eastAsia="zh-CN"/>
                <w14:textFill>
                  <w14:solidFill>
                    <w14:schemeClr w14:val="tx1"/>
                  </w14:solidFill>
                </w14:textFill>
              </w:rPr>
              <w:t>《中华人民共和国劳动合同法》</w:t>
            </w:r>
          </w:p>
          <w:p>
            <w:pPr>
              <w:pStyle w:val="15"/>
              <w:numPr>
                <w:ilvl w:val="0"/>
                <w:numId w:val="0"/>
              </w:numPr>
              <w:rPr>
                <w:rFonts w:hint="default" w:ascii="宋体" w:hAnsi="宋体"/>
                <w:color w:val="000000" w:themeColor="text1"/>
                <w:szCs w:val="21"/>
                <w:lang w:val="en-US" w:eastAsia="zh-CN"/>
                <w14:textFill>
                  <w14:solidFill>
                    <w14:schemeClr w14:val="tx1"/>
                  </w14:solidFill>
                </w14:textFill>
              </w:rPr>
            </w:pPr>
            <w:r>
              <w:rPr>
                <w:rFonts w:hint="default" w:ascii="宋体" w:hAnsi="宋体"/>
                <w:color w:val="000000" w:themeColor="text1"/>
                <w:szCs w:val="21"/>
                <w:lang w:val="en-US" w:eastAsia="zh-CN"/>
                <w14:textFill>
                  <w14:solidFill>
                    <w14:schemeClr w14:val="tx1"/>
                  </w14:solidFill>
                </w14:textFill>
              </w:rPr>
              <w:t>主要试验仪器或设备：基于TDLAS的气体监测系统</w:t>
            </w:r>
          </w:p>
          <w:p>
            <w:pPr>
              <w:pStyle w:val="15"/>
              <w:numPr>
                <w:ilvl w:val="0"/>
                <w:numId w:val="0"/>
              </w:numPr>
              <w:rPr>
                <w:rFonts w:hint="default" w:ascii="宋体" w:hAnsi="宋体"/>
                <w:color w:val="000000" w:themeColor="text1"/>
                <w:szCs w:val="21"/>
                <w:lang w:val="en-US" w:eastAsia="zh-CN"/>
                <w14:textFill>
                  <w14:solidFill>
                    <w14:schemeClr w14:val="tx1"/>
                  </w14:solidFill>
                </w14:textFill>
              </w:rPr>
            </w:pPr>
            <w:r>
              <w:rPr>
                <w:rFonts w:hint="default" w:ascii="宋体" w:hAnsi="宋体"/>
                <w:color w:val="000000" w:themeColor="text1"/>
                <w:szCs w:val="21"/>
                <w:lang w:val="en-US" w:eastAsia="zh-CN"/>
                <w14:textFill>
                  <w14:solidFill>
                    <w14:schemeClr w14:val="tx1"/>
                  </w14:solidFill>
                </w14:textFill>
              </w:rPr>
              <w:t>序号</w:t>
            </w:r>
            <w:r>
              <w:rPr>
                <w:rFonts w:hint="default" w:ascii="宋体" w:hAnsi="宋体"/>
                <w:color w:val="000000" w:themeColor="text1"/>
                <w:szCs w:val="21"/>
                <w:lang w:val="en-US" w:eastAsia="zh-CN"/>
                <w14:textFill>
                  <w14:solidFill>
                    <w14:schemeClr w14:val="tx1"/>
                  </w14:solidFill>
                </w14:textFill>
              </w:rPr>
              <w:tab/>
            </w:r>
            <w:r>
              <w:rPr>
                <w:rFonts w:hint="default" w:ascii="宋体" w:hAnsi="宋体"/>
                <w:color w:val="000000" w:themeColor="text1"/>
                <w:szCs w:val="21"/>
                <w:lang w:val="en-US" w:eastAsia="zh-CN"/>
                <w14:textFill>
                  <w14:solidFill>
                    <w14:schemeClr w14:val="tx1"/>
                  </w14:solidFill>
                </w14:textFill>
              </w:rPr>
              <w:t>设备名称</w:t>
            </w:r>
            <w:r>
              <w:rPr>
                <w:rFonts w:hint="default" w:ascii="宋体" w:hAnsi="宋体"/>
                <w:color w:val="000000" w:themeColor="text1"/>
                <w:szCs w:val="21"/>
                <w:lang w:val="en-US" w:eastAsia="zh-CN"/>
                <w14:textFill>
                  <w14:solidFill>
                    <w14:schemeClr w14:val="tx1"/>
                  </w14:solidFill>
                </w14:textFill>
              </w:rPr>
              <w:tab/>
            </w:r>
            <w:r>
              <w:rPr>
                <w:rFonts w:hint="default" w:ascii="宋体" w:hAnsi="宋体"/>
                <w:color w:val="000000" w:themeColor="text1"/>
                <w:szCs w:val="21"/>
                <w:lang w:val="en-US" w:eastAsia="zh-CN"/>
                <w14:textFill>
                  <w14:solidFill>
                    <w14:schemeClr w14:val="tx1"/>
                  </w14:solidFill>
                </w14:textFill>
              </w:rPr>
              <w:t>检验人员1</w:t>
            </w:r>
            <w:r>
              <w:rPr>
                <w:rFonts w:hint="default" w:ascii="宋体" w:hAnsi="宋体"/>
                <w:color w:val="000000" w:themeColor="text1"/>
                <w:szCs w:val="21"/>
                <w:lang w:val="en-US" w:eastAsia="zh-CN"/>
                <w14:textFill>
                  <w14:solidFill>
                    <w14:schemeClr w14:val="tx1"/>
                  </w14:solidFill>
                </w14:textFill>
              </w:rPr>
              <w:tab/>
            </w:r>
            <w:r>
              <w:rPr>
                <w:rFonts w:hint="default" w:ascii="宋体" w:hAnsi="宋体"/>
                <w:color w:val="000000" w:themeColor="text1"/>
                <w:szCs w:val="21"/>
                <w:lang w:val="en-US" w:eastAsia="zh-CN"/>
                <w14:textFill>
                  <w14:solidFill>
                    <w14:schemeClr w14:val="tx1"/>
                  </w14:solidFill>
                </w14:textFill>
              </w:rPr>
              <w:t>操作者2</w:t>
            </w:r>
          </w:p>
          <w:p>
            <w:pPr>
              <w:pStyle w:val="15"/>
              <w:numPr>
                <w:ilvl w:val="0"/>
                <w:numId w:val="0"/>
              </w:numPr>
              <w:rPr>
                <w:rFonts w:hint="default" w:ascii="宋体" w:hAnsi="宋体"/>
                <w:color w:val="000000" w:themeColor="text1"/>
                <w:szCs w:val="21"/>
                <w:lang w:val="en-US" w:eastAsia="zh-CN"/>
                <w14:textFill>
                  <w14:solidFill>
                    <w14:schemeClr w14:val="tx1"/>
                  </w14:solidFill>
                </w14:textFill>
              </w:rPr>
            </w:pPr>
            <w:r>
              <w:rPr>
                <w:rFonts w:hint="default" w:ascii="宋体" w:hAnsi="宋体"/>
                <w:color w:val="000000" w:themeColor="text1"/>
                <w:szCs w:val="21"/>
                <w:lang w:val="en-US" w:eastAsia="zh-CN"/>
                <w14:textFill>
                  <w14:solidFill>
                    <w14:schemeClr w14:val="tx1"/>
                  </w14:solidFill>
                </w14:textFill>
              </w:rPr>
              <w:t>1</w:t>
            </w:r>
            <w:r>
              <w:rPr>
                <w:rFonts w:hint="default" w:ascii="宋体" w:hAnsi="宋体"/>
                <w:color w:val="000000" w:themeColor="text1"/>
                <w:szCs w:val="21"/>
                <w:lang w:val="en-US" w:eastAsia="zh-CN"/>
                <w14:textFill>
                  <w14:solidFill>
                    <w14:schemeClr w14:val="tx1"/>
                  </w14:solidFill>
                </w14:textFill>
              </w:rPr>
              <w:tab/>
            </w:r>
            <w:r>
              <w:rPr>
                <w:rFonts w:hint="default" w:ascii="宋体" w:hAnsi="宋体"/>
                <w:color w:val="000000" w:themeColor="text1"/>
                <w:szCs w:val="21"/>
                <w:lang w:val="en-US" w:eastAsia="zh-CN"/>
                <w14:textFill>
                  <w14:solidFill>
                    <w14:schemeClr w14:val="tx1"/>
                  </w14:solidFill>
                </w14:textFill>
              </w:rPr>
              <w:t>基于TDLAS的气体监测系统</w:t>
            </w:r>
            <w:r>
              <w:rPr>
                <w:rFonts w:hint="default" w:ascii="宋体" w:hAnsi="宋体"/>
                <w:color w:val="000000" w:themeColor="text1"/>
                <w:szCs w:val="21"/>
                <w:lang w:val="en-US" w:eastAsia="zh-CN"/>
                <w14:textFill>
                  <w14:solidFill>
                    <w14:schemeClr w14:val="tx1"/>
                  </w14:solidFill>
                </w14:textFill>
              </w:rPr>
              <w:tab/>
            </w:r>
            <w:r>
              <w:rPr>
                <w:rFonts w:hint="default" w:ascii="宋体" w:hAnsi="宋体"/>
                <w:color w:val="000000" w:themeColor="text1"/>
                <w:szCs w:val="21"/>
                <w:lang w:val="en-US" w:eastAsia="zh-CN"/>
                <w14:textFill>
                  <w14:solidFill>
                    <w14:schemeClr w14:val="tx1"/>
                  </w14:solidFill>
                </w14:textFill>
              </w:rPr>
              <w:t xml:space="preserve">         周东起</w:t>
            </w:r>
            <w:r>
              <w:rPr>
                <w:rFonts w:hint="default" w:ascii="宋体" w:hAnsi="宋体"/>
                <w:color w:val="000000" w:themeColor="text1"/>
                <w:szCs w:val="21"/>
                <w:lang w:val="en-US" w:eastAsia="zh-CN"/>
                <w14:textFill>
                  <w14:solidFill>
                    <w14:schemeClr w14:val="tx1"/>
                  </w14:solidFill>
                </w14:textFill>
              </w:rPr>
              <w:tab/>
            </w:r>
            <w:r>
              <w:rPr>
                <w:rFonts w:hint="default" w:ascii="宋体" w:hAnsi="宋体"/>
                <w:color w:val="000000" w:themeColor="text1"/>
                <w:szCs w:val="21"/>
                <w:lang w:val="en-US" w:eastAsia="zh-CN"/>
                <w14:textFill>
                  <w14:solidFill>
                    <w14:schemeClr w14:val="tx1"/>
                  </w14:solidFill>
                </w14:textFill>
              </w:rPr>
              <w:t>覃耀霖</w:t>
            </w:r>
            <w:r>
              <w:rPr>
                <w:rFonts w:hint="default" w:ascii="宋体" w:hAnsi="宋体"/>
                <w:color w:val="000000" w:themeColor="text1"/>
                <w:szCs w:val="21"/>
                <w:lang w:val="en-US" w:eastAsia="zh-CN"/>
                <w14:textFill>
                  <w14:solidFill>
                    <w14:schemeClr w14:val="tx1"/>
                  </w14:solidFill>
                </w14:textFill>
              </w:rPr>
              <w:tab/>
            </w:r>
            <w:r>
              <w:rPr>
                <w:rFonts w:hint="default" w:ascii="宋体" w:hAnsi="宋体"/>
                <w:color w:val="000000" w:themeColor="text1"/>
                <w:szCs w:val="21"/>
                <w:lang w:val="en-US" w:eastAsia="zh-CN"/>
                <w14:textFill>
                  <w14:solidFill>
                    <w14:schemeClr w14:val="tx1"/>
                  </w14:solidFill>
                </w14:textFill>
              </w:rPr>
              <w:tab/>
            </w:r>
            <w:r>
              <w:rPr>
                <w:rFonts w:hint="default" w:ascii="宋体" w:hAnsi="宋体"/>
                <w:color w:val="000000" w:themeColor="text1"/>
                <w:szCs w:val="21"/>
                <w:lang w:val="en-US" w:eastAsia="zh-CN"/>
                <w14:textFill>
                  <w14:solidFill>
                    <w14:schemeClr w14:val="tx1"/>
                  </w14:solidFill>
                </w14:textFill>
              </w:rPr>
              <w:tab/>
            </w:r>
          </w:p>
          <w:p>
            <w:pPr>
              <w:pStyle w:val="15"/>
              <w:numPr>
                <w:ilvl w:val="0"/>
                <w:numId w:val="0"/>
              </w:numPr>
              <w:rPr>
                <w:rFonts w:hint="default" w:ascii="宋体" w:hAnsi="宋体"/>
                <w:color w:val="000000" w:themeColor="text1"/>
                <w:szCs w:val="21"/>
                <w:lang w:val="en-US" w:eastAsia="zh-CN"/>
                <w14:textFill>
                  <w14:solidFill>
                    <w14:schemeClr w14:val="tx1"/>
                  </w14:solidFill>
                </w14:textFill>
              </w:rPr>
            </w:pPr>
            <w:r>
              <w:rPr>
                <w:rFonts w:hint="default" w:ascii="宋体" w:hAnsi="宋体"/>
                <w:color w:val="000000" w:themeColor="text1"/>
                <w:szCs w:val="21"/>
                <w:lang w:val="en-US" w:eastAsia="zh-CN"/>
                <w14:textFill>
                  <w14:solidFill>
                    <w14:schemeClr w14:val="tx1"/>
                  </w14:solidFill>
                </w14:textFill>
              </w:rPr>
              <w:t>研究开发验证结论：</w:t>
            </w:r>
          </w:p>
          <w:p>
            <w:pPr>
              <w:pStyle w:val="15"/>
              <w:numPr>
                <w:ilvl w:val="0"/>
                <w:numId w:val="0"/>
              </w:numPr>
              <w:rPr>
                <w:rFonts w:hint="default" w:ascii="宋体" w:hAnsi="宋体"/>
                <w:color w:val="000000" w:themeColor="text1"/>
                <w:szCs w:val="21"/>
                <w:lang w:val="en-US" w:eastAsia="zh-CN"/>
                <w14:textFill>
                  <w14:solidFill>
                    <w14:schemeClr w14:val="tx1"/>
                  </w14:solidFill>
                </w14:textFill>
              </w:rPr>
            </w:pPr>
            <w:r>
              <w:rPr>
                <w:rFonts w:hint="default" w:ascii="宋体" w:hAnsi="宋体"/>
                <w:color w:val="000000" w:themeColor="text1"/>
                <w:szCs w:val="21"/>
                <w:lang w:val="en-US" w:eastAsia="zh-CN"/>
                <w14:textFill>
                  <w14:solidFill>
                    <w14:schemeClr w14:val="tx1"/>
                  </w14:solidFill>
                </w14:textFill>
              </w:rPr>
              <w:t>1可快速测量发热量、工业分析、元素分析、燃烧特性、结渣特性等指标，测量周期小于1分钟。</w:t>
            </w:r>
          </w:p>
          <w:p>
            <w:pPr>
              <w:pStyle w:val="15"/>
              <w:numPr>
                <w:ilvl w:val="0"/>
                <w:numId w:val="0"/>
              </w:numPr>
              <w:rPr>
                <w:rFonts w:hint="default" w:ascii="宋体" w:hAnsi="宋体"/>
                <w:color w:val="000000" w:themeColor="text1"/>
                <w:szCs w:val="21"/>
                <w:lang w:val="en-US" w:eastAsia="zh-CN"/>
                <w14:textFill>
                  <w14:solidFill>
                    <w14:schemeClr w14:val="tx1"/>
                  </w14:solidFill>
                </w14:textFill>
              </w:rPr>
            </w:pPr>
            <w:r>
              <w:rPr>
                <w:rFonts w:hint="default" w:ascii="宋体" w:hAnsi="宋体"/>
                <w:color w:val="000000" w:themeColor="text1"/>
                <w:szCs w:val="21"/>
                <w:lang w:val="en-US" w:eastAsia="zh-CN"/>
                <w14:textFill>
                  <w14:solidFill>
                    <w14:schemeClr w14:val="tx1"/>
                  </w14:solidFill>
                </w14:textFill>
              </w:rPr>
              <w:t>2.发热量的测量精度±0.4MJ/kg。</w:t>
            </w:r>
          </w:p>
          <w:p>
            <w:pPr>
              <w:pStyle w:val="15"/>
              <w:numPr>
                <w:ilvl w:val="0"/>
                <w:numId w:val="0"/>
              </w:numPr>
              <w:rPr>
                <w:rFonts w:hint="default" w:ascii="宋体" w:hAnsi="宋体"/>
                <w:color w:val="000000" w:themeColor="text1"/>
                <w:szCs w:val="21"/>
                <w:lang w:val="en-US" w:eastAsia="zh-CN"/>
                <w14:textFill>
                  <w14:solidFill>
                    <w14:schemeClr w14:val="tx1"/>
                  </w14:solidFill>
                </w14:textFill>
              </w:rPr>
            </w:pPr>
            <w:r>
              <w:rPr>
                <w:rFonts w:hint="default" w:ascii="宋体" w:hAnsi="宋体"/>
                <w:color w:val="000000" w:themeColor="text1"/>
                <w:szCs w:val="21"/>
                <w:lang w:val="en-US" w:eastAsia="zh-CN"/>
                <w14:textFill>
                  <w14:solidFill>
                    <w14:schemeClr w14:val="tx1"/>
                  </w14:solidFill>
                </w14:textFill>
              </w:rPr>
              <w:t>3.含碳量的测量精度±1.3wt.%。</w:t>
            </w:r>
          </w:p>
          <w:p>
            <w:pPr>
              <w:pStyle w:val="15"/>
              <w:numPr>
                <w:ilvl w:val="0"/>
                <w:numId w:val="0"/>
              </w:numPr>
              <w:rPr>
                <w:rFonts w:hint="default" w:ascii="宋体" w:hAnsi="宋体"/>
                <w:color w:val="000000" w:themeColor="text1"/>
                <w:szCs w:val="21"/>
                <w:lang w:val="en-US" w:eastAsia="zh-CN"/>
                <w14:textFill>
                  <w14:solidFill>
                    <w14:schemeClr w14:val="tx1"/>
                  </w14:solidFill>
                </w14:textFill>
              </w:rPr>
            </w:pPr>
            <w:r>
              <w:rPr>
                <w:rFonts w:hint="default" w:ascii="宋体" w:hAnsi="宋体"/>
                <w:color w:val="000000" w:themeColor="text1"/>
                <w:szCs w:val="21"/>
                <w:lang w:val="en-US" w:eastAsia="zh-CN"/>
                <w14:textFill>
                  <w14:solidFill>
                    <w14:schemeClr w14:val="tx1"/>
                  </w14:solidFill>
                </w14:textFill>
              </w:rPr>
              <w:t>4.项目产品采用新型的激光等离子体光谱技术，可直接测量颗粒流，具有无需样品预处理、分析速度快、多指标同步分析、灵敏度高、使用安全等优点。</w:t>
            </w:r>
          </w:p>
          <w:p>
            <w:pPr>
              <w:pStyle w:val="15"/>
              <w:numPr>
                <w:ilvl w:val="0"/>
                <w:numId w:val="0"/>
              </w:numPr>
              <w:rPr>
                <w:rFonts w:hint="default" w:ascii="宋体" w:hAnsi="宋体"/>
                <w:color w:val="000000" w:themeColor="text1"/>
                <w:szCs w:val="21"/>
                <w:lang w:val="en-US" w:eastAsia="zh-CN"/>
                <w14:textFill>
                  <w14:solidFill>
                    <w14:schemeClr w14:val="tx1"/>
                  </w14:solidFill>
                </w14:textFill>
              </w:rPr>
            </w:pPr>
            <w:r>
              <w:rPr>
                <w:rFonts w:hint="default" w:ascii="宋体" w:hAnsi="宋体"/>
                <w:color w:val="000000" w:themeColor="text1"/>
                <w:szCs w:val="21"/>
                <w:lang w:val="en-US" w:eastAsia="zh-CN"/>
                <w14:textFill>
                  <w14:solidFill>
                    <w14:schemeClr w14:val="tx1"/>
                  </w14:solidFill>
                </w14:textFill>
              </w:rPr>
              <w:t>对验证结论的跟踪结果：</w:t>
            </w:r>
          </w:p>
          <w:p>
            <w:pPr>
              <w:pStyle w:val="15"/>
              <w:numPr>
                <w:ilvl w:val="0"/>
                <w:numId w:val="0"/>
              </w:numPr>
              <w:rPr>
                <w:rFonts w:hint="default" w:ascii="宋体" w:hAnsi="宋体"/>
                <w:color w:val="000000" w:themeColor="text1"/>
                <w:szCs w:val="21"/>
                <w:lang w:val="en-US" w:eastAsia="zh-CN"/>
                <w14:textFill>
                  <w14:solidFill>
                    <w14:schemeClr w14:val="tx1"/>
                  </w14:solidFill>
                </w14:textFill>
              </w:rPr>
            </w:pPr>
            <w:r>
              <w:rPr>
                <w:rFonts w:hint="default" w:ascii="宋体" w:hAnsi="宋体"/>
                <w:color w:val="000000" w:themeColor="text1"/>
                <w:szCs w:val="21"/>
                <w:lang w:val="en-US" w:eastAsia="zh-CN"/>
                <w14:textFill>
                  <w14:solidFill>
                    <w14:schemeClr w14:val="tx1"/>
                  </w14:solidFill>
                </w14:textFill>
              </w:rPr>
              <w:t>符合。</w:t>
            </w:r>
          </w:p>
          <w:p>
            <w:pPr>
              <w:pStyle w:val="15"/>
              <w:numPr>
                <w:ilvl w:val="0"/>
                <w:numId w:val="0"/>
              </w:numPr>
              <w:rPr>
                <w:rFonts w:hint="default" w:ascii="宋体" w:hAnsi="宋体"/>
                <w:color w:val="000000" w:themeColor="text1"/>
                <w:szCs w:val="21"/>
                <w:lang w:val="en-US" w:eastAsia="zh-CN"/>
                <w14:textFill>
                  <w14:solidFill>
                    <w14:schemeClr w14:val="tx1"/>
                  </w14:solidFill>
                </w14:textFill>
              </w:rPr>
            </w:pPr>
            <w:r>
              <w:rPr>
                <w:rFonts w:hint="default" w:ascii="宋体" w:hAnsi="宋体"/>
                <w:color w:val="000000" w:themeColor="text1"/>
                <w:szCs w:val="21"/>
                <w:lang w:val="en-US" w:eastAsia="zh-CN"/>
                <w14:textFill>
                  <w14:solidFill>
                    <w14:schemeClr w14:val="tx1"/>
                  </w14:solidFill>
                </w14:textFill>
              </w:rPr>
              <w:t xml:space="preserve">编制/日期：2020.6.8   审核/日期：2020.6.9        批准/日期：   2020.6.9 </w:t>
            </w:r>
          </w:p>
          <w:p>
            <w:pPr>
              <w:pStyle w:val="15"/>
              <w:numPr>
                <w:ilvl w:val="0"/>
                <w:numId w:val="0"/>
              </w:numPr>
              <w:rPr>
                <w:rFonts w:hint="default" w:ascii="宋体" w:hAnsi="宋体"/>
                <w:color w:val="000000" w:themeColor="text1"/>
                <w:szCs w:val="21"/>
                <w:lang w:val="en-US" w:eastAsia="zh-CN"/>
                <w14:textFill>
                  <w14:solidFill>
                    <w14:schemeClr w14:val="tx1"/>
                  </w14:solidFill>
                </w14:textFill>
              </w:rPr>
            </w:pPr>
          </w:p>
          <w:p>
            <w:pPr>
              <w:pStyle w:val="15"/>
              <w:numPr>
                <w:ilvl w:val="0"/>
                <w:numId w:val="0"/>
              </w:numPr>
              <w:rPr>
                <w:rFonts w:hint="default" w:ascii="宋体" w:hAnsi="宋体"/>
                <w:color w:val="000000" w:themeColor="text1"/>
                <w:szCs w:val="21"/>
                <w:lang w:val="en-US" w:eastAsia="zh-CN"/>
                <w14:textFill>
                  <w14:solidFill>
                    <w14:schemeClr w14:val="tx1"/>
                  </w14:solidFill>
                </w14:textFill>
              </w:rPr>
            </w:pPr>
          </w:p>
          <w:p>
            <w:pPr>
              <w:pStyle w:val="15"/>
              <w:numPr>
                <w:ilvl w:val="0"/>
                <w:numId w:val="0"/>
              </w:numPr>
              <w:rPr>
                <w:rFonts w:hint="default" w:ascii="宋体" w:hAnsi="宋体"/>
                <w:color w:val="000000" w:themeColor="text1"/>
                <w:szCs w:val="21"/>
                <w:lang w:val="en-US" w:eastAsia="zh-CN"/>
                <w14:textFill>
                  <w14:solidFill>
                    <w14:schemeClr w14:val="tx1"/>
                  </w14:solidFill>
                </w14:textFill>
              </w:rPr>
            </w:pPr>
            <w:r>
              <w:rPr>
                <w:rFonts w:hint="default" w:ascii="宋体" w:hAnsi="宋体"/>
                <w:color w:val="000000" w:themeColor="text1"/>
                <w:szCs w:val="21"/>
                <w:lang w:val="en-US" w:eastAsia="zh-CN"/>
                <w14:textFill>
                  <w14:solidFill>
                    <w14:schemeClr w14:val="tx1"/>
                  </w14:solidFill>
                </w14:textFill>
              </w:rPr>
              <w:t>研究开发输出清单</w:t>
            </w:r>
          </w:p>
          <w:p>
            <w:pPr>
              <w:pStyle w:val="15"/>
              <w:numPr>
                <w:ilvl w:val="0"/>
                <w:numId w:val="0"/>
              </w:numPr>
              <w:rPr>
                <w:rFonts w:hint="default" w:ascii="宋体" w:hAnsi="宋体"/>
                <w:color w:val="000000" w:themeColor="text1"/>
                <w:szCs w:val="21"/>
                <w:lang w:val="en-US" w:eastAsia="zh-CN"/>
                <w14:textFill>
                  <w14:solidFill>
                    <w14:schemeClr w14:val="tx1"/>
                  </w14:solidFill>
                </w14:textFill>
              </w:rPr>
            </w:pPr>
            <w:r>
              <w:rPr>
                <w:rFonts w:hint="default" w:ascii="宋体" w:hAnsi="宋体"/>
                <w:color w:val="000000" w:themeColor="text1"/>
                <w:szCs w:val="21"/>
                <w:lang w:val="en-US" w:eastAsia="zh-CN"/>
                <w14:textFill>
                  <w14:solidFill>
                    <w14:schemeClr w14:val="tx1"/>
                  </w14:solidFill>
                </w14:textFill>
              </w:rPr>
              <w:t>项目名称</w:t>
            </w:r>
            <w:r>
              <w:rPr>
                <w:rFonts w:hint="default" w:ascii="宋体" w:hAnsi="宋体"/>
                <w:color w:val="000000" w:themeColor="text1"/>
                <w:szCs w:val="21"/>
                <w:lang w:val="en-US" w:eastAsia="zh-CN"/>
                <w14:textFill>
                  <w14:solidFill>
                    <w14:schemeClr w14:val="tx1"/>
                  </w14:solidFill>
                </w14:textFill>
              </w:rPr>
              <w:tab/>
            </w:r>
            <w:r>
              <w:rPr>
                <w:rFonts w:hint="default" w:ascii="宋体" w:hAnsi="宋体"/>
                <w:color w:val="000000" w:themeColor="text1"/>
                <w:szCs w:val="21"/>
                <w:lang w:val="en-US" w:eastAsia="zh-CN"/>
                <w14:textFill>
                  <w14:solidFill>
                    <w14:schemeClr w14:val="tx1"/>
                  </w14:solidFill>
                </w14:textFill>
              </w:rPr>
              <w:t>高精度煤质快速检测技术的研究与应用开发</w:t>
            </w:r>
            <w:r>
              <w:rPr>
                <w:rFonts w:hint="default" w:ascii="宋体" w:hAnsi="宋体"/>
                <w:color w:val="000000" w:themeColor="text1"/>
                <w:szCs w:val="21"/>
                <w:lang w:val="en-US" w:eastAsia="zh-CN"/>
                <w14:textFill>
                  <w14:solidFill>
                    <w14:schemeClr w14:val="tx1"/>
                  </w14:solidFill>
                </w14:textFill>
              </w:rPr>
              <w:tab/>
            </w:r>
            <w:r>
              <w:rPr>
                <w:rFonts w:hint="default" w:ascii="宋体" w:hAnsi="宋体"/>
                <w:color w:val="000000" w:themeColor="text1"/>
                <w:szCs w:val="21"/>
                <w:lang w:val="en-US" w:eastAsia="zh-CN"/>
                <w14:textFill>
                  <w14:solidFill>
                    <w14:schemeClr w14:val="tx1"/>
                  </w14:solidFill>
                </w14:textFill>
              </w:rPr>
              <w:t>型号规格</w:t>
            </w:r>
            <w:r>
              <w:rPr>
                <w:rFonts w:hint="default" w:ascii="宋体" w:hAnsi="宋体"/>
                <w:color w:val="000000" w:themeColor="text1"/>
                <w:szCs w:val="21"/>
                <w:lang w:val="en-US" w:eastAsia="zh-CN"/>
                <w14:textFill>
                  <w14:solidFill>
                    <w14:schemeClr w14:val="tx1"/>
                  </w14:solidFill>
                </w14:textFill>
              </w:rPr>
              <w:tab/>
            </w:r>
            <w:r>
              <w:rPr>
                <w:rFonts w:hint="default" w:ascii="宋体" w:hAnsi="宋体"/>
                <w:color w:val="000000" w:themeColor="text1"/>
                <w:szCs w:val="21"/>
                <w:lang w:val="en-US" w:eastAsia="zh-CN"/>
                <w14:textFill>
                  <w14:solidFill>
                    <w14:schemeClr w14:val="tx1"/>
                  </w14:solidFill>
                </w14:textFill>
              </w:rPr>
              <w:t>HPC-ON-CA-1</w:t>
            </w:r>
          </w:p>
          <w:p>
            <w:pPr>
              <w:pStyle w:val="15"/>
              <w:numPr>
                <w:ilvl w:val="0"/>
                <w:numId w:val="0"/>
              </w:numPr>
              <w:rPr>
                <w:rFonts w:hint="default" w:ascii="宋体" w:hAnsi="宋体"/>
                <w:color w:val="000000" w:themeColor="text1"/>
                <w:szCs w:val="21"/>
                <w:lang w:val="en-US" w:eastAsia="zh-CN"/>
                <w14:textFill>
                  <w14:solidFill>
                    <w14:schemeClr w14:val="tx1"/>
                  </w14:solidFill>
                </w14:textFill>
              </w:rPr>
            </w:pPr>
            <w:r>
              <w:rPr>
                <w:rFonts w:hint="default" w:ascii="宋体" w:hAnsi="宋体"/>
                <w:color w:val="000000" w:themeColor="text1"/>
                <w:szCs w:val="21"/>
                <w:lang w:val="en-US" w:eastAsia="zh-CN"/>
                <w14:textFill>
                  <w14:solidFill>
                    <w14:schemeClr w14:val="tx1"/>
                  </w14:solidFill>
                </w14:textFill>
              </w:rPr>
              <w:t>研究开发输出清单（附相关资料   份）：</w:t>
            </w:r>
          </w:p>
          <w:p>
            <w:pPr>
              <w:pStyle w:val="15"/>
              <w:numPr>
                <w:ilvl w:val="0"/>
                <w:numId w:val="0"/>
              </w:numPr>
              <w:rPr>
                <w:rFonts w:hint="default" w:ascii="宋体" w:hAnsi="宋体"/>
                <w:color w:val="000000" w:themeColor="text1"/>
                <w:szCs w:val="21"/>
                <w:lang w:val="en-US" w:eastAsia="zh-CN"/>
                <w14:textFill>
                  <w14:solidFill>
                    <w14:schemeClr w14:val="tx1"/>
                  </w14:solidFill>
                </w14:textFill>
              </w:rPr>
            </w:pPr>
            <w:r>
              <w:rPr>
                <w:rFonts w:hint="default" w:ascii="宋体" w:hAnsi="宋体"/>
                <w:color w:val="000000" w:themeColor="text1"/>
                <w:szCs w:val="21"/>
                <w:lang w:val="en-US" w:eastAsia="zh-CN"/>
                <w14:textFill>
                  <w14:solidFill>
                    <w14:schemeClr w14:val="tx1"/>
                  </w14:solidFill>
                </w14:textFill>
              </w:rPr>
              <w:t>1.满足研究和开发输入的要求，产品使用说明书。</w:t>
            </w:r>
          </w:p>
          <w:p>
            <w:pPr>
              <w:pStyle w:val="15"/>
              <w:numPr>
                <w:ilvl w:val="0"/>
                <w:numId w:val="0"/>
              </w:numPr>
              <w:rPr>
                <w:rFonts w:hint="default" w:ascii="宋体" w:hAnsi="宋体"/>
                <w:color w:val="000000" w:themeColor="text1"/>
                <w:szCs w:val="21"/>
                <w:lang w:val="en-US" w:eastAsia="zh-CN"/>
                <w14:textFill>
                  <w14:solidFill>
                    <w14:schemeClr w14:val="tx1"/>
                  </w14:solidFill>
                </w14:textFill>
              </w:rPr>
            </w:pPr>
            <w:r>
              <w:rPr>
                <w:rFonts w:hint="default" w:ascii="宋体" w:hAnsi="宋体"/>
                <w:color w:val="000000" w:themeColor="text1"/>
                <w:szCs w:val="21"/>
                <w:lang w:val="en-US" w:eastAsia="zh-CN"/>
                <w14:textFill>
                  <w14:solidFill>
                    <w14:schemeClr w14:val="tx1"/>
                  </w14:solidFill>
                </w14:textFill>
              </w:rPr>
              <w:t xml:space="preserve">2.系统配置：采用Nd:YAG脉冲激光器；采用宽光谱、高分辨率光纤光谱仪（波长范围225nm-836nm），覆盖LIBSF分析固体燃烧物特性常用的光谱范围。 </w:t>
            </w:r>
          </w:p>
          <w:p>
            <w:pPr>
              <w:pStyle w:val="15"/>
              <w:numPr>
                <w:ilvl w:val="0"/>
                <w:numId w:val="0"/>
              </w:numPr>
              <w:rPr>
                <w:rFonts w:hint="default" w:ascii="宋体" w:hAnsi="宋体"/>
                <w:color w:val="000000" w:themeColor="text1"/>
                <w:szCs w:val="21"/>
                <w:lang w:val="en-US" w:eastAsia="zh-CN"/>
                <w14:textFill>
                  <w14:solidFill>
                    <w14:schemeClr w14:val="tx1"/>
                  </w14:solidFill>
                </w14:textFill>
              </w:rPr>
            </w:pPr>
            <w:r>
              <w:rPr>
                <w:rFonts w:hint="default" w:ascii="宋体" w:hAnsi="宋体"/>
                <w:color w:val="000000" w:themeColor="text1"/>
                <w:szCs w:val="21"/>
                <w:lang w:val="en-US" w:eastAsia="zh-CN"/>
                <w14:textFill>
                  <w14:solidFill>
                    <w14:schemeClr w14:val="tx1"/>
                  </w14:solidFill>
                </w14:textFill>
              </w:rPr>
              <w:t>3.采用模块化设计及一体化光路设计。</w:t>
            </w:r>
          </w:p>
          <w:p>
            <w:pPr>
              <w:pStyle w:val="15"/>
              <w:numPr>
                <w:ilvl w:val="0"/>
                <w:numId w:val="0"/>
              </w:numPr>
              <w:rPr>
                <w:rFonts w:hint="default" w:ascii="宋体" w:hAnsi="宋体"/>
                <w:color w:val="000000" w:themeColor="text1"/>
                <w:szCs w:val="21"/>
                <w:lang w:val="en-US" w:eastAsia="zh-CN"/>
                <w14:textFill>
                  <w14:solidFill>
                    <w14:schemeClr w14:val="tx1"/>
                  </w14:solidFill>
                </w14:textFill>
              </w:rPr>
            </w:pPr>
            <w:r>
              <w:rPr>
                <w:rFonts w:hint="default" w:ascii="宋体" w:hAnsi="宋体"/>
                <w:color w:val="000000" w:themeColor="text1"/>
                <w:szCs w:val="21"/>
                <w:lang w:val="en-US" w:eastAsia="zh-CN"/>
                <w14:textFill>
                  <w14:solidFill>
                    <w14:schemeClr w14:val="tx1"/>
                  </w14:solidFill>
                </w14:textFill>
              </w:rPr>
              <w:t>4.产品技术原理：采用“考虑激光诱导击穿光谱不确定性的煤质分析模型”提高煤质分析的准确性，消除整体平均导致的数据波动除对煤质定量分析的影响。</w:t>
            </w:r>
          </w:p>
          <w:p>
            <w:pPr>
              <w:pStyle w:val="15"/>
              <w:numPr>
                <w:ilvl w:val="0"/>
                <w:numId w:val="0"/>
              </w:numPr>
              <w:rPr>
                <w:rFonts w:hint="default" w:ascii="宋体" w:hAnsi="宋体"/>
                <w:color w:val="000000" w:themeColor="text1"/>
                <w:szCs w:val="21"/>
                <w:lang w:val="en-US" w:eastAsia="zh-CN"/>
                <w14:textFill>
                  <w14:solidFill>
                    <w14:schemeClr w14:val="tx1"/>
                  </w14:solidFill>
                </w14:textFill>
              </w:rPr>
            </w:pPr>
            <w:r>
              <w:rPr>
                <w:rFonts w:hint="default" w:ascii="宋体" w:hAnsi="宋体"/>
                <w:color w:val="000000" w:themeColor="text1"/>
                <w:szCs w:val="21"/>
                <w:lang w:val="en-US" w:eastAsia="zh-CN"/>
                <w14:textFill>
                  <w14:solidFill>
                    <w14:schemeClr w14:val="tx1"/>
                  </w14:solidFill>
                </w14:textFill>
              </w:rPr>
              <w:t>5.产品支持大量光谱数据和固体燃料结果的储存和管理。</w:t>
            </w:r>
          </w:p>
          <w:p>
            <w:pPr>
              <w:pStyle w:val="15"/>
              <w:numPr>
                <w:ilvl w:val="0"/>
                <w:numId w:val="0"/>
              </w:numPr>
              <w:rPr>
                <w:rFonts w:hint="default" w:ascii="宋体" w:hAnsi="宋体"/>
                <w:color w:val="000000" w:themeColor="text1"/>
                <w:szCs w:val="21"/>
                <w:lang w:val="en-US" w:eastAsia="zh-CN"/>
                <w14:textFill>
                  <w14:solidFill>
                    <w14:schemeClr w14:val="tx1"/>
                  </w14:solidFill>
                </w14:textFill>
              </w:rPr>
            </w:pPr>
            <w:r>
              <w:rPr>
                <w:rFonts w:hint="default" w:ascii="宋体" w:hAnsi="宋体"/>
                <w:color w:val="000000" w:themeColor="text1"/>
                <w:szCs w:val="21"/>
                <w:lang w:val="en-US" w:eastAsia="zh-CN"/>
                <w14:textFill>
                  <w14:solidFill>
                    <w14:schemeClr w14:val="tx1"/>
                  </w14:solidFill>
                </w14:textFill>
              </w:rPr>
              <w:t>6.验收准则：依据国家相关标准</w:t>
            </w:r>
          </w:p>
          <w:p>
            <w:pPr>
              <w:pStyle w:val="15"/>
              <w:numPr>
                <w:ilvl w:val="0"/>
                <w:numId w:val="0"/>
              </w:numPr>
              <w:rPr>
                <w:rFonts w:hint="default" w:ascii="宋体" w:hAnsi="宋体"/>
                <w:color w:val="000000" w:themeColor="text1"/>
                <w:szCs w:val="21"/>
                <w:lang w:val="en-US" w:eastAsia="zh-CN"/>
                <w14:textFill>
                  <w14:solidFill>
                    <w14:schemeClr w14:val="tx1"/>
                  </w14:solidFill>
                </w14:textFill>
              </w:rPr>
            </w:pPr>
          </w:p>
          <w:p>
            <w:pPr>
              <w:pStyle w:val="15"/>
              <w:numPr>
                <w:ilvl w:val="0"/>
                <w:numId w:val="0"/>
              </w:numPr>
              <w:rPr>
                <w:rFonts w:hint="default" w:ascii="宋体" w:hAnsi="宋体"/>
                <w:color w:val="000000" w:themeColor="text1"/>
                <w:szCs w:val="21"/>
                <w:lang w:val="en-US" w:eastAsia="zh-CN"/>
                <w14:textFill>
                  <w14:solidFill>
                    <w14:schemeClr w14:val="tx1"/>
                  </w14:solidFill>
                </w14:textFill>
              </w:rPr>
            </w:pPr>
            <w:r>
              <w:rPr>
                <w:rFonts w:hint="default" w:ascii="宋体" w:hAnsi="宋体"/>
                <w:color w:val="000000" w:themeColor="text1"/>
                <w:szCs w:val="21"/>
                <w:lang w:val="en-US" w:eastAsia="zh-CN"/>
                <w14:textFill>
                  <w14:solidFill>
                    <w14:schemeClr w14:val="tx1"/>
                  </w14:solidFill>
                </w14:textFill>
              </w:rPr>
              <w:t>编制/日期：2019.06.05           审核/日期： 2019.06.26        批准/日期： 2019.06.07</w:t>
            </w:r>
          </w:p>
          <w:p>
            <w:pPr>
              <w:pStyle w:val="15"/>
              <w:numPr>
                <w:ilvl w:val="0"/>
                <w:numId w:val="0"/>
              </w:numPr>
              <w:rPr>
                <w:rFonts w:hint="default" w:ascii="宋体" w:hAnsi="宋体"/>
                <w:color w:val="000000" w:themeColor="text1"/>
                <w:szCs w:val="21"/>
                <w:lang w:val="en-US" w:eastAsia="zh-CN"/>
                <w14:textFill>
                  <w14:solidFill>
                    <w14:schemeClr w14:val="tx1"/>
                  </w14:solidFill>
                </w14:textFill>
              </w:rPr>
            </w:pPr>
          </w:p>
          <w:p>
            <w:pPr>
              <w:pStyle w:val="15"/>
              <w:numPr>
                <w:ilvl w:val="0"/>
                <w:numId w:val="0"/>
              </w:numPr>
              <w:rPr>
                <w:rFonts w:hint="default" w:ascii="宋体" w:hAnsi="宋体"/>
                <w:color w:val="000000" w:themeColor="text1"/>
                <w:szCs w:val="21"/>
                <w:lang w:val="en-US" w:eastAsia="zh-CN"/>
                <w14:textFill>
                  <w14:solidFill>
                    <w14:schemeClr w14:val="tx1"/>
                  </w14:solidFill>
                </w14:textFill>
              </w:rPr>
            </w:pPr>
          </w:p>
          <w:p>
            <w:pPr>
              <w:pStyle w:val="15"/>
              <w:numPr>
                <w:ilvl w:val="0"/>
                <w:numId w:val="0"/>
              </w:numPr>
              <w:rPr>
                <w:rFonts w:hint="default" w:ascii="宋体" w:hAnsi="宋体"/>
                <w:color w:val="000000" w:themeColor="text1"/>
                <w:szCs w:val="21"/>
                <w:lang w:val="en-US" w:eastAsia="zh-CN"/>
                <w14:textFill>
                  <w14:solidFill>
                    <w14:schemeClr w14:val="tx1"/>
                  </w14:solidFill>
                </w14:textFill>
              </w:rPr>
            </w:pPr>
            <w:r>
              <w:rPr>
                <w:rFonts w:hint="default" w:ascii="宋体" w:hAnsi="宋体"/>
                <w:color w:val="000000" w:themeColor="text1"/>
                <w:szCs w:val="21"/>
                <w:lang w:val="en-US" w:eastAsia="zh-CN"/>
                <w14:textFill>
                  <w14:solidFill>
                    <w14:schemeClr w14:val="tx1"/>
                  </w14:solidFill>
                </w14:textFill>
              </w:rPr>
              <w:t>研究开发评审报告</w:t>
            </w:r>
          </w:p>
          <w:p>
            <w:pPr>
              <w:pStyle w:val="15"/>
              <w:numPr>
                <w:ilvl w:val="0"/>
                <w:numId w:val="0"/>
              </w:numPr>
              <w:rPr>
                <w:rFonts w:hint="default" w:ascii="宋体" w:hAnsi="宋体"/>
                <w:color w:val="000000" w:themeColor="text1"/>
                <w:szCs w:val="21"/>
                <w:lang w:val="en-US" w:eastAsia="zh-CN"/>
                <w14:textFill>
                  <w14:solidFill>
                    <w14:schemeClr w14:val="tx1"/>
                  </w14:solidFill>
                </w14:textFill>
              </w:rPr>
            </w:pPr>
            <w:r>
              <w:rPr>
                <w:rFonts w:hint="default" w:ascii="宋体" w:hAnsi="宋体"/>
                <w:color w:val="000000" w:themeColor="text1"/>
                <w:szCs w:val="21"/>
                <w:lang w:val="en-US" w:eastAsia="zh-CN"/>
                <w14:textFill>
                  <w14:solidFill>
                    <w14:schemeClr w14:val="tx1"/>
                  </w14:solidFill>
                </w14:textFill>
              </w:rPr>
              <w:t>项目名称</w:t>
            </w:r>
            <w:r>
              <w:rPr>
                <w:rFonts w:hint="default" w:ascii="宋体" w:hAnsi="宋体"/>
                <w:color w:val="000000" w:themeColor="text1"/>
                <w:szCs w:val="21"/>
                <w:lang w:val="en-US" w:eastAsia="zh-CN"/>
                <w14:textFill>
                  <w14:solidFill>
                    <w14:schemeClr w14:val="tx1"/>
                  </w14:solidFill>
                </w14:textFill>
              </w:rPr>
              <w:tab/>
            </w:r>
            <w:r>
              <w:rPr>
                <w:rFonts w:hint="default" w:ascii="宋体" w:hAnsi="宋体"/>
                <w:color w:val="000000" w:themeColor="text1"/>
                <w:szCs w:val="21"/>
                <w:lang w:val="en-US" w:eastAsia="zh-CN"/>
                <w14:textFill>
                  <w14:solidFill>
                    <w14:schemeClr w14:val="tx1"/>
                  </w14:solidFill>
                </w14:textFill>
              </w:rPr>
              <w:t>高精度煤质快速检测技术的研究与应用开发</w:t>
            </w:r>
            <w:r>
              <w:rPr>
                <w:rFonts w:hint="default" w:ascii="宋体" w:hAnsi="宋体"/>
                <w:color w:val="000000" w:themeColor="text1"/>
                <w:szCs w:val="21"/>
                <w:lang w:val="en-US" w:eastAsia="zh-CN"/>
                <w14:textFill>
                  <w14:solidFill>
                    <w14:schemeClr w14:val="tx1"/>
                  </w14:solidFill>
                </w14:textFill>
              </w:rPr>
              <w:tab/>
            </w:r>
            <w:r>
              <w:rPr>
                <w:rFonts w:hint="default" w:ascii="宋体" w:hAnsi="宋体"/>
                <w:color w:val="000000" w:themeColor="text1"/>
                <w:szCs w:val="21"/>
                <w:lang w:val="en-US" w:eastAsia="zh-CN"/>
                <w14:textFill>
                  <w14:solidFill>
                    <w14:schemeClr w14:val="tx1"/>
                  </w14:solidFill>
                </w14:textFill>
              </w:rPr>
              <w:t>日期</w:t>
            </w:r>
            <w:r>
              <w:rPr>
                <w:rFonts w:hint="default" w:ascii="宋体" w:hAnsi="宋体"/>
                <w:color w:val="000000" w:themeColor="text1"/>
                <w:szCs w:val="21"/>
                <w:lang w:val="en-US" w:eastAsia="zh-CN"/>
                <w14:textFill>
                  <w14:solidFill>
                    <w14:schemeClr w14:val="tx1"/>
                  </w14:solidFill>
                </w14:textFill>
              </w:rPr>
              <w:tab/>
            </w:r>
            <w:r>
              <w:rPr>
                <w:rFonts w:hint="default" w:ascii="宋体" w:hAnsi="宋体"/>
                <w:color w:val="000000" w:themeColor="text1"/>
                <w:szCs w:val="21"/>
                <w:lang w:val="en-US" w:eastAsia="zh-CN"/>
                <w14:textFill>
                  <w14:solidFill>
                    <w14:schemeClr w14:val="tx1"/>
                  </w14:solidFill>
                </w14:textFill>
              </w:rPr>
              <w:t>2020.7.5</w:t>
            </w:r>
          </w:p>
          <w:p>
            <w:pPr>
              <w:pStyle w:val="15"/>
              <w:numPr>
                <w:ilvl w:val="0"/>
                <w:numId w:val="0"/>
              </w:numPr>
              <w:rPr>
                <w:rFonts w:hint="default" w:ascii="宋体" w:hAnsi="宋体"/>
                <w:color w:val="000000" w:themeColor="text1"/>
                <w:szCs w:val="21"/>
                <w:lang w:val="en-US" w:eastAsia="zh-CN"/>
                <w14:textFill>
                  <w14:solidFill>
                    <w14:schemeClr w14:val="tx1"/>
                  </w14:solidFill>
                </w14:textFill>
              </w:rPr>
            </w:pPr>
            <w:r>
              <w:rPr>
                <w:rFonts w:hint="default" w:ascii="宋体" w:hAnsi="宋体"/>
                <w:color w:val="000000" w:themeColor="text1"/>
                <w:szCs w:val="21"/>
                <w:lang w:val="en-US" w:eastAsia="zh-CN"/>
                <w14:textFill>
                  <w14:solidFill>
                    <w14:schemeClr w14:val="tx1"/>
                  </w14:solidFill>
                </w14:textFill>
              </w:rPr>
              <w:t>产品名称</w:t>
            </w:r>
            <w:r>
              <w:rPr>
                <w:rFonts w:hint="default" w:ascii="宋体" w:hAnsi="宋体"/>
                <w:color w:val="000000" w:themeColor="text1"/>
                <w:szCs w:val="21"/>
                <w:lang w:val="en-US" w:eastAsia="zh-CN"/>
                <w14:textFill>
                  <w14:solidFill>
                    <w14:schemeClr w14:val="tx1"/>
                  </w14:solidFill>
                </w14:textFill>
              </w:rPr>
              <w:tab/>
            </w:r>
            <w:r>
              <w:rPr>
                <w:rFonts w:hint="default" w:ascii="宋体" w:hAnsi="宋体"/>
                <w:color w:val="000000" w:themeColor="text1"/>
                <w:szCs w:val="21"/>
                <w:lang w:val="en-US" w:eastAsia="zh-CN"/>
                <w14:textFill>
                  <w14:solidFill>
                    <w14:schemeClr w14:val="tx1"/>
                  </w14:solidFill>
                </w14:textFill>
              </w:rPr>
              <w:t>煤质分析仪</w:t>
            </w:r>
            <w:r>
              <w:rPr>
                <w:rFonts w:hint="default" w:ascii="宋体" w:hAnsi="宋体"/>
                <w:color w:val="000000" w:themeColor="text1"/>
                <w:szCs w:val="21"/>
                <w:lang w:val="en-US" w:eastAsia="zh-CN"/>
                <w14:textFill>
                  <w14:solidFill>
                    <w14:schemeClr w14:val="tx1"/>
                  </w14:solidFill>
                </w14:textFill>
              </w:rPr>
              <w:tab/>
            </w:r>
            <w:r>
              <w:rPr>
                <w:rFonts w:hint="default" w:ascii="宋体" w:hAnsi="宋体"/>
                <w:color w:val="000000" w:themeColor="text1"/>
                <w:szCs w:val="21"/>
                <w:lang w:val="en-US" w:eastAsia="zh-CN"/>
                <w14:textFill>
                  <w14:solidFill>
                    <w14:schemeClr w14:val="tx1"/>
                  </w14:solidFill>
                </w14:textFill>
              </w:rPr>
              <w:t>型号规格</w:t>
            </w:r>
            <w:r>
              <w:rPr>
                <w:rFonts w:hint="default" w:ascii="宋体" w:hAnsi="宋体"/>
                <w:color w:val="000000" w:themeColor="text1"/>
                <w:szCs w:val="21"/>
                <w:lang w:val="en-US" w:eastAsia="zh-CN"/>
                <w14:textFill>
                  <w14:solidFill>
                    <w14:schemeClr w14:val="tx1"/>
                  </w14:solidFill>
                </w14:textFill>
              </w:rPr>
              <w:tab/>
            </w:r>
            <w:r>
              <w:rPr>
                <w:rFonts w:hint="default" w:ascii="宋体" w:hAnsi="宋体"/>
                <w:color w:val="000000" w:themeColor="text1"/>
                <w:szCs w:val="21"/>
                <w:lang w:val="en-US" w:eastAsia="zh-CN"/>
                <w14:textFill>
                  <w14:solidFill>
                    <w14:schemeClr w14:val="tx1"/>
                  </w14:solidFill>
                </w14:textFill>
              </w:rPr>
              <w:t>HPC-ON-CA-1</w:t>
            </w:r>
          </w:p>
          <w:p>
            <w:pPr>
              <w:pStyle w:val="15"/>
              <w:numPr>
                <w:ilvl w:val="0"/>
                <w:numId w:val="0"/>
              </w:numPr>
              <w:rPr>
                <w:rFonts w:hint="default" w:ascii="宋体" w:hAnsi="宋体"/>
                <w:color w:val="000000" w:themeColor="text1"/>
                <w:szCs w:val="21"/>
                <w:lang w:val="en-US" w:eastAsia="zh-CN"/>
                <w14:textFill>
                  <w14:solidFill>
                    <w14:schemeClr w14:val="tx1"/>
                  </w14:solidFill>
                </w14:textFill>
              </w:rPr>
            </w:pPr>
            <w:r>
              <w:rPr>
                <w:rFonts w:hint="default" w:ascii="宋体" w:hAnsi="宋体"/>
                <w:color w:val="000000" w:themeColor="text1"/>
                <w:szCs w:val="21"/>
                <w:lang w:val="en-US" w:eastAsia="zh-CN"/>
                <w14:textFill>
                  <w14:solidFill>
                    <w14:schemeClr w14:val="tx1"/>
                  </w14:solidFill>
                </w14:textFill>
              </w:rPr>
              <w:t>评审人员</w:t>
            </w:r>
            <w:r>
              <w:rPr>
                <w:rFonts w:hint="default" w:ascii="宋体" w:hAnsi="宋体"/>
                <w:color w:val="000000" w:themeColor="text1"/>
                <w:szCs w:val="21"/>
                <w:lang w:val="en-US" w:eastAsia="zh-CN"/>
                <w14:textFill>
                  <w14:solidFill>
                    <w14:schemeClr w14:val="tx1"/>
                  </w14:solidFill>
                </w14:textFill>
              </w:rPr>
              <w:tab/>
            </w:r>
            <w:r>
              <w:rPr>
                <w:rFonts w:hint="default" w:ascii="宋体" w:hAnsi="宋体"/>
                <w:color w:val="000000" w:themeColor="text1"/>
                <w:szCs w:val="21"/>
                <w:lang w:val="en-US" w:eastAsia="zh-CN"/>
                <w14:textFill>
                  <w14:solidFill>
                    <w14:schemeClr w14:val="tx1"/>
                  </w14:solidFill>
                </w14:textFill>
              </w:rPr>
              <w:t>部门</w:t>
            </w:r>
            <w:r>
              <w:rPr>
                <w:rFonts w:hint="default" w:ascii="宋体" w:hAnsi="宋体"/>
                <w:color w:val="000000" w:themeColor="text1"/>
                <w:szCs w:val="21"/>
                <w:lang w:val="en-US" w:eastAsia="zh-CN"/>
                <w14:textFill>
                  <w14:solidFill>
                    <w14:schemeClr w14:val="tx1"/>
                  </w14:solidFill>
                </w14:textFill>
              </w:rPr>
              <w:tab/>
            </w:r>
            <w:r>
              <w:rPr>
                <w:rFonts w:hint="default" w:ascii="宋体" w:hAnsi="宋体"/>
                <w:color w:val="000000" w:themeColor="text1"/>
                <w:szCs w:val="21"/>
                <w:lang w:val="en-US" w:eastAsia="zh-CN"/>
                <w14:textFill>
                  <w14:solidFill>
                    <w14:schemeClr w14:val="tx1"/>
                  </w14:solidFill>
                </w14:textFill>
              </w:rPr>
              <w:t>职务或职称</w:t>
            </w:r>
            <w:r>
              <w:rPr>
                <w:rFonts w:hint="default" w:ascii="宋体" w:hAnsi="宋体"/>
                <w:color w:val="000000" w:themeColor="text1"/>
                <w:szCs w:val="21"/>
                <w:lang w:val="en-US" w:eastAsia="zh-CN"/>
                <w14:textFill>
                  <w14:solidFill>
                    <w14:schemeClr w14:val="tx1"/>
                  </w14:solidFill>
                </w14:textFill>
              </w:rPr>
              <w:tab/>
            </w:r>
            <w:r>
              <w:rPr>
                <w:rFonts w:hint="default" w:ascii="宋体" w:hAnsi="宋体"/>
                <w:color w:val="000000" w:themeColor="text1"/>
                <w:szCs w:val="21"/>
                <w:lang w:val="en-US" w:eastAsia="zh-CN"/>
                <w14:textFill>
                  <w14:solidFill>
                    <w14:schemeClr w14:val="tx1"/>
                  </w14:solidFill>
                </w14:textFill>
              </w:rPr>
              <w:t>评审人员</w:t>
            </w:r>
            <w:r>
              <w:rPr>
                <w:rFonts w:hint="default" w:ascii="宋体" w:hAnsi="宋体"/>
                <w:color w:val="000000" w:themeColor="text1"/>
                <w:szCs w:val="21"/>
                <w:lang w:val="en-US" w:eastAsia="zh-CN"/>
                <w14:textFill>
                  <w14:solidFill>
                    <w14:schemeClr w14:val="tx1"/>
                  </w14:solidFill>
                </w14:textFill>
              </w:rPr>
              <w:tab/>
            </w:r>
            <w:r>
              <w:rPr>
                <w:rFonts w:hint="default" w:ascii="宋体" w:hAnsi="宋体"/>
                <w:color w:val="000000" w:themeColor="text1"/>
                <w:szCs w:val="21"/>
                <w:lang w:val="en-US" w:eastAsia="zh-CN"/>
                <w14:textFill>
                  <w14:solidFill>
                    <w14:schemeClr w14:val="tx1"/>
                  </w14:solidFill>
                </w14:textFill>
              </w:rPr>
              <w:t>部门</w:t>
            </w:r>
            <w:r>
              <w:rPr>
                <w:rFonts w:hint="default" w:ascii="宋体" w:hAnsi="宋体"/>
                <w:color w:val="000000" w:themeColor="text1"/>
                <w:szCs w:val="21"/>
                <w:lang w:val="en-US" w:eastAsia="zh-CN"/>
                <w14:textFill>
                  <w14:solidFill>
                    <w14:schemeClr w14:val="tx1"/>
                  </w14:solidFill>
                </w14:textFill>
              </w:rPr>
              <w:tab/>
            </w:r>
            <w:r>
              <w:rPr>
                <w:rFonts w:hint="default" w:ascii="宋体" w:hAnsi="宋体"/>
                <w:color w:val="000000" w:themeColor="text1"/>
                <w:szCs w:val="21"/>
                <w:lang w:val="en-US" w:eastAsia="zh-CN"/>
                <w14:textFill>
                  <w14:solidFill>
                    <w14:schemeClr w14:val="tx1"/>
                  </w14:solidFill>
                </w14:textFill>
              </w:rPr>
              <w:t>职务或职称</w:t>
            </w:r>
          </w:p>
          <w:p>
            <w:pPr>
              <w:pStyle w:val="15"/>
              <w:numPr>
                <w:ilvl w:val="0"/>
                <w:numId w:val="0"/>
              </w:numPr>
              <w:rPr>
                <w:rFonts w:hint="default" w:ascii="宋体" w:hAnsi="宋体"/>
                <w:color w:val="000000" w:themeColor="text1"/>
                <w:szCs w:val="21"/>
                <w:lang w:val="en-US" w:eastAsia="zh-CN"/>
                <w14:textFill>
                  <w14:solidFill>
                    <w14:schemeClr w14:val="tx1"/>
                  </w14:solidFill>
                </w14:textFill>
              </w:rPr>
            </w:pPr>
            <w:r>
              <w:rPr>
                <w:rFonts w:hint="default" w:ascii="宋体" w:hAnsi="宋体"/>
                <w:color w:val="000000" w:themeColor="text1"/>
                <w:szCs w:val="21"/>
                <w:lang w:val="en-US" w:eastAsia="zh-CN"/>
                <w14:textFill>
                  <w14:solidFill>
                    <w14:schemeClr w14:val="tx1"/>
                  </w14:solidFill>
                </w14:textFill>
              </w:rPr>
              <w:t>张向</w:t>
            </w:r>
            <w:r>
              <w:rPr>
                <w:rFonts w:hint="default" w:ascii="宋体" w:hAnsi="宋体"/>
                <w:color w:val="000000" w:themeColor="text1"/>
                <w:szCs w:val="21"/>
                <w:lang w:val="en-US" w:eastAsia="zh-CN"/>
                <w14:textFill>
                  <w14:solidFill>
                    <w14:schemeClr w14:val="tx1"/>
                  </w14:solidFill>
                </w14:textFill>
              </w:rPr>
              <w:tab/>
            </w:r>
            <w:r>
              <w:rPr>
                <w:rFonts w:hint="default" w:ascii="宋体" w:hAnsi="宋体"/>
                <w:color w:val="000000" w:themeColor="text1"/>
                <w:szCs w:val="21"/>
                <w:lang w:val="en-US" w:eastAsia="zh-CN"/>
                <w14:textFill>
                  <w14:solidFill>
                    <w14:schemeClr w14:val="tx1"/>
                  </w14:solidFill>
                </w14:textFill>
              </w:rPr>
              <w:t>技术部</w:t>
            </w:r>
            <w:r>
              <w:rPr>
                <w:rFonts w:hint="default" w:ascii="宋体" w:hAnsi="宋体"/>
                <w:color w:val="000000" w:themeColor="text1"/>
                <w:szCs w:val="21"/>
                <w:lang w:val="en-US" w:eastAsia="zh-CN"/>
                <w14:textFill>
                  <w14:solidFill>
                    <w14:schemeClr w14:val="tx1"/>
                  </w14:solidFill>
                </w14:textFill>
              </w:rPr>
              <w:tab/>
            </w:r>
            <w:r>
              <w:rPr>
                <w:rFonts w:hint="default" w:ascii="宋体" w:hAnsi="宋体"/>
                <w:color w:val="000000" w:themeColor="text1"/>
                <w:szCs w:val="21"/>
                <w:lang w:val="en-US" w:eastAsia="zh-CN"/>
                <w14:textFill>
                  <w14:solidFill>
                    <w14:schemeClr w14:val="tx1"/>
                  </w14:solidFill>
                </w14:textFill>
              </w:rPr>
              <w:t>技术总监</w:t>
            </w:r>
            <w:r>
              <w:rPr>
                <w:rFonts w:hint="default" w:ascii="宋体" w:hAnsi="宋体"/>
                <w:color w:val="000000" w:themeColor="text1"/>
                <w:szCs w:val="21"/>
                <w:lang w:val="en-US" w:eastAsia="zh-CN"/>
                <w14:textFill>
                  <w14:solidFill>
                    <w14:schemeClr w14:val="tx1"/>
                  </w14:solidFill>
                </w14:textFill>
              </w:rPr>
              <w:tab/>
            </w:r>
            <w:r>
              <w:rPr>
                <w:rFonts w:hint="default" w:ascii="宋体" w:hAnsi="宋体"/>
                <w:color w:val="000000" w:themeColor="text1"/>
                <w:szCs w:val="21"/>
                <w:lang w:val="en-US" w:eastAsia="zh-CN"/>
                <w14:textFill>
                  <w14:solidFill>
                    <w14:schemeClr w14:val="tx1"/>
                  </w14:solidFill>
                </w14:textFill>
              </w:rPr>
              <w:t>莫爵徽</w:t>
            </w:r>
            <w:r>
              <w:rPr>
                <w:rFonts w:hint="default" w:ascii="宋体" w:hAnsi="宋体"/>
                <w:color w:val="000000" w:themeColor="text1"/>
                <w:szCs w:val="21"/>
                <w:lang w:val="en-US" w:eastAsia="zh-CN"/>
                <w14:textFill>
                  <w14:solidFill>
                    <w14:schemeClr w14:val="tx1"/>
                  </w14:solidFill>
                </w14:textFill>
              </w:rPr>
              <w:tab/>
            </w:r>
            <w:r>
              <w:rPr>
                <w:rFonts w:hint="default" w:ascii="宋体" w:hAnsi="宋体"/>
                <w:color w:val="000000" w:themeColor="text1"/>
                <w:szCs w:val="21"/>
                <w:lang w:val="en-US" w:eastAsia="zh-CN"/>
                <w14:textFill>
                  <w14:solidFill>
                    <w14:schemeClr w14:val="tx1"/>
                  </w14:solidFill>
                </w14:textFill>
              </w:rPr>
              <w:t>总经办</w:t>
            </w:r>
            <w:r>
              <w:rPr>
                <w:rFonts w:hint="default" w:ascii="宋体" w:hAnsi="宋体"/>
                <w:color w:val="000000" w:themeColor="text1"/>
                <w:szCs w:val="21"/>
                <w:lang w:val="en-US" w:eastAsia="zh-CN"/>
                <w14:textFill>
                  <w14:solidFill>
                    <w14:schemeClr w14:val="tx1"/>
                  </w14:solidFill>
                </w14:textFill>
              </w:rPr>
              <w:tab/>
            </w:r>
            <w:r>
              <w:rPr>
                <w:rFonts w:hint="default" w:ascii="宋体" w:hAnsi="宋体"/>
                <w:color w:val="000000" w:themeColor="text1"/>
                <w:szCs w:val="21"/>
                <w:lang w:val="en-US" w:eastAsia="zh-CN"/>
                <w14:textFill>
                  <w14:solidFill>
                    <w14:schemeClr w14:val="tx1"/>
                  </w14:solidFill>
                </w14:textFill>
              </w:rPr>
              <w:t>总经理助理</w:t>
            </w:r>
          </w:p>
          <w:p>
            <w:pPr>
              <w:pStyle w:val="15"/>
              <w:numPr>
                <w:ilvl w:val="0"/>
                <w:numId w:val="0"/>
              </w:numPr>
              <w:rPr>
                <w:rFonts w:hint="default" w:ascii="宋体" w:hAnsi="宋体"/>
                <w:color w:val="000000" w:themeColor="text1"/>
                <w:szCs w:val="21"/>
                <w:lang w:val="en-US" w:eastAsia="zh-CN"/>
                <w14:textFill>
                  <w14:solidFill>
                    <w14:schemeClr w14:val="tx1"/>
                  </w14:solidFill>
                </w14:textFill>
              </w:rPr>
            </w:pPr>
            <w:r>
              <w:rPr>
                <w:rFonts w:hint="default" w:ascii="宋体" w:hAnsi="宋体"/>
                <w:color w:val="000000" w:themeColor="text1"/>
                <w:szCs w:val="21"/>
                <w:lang w:val="en-US" w:eastAsia="zh-CN"/>
                <w14:textFill>
                  <w14:solidFill>
                    <w14:schemeClr w14:val="tx1"/>
                  </w14:solidFill>
                </w14:textFill>
              </w:rPr>
              <w:t>周东起</w:t>
            </w:r>
            <w:r>
              <w:rPr>
                <w:rFonts w:hint="default" w:ascii="宋体" w:hAnsi="宋体"/>
                <w:color w:val="000000" w:themeColor="text1"/>
                <w:szCs w:val="21"/>
                <w:lang w:val="en-US" w:eastAsia="zh-CN"/>
                <w14:textFill>
                  <w14:solidFill>
                    <w14:schemeClr w14:val="tx1"/>
                  </w14:solidFill>
                </w14:textFill>
              </w:rPr>
              <w:tab/>
            </w:r>
            <w:r>
              <w:rPr>
                <w:rFonts w:hint="default" w:ascii="宋体" w:hAnsi="宋体"/>
                <w:color w:val="000000" w:themeColor="text1"/>
                <w:szCs w:val="21"/>
                <w:lang w:val="en-US" w:eastAsia="zh-CN"/>
                <w14:textFill>
                  <w14:solidFill>
                    <w14:schemeClr w14:val="tx1"/>
                  </w14:solidFill>
                </w14:textFill>
              </w:rPr>
              <w:t>技术部</w:t>
            </w:r>
            <w:r>
              <w:rPr>
                <w:rFonts w:hint="default" w:ascii="宋体" w:hAnsi="宋体"/>
                <w:color w:val="000000" w:themeColor="text1"/>
                <w:szCs w:val="21"/>
                <w:lang w:val="en-US" w:eastAsia="zh-CN"/>
                <w14:textFill>
                  <w14:solidFill>
                    <w14:schemeClr w14:val="tx1"/>
                  </w14:solidFill>
                </w14:textFill>
              </w:rPr>
              <w:tab/>
            </w:r>
            <w:r>
              <w:rPr>
                <w:rFonts w:hint="default" w:ascii="宋体" w:hAnsi="宋体"/>
                <w:color w:val="000000" w:themeColor="text1"/>
                <w:szCs w:val="21"/>
                <w:lang w:val="en-US" w:eastAsia="zh-CN"/>
                <w14:textFill>
                  <w14:solidFill>
                    <w14:schemeClr w14:val="tx1"/>
                  </w14:solidFill>
                </w14:textFill>
              </w:rPr>
              <w:t>工程师</w:t>
            </w:r>
            <w:r>
              <w:rPr>
                <w:rFonts w:hint="default" w:ascii="宋体" w:hAnsi="宋体"/>
                <w:color w:val="000000" w:themeColor="text1"/>
                <w:szCs w:val="21"/>
                <w:lang w:val="en-US" w:eastAsia="zh-CN"/>
                <w14:textFill>
                  <w14:solidFill>
                    <w14:schemeClr w14:val="tx1"/>
                  </w14:solidFill>
                </w14:textFill>
              </w:rPr>
              <w:tab/>
            </w:r>
            <w:r>
              <w:rPr>
                <w:rFonts w:hint="default" w:ascii="宋体" w:hAnsi="宋体"/>
                <w:color w:val="000000" w:themeColor="text1"/>
                <w:szCs w:val="21"/>
                <w:lang w:val="en-US" w:eastAsia="zh-CN"/>
                <w14:textFill>
                  <w14:solidFill>
                    <w14:schemeClr w14:val="tx1"/>
                  </w14:solidFill>
                </w14:textFill>
              </w:rPr>
              <w:tab/>
            </w:r>
            <w:r>
              <w:rPr>
                <w:rFonts w:hint="default" w:ascii="宋体" w:hAnsi="宋体"/>
                <w:color w:val="000000" w:themeColor="text1"/>
                <w:szCs w:val="21"/>
                <w:lang w:val="en-US" w:eastAsia="zh-CN"/>
                <w14:textFill>
                  <w14:solidFill>
                    <w14:schemeClr w14:val="tx1"/>
                  </w14:solidFill>
                </w14:textFill>
              </w:rPr>
              <w:tab/>
            </w:r>
          </w:p>
          <w:p>
            <w:pPr>
              <w:pStyle w:val="15"/>
              <w:numPr>
                <w:ilvl w:val="0"/>
                <w:numId w:val="0"/>
              </w:numPr>
              <w:rPr>
                <w:rFonts w:hint="default" w:ascii="宋体" w:hAnsi="宋体"/>
                <w:color w:val="000000" w:themeColor="text1"/>
                <w:szCs w:val="21"/>
                <w:lang w:val="en-US" w:eastAsia="zh-CN"/>
                <w14:textFill>
                  <w14:solidFill>
                    <w14:schemeClr w14:val="tx1"/>
                  </w14:solidFill>
                </w14:textFill>
              </w:rPr>
            </w:pPr>
            <w:r>
              <w:rPr>
                <w:rFonts w:hint="default" w:ascii="宋体" w:hAnsi="宋体"/>
                <w:color w:val="000000" w:themeColor="text1"/>
                <w:szCs w:val="21"/>
                <w:lang w:val="en-US" w:eastAsia="zh-CN"/>
                <w14:textFill>
                  <w14:solidFill>
                    <w14:schemeClr w14:val="tx1"/>
                  </w14:solidFill>
                </w14:textFill>
              </w:rPr>
              <w:t>周青桂</w:t>
            </w:r>
            <w:r>
              <w:rPr>
                <w:rFonts w:hint="default" w:ascii="宋体" w:hAnsi="宋体"/>
                <w:color w:val="000000" w:themeColor="text1"/>
                <w:szCs w:val="21"/>
                <w:lang w:val="en-US" w:eastAsia="zh-CN"/>
                <w14:textFill>
                  <w14:solidFill>
                    <w14:schemeClr w14:val="tx1"/>
                  </w14:solidFill>
                </w14:textFill>
              </w:rPr>
              <w:tab/>
            </w:r>
            <w:r>
              <w:rPr>
                <w:rFonts w:hint="default" w:ascii="宋体" w:hAnsi="宋体"/>
                <w:color w:val="000000" w:themeColor="text1"/>
                <w:szCs w:val="21"/>
                <w:lang w:val="en-US" w:eastAsia="zh-CN"/>
                <w14:textFill>
                  <w14:solidFill>
                    <w14:schemeClr w14:val="tx1"/>
                  </w14:solidFill>
                </w14:textFill>
              </w:rPr>
              <w:t>技术部</w:t>
            </w:r>
            <w:r>
              <w:rPr>
                <w:rFonts w:hint="default" w:ascii="宋体" w:hAnsi="宋体"/>
                <w:color w:val="000000" w:themeColor="text1"/>
                <w:szCs w:val="21"/>
                <w:lang w:val="en-US" w:eastAsia="zh-CN"/>
                <w14:textFill>
                  <w14:solidFill>
                    <w14:schemeClr w14:val="tx1"/>
                  </w14:solidFill>
                </w14:textFill>
              </w:rPr>
              <w:tab/>
            </w:r>
            <w:r>
              <w:rPr>
                <w:rFonts w:hint="default" w:ascii="宋体" w:hAnsi="宋体"/>
                <w:color w:val="000000" w:themeColor="text1"/>
                <w:szCs w:val="21"/>
                <w:lang w:val="en-US" w:eastAsia="zh-CN"/>
                <w14:textFill>
                  <w14:solidFill>
                    <w14:schemeClr w14:val="tx1"/>
                  </w14:solidFill>
                </w14:textFill>
              </w:rPr>
              <w:t>工程师</w:t>
            </w:r>
            <w:r>
              <w:rPr>
                <w:rFonts w:hint="default" w:ascii="宋体" w:hAnsi="宋体"/>
                <w:color w:val="000000" w:themeColor="text1"/>
                <w:szCs w:val="21"/>
                <w:lang w:val="en-US" w:eastAsia="zh-CN"/>
                <w14:textFill>
                  <w14:solidFill>
                    <w14:schemeClr w14:val="tx1"/>
                  </w14:solidFill>
                </w14:textFill>
              </w:rPr>
              <w:tab/>
            </w:r>
            <w:r>
              <w:rPr>
                <w:rFonts w:hint="default" w:ascii="宋体" w:hAnsi="宋体"/>
                <w:color w:val="000000" w:themeColor="text1"/>
                <w:szCs w:val="21"/>
                <w:lang w:val="en-US" w:eastAsia="zh-CN"/>
                <w14:textFill>
                  <w14:solidFill>
                    <w14:schemeClr w14:val="tx1"/>
                  </w14:solidFill>
                </w14:textFill>
              </w:rPr>
              <w:tab/>
            </w:r>
            <w:r>
              <w:rPr>
                <w:rFonts w:hint="default" w:ascii="宋体" w:hAnsi="宋体"/>
                <w:color w:val="000000" w:themeColor="text1"/>
                <w:szCs w:val="21"/>
                <w:lang w:val="en-US" w:eastAsia="zh-CN"/>
                <w14:textFill>
                  <w14:solidFill>
                    <w14:schemeClr w14:val="tx1"/>
                  </w14:solidFill>
                </w14:textFill>
              </w:rPr>
              <w:tab/>
            </w:r>
          </w:p>
          <w:p>
            <w:pPr>
              <w:pStyle w:val="15"/>
              <w:numPr>
                <w:ilvl w:val="0"/>
                <w:numId w:val="0"/>
              </w:numPr>
              <w:rPr>
                <w:rFonts w:hint="default" w:ascii="宋体" w:hAnsi="宋体"/>
                <w:color w:val="000000" w:themeColor="text1"/>
                <w:szCs w:val="21"/>
                <w:lang w:val="en-US" w:eastAsia="zh-CN"/>
                <w14:textFill>
                  <w14:solidFill>
                    <w14:schemeClr w14:val="tx1"/>
                  </w14:solidFill>
                </w14:textFill>
              </w:rPr>
            </w:pPr>
            <w:r>
              <w:rPr>
                <w:rFonts w:hint="default" w:ascii="宋体" w:hAnsi="宋体"/>
                <w:color w:val="000000" w:themeColor="text1"/>
                <w:szCs w:val="21"/>
                <w:lang w:val="en-US" w:eastAsia="zh-CN"/>
                <w14:textFill>
                  <w14:solidFill>
                    <w14:schemeClr w14:val="tx1"/>
                  </w14:solidFill>
                </w14:textFill>
              </w:rPr>
              <w:t>评审内容：“□”内打“√”表示评审通过，“？”表示有建议或疑问，“×”表示不同意</w:t>
            </w:r>
          </w:p>
          <w:p>
            <w:pPr>
              <w:pStyle w:val="15"/>
              <w:numPr>
                <w:ilvl w:val="0"/>
                <w:numId w:val="0"/>
              </w:numPr>
              <w:rPr>
                <w:rFonts w:hint="default" w:ascii="宋体" w:hAnsi="宋体"/>
                <w:color w:val="000000" w:themeColor="text1"/>
                <w:szCs w:val="21"/>
                <w:lang w:val="en-US" w:eastAsia="zh-CN"/>
                <w14:textFill>
                  <w14:solidFill>
                    <w14:schemeClr w14:val="tx1"/>
                  </w14:solidFill>
                </w14:textFill>
              </w:rPr>
            </w:pPr>
            <w:r>
              <w:rPr>
                <w:rFonts w:hint="default" w:ascii="宋体" w:hAnsi="宋体"/>
                <w:color w:val="000000" w:themeColor="text1"/>
                <w:szCs w:val="21"/>
                <w:lang w:val="en-US" w:eastAsia="zh-CN"/>
                <w14:textFill>
                  <w14:solidFill>
                    <w14:schemeClr w14:val="tx1"/>
                  </w14:solidFill>
                </w14:textFill>
              </w:rPr>
              <w:t xml:space="preserve">1合同、标准符合性□    2采购可行性□   3加工可行性√    4结构合理性√  </w:t>
            </w:r>
          </w:p>
          <w:p>
            <w:pPr>
              <w:pStyle w:val="15"/>
              <w:numPr>
                <w:ilvl w:val="0"/>
                <w:numId w:val="0"/>
              </w:numPr>
              <w:rPr>
                <w:rFonts w:hint="default" w:ascii="宋体" w:hAnsi="宋体"/>
                <w:color w:val="000000" w:themeColor="text1"/>
                <w:szCs w:val="21"/>
                <w:lang w:val="en-US" w:eastAsia="zh-CN"/>
                <w14:textFill>
                  <w14:solidFill>
                    <w14:schemeClr w14:val="tx1"/>
                  </w14:solidFill>
                </w14:textFill>
              </w:rPr>
            </w:pPr>
            <w:r>
              <w:rPr>
                <w:rFonts w:hint="default" w:ascii="宋体" w:hAnsi="宋体"/>
                <w:color w:val="000000" w:themeColor="text1"/>
                <w:szCs w:val="21"/>
                <w:lang w:val="en-US" w:eastAsia="zh-CN"/>
                <w14:textFill>
                  <w14:solidFill>
                    <w14:schemeClr w14:val="tx1"/>
                  </w14:solidFill>
                </w14:textFill>
              </w:rPr>
              <w:t xml:space="preserve">5可维修性□ 6可检验性□  7美观性□   8环境影响□   9安全性□   10      □    </w:t>
            </w:r>
          </w:p>
          <w:p>
            <w:pPr>
              <w:pStyle w:val="15"/>
              <w:numPr>
                <w:ilvl w:val="0"/>
                <w:numId w:val="0"/>
              </w:numPr>
              <w:rPr>
                <w:rFonts w:hint="default" w:ascii="宋体" w:hAnsi="宋体"/>
                <w:color w:val="000000" w:themeColor="text1"/>
                <w:szCs w:val="21"/>
                <w:lang w:val="en-US" w:eastAsia="zh-CN"/>
                <w14:textFill>
                  <w14:solidFill>
                    <w14:schemeClr w14:val="tx1"/>
                  </w14:solidFill>
                </w14:textFill>
              </w:rPr>
            </w:pPr>
            <w:r>
              <w:rPr>
                <w:rFonts w:hint="default" w:ascii="宋体" w:hAnsi="宋体"/>
                <w:color w:val="000000" w:themeColor="text1"/>
                <w:szCs w:val="21"/>
                <w:lang w:val="en-US" w:eastAsia="zh-CN"/>
                <w14:textFill>
                  <w14:solidFill>
                    <w14:schemeClr w14:val="tx1"/>
                  </w14:solidFill>
                </w14:textFill>
              </w:rPr>
              <w:t>11        □    12           □</w:t>
            </w:r>
          </w:p>
          <w:p>
            <w:pPr>
              <w:pStyle w:val="15"/>
              <w:numPr>
                <w:ilvl w:val="0"/>
                <w:numId w:val="0"/>
              </w:numPr>
              <w:rPr>
                <w:rFonts w:hint="default" w:ascii="宋体" w:hAnsi="宋体"/>
                <w:color w:val="000000" w:themeColor="text1"/>
                <w:szCs w:val="21"/>
                <w:lang w:val="en-US" w:eastAsia="zh-CN"/>
                <w14:textFill>
                  <w14:solidFill>
                    <w14:schemeClr w14:val="tx1"/>
                  </w14:solidFill>
                </w14:textFill>
              </w:rPr>
            </w:pPr>
            <w:r>
              <w:rPr>
                <w:rFonts w:hint="default" w:ascii="宋体" w:hAnsi="宋体"/>
                <w:color w:val="000000" w:themeColor="text1"/>
                <w:szCs w:val="21"/>
                <w:lang w:val="en-US" w:eastAsia="zh-CN"/>
                <w14:textFill>
                  <w14:solidFill>
                    <w14:schemeClr w14:val="tx1"/>
                  </w14:solidFill>
                </w14:textFill>
              </w:rPr>
              <w:t>存在问题及改进建议：</w:t>
            </w:r>
          </w:p>
          <w:p>
            <w:pPr>
              <w:pStyle w:val="15"/>
              <w:numPr>
                <w:ilvl w:val="0"/>
                <w:numId w:val="0"/>
              </w:numPr>
              <w:rPr>
                <w:rFonts w:hint="default" w:ascii="宋体" w:hAnsi="宋体"/>
                <w:color w:val="000000" w:themeColor="text1"/>
                <w:szCs w:val="21"/>
                <w:lang w:val="en-US" w:eastAsia="zh-CN"/>
                <w14:textFill>
                  <w14:solidFill>
                    <w14:schemeClr w14:val="tx1"/>
                  </w14:solidFill>
                </w14:textFill>
              </w:rPr>
            </w:pPr>
            <w:r>
              <w:rPr>
                <w:rFonts w:hint="default" w:ascii="宋体" w:hAnsi="宋体"/>
                <w:color w:val="000000" w:themeColor="text1"/>
                <w:szCs w:val="21"/>
                <w:lang w:val="en-US" w:eastAsia="zh-CN"/>
                <w14:textFill>
                  <w14:solidFill>
                    <w14:schemeClr w14:val="tx1"/>
                  </w14:solidFill>
                </w14:textFill>
              </w:rPr>
              <w:t>无。</w:t>
            </w:r>
          </w:p>
          <w:p>
            <w:pPr>
              <w:pStyle w:val="15"/>
              <w:numPr>
                <w:ilvl w:val="0"/>
                <w:numId w:val="0"/>
              </w:numPr>
              <w:rPr>
                <w:rFonts w:hint="default" w:ascii="宋体" w:hAnsi="宋体"/>
                <w:color w:val="000000" w:themeColor="text1"/>
                <w:szCs w:val="21"/>
                <w:lang w:val="en-US" w:eastAsia="zh-CN"/>
                <w14:textFill>
                  <w14:solidFill>
                    <w14:schemeClr w14:val="tx1"/>
                  </w14:solidFill>
                </w14:textFill>
              </w:rPr>
            </w:pPr>
          </w:p>
          <w:p>
            <w:pPr>
              <w:pStyle w:val="15"/>
              <w:numPr>
                <w:ilvl w:val="0"/>
                <w:numId w:val="0"/>
              </w:numPr>
              <w:rPr>
                <w:rFonts w:hint="default" w:ascii="宋体" w:hAnsi="宋体"/>
                <w:color w:val="000000" w:themeColor="text1"/>
                <w:szCs w:val="21"/>
                <w:lang w:val="en-US" w:eastAsia="zh-CN"/>
                <w14:textFill>
                  <w14:solidFill>
                    <w14:schemeClr w14:val="tx1"/>
                  </w14:solidFill>
                </w14:textFill>
              </w:rPr>
            </w:pPr>
            <w:r>
              <w:rPr>
                <w:rFonts w:hint="default" w:ascii="宋体" w:hAnsi="宋体"/>
                <w:color w:val="000000" w:themeColor="text1"/>
                <w:szCs w:val="21"/>
                <w:lang w:val="en-US" w:eastAsia="zh-CN"/>
                <w14:textFill>
                  <w14:solidFill>
                    <w14:schemeClr w14:val="tx1"/>
                  </w14:solidFill>
                </w14:textFill>
              </w:rPr>
              <w:t>评审结论：</w:t>
            </w:r>
          </w:p>
          <w:p>
            <w:pPr>
              <w:pStyle w:val="15"/>
              <w:numPr>
                <w:ilvl w:val="0"/>
                <w:numId w:val="0"/>
              </w:numPr>
              <w:rPr>
                <w:rFonts w:hint="default" w:ascii="宋体" w:hAnsi="宋体"/>
                <w:color w:val="000000" w:themeColor="text1"/>
                <w:szCs w:val="21"/>
                <w:lang w:val="en-US" w:eastAsia="zh-CN"/>
                <w14:textFill>
                  <w14:solidFill>
                    <w14:schemeClr w14:val="tx1"/>
                  </w14:solidFill>
                </w14:textFill>
              </w:rPr>
            </w:pPr>
            <w:r>
              <w:rPr>
                <w:rFonts w:hint="default" w:ascii="宋体" w:hAnsi="宋体"/>
                <w:color w:val="000000" w:themeColor="text1"/>
                <w:szCs w:val="21"/>
                <w:lang w:val="en-US" w:eastAsia="zh-CN"/>
                <w14:textFill>
                  <w14:solidFill>
                    <w14:schemeClr w14:val="tx1"/>
                  </w14:solidFill>
                </w14:textFill>
              </w:rPr>
              <w:t>满足项目试制的要求，可进行下一步工作。</w:t>
            </w:r>
          </w:p>
          <w:p>
            <w:pPr>
              <w:pStyle w:val="15"/>
              <w:numPr>
                <w:ilvl w:val="0"/>
                <w:numId w:val="0"/>
              </w:numPr>
              <w:rPr>
                <w:rFonts w:hint="default" w:ascii="宋体" w:hAnsi="宋体"/>
                <w:color w:val="000000" w:themeColor="text1"/>
                <w:szCs w:val="21"/>
                <w:lang w:val="en-US" w:eastAsia="zh-CN"/>
                <w14:textFill>
                  <w14:solidFill>
                    <w14:schemeClr w14:val="tx1"/>
                  </w14:solidFill>
                </w14:textFill>
              </w:rPr>
            </w:pPr>
            <w:r>
              <w:rPr>
                <w:rFonts w:hint="default" w:ascii="宋体" w:hAnsi="宋体"/>
                <w:color w:val="000000" w:themeColor="text1"/>
                <w:szCs w:val="21"/>
                <w:lang w:val="en-US" w:eastAsia="zh-CN"/>
                <w14:textFill>
                  <w14:solidFill>
                    <w14:schemeClr w14:val="tx1"/>
                  </w14:solidFill>
                </w14:textFill>
              </w:rPr>
              <w:t>编制/日期：2020.5.29    审核/日期： 2020.5.30       批准/日期：   2020.5.30</w:t>
            </w:r>
          </w:p>
          <w:p>
            <w:pPr>
              <w:pStyle w:val="15"/>
              <w:numPr>
                <w:ilvl w:val="0"/>
                <w:numId w:val="0"/>
              </w:numPr>
              <w:rPr>
                <w:rFonts w:hint="default" w:ascii="宋体" w:hAnsi="宋体"/>
                <w:color w:val="000000" w:themeColor="text1"/>
                <w:szCs w:val="21"/>
                <w:lang w:val="en-US" w:eastAsia="zh-CN"/>
                <w14:textFill>
                  <w14:solidFill>
                    <w14:schemeClr w14:val="tx1"/>
                  </w14:solidFill>
                </w14:textFill>
              </w:rPr>
            </w:pPr>
          </w:p>
          <w:p>
            <w:pPr>
              <w:pStyle w:val="15"/>
              <w:numPr>
                <w:ilvl w:val="0"/>
                <w:numId w:val="0"/>
              </w:numPr>
              <w:rPr>
                <w:rFonts w:hint="default" w:ascii="宋体" w:hAnsi="宋体"/>
                <w:color w:val="000000" w:themeColor="text1"/>
                <w:szCs w:val="21"/>
                <w:lang w:val="en-US" w:eastAsia="zh-CN"/>
                <w14:textFill>
                  <w14:solidFill>
                    <w14:schemeClr w14:val="tx1"/>
                  </w14:solidFill>
                </w14:textFill>
              </w:rPr>
            </w:pPr>
            <w:r>
              <w:rPr>
                <w:rFonts w:hint="eastAsia" w:ascii="宋体" w:hAnsi="宋体"/>
                <w:color w:val="000000" w:themeColor="text1"/>
                <w:szCs w:val="21"/>
                <w:lang w:val="en-US" w:eastAsia="zh-CN"/>
                <w14:textFill>
                  <w14:solidFill>
                    <w14:schemeClr w14:val="tx1"/>
                  </w14:solidFill>
                </w14:textFill>
              </w:rPr>
              <w:t>设计开发确认：</w:t>
            </w:r>
            <w:r>
              <w:rPr>
                <w:rFonts w:hint="default" w:ascii="宋体" w:hAnsi="宋体"/>
                <w:color w:val="000000" w:themeColor="text1"/>
                <w:szCs w:val="21"/>
                <w:lang w:val="en-US" w:eastAsia="zh-CN"/>
                <w14:textFill>
                  <w14:solidFill>
                    <w14:schemeClr w14:val="tx1"/>
                  </w14:solidFill>
                </w14:textFill>
              </w:rPr>
              <w:t>客户试用报告</w:t>
            </w:r>
          </w:p>
          <w:p>
            <w:pPr>
              <w:pStyle w:val="15"/>
              <w:numPr>
                <w:ilvl w:val="0"/>
                <w:numId w:val="0"/>
              </w:numPr>
              <w:rPr>
                <w:rFonts w:hint="default" w:ascii="宋体" w:hAnsi="宋体"/>
                <w:color w:val="000000" w:themeColor="text1"/>
                <w:szCs w:val="21"/>
                <w:lang w:val="en-US" w:eastAsia="zh-CN"/>
                <w14:textFill>
                  <w14:solidFill>
                    <w14:schemeClr w14:val="tx1"/>
                  </w14:solidFill>
                </w14:textFill>
              </w:rPr>
            </w:pPr>
            <w:r>
              <w:rPr>
                <w:rFonts w:hint="default" w:ascii="宋体" w:hAnsi="宋体"/>
                <w:color w:val="000000" w:themeColor="text1"/>
                <w:szCs w:val="21"/>
                <w:lang w:val="en-US" w:eastAsia="zh-CN"/>
                <w14:textFill>
                  <w14:solidFill>
                    <w14:schemeClr w14:val="tx1"/>
                  </w14:solidFill>
                </w14:textFill>
              </w:rPr>
              <w:t>项目名称</w:t>
            </w:r>
            <w:r>
              <w:rPr>
                <w:rFonts w:hint="default" w:ascii="宋体" w:hAnsi="宋体"/>
                <w:color w:val="000000" w:themeColor="text1"/>
                <w:szCs w:val="21"/>
                <w:lang w:val="en-US" w:eastAsia="zh-CN"/>
                <w14:textFill>
                  <w14:solidFill>
                    <w14:schemeClr w14:val="tx1"/>
                  </w14:solidFill>
                </w14:textFill>
              </w:rPr>
              <w:tab/>
            </w:r>
            <w:r>
              <w:rPr>
                <w:rFonts w:hint="default" w:ascii="宋体" w:hAnsi="宋体"/>
                <w:color w:val="000000" w:themeColor="text1"/>
                <w:szCs w:val="21"/>
                <w:lang w:val="en-US" w:eastAsia="zh-CN"/>
                <w14:textFill>
                  <w14:solidFill>
                    <w14:schemeClr w14:val="tx1"/>
                  </w14:solidFill>
                </w14:textFill>
              </w:rPr>
              <w:t>高精度煤质快速检测技术的研究与应用开发</w:t>
            </w:r>
            <w:r>
              <w:rPr>
                <w:rFonts w:hint="default" w:ascii="宋体" w:hAnsi="宋体"/>
                <w:color w:val="000000" w:themeColor="text1"/>
                <w:szCs w:val="21"/>
                <w:lang w:val="en-US" w:eastAsia="zh-CN"/>
                <w14:textFill>
                  <w14:solidFill>
                    <w14:schemeClr w14:val="tx1"/>
                  </w14:solidFill>
                </w14:textFill>
              </w:rPr>
              <w:tab/>
            </w:r>
            <w:r>
              <w:rPr>
                <w:rFonts w:hint="default" w:ascii="宋体" w:hAnsi="宋体"/>
                <w:color w:val="000000" w:themeColor="text1"/>
                <w:szCs w:val="21"/>
                <w:lang w:val="en-US" w:eastAsia="zh-CN"/>
                <w14:textFill>
                  <w14:solidFill>
                    <w14:schemeClr w14:val="tx1"/>
                  </w14:solidFill>
                </w14:textFill>
              </w:rPr>
              <w:t>产品型号规格</w:t>
            </w:r>
            <w:r>
              <w:rPr>
                <w:rFonts w:hint="default" w:ascii="宋体" w:hAnsi="宋体"/>
                <w:color w:val="000000" w:themeColor="text1"/>
                <w:szCs w:val="21"/>
                <w:lang w:val="en-US" w:eastAsia="zh-CN"/>
                <w14:textFill>
                  <w14:solidFill>
                    <w14:schemeClr w14:val="tx1"/>
                  </w14:solidFill>
                </w14:textFill>
              </w:rPr>
              <w:tab/>
            </w:r>
            <w:r>
              <w:rPr>
                <w:rFonts w:hint="default" w:ascii="宋体" w:hAnsi="宋体"/>
                <w:color w:val="000000" w:themeColor="text1"/>
                <w:szCs w:val="21"/>
                <w:lang w:val="en-US" w:eastAsia="zh-CN"/>
                <w14:textFill>
                  <w14:solidFill>
                    <w14:schemeClr w14:val="tx1"/>
                  </w14:solidFill>
                </w14:textFill>
              </w:rPr>
              <w:t>HPC-ON-CA-1</w:t>
            </w:r>
          </w:p>
          <w:p>
            <w:pPr>
              <w:pStyle w:val="15"/>
              <w:numPr>
                <w:ilvl w:val="0"/>
                <w:numId w:val="0"/>
              </w:numPr>
              <w:rPr>
                <w:rFonts w:hint="default" w:ascii="宋体" w:hAnsi="宋体"/>
                <w:color w:val="000000" w:themeColor="text1"/>
                <w:szCs w:val="21"/>
                <w:lang w:val="en-US" w:eastAsia="zh-CN"/>
                <w14:textFill>
                  <w14:solidFill>
                    <w14:schemeClr w14:val="tx1"/>
                  </w14:solidFill>
                </w14:textFill>
              </w:rPr>
            </w:pPr>
            <w:r>
              <w:rPr>
                <w:rFonts w:hint="default" w:ascii="宋体" w:hAnsi="宋体"/>
                <w:color w:val="000000" w:themeColor="text1"/>
                <w:szCs w:val="21"/>
                <w:lang w:val="en-US" w:eastAsia="zh-CN"/>
                <w14:textFill>
                  <w14:solidFill>
                    <w14:schemeClr w14:val="tx1"/>
                  </w14:solidFill>
                </w14:textFill>
              </w:rPr>
              <w:t>试样数量</w:t>
            </w:r>
            <w:r>
              <w:rPr>
                <w:rFonts w:hint="default" w:ascii="宋体" w:hAnsi="宋体"/>
                <w:color w:val="000000" w:themeColor="text1"/>
                <w:szCs w:val="21"/>
                <w:lang w:val="en-US" w:eastAsia="zh-CN"/>
                <w14:textFill>
                  <w14:solidFill>
                    <w14:schemeClr w14:val="tx1"/>
                  </w14:solidFill>
                </w14:textFill>
              </w:rPr>
              <w:tab/>
            </w:r>
            <w:r>
              <w:rPr>
                <w:rFonts w:hint="default" w:ascii="宋体" w:hAnsi="宋体"/>
                <w:color w:val="000000" w:themeColor="text1"/>
                <w:szCs w:val="21"/>
                <w:lang w:val="en-US" w:eastAsia="zh-CN"/>
                <w14:textFill>
                  <w14:solidFill>
                    <w14:schemeClr w14:val="tx1"/>
                  </w14:solidFill>
                </w14:textFill>
              </w:rPr>
              <w:t>1</w:t>
            </w:r>
            <w:r>
              <w:rPr>
                <w:rFonts w:hint="default" w:ascii="宋体" w:hAnsi="宋体"/>
                <w:color w:val="000000" w:themeColor="text1"/>
                <w:szCs w:val="21"/>
                <w:lang w:val="en-US" w:eastAsia="zh-CN"/>
                <w14:textFill>
                  <w14:solidFill>
                    <w14:schemeClr w14:val="tx1"/>
                  </w14:solidFill>
                </w14:textFill>
              </w:rPr>
              <w:tab/>
            </w:r>
            <w:r>
              <w:rPr>
                <w:rFonts w:hint="default" w:ascii="宋体" w:hAnsi="宋体"/>
                <w:color w:val="000000" w:themeColor="text1"/>
                <w:szCs w:val="21"/>
                <w:lang w:val="en-US" w:eastAsia="zh-CN"/>
                <w14:textFill>
                  <w14:solidFill>
                    <w14:schemeClr w14:val="tx1"/>
                  </w14:solidFill>
                </w14:textFill>
              </w:rPr>
              <w:t>生产日期</w:t>
            </w:r>
            <w:r>
              <w:rPr>
                <w:rFonts w:hint="default" w:ascii="宋体" w:hAnsi="宋体"/>
                <w:color w:val="000000" w:themeColor="text1"/>
                <w:szCs w:val="21"/>
                <w:lang w:val="en-US" w:eastAsia="zh-CN"/>
                <w14:textFill>
                  <w14:solidFill>
                    <w14:schemeClr w14:val="tx1"/>
                  </w14:solidFill>
                </w14:textFill>
              </w:rPr>
              <w:tab/>
            </w:r>
            <w:r>
              <w:rPr>
                <w:rFonts w:hint="default" w:ascii="宋体" w:hAnsi="宋体"/>
                <w:color w:val="000000" w:themeColor="text1"/>
                <w:szCs w:val="21"/>
                <w:lang w:val="en-US" w:eastAsia="zh-CN"/>
                <w14:textFill>
                  <w14:solidFill>
                    <w14:schemeClr w14:val="tx1"/>
                  </w14:solidFill>
                </w14:textFill>
              </w:rPr>
              <w:t>2020.8.01</w:t>
            </w:r>
          </w:p>
          <w:p>
            <w:pPr>
              <w:pStyle w:val="15"/>
              <w:numPr>
                <w:ilvl w:val="0"/>
                <w:numId w:val="0"/>
              </w:numPr>
              <w:rPr>
                <w:rFonts w:hint="default" w:ascii="宋体" w:hAnsi="宋体"/>
                <w:color w:val="000000" w:themeColor="text1"/>
                <w:szCs w:val="21"/>
                <w:lang w:val="en-US" w:eastAsia="zh-CN"/>
                <w14:textFill>
                  <w14:solidFill>
                    <w14:schemeClr w14:val="tx1"/>
                  </w14:solidFill>
                </w14:textFill>
              </w:rPr>
            </w:pPr>
            <w:r>
              <w:rPr>
                <w:rFonts w:hint="default" w:ascii="宋体" w:hAnsi="宋体"/>
                <w:color w:val="000000" w:themeColor="text1"/>
                <w:szCs w:val="21"/>
                <w:lang w:val="en-US" w:eastAsia="zh-CN"/>
                <w14:textFill>
                  <w14:solidFill>
                    <w14:schemeClr w14:val="tx1"/>
                  </w14:solidFill>
                </w14:textFill>
              </w:rPr>
              <w:t>客户名称</w:t>
            </w:r>
            <w:r>
              <w:rPr>
                <w:rFonts w:hint="default" w:ascii="宋体" w:hAnsi="宋体"/>
                <w:color w:val="000000" w:themeColor="text1"/>
                <w:szCs w:val="21"/>
                <w:lang w:val="en-US" w:eastAsia="zh-CN"/>
                <w14:textFill>
                  <w14:solidFill>
                    <w14:schemeClr w14:val="tx1"/>
                  </w14:solidFill>
                </w14:textFill>
              </w:rPr>
              <w:tab/>
            </w:r>
            <w:r>
              <w:rPr>
                <w:rFonts w:hint="default" w:ascii="宋体" w:hAnsi="宋体"/>
                <w:color w:val="000000" w:themeColor="text1"/>
                <w:szCs w:val="21"/>
                <w:lang w:val="en-US" w:eastAsia="zh-CN"/>
                <w14:textFill>
                  <w14:solidFill>
                    <w14:schemeClr w14:val="tx1"/>
                  </w14:solidFill>
                </w14:textFill>
              </w:rPr>
              <w:t>某热电公司</w:t>
            </w:r>
            <w:r>
              <w:rPr>
                <w:rFonts w:hint="default" w:ascii="宋体" w:hAnsi="宋体"/>
                <w:color w:val="000000" w:themeColor="text1"/>
                <w:szCs w:val="21"/>
                <w:lang w:val="en-US" w:eastAsia="zh-CN"/>
                <w14:textFill>
                  <w14:solidFill>
                    <w14:schemeClr w14:val="tx1"/>
                  </w14:solidFill>
                </w14:textFill>
              </w:rPr>
              <w:tab/>
            </w:r>
            <w:r>
              <w:rPr>
                <w:rFonts w:hint="default" w:ascii="宋体" w:hAnsi="宋体"/>
                <w:color w:val="000000" w:themeColor="text1"/>
                <w:szCs w:val="21"/>
                <w:lang w:val="en-US" w:eastAsia="zh-CN"/>
                <w14:textFill>
                  <w14:solidFill>
                    <w14:schemeClr w14:val="tx1"/>
                  </w14:solidFill>
                </w14:textFill>
              </w:rPr>
              <w:t>试用时间</w:t>
            </w:r>
            <w:r>
              <w:rPr>
                <w:rFonts w:hint="default" w:ascii="宋体" w:hAnsi="宋体"/>
                <w:color w:val="000000" w:themeColor="text1"/>
                <w:szCs w:val="21"/>
                <w:lang w:val="en-US" w:eastAsia="zh-CN"/>
                <w14:textFill>
                  <w14:solidFill>
                    <w14:schemeClr w14:val="tx1"/>
                  </w14:solidFill>
                </w14:textFill>
              </w:rPr>
              <w:tab/>
            </w:r>
            <w:r>
              <w:rPr>
                <w:rFonts w:hint="default" w:ascii="宋体" w:hAnsi="宋体"/>
                <w:color w:val="000000" w:themeColor="text1"/>
                <w:szCs w:val="21"/>
                <w:lang w:val="en-US" w:eastAsia="zh-CN"/>
                <w14:textFill>
                  <w14:solidFill>
                    <w14:schemeClr w14:val="tx1"/>
                  </w14:solidFill>
                </w14:textFill>
              </w:rPr>
              <w:t>2020.9.15</w:t>
            </w:r>
          </w:p>
          <w:p>
            <w:pPr>
              <w:pStyle w:val="15"/>
              <w:numPr>
                <w:ilvl w:val="0"/>
                <w:numId w:val="0"/>
              </w:numPr>
              <w:rPr>
                <w:rFonts w:hint="default" w:ascii="宋体" w:hAnsi="宋体"/>
                <w:color w:val="000000" w:themeColor="text1"/>
                <w:szCs w:val="21"/>
                <w:lang w:val="en-US" w:eastAsia="zh-CN"/>
                <w14:textFill>
                  <w14:solidFill>
                    <w14:schemeClr w14:val="tx1"/>
                  </w14:solidFill>
                </w14:textFill>
              </w:rPr>
            </w:pPr>
            <w:r>
              <w:rPr>
                <w:rFonts w:hint="default" w:ascii="宋体" w:hAnsi="宋体"/>
                <w:color w:val="000000" w:themeColor="text1"/>
                <w:szCs w:val="21"/>
                <w:lang w:val="en-US" w:eastAsia="zh-CN"/>
                <w14:textFill>
                  <w14:solidFill>
                    <w14:schemeClr w14:val="tx1"/>
                  </w14:solidFill>
                </w14:textFill>
              </w:rPr>
              <w:t>地址</w:t>
            </w:r>
            <w:r>
              <w:rPr>
                <w:rFonts w:hint="default" w:ascii="宋体" w:hAnsi="宋体"/>
                <w:color w:val="000000" w:themeColor="text1"/>
                <w:szCs w:val="21"/>
                <w:lang w:val="en-US" w:eastAsia="zh-CN"/>
                <w14:textFill>
                  <w14:solidFill>
                    <w14:schemeClr w14:val="tx1"/>
                  </w14:solidFill>
                </w14:textFill>
              </w:rPr>
              <w:tab/>
            </w:r>
            <w:r>
              <w:rPr>
                <w:rFonts w:hint="default" w:ascii="宋体" w:hAnsi="宋体"/>
                <w:color w:val="000000" w:themeColor="text1"/>
                <w:szCs w:val="21"/>
                <w:lang w:val="en-US" w:eastAsia="zh-CN"/>
                <w14:textFill>
                  <w14:solidFill>
                    <w14:schemeClr w14:val="tx1"/>
                  </w14:solidFill>
                </w14:textFill>
              </w:rPr>
              <w:t>河北省石家庄市鹿泉区杏苑路6号</w:t>
            </w:r>
            <w:r>
              <w:rPr>
                <w:rFonts w:hint="default" w:ascii="宋体" w:hAnsi="宋体"/>
                <w:color w:val="000000" w:themeColor="text1"/>
                <w:szCs w:val="21"/>
                <w:lang w:val="en-US" w:eastAsia="zh-CN"/>
                <w14:textFill>
                  <w14:solidFill>
                    <w14:schemeClr w14:val="tx1"/>
                  </w14:solidFill>
                </w14:textFill>
              </w:rPr>
              <w:tab/>
            </w:r>
            <w:r>
              <w:rPr>
                <w:rFonts w:hint="default" w:ascii="宋体" w:hAnsi="宋体"/>
                <w:color w:val="000000" w:themeColor="text1"/>
                <w:szCs w:val="21"/>
                <w:lang w:val="en-US" w:eastAsia="zh-CN"/>
                <w14:textFill>
                  <w14:solidFill>
                    <w14:schemeClr w14:val="tx1"/>
                  </w14:solidFill>
                </w14:textFill>
              </w:rPr>
              <w:t>电话</w:t>
            </w:r>
            <w:r>
              <w:rPr>
                <w:rFonts w:hint="default" w:ascii="宋体" w:hAnsi="宋体"/>
                <w:color w:val="000000" w:themeColor="text1"/>
                <w:szCs w:val="21"/>
                <w:lang w:val="en-US" w:eastAsia="zh-CN"/>
                <w14:textFill>
                  <w14:solidFill>
                    <w14:schemeClr w14:val="tx1"/>
                  </w14:solidFill>
                </w14:textFill>
              </w:rPr>
              <w:tab/>
            </w:r>
            <w:r>
              <w:rPr>
                <w:rFonts w:hint="default" w:ascii="宋体" w:hAnsi="宋体"/>
                <w:color w:val="000000" w:themeColor="text1"/>
                <w:szCs w:val="21"/>
                <w:lang w:val="en-US" w:eastAsia="zh-CN"/>
                <w14:textFill>
                  <w14:solidFill>
                    <w14:schemeClr w14:val="tx1"/>
                  </w14:solidFill>
                </w14:textFill>
              </w:rPr>
              <w:t>0311-80723021</w:t>
            </w:r>
          </w:p>
          <w:p>
            <w:pPr>
              <w:pStyle w:val="15"/>
              <w:numPr>
                <w:ilvl w:val="0"/>
                <w:numId w:val="0"/>
              </w:numPr>
              <w:rPr>
                <w:rFonts w:hint="default" w:ascii="宋体" w:hAnsi="宋体"/>
                <w:color w:val="000000" w:themeColor="text1"/>
                <w:szCs w:val="21"/>
                <w:lang w:val="en-US" w:eastAsia="zh-CN"/>
                <w14:textFill>
                  <w14:solidFill>
                    <w14:schemeClr w14:val="tx1"/>
                  </w14:solidFill>
                </w14:textFill>
              </w:rPr>
            </w:pPr>
            <w:r>
              <w:rPr>
                <w:rFonts w:hint="default" w:ascii="宋体" w:hAnsi="宋体"/>
                <w:color w:val="000000" w:themeColor="text1"/>
                <w:szCs w:val="21"/>
                <w:lang w:val="en-US" w:eastAsia="zh-CN"/>
                <w14:textFill>
                  <w14:solidFill>
                    <w14:schemeClr w14:val="tx1"/>
                  </w14:solidFill>
                </w14:textFill>
              </w:rPr>
              <w:t>客户试用意见（包括对产品的适用性、符合性标准中同要求的评价意见）：</w:t>
            </w:r>
          </w:p>
          <w:p>
            <w:pPr>
              <w:pStyle w:val="15"/>
              <w:numPr>
                <w:ilvl w:val="0"/>
                <w:numId w:val="0"/>
              </w:numPr>
              <w:rPr>
                <w:rFonts w:hint="default" w:ascii="宋体" w:hAnsi="宋体"/>
                <w:color w:val="000000" w:themeColor="text1"/>
                <w:szCs w:val="21"/>
                <w:lang w:val="en-US" w:eastAsia="zh-CN"/>
                <w14:textFill>
                  <w14:solidFill>
                    <w14:schemeClr w14:val="tx1"/>
                  </w14:solidFill>
                </w14:textFill>
              </w:rPr>
            </w:pPr>
            <w:r>
              <w:rPr>
                <w:rFonts w:hint="default" w:ascii="宋体" w:hAnsi="宋体"/>
                <w:color w:val="000000" w:themeColor="text1"/>
                <w:szCs w:val="21"/>
                <w:lang w:val="en-US" w:eastAsia="zh-CN"/>
                <w14:textFill>
                  <w14:solidFill>
                    <w14:schemeClr w14:val="tx1"/>
                  </w14:solidFill>
                </w14:textFill>
              </w:rPr>
              <w:t>客户试用结论及建议：</w:t>
            </w:r>
          </w:p>
          <w:p>
            <w:pPr>
              <w:pStyle w:val="15"/>
              <w:numPr>
                <w:ilvl w:val="0"/>
                <w:numId w:val="0"/>
              </w:numPr>
              <w:rPr>
                <w:rFonts w:hint="default" w:ascii="宋体" w:hAnsi="宋体"/>
                <w:color w:val="000000" w:themeColor="text1"/>
                <w:szCs w:val="21"/>
                <w:lang w:val="en-US" w:eastAsia="zh-CN"/>
                <w14:textFill>
                  <w14:solidFill>
                    <w14:schemeClr w14:val="tx1"/>
                  </w14:solidFill>
                </w14:textFill>
              </w:rPr>
            </w:pPr>
            <w:r>
              <w:rPr>
                <w:rFonts w:hint="default" w:ascii="宋体" w:hAnsi="宋体"/>
                <w:color w:val="000000" w:themeColor="text1"/>
                <w:szCs w:val="21"/>
                <w:lang w:val="en-US" w:eastAsia="zh-CN"/>
                <w14:textFill>
                  <w14:solidFill>
                    <w14:schemeClr w14:val="tx1"/>
                  </w14:solidFill>
                </w14:textFill>
              </w:rPr>
              <w:t>产品采用新型的激光等离子体光谱技术，可直接测量颗粒流，具有无需样品预处理、分析速度快、多指标同步分析、灵敏度高、使用安全等优点；且该产品极大地简化了检测的复杂程序，显著降低了人为因素的影响。该产品技术已成功应用于燃烧过程的优化控制，大大提高了锅炉燃烧的经济性和安全性，有效降低了单位发电煤耗率（约1g/kWh），同时促进了细颗粒物、NOx和SO2、CO2等污染物的减排。同时产品技术指标达到了如下要求：</w:t>
            </w:r>
          </w:p>
          <w:p>
            <w:pPr>
              <w:pStyle w:val="15"/>
              <w:numPr>
                <w:ilvl w:val="0"/>
                <w:numId w:val="0"/>
              </w:numPr>
              <w:rPr>
                <w:rFonts w:hint="default" w:ascii="宋体" w:hAnsi="宋体"/>
                <w:color w:val="000000" w:themeColor="text1"/>
                <w:szCs w:val="21"/>
                <w:lang w:val="en-US" w:eastAsia="zh-CN"/>
                <w14:textFill>
                  <w14:solidFill>
                    <w14:schemeClr w14:val="tx1"/>
                  </w14:solidFill>
                </w14:textFill>
              </w:rPr>
            </w:pPr>
            <w:r>
              <w:rPr>
                <w:rFonts w:hint="default" w:ascii="宋体" w:hAnsi="宋体"/>
                <w:color w:val="000000" w:themeColor="text1"/>
                <w:szCs w:val="21"/>
                <w:lang w:val="en-US" w:eastAsia="zh-CN"/>
                <w14:textFill>
                  <w14:solidFill>
                    <w14:schemeClr w14:val="tx1"/>
                  </w14:solidFill>
                </w14:textFill>
              </w:rPr>
              <w:t>①可快速测量发热量、工业分析、元素分析、燃烧特性、结渣特性等指标，测量周期小于1分钟。</w:t>
            </w:r>
          </w:p>
          <w:p>
            <w:pPr>
              <w:pStyle w:val="15"/>
              <w:numPr>
                <w:ilvl w:val="0"/>
                <w:numId w:val="0"/>
              </w:numPr>
              <w:rPr>
                <w:rFonts w:hint="default" w:ascii="宋体" w:hAnsi="宋体"/>
                <w:color w:val="000000" w:themeColor="text1"/>
                <w:szCs w:val="21"/>
                <w:lang w:val="en-US" w:eastAsia="zh-CN"/>
                <w14:textFill>
                  <w14:solidFill>
                    <w14:schemeClr w14:val="tx1"/>
                  </w14:solidFill>
                </w14:textFill>
              </w:rPr>
            </w:pPr>
            <w:r>
              <w:rPr>
                <w:rFonts w:hint="default" w:ascii="宋体" w:hAnsi="宋体"/>
                <w:color w:val="000000" w:themeColor="text1"/>
                <w:szCs w:val="21"/>
                <w:lang w:val="en-US" w:eastAsia="zh-CN"/>
                <w14:textFill>
                  <w14:solidFill>
                    <w14:schemeClr w14:val="tx1"/>
                  </w14:solidFill>
                </w14:textFill>
              </w:rPr>
              <w:t>②发热量的测量精度±0.4MJ/kg。</w:t>
            </w:r>
          </w:p>
          <w:p>
            <w:pPr>
              <w:pStyle w:val="15"/>
              <w:numPr>
                <w:ilvl w:val="0"/>
                <w:numId w:val="0"/>
              </w:numPr>
              <w:rPr>
                <w:rFonts w:hint="default" w:ascii="宋体" w:hAnsi="宋体"/>
                <w:color w:val="000000" w:themeColor="text1"/>
                <w:szCs w:val="21"/>
                <w:lang w:val="en-US" w:eastAsia="zh-CN"/>
                <w14:textFill>
                  <w14:solidFill>
                    <w14:schemeClr w14:val="tx1"/>
                  </w14:solidFill>
                </w14:textFill>
              </w:rPr>
            </w:pPr>
            <w:r>
              <w:rPr>
                <w:rFonts w:hint="default" w:ascii="宋体" w:hAnsi="宋体"/>
                <w:color w:val="000000" w:themeColor="text1"/>
                <w:szCs w:val="21"/>
                <w:lang w:val="en-US" w:eastAsia="zh-CN"/>
                <w14:textFill>
                  <w14:solidFill>
                    <w14:schemeClr w14:val="tx1"/>
                  </w14:solidFill>
                </w14:textFill>
              </w:rPr>
              <w:t>③含碳量的测量精度±1.2wt.%。</w:t>
            </w:r>
          </w:p>
          <w:p>
            <w:pPr>
              <w:pStyle w:val="15"/>
              <w:numPr>
                <w:ilvl w:val="0"/>
                <w:numId w:val="0"/>
              </w:numPr>
              <w:rPr>
                <w:rFonts w:hint="default" w:ascii="宋体" w:hAnsi="宋体"/>
                <w:color w:val="000000" w:themeColor="text1"/>
                <w:szCs w:val="21"/>
                <w:lang w:val="en-US" w:eastAsia="zh-CN"/>
                <w14:textFill>
                  <w14:solidFill>
                    <w14:schemeClr w14:val="tx1"/>
                  </w14:solidFill>
                </w14:textFill>
              </w:rPr>
            </w:pPr>
          </w:p>
          <w:p>
            <w:pPr>
              <w:pStyle w:val="15"/>
              <w:numPr>
                <w:ilvl w:val="0"/>
                <w:numId w:val="0"/>
              </w:numPr>
              <w:rPr>
                <w:rFonts w:hint="default" w:ascii="宋体" w:hAnsi="宋体"/>
                <w:color w:val="000000" w:themeColor="text1"/>
                <w:szCs w:val="21"/>
                <w:lang w:val="en-US" w:eastAsia="zh-CN"/>
                <w14:textFill>
                  <w14:solidFill>
                    <w14:schemeClr w14:val="tx1"/>
                  </w14:solidFill>
                </w14:textFill>
              </w:rPr>
            </w:pPr>
            <w:r>
              <w:rPr>
                <w:rFonts w:hint="default" w:ascii="宋体" w:hAnsi="宋体"/>
                <w:color w:val="000000" w:themeColor="text1"/>
                <w:szCs w:val="21"/>
                <w:lang w:val="en-US" w:eastAsia="zh-CN"/>
                <w14:textFill>
                  <w14:solidFill>
                    <w14:schemeClr w14:val="tx1"/>
                  </w14:solidFill>
                </w14:textFill>
              </w:rPr>
              <w:t xml:space="preserve">   客户签名：</w:t>
            </w:r>
            <w:r>
              <w:rPr>
                <w:rFonts w:hint="eastAsia" w:ascii="宋体" w:hAnsi="宋体"/>
                <w:color w:val="000000" w:themeColor="text1"/>
                <w:szCs w:val="21"/>
                <w:lang w:val="en-US" w:eastAsia="zh-CN"/>
                <w14:textFill>
                  <w14:solidFill>
                    <w14:schemeClr w14:val="tx1"/>
                  </w14:solidFill>
                </w14:textFill>
              </w:rPr>
              <w:t>黄俊</w:t>
            </w:r>
            <w:r>
              <w:rPr>
                <w:rFonts w:hint="default" w:ascii="宋体" w:hAnsi="宋体"/>
                <w:color w:val="000000" w:themeColor="text1"/>
                <w:szCs w:val="21"/>
                <w:lang w:val="en-US" w:eastAsia="zh-CN"/>
                <w14:textFill>
                  <w14:solidFill>
                    <w14:schemeClr w14:val="tx1"/>
                  </w14:solidFill>
                </w14:textFill>
              </w:rPr>
              <w:t xml:space="preserve">                                                                                                                        </w:t>
            </w:r>
          </w:p>
          <w:p>
            <w:pPr>
              <w:pStyle w:val="15"/>
              <w:numPr>
                <w:ilvl w:val="0"/>
                <w:numId w:val="0"/>
              </w:numPr>
              <w:rPr>
                <w:rFonts w:hint="default" w:ascii="宋体" w:hAnsi="宋体"/>
                <w:color w:val="000000" w:themeColor="text1"/>
                <w:szCs w:val="21"/>
                <w:lang w:val="en-US" w:eastAsia="zh-CN"/>
                <w14:textFill>
                  <w14:solidFill>
                    <w14:schemeClr w14:val="tx1"/>
                  </w14:solidFill>
                </w14:textFill>
              </w:rPr>
            </w:pPr>
          </w:p>
          <w:p>
            <w:pPr>
              <w:pStyle w:val="15"/>
              <w:numPr>
                <w:ilvl w:val="0"/>
                <w:numId w:val="0"/>
              </w:numPr>
              <w:rPr>
                <w:rFonts w:hint="default" w:ascii="宋体" w:hAnsi="宋体"/>
                <w:color w:val="000000" w:themeColor="text1"/>
                <w:szCs w:val="21"/>
                <w:lang w:val="en-US" w:eastAsia="zh-CN"/>
                <w14:textFill>
                  <w14:solidFill>
                    <w14:schemeClr w14:val="tx1"/>
                  </w14:solidFill>
                </w14:textFill>
              </w:rPr>
            </w:pPr>
          </w:p>
          <w:p>
            <w:pPr>
              <w:pStyle w:val="15"/>
              <w:numPr>
                <w:ilvl w:val="0"/>
                <w:numId w:val="0"/>
              </w:numPr>
              <w:rPr>
                <w:rFonts w:hint="default" w:ascii="宋体" w:hAnsi="宋体"/>
                <w:color w:val="000000" w:themeColor="text1"/>
                <w:szCs w:val="21"/>
                <w:lang w:val="en-US" w:eastAsia="zh-CN"/>
                <w14:textFill>
                  <w14:solidFill>
                    <w14:schemeClr w14:val="tx1"/>
                  </w14:solidFill>
                </w14:textFill>
              </w:rPr>
            </w:pPr>
          </w:p>
          <w:p>
            <w:pPr>
              <w:pStyle w:val="15"/>
              <w:numPr>
                <w:ilvl w:val="0"/>
                <w:numId w:val="0"/>
              </w:numPr>
              <w:rPr>
                <w:rFonts w:hint="default" w:ascii="宋体" w:hAnsi="宋体"/>
                <w:color w:val="000000" w:themeColor="text1"/>
                <w:szCs w:val="21"/>
                <w:lang w:val="en-US" w:eastAsia="zh-CN"/>
                <w14:textFill>
                  <w14:solidFill>
                    <w14:schemeClr w14:val="tx1"/>
                  </w14:solidFill>
                </w14:textFill>
              </w:rPr>
            </w:pPr>
            <w:r>
              <w:rPr>
                <w:rFonts w:hint="eastAsia" w:ascii="宋体" w:hAnsi="宋体"/>
                <w:b/>
                <w:bCs w:val="0"/>
                <w:color w:val="000000" w:themeColor="text1"/>
                <w:sz w:val="28"/>
                <w:szCs w:val="28"/>
                <w:lang w:val="en-US" w:eastAsia="zh-CN"/>
                <w14:textFill>
                  <w14:solidFill>
                    <w14:schemeClr w14:val="tx1"/>
                  </w14:solidFill>
                </w14:textFill>
              </w:rPr>
              <w:t>2、气体设备：</w:t>
            </w:r>
            <w:r>
              <w:rPr>
                <w:rFonts w:hint="eastAsia" w:ascii="宋体" w:hAnsi="宋体"/>
                <w:color w:val="000000" w:themeColor="text1"/>
                <w:szCs w:val="21"/>
                <w:lang w:val="en-US" w:eastAsia="zh-CN"/>
                <w14:textFill>
                  <w14:solidFill>
                    <w14:schemeClr w14:val="tx1"/>
                  </w14:solidFill>
                </w14:textFill>
              </w:rPr>
              <w:t>提供有已完成项目“</w:t>
            </w:r>
            <w:r>
              <w:rPr>
                <w:bCs/>
                <w:color w:val="000000" w:themeColor="text1"/>
                <w:sz w:val="24"/>
                <w14:textFill>
                  <w14:solidFill>
                    <w14:schemeClr w14:val="tx1"/>
                  </w14:solidFill>
                </w14:textFill>
              </w:rPr>
              <w:t>CO2</w:t>
            </w:r>
            <w:r>
              <w:rPr>
                <w:rFonts w:hint="eastAsia"/>
                <w:bCs/>
                <w:color w:val="000000" w:themeColor="text1"/>
                <w:sz w:val="24"/>
                <w14:textFill>
                  <w14:solidFill>
                    <w14:schemeClr w14:val="tx1"/>
                  </w14:solidFill>
                </w14:textFill>
              </w:rPr>
              <w:t>排放连续在线监测系统</w:t>
            </w:r>
            <w:r>
              <w:rPr>
                <w:rFonts w:hint="eastAsia"/>
                <w:color w:val="000000" w:themeColor="text1"/>
                <w:sz w:val="24"/>
                <w14:textFill>
                  <w14:solidFill>
                    <w14:schemeClr w14:val="tx1"/>
                  </w14:solidFill>
                </w14:textFill>
              </w:rPr>
              <w:t>的研究与应用开发</w:t>
            </w:r>
            <w:r>
              <w:rPr>
                <w:rFonts w:hint="eastAsia" w:ascii="宋体" w:hAnsi="宋体"/>
                <w:color w:val="000000" w:themeColor="text1"/>
                <w:szCs w:val="21"/>
                <w:lang w:val="en-US" w:eastAsia="zh-CN"/>
                <w14:textFill>
                  <w14:solidFill>
                    <w14:schemeClr w14:val="tx1"/>
                  </w14:solidFill>
                </w14:textFill>
              </w:rPr>
              <w:t>”设计开发资料</w:t>
            </w:r>
          </w:p>
          <w:p>
            <w:pPr>
              <w:pStyle w:val="15"/>
              <w:numPr>
                <w:ilvl w:val="0"/>
                <w:numId w:val="0"/>
              </w:numPr>
              <w:rPr>
                <w:rFonts w:hint="default" w:ascii="宋体" w:hAnsi="宋体"/>
                <w:color w:val="000000" w:themeColor="text1"/>
                <w:szCs w:val="21"/>
                <w:lang w:val="en-US" w:eastAsia="zh-CN"/>
                <w14:textFill>
                  <w14:solidFill>
                    <w14:schemeClr w14:val="tx1"/>
                  </w14:solidFill>
                </w14:textFill>
              </w:rPr>
            </w:pPr>
            <w:r>
              <w:rPr>
                <w:rFonts w:hint="default" w:ascii="宋体" w:hAnsi="宋体"/>
                <w:color w:val="000000" w:themeColor="text1"/>
                <w:szCs w:val="21"/>
                <w:lang w:val="en-US" w:eastAsia="zh-CN"/>
                <w14:textFill>
                  <w14:solidFill>
                    <w14:schemeClr w14:val="tx1"/>
                  </w14:solidFill>
                </w14:textFill>
              </w:rPr>
              <w:t>研究开发计划书</w:t>
            </w:r>
          </w:p>
          <w:p>
            <w:pPr>
              <w:pStyle w:val="15"/>
              <w:numPr>
                <w:ilvl w:val="0"/>
                <w:numId w:val="0"/>
              </w:numPr>
              <w:rPr>
                <w:rFonts w:hint="default" w:ascii="宋体" w:hAnsi="宋体"/>
                <w:color w:val="000000" w:themeColor="text1"/>
                <w:szCs w:val="21"/>
                <w:lang w:val="en-US" w:eastAsia="zh-CN"/>
                <w14:textFill>
                  <w14:solidFill>
                    <w14:schemeClr w14:val="tx1"/>
                  </w14:solidFill>
                </w14:textFill>
              </w:rPr>
            </w:pPr>
            <w:r>
              <w:rPr>
                <w:rFonts w:hint="default" w:ascii="宋体" w:hAnsi="宋体"/>
                <w:color w:val="000000" w:themeColor="text1"/>
                <w:szCs w:val="21"/>
                <w:lang w:val="en-US" w:eastAsia="zh-CN"/>
                <w14:textFill>
                  <w14:solidFill>
                    <w14:schemeClr w14:val="tx1"/>
                  </w14:solidFill>
                </w14:textFill>
              </w:rPr>
              <w:t>项目名称</w:t>
            </w:r>
            <w:r>
              <w:rPr>
                <w:rFonts w:hint="default" w:ascii="宋体" w:hAnsi="宋体"/>
                <w:color w:val="000000" w:themeColor="text1"/>
                <w:szCs w:val="21"/>
                <w:lang w:val="en-US" w:eastAsia="zh-CN"/>
                <w14:textFill>
                  <w14:solidFill>
                    <w14:schemeClr w14:val="tx1"/>
                  </w14:solidFill>
                </w14:textFill>
              </w:rPr>
              <w:tab/>
            </w:r>
            <w:r>
              <w:rPr>
                <w:rFonts w:hint="default" w:ascii="宋体" w:hAnsi="宋体"/>
                <w:color w:val="000000" w:themeColor="text1"/>
                <w:szCs w:val="21"/>
                <w:lang w:val="en-US" w:eastAsia="zh-CN"/>
                <w14:textFill>
                  <w14:solidFill>
                    <w14:schemeClr w14:val="tx1"/>
                  </w14:solidFill>
                </w14:textFill>
              </w:rPr>
              <w:t>CO2排放连续在线监测系统的研究与开发</w:t>
            </w:r>
            <w:r>
              <w:rPr>
                <w:rFonts w:hint="default" w:ascii="宋体" w:hAnsi="宋体"/>
                <w:color w:val="000000" w:themeColor="text1"/>
                <w:szCs w:val="21"/>
                <w:lang w:val="en-US" w:eastAsia="zh-CN"/>
                <w14:textFill>
                  <w14:solidFill>
                    <w14:schemeClr w14:val="tx1"/>
                  </w14:solidFill>
                </w14:textFill>
              </w:rPr>
              <w:tab/>
            </w:r>
            <w:r>
              <w:rPr>
                <w:rFonts w:hint="default" w:ascii="宋体" w:hAnsi="宋体"/>
                <w:color w:val="000000" w:themeColor="text1"/>
                <w:szCs w:val="21"/>
                <w:lang w:val="en-US" w:eastAsia="zh-CN"/>
                <w14:textFill>
                  <w14:solidFill>
                    <w14:schemeClr w14:val="tx1"/>
                  </w14:solidFill>
                </w14:textFill>
              </w:rPr>
              <w:t>起止日期</w:t>
            </w:r>
            <w:r>
              <w:rPr>
                <w:rFonts w:hint="default" w:ascii="宋体" w:hAnsi="宋体"/>
                <w:color w:val="000000" w:themeColor="text1"/>
                <w:szCs w:val="21"/>
                <w:lang w:val="en-US" w:eastAsia="zh-CN"/>
                <w14:textFill>
                  <w14:solidFill>
                    <w14:schemeClr w14:val="tx1"/>
                  </w14:solidFill>
                </w14:textFill>
              </w:rPr>
              <w:tab/>
            </w:r>
            <w:r>
              <w:rPr>
                <w:rFonts w:hint="default" w:ascii="宋体" w:hAnsi="宋体"/>
                <w:color w:val="000000" w:themeColor="text1"/>
                <w:szCs w:val="21"/>
                <w:lang w:val="en-US" w:eastAsia="zh-CN"/>
                <w14:textFill>
                  <w14:solidFill>
                    <w14:schemeClr w14:val="tx1"/>
                  </w14:solidFill>
                </w14:textFill>
              </w:rPr>
              <w:t xml:space="preserve">2019.06-2020.09 </w:t>
            </w:r>
          </w:p>
          <w:p>
            <w:pPr>
              <w:pStyle w:val="15"/>
              <w:numPr>
                <w:ilvl w:val="0"/>
                <w:numId w:val="0"/>
              </w:numPr>
              <w:rPr>
                <w:rFonts w:hint="default" w:ascii="宋体" w:hAnsi="宋体"/>
                <w:color w:val="000000" w:themeColor="text1"/>
                <w:szCs w:val="21"/>
                <w:lang w:val="en-US" w:eastAsia="zh-CN"/>
                <w14:textFill>
                  <w14:solidFill>
                    <w14:schemeClr w14:val="tx1"/>
                  </w14:solidFill>
                </w14:textFill>
              </w:rPr>
            </w:pPr>
            <w:r>
              <w:rPr>
                <w:rFonts w:hint="default" w:ascii="宋体" w:hAnsi="宋体"/>
                <w:color w:val="000000" w:themeColor="text1"/>
                <w:szCs w:val="21"/>
                <w:lang w:val="en-US" w:eastAsia="zh-CN"/>
                <w14:textFill>
                  <w14:solidFill>
                    <w14:schemeClr w14:val="tx1"/>
                  </w14:solidFill>
                </w14:textFill>
              </w:rPr>
              <w:t>负责人</w:t>
            </w:r>
            <w:r>
              <w:rPr>
                <w:rFonts w:hint="default" w:ascii="宋体" w:hAnsi="宋体"/>
                <w:color w:val="000000" w:themeColor="text1"/>
                <w:szCs w:val="21"/>
                <w:lang w:val="en-US" w:eastAsia="zh-CN"/>
                <w14:textFill>
                  <w14:solidFill>
                    <w14:schemeClr w14:val="tx1"/>
                  </w14:solidFill>
                </w14:textFill>
              </w:rPr>
              <w:tab/>
            </w:r>
            <w:r>
              <w:rPr>
                <w:rFonts w:hint="default" w:ascii="宋体" w:hAnsi="宋体"/>
                <w:color w:val="000000" w:themeColor="text1"/>
                <w:szCs w:val="21"/>
                <w:lang w:val="en-US" w:eastAsia="zh-CN"/>
                <w14:textFill>
                  <w14:solidFill>
                    <w14:schemeClr w14:val="tx1"/>
                  </w14:solidFill>
                </w14:textFill>
              </w:rPr>
              <w:t>姚顺春</w:t>
            </w:r>
            <w:r>
              <w:rPr>
                <w:rFonts w:hint="default" w:ascii="宋体" w:hAnsi="宋体"/>
                <w:color w:val="000000" w:themeColor="text1"/>
                <w:szCs w:val="21"/>
                <w:lang w:val="en-US" w:eastAsia="zh-CN"/>
                <w14:textFill>
                  <w14:solidFill>
                    <w14:schemeClr w14:val="tx1"/>
                  </w14:solidFill>
                </w14:textFill>
              </w:rPr>
              <w:tab/>
            </w:r>
            <w:r>
              <w:rPr>
                <w:rFonts w:hint="default" w:ascii="宋体" w:hAnsi="宋体"/>
                <w:color w:val="000000" w:themeColor="text1"/>
                <w:szCs w:val="21"/>
                <w:lang w:val="en-US" w:eastAsia="zh-CN"/>
                <w14:textFill>
                  <w14:solidFill>
                    <w14:schemeClr w14:val="tx1"/>
                  </w14:solidFill>
                </w14:textFill>
              </w:rPr>
              <w:t>预算费用</w:t>
            </w:r>
            <w:r>
              <w:rPr>
                <w:rFonts w:hint="default" w:ascii="宋体" w:hAnsi="宋体"/>
                <w:color w:val="000000" w:themeColor="text1"/>
                <w:szCs w:val="21"/>
                <w:lang w:val="en-US" w:eastAsia="zh-CN"/>
                <w14:textFill>
                  <w14:solidFill>
                    <w14:schemeClr w14:val="tx1"/>
                  </w14:solidFill>
                </w14:textFill>
              </w:rPr>
              <w:tab/>
            </w:r>
            <w:r>
              <w:rPr>
                <w:rFonts w:hint="default" w:ascii="宋体" w:hAnsi="宋体"/>
                <w:color w:val="000000" w:themeColor="text1"/>
                <w:szCs w:val="21"/>
                <w:lang w:val="en-US" w:eastAsia="zh-CN"/>
                <w14:textFill>
                  <w14:solidFill>
                    <w14:schemeClr w14:val="tx1"/>
                  </w14:solidFill>
                </w14:textFill>
              </w:rPr>
              <w:t>25万元</w:t>
            </w:r>
          </w:p>
          <w:p>
            <w:pPr>
              <w:pStyle w:val="15"/>
              <w:numPr>
                <w:ilvl w:val="0"/>
                <w:numId w:val="0"/>
              </w:numPr>
              <w:rPr>
                <w:rFonts w:hint="default" w:ascii="宋体" w:hAnsi="宋体"/>
                <w:color w:val="000000" w:themeColor="text1"/>
                <w:szCs w:val="21"/>
                <w:lang w:val="en-US" w:eastAsia="zh-CN"/>
                <w14:textFill>
                  <w14:solidFill>
                    <w14:schemeClr w14:val="tx1"/>
                  </w14:solidFill>
                </w14:textFill>
              </w:rPr>
            </w:pPr>
            <w:r>
              <w:rPr>
                <w:rFonts w:hint="default" w:ascii="宋体" w:hAnsi="宋体"/>
                <w:color w:val="000000" w:themeColor="text1"/>
                <w:szCs w:val="21"/>
                <w:lang w:val="en-US" w:eastAsia="zh-CN"/>
                <w14:textFill>
                  <w14:solidFill>
                    <w14:schemeClr w14:val="tx1"/>
                  </w14:solidFill>
                </w14:textFill>
              </w:rPr>
              <w:t>项目组其他人员</w:t>
            </w:r>
            <w:r>
              <w:rPr>
                <w:rFonts w:hint="default" w:ascii="宋体" w:hAnsi="宋体"/>
                <w:color w:val="000000" w:themeColor="text1"/>
                <w:szCs w:val="21"/>
                <w:lang w:val="en-US" w:eastAsia="zh-CN"/>
                <w14:textFill>
                  <w14:solidFill>
                    <w14:schemeClr w14:val="tx1"/>
                  </w14:solidFill>
                </w14:textFill>
              </w:rPr>
              <w:tab/>
            </w:r>
            <w:r>
              <w:rPr>
                <w:rFonts w:hint="default" w:ascii="宋体" w:hAnsi="宋体"/>
                <w:color w:val="000000" w:themeColor="text1"/>
                <w:szCs w:val="21"/>
                <w:lang w:val="en-US" w:eastAsia="zh-CN"/>
                <w14:textFill>
                  <w14:solidFill>
                    <w14:schemeClr w14:val="tx1"/>
                  </w14:solidFill>
                </w14:textFill>
              </w:rPr>
              <w:t>黄振富、莫爵徽、覃耀霖</w:t>
            </w:r>
          </w:p>
          <w:p>
            <w:pPr>
              <w:pStyle w:val="15"/>
              <w:numPr>
                <w:ilvl w:val="0"/>
                <w:numId w:val="0"/>
              </w:numPr>
              <w:rPr>
                <w:rFonts w:hint="default" w:ascii="宋体" w:hAnsi="宋体"/>
                <w:color w:val="000000" w:themeColor="text1"/>
                <w:szCs w:val="21"/>
                <w:lang w:val="en-US" w:eastAsia="zh-CN"/>
                <w14:textFill>
                  <w14:solidFill>
                    <w14:schemeClr w14:val="tx1"/>
                  </w14:solidFill>
                </w14:textFill>
              </w:rPr>
            </w:pPr>
            <w:r>
              <w:rPr>
                <w:rFonts w:hint="default" w:ascii="宋体" w:hAnsi="宋体"/>
                <w:color w:val="000000" w:themeColor="text1"/>
                <w:szCs w:val="21"/>
                <w:lang w:val="en-US" w:eastAsia="zh-CN"/>
                <w14:textFill>
                  <w14:solidFill>
                    <w14:schemeClr w14:val="tx1"/>
                  </w14:solidFill>
                </w14:textFill>
              </w:rPr>
              <w:t>资源配置（包括人生、生产及检测设备、设计经费预算分配及信息交流手段等）要求：</w:t>
            </w:r>
          </w:p>
          <w:p>
            <w:pPr>
              <w:pStyle w:val="15"/>
              <w:numPr>
                <w:ilvl w:val="0"/>
                <w:numId w:val="0"/>
              </w:numPr>
              <w:rPr>
                <w:rFonts w:hint="default" w:ascii="宋体" w:hAnsi="宋体"/>
                <w:color w:val="000000" w:themeColor="text1"/>
                <w:szCs w:val="21"/>
                <w:lang w:val="en-US" w:eastAsia="zh-CN"/>
                <w14:textFill>
                  <w14:solidFill>
                    <w14:schemeClr w14:val="tx1"/>
                  </w14:solidFill>
                </w14:textFill>
              </w:rPr>
            </w:pPr>
            <w:r>
              <w:rPr>
                <w:rFonts w:hint="default" w:ascii="宋体" w:hAnsi="宋体"/>
                <w:color w:val="000000" w:themeColor="text1"/>
                <w:szCs w:val="21"/>
                <w:lang w:val="en-US" w:eastAsia="zh-CN"/>
                <w14:textFill>
                  <w14:solidFill>
                    <w14:schemeClr w14:val="tx1"/>
                  </w14:solidFill>
                </w14:textFill>
              </w:rPr>
              <w:t>人员有黄振富、莫爵徽、覃耀霖。</w:t>
            </w:r>
          </w:p>
          <w:p>
            <w:pPr>
              <w:pStyle w:val="15"/>
              <w:numPr>
                <w:ilvl w:val="0"/>
                <w:numId w:val="0"/>
              </w:numPr>
              <w:rPr>
                <w:rFonts w:hint="default" w:ascii="宋体" w:hAnsi="宋体"/>
                <w:color w:val="000000" w:themeColor="text1"/>
                <w:szCs w:val="21"/>
                <w:lang w:val="en-US" w:eastAsia="zh-CN"/>
                <w14:textFill>
                  <w14:solidFill>
                    <w14:schemeClr w14:val="tx1"/>
                  </w14:solidFill>
                </w14:textFill>
              </w:rPr>
            </w:pPr>
            <w:r>
              <w:rPr>
                <w:rFonts w:hint="default" w:ascii="宋体" w:hAnsi="宋体"/>
                <w:color w:val="000000" w:themeColor="text1"/>
                <w:szCs w:val="21"/>
                <w:lang w:val="en-US" w:eastAsia="zh-CN"/>
                <w14:textFill>
                  <w14:solidFill>
                    <w14:schemeClr w14:val="tx1"/>
                  </w14:solidFill>
                </w14:textFill>
              </w:rPr>
              <w:t>所需费用25万元，材料设备费16万元，软件设计开发5万元，其他费用4万元。</w:t>
            </w:r>
          </w:p>
          <w:p>
            <w:pPr>
              <w:pStyle w:val="15"/>
              <w:numPr>
                <w:ilvl w:val="0"/>
                <w:numId w:val="0"/>
              </w:numPr>
              <w:rPr>
                <w:rFonts w:hint="default" w:ascii="宋体" w:hAnsi="宋体"/>
                <w:color w:val="000000" w:themeColor="text1"/>
                <w:szCs w:val="21"/>
                <w:lang w:val="en-US" w:eastAsia="zh-CN"/>
                <w14:textFill>
                  <w14:solidFill>
                    <w14:schemeClr w14:val="tx1"/>
                  </w14:solidFill>
                </w14:textFill>
              </w:rPr>
            </w:pPr>
          </w:p>
          <w:p>
            <w:pPr>
              <w:pStyle w:val="15"/>
              <w:numPr>
                <w:ilvl w:val="0"/>
                <w:numId w:val="0"/>
              </w:numPr>
              <w:rPr>
                <w:rFonts w:hint="default" w:ascii="宋体" w:hAnsi="宋体"/>
                <w:color w:val="000000" w:themeColor="text1"/>
                <w:szCs w:val="21"/>
                <w:lang w:val="en-US" w:eastAsia="zh-CN"/>
                <w14:textFill>
                  <w14:solidFill>
                    <w14:schemeClr w14:val="tx1"/>
                  </w14:solidFill>
                </w14:textFill>
              </w:rPr>
            </w:pPr>
            <w:r>
              <w:rPr>
                <w:rFonts w:hint="default" w:ascii="宋体" w:hAnsi="宋体"/>
                <w:color w:val="000000" w:themeColor="text1"/>
                <w:szCs w:val="21"/>
                <w:lang w:val="en-US" w:eastAsia="zh-CN"/>
                <w14:textFill>
                  <w14:solidFill>
                    <w14:schemeClr w14:val="tx1"/>
                  </w14:solidFill>
                </w14:textFill>
              </w:rPr>
              <w:t>项目进度计划</w:t>
            </w:r>
          </w:p>
          <w:p>
            <w:pPr>
              <w:pStyle w:val="15"/>
              <w:numPr>
                <w:ilvl w:val="0"/>
                <w:numId w:val="0"/>
              </w:numPr>
              <w:rPr>
                <w:rFonts w:hint="default" w:ascii="宋体" w:hAnsi="宋体"/>
                <w:color w:val="000000" w:themeColor="text1"/>
                <w:szCs w:val="21"/>
                <w:lang w:val="en-US" w:eastAsia="zh-CN"/>
                <w14:textFill>
                  <w14:solidFill>
                    <w14:schemeClr w14:val="tx1"/>
                  </w14:solidFill>
                </w14:textFill>
              </w:rPr>
            </w:pPr>
            <w:r>
              <w:rPr>
                <w:rFonts w:hint="default" w:ascii="宋体" w:hAnsi="宋体"/>
                <w:color w:val="000000" w:themeColor="text1"/>
                <w:szCs w:val="21"/>
                <w:lang w:val="en-US" w:eastAsia="zh-CN"/>
                <w14:textFill>
                  <w14:solidFill>
                    <w14:schemeClr w14:val="tx1"/>
                  </w14:solidFill>
                </w14:textFill>
              </w:rPr>
              <w:t>第一阶段：2019年06月-2019年9月</w:t>
            </w:r>
            <w:r>
              <w:rPr>
                <w:rFonts w:hint="default" w:ascii="宋体" w:hAnsi="宋体"/>
                <w:color w:val="000000" w:themeColor="text1"/>
                <w:szCs w:val="21"/>
                <w:lang w:val="en-US" w:eastAsia="zh-CN"/>
                <w14:textFill>
                  <w14:solidFill>
                    <w14:schemeClr w14:val="tx1"/>
                  </w14:solidFill>
                </w14:textFill>
              </w:rPr>
              <w:tab/>
            </w:r>
            <w:r>
              <w:rPr>
                <w:rFonts w:hint="default" w:ascii="宋体" w:hAnsi="宋体"/>
                <w:color w:val="000000" w:themeColor="text1"/>
                <w:szCs w:val="21"/>
                <w:lang w:val="en-US" w:eastAsia="zh-CN"/>
                <w14:textFill>
                  <w14:solidFill>
                    <w14:schemeClr w14:val="tx1"/>
                  </w14:solidFill>
                </w14:textFill>
              </w:rPr>
              <w:t>通过前期市场调研，分析传统燃煤电厂碳排放检测技术的不足，拟定项目研究方案。</w:t>
            </w:r>
          </w:p>
          <w:p>
            <w:pPr>
              <w:pStyle w:val="15"/>
              <w:numPr>
                <w:ilvl w:val="0"/>
                <w:numId w:val="0"/>
              </w:numPr>
              <w:rPr>
                <w:rFonts w:hint="default" w:ascii="宋体" w:hAnsi="宋体"/>
                <w:color w:val="000000" w:themeColor="text1"/>
                <w:szCs w:val="21"/>
                <w:lang w:val="en-US" w:eastAsia="zh-CN"/>
                <w14:textFill>
                  <w14:solidFill>
                    <w14:schemeClr w14:val="tx1"/>
                  </w14:solidFill>
                </w14:textFill>
              </w:rPr>
            </w:pPr>
            <w:r>
              <w:rPr>
                <w:rFonts w:hint="default" w:ascii="宋体" w:hAnsi="宋体"/>
                <w:color w:val="000000" w:themeColor="text1"/>
                <w:szCs w:val="21"/>
                <w:lang w:val="en-US" w:eastAsia="zh-CN"/>
                <w14:textFill>
                  <w14:solidFill>
                    <w14:schemeClr w14:val="tx1"/>
                  </w14:solidFill>
                </w14:textFill>
              </w:rPr>
              <w:t>第二阶段：2019年10月-2020年2月</w:t>
            </w:r>
            <w:r>
              <w:rPr>
                <w:rFonts w:hint="default" w:ascii="宋体" w:hAnsi="宋体"/>
                <w:color w:val="000000" w:themeColor="text1"/>
                <w:szCs w:val="21"/>
                <w:lang w:val="en-US" w:eastAsia="zh-CN"/>
                <w14:textFill>
                  <w14:solidFill>
                    <w14:schemeClr w14:val="tx1"/>
                  </w14:solidFill>
                </w14:textFill>
              </w:rPr>
              <w:tab/>
            </w:r>
            <w:r>
              <w:rPr>
                <w:rFonts w:hint="default" w:ascii="宋体" w:hAnsi="宋体"/>
                <w:color w:val="000000" w:themeColor="text1"/>
                <w:szCs w:val="21"/>
                <w:lang w:val="en-US" w:eastAsia="zh-CN"/>
                <w14:textFill>
                  <w14:solidFill>
                    <w14:schemeClr w14:val="tx1"/>
                  </w14:solidFill>
                </w14:textFill>
              </w:rPr>
              <w:t>根据项目研究方案，开发CO2排放连续在线监测系统</w:t>
            </w:r>
          </w:p>
          <w:p>
            <w:pPr>
              <w:pStyle w:val="15"/>
              <w:numPr>
                <w:ilvl w:val="0"/>
                <w:numId w:val="0"/>
              </w:numPr>
              <w:rPr>
                <w:rFonts w:hint="default" w:ascii="宋体" w:hAnsi="宋体"/>
                <w:color w:val="000000" w:themeColor="text1"/>
                <w:szCs w:val="21"/>
                <w:lang w:val="en-US" w:eastAsia="zh-CN"/>
                <w14:textFill>
                  <w14:solidFill>
                    <w14:schemeClr w14:val="tx1"/>
                  </w14:solidFill>
                </w14:textFill>
              </w:rPr>
            </w:pPr>
            <w:r>
              <w:rPr>
                <w:rFonts w:hint="default" w:ascii="宋体" w:hAnsi="宋体"/>
                <w:color w:val="000000" w:themeColor="text1"/>
                <w:szCs w:val="21"/>
                <w:lang w:val="en-US" w:eastAsia="zh-CN"/>
                <w14:textFill>
                  <w14:solidFill>
                    <w14:schemeClr w14:val="tx1"/>
                  </w14:solidFill>
                </w14:textFill>
              </w:rPr>
              <w:t>第三阶段：2020年3月-2020年8月</w:t>
            </w:r>
            <w:r>
              <w:rPr>
                <w:rFonts w:hint="default" w:ascii="宋体" w:hAnsi="宋体"/>
                <w:color w:val="000000" w:themeColor="text1"/>
                <w:szCs w:val="21"/>
                <w:lang w:val="en-US" w:eastAsia="zh-CN"/>
                <w14:textFill>
                  <w14:solidFill>
                    <w14:schemeClr w14:val="tx1"/>
                  </w14:solidFill>
                </w14:textFill>
              </w:rPr>
              <w:tab/>
            </w:r>
            <w:r>
              <w:rPr>
                <w:rFonts w:hint="default" w:ascii="宋体" w:hAnsi="宋体"/>
                <w:color w:val="000000" w:themeColor="text1"/>
                <w:szCs w:val="21"/>
                <w:lang w:val="en-US" w:eastAsia="zh-CN"/>
                <w14:textFill>
                  <w14:solidFill>
                    <w14:schemeClr w14:val="tx1"/>
                  </w14:solidFill>
                </w14:textFill>
              </w:rPr>
              <w:t>CO2排放连续在线监测系统的测试和试运行，根据测试和试运行结果对产品进行优化，完成项目产品的定型。</w:t>
            </w:r>
          </w:p>
          <w:p>
            <w:pPr>
              <w:pStyle w:val="15"/>
              <w:numPr>
                <w:ilvl w:val="0"/>
                <w:numId w:val="0"/>
              </w:numPr>
              <w:rPr>
                <w:rFonts w:hint="default" w:ascii="宋体" w:hAnsi="宋体"/>
                <w:color w:val="000000" w:themeColor="text1"/>
                <w:szCs w:val="21"/>
                <w:lang w:val="en-US" w:eastAsia="zh-CN"/>
                <w14:textFill>
                  <w14:solidFill>
                    <w14:schemeClr w14:val="tx1"/>
                  </w14:solidFill>
                </w14:textFill>
              </w:rPr>
            </w:pPr>
            <w:r>
              <w:rPr>
                <w:rFonts w:hint="default" w:ascii="宋体" w:hAnsi="宋体"/>
                <w:color w:val="000000" w:themeColor="text1"/>
                <w:szCs w:val="21"/>
                <w:lang w:val="en-US" w:eastAsia="zh-CN"/>
                <w14:textFill>
                  <w14:solidFill>
                    <w14:schemeClr w14:val="tx1"/>
                  </w14:solidFill>
                </w14:textFill>
              </w:rPr>
              <w:t>第四阶段：2020年9月-2020年9月</w:t>
            </w:r>
            <w:r>
              <w:rPr>
                <w:rFonts w:hint="default" w:ascii="宋体" w:hAnsi="宋体"/>
                <w:color w:val="000000" w:themeColor="text1"/>
                <w:szCs w:val="21"/>
                <w:lang w:val="en-US" w:eastAsia="zh-CN"/>
                <w14:textFill>
                  <w14:solidFill>
                    <w14:schemeClr w14:val="tx1"/>
                  </w14:solidFill>
                </w14:textFill>
              </w:rPr>
              <w:tab/>
            </w:r>
            <w:r>
              <w:rPr>
                <w:rFonts w:hint="default" w:ascii="宋体" w:hAnsi="宋体"/>
                <w:color w:val="000000" w:themeColor="text1"/>
                <w:szCs w:val="21"/>
                <w:lang w:val="en-US" w:eastAsia="zh-CN"/>
                <w14:textFill>
                  <w14:solidFill>
                    <w14:schemeClr w14:val="tx1"/>
                  </w14:solidFill>
                </w14:textFill>
              </w:rPr>
              <w:t>项目总结及验收。</w:t>
            </w:r>
          </w:p>
          <w:p>
            <w:pPr>
              <w:pStyle w:val="15"/>
              <w:numPr>
                <w:ilvl w:val="0"/>
                <w:numId w:val="0"/>
              </w:numPr>
              <w:rPr>
                <w:rFonts w:hint="default" w:ascii="宋体" w:hAnsi="宋体"/>
                <w:color w:val="000000" w:themeColor="text1"/>
                <w:szCs w:val="21"/>
                <w:lang w:val="en-US" w:eastAsia="zh-CN"/>
                <w14:textFill>
                  <w14:solidFill>
                    <w14:schemeClr w14:val="tx1"/>
                  </w14:solidFill>
                </w14:textFill>
              </w:rPr>
            </w:pPr>
            <w:r>
              <w:rPr>
                <w:rFonts w:hint="default" w:ascii="宋体" w:hAnsi="宋体"/>
                <w:color w:val="000000" w:themeColor="text1"/>
                <w:szCs w:val="21"/>
                <w:lang w:val="en-US" w:eastAsia="zh-CN"/>
                <w14:textFill>
                  <w14:solidFill>
                    <w14:schemeClr w14:val="tx1"/>
                  </w14:solidFill>
                </w14:textFill>
              </w:rPr>
              <w:t xml:space="preserve">编制/日期：2019.6.1          审核/日期：2019.6.2          批准/日期：     2019.6.2 </w:t>
            </w:r>
          </w:p>
          <w:p>
            <w:pPr>
              <w:pStyle w:val="15"/>
              <w:numPr>
                <w:ilvl w:val="0"/>
                <w:numId w:val="0"/>
              </w:numPr>
              <w:rPr>
                <w:rFonts w:hint="default" w:ascii="宋体" w:hAnsi="宋体"/>
                <w:color w:val="000000" w:themeColor="text1"/>
                <w:szCs w:val="21"/>
                <w:lang w:val="en-US" w:eastAsia="zh-CN"/>
                <w14:textFill>
                  <w14:solidFill>
                    <w14:schemeClr w14:val="tx1"/>
                  </w14:solidFill>
                </w14:textFill>
              </w:rPr>
            </w:pPr>
          </w:p>
          <w:p>
            <w:pPr>
              <w:pStyle w:val="15"/>
              <w:numPr>
                <w:ilvl w:val="0"/>
                <w:numId w:val="0"/>
              </w:numPr>
              <w:rPr>
                <w:rFonts w:hint="default" w:ascii="宋体" w:hAnsi="宋体"/>
                <w:color w:val="000000" w:themeColor="text1"/>
                <w:szCs w:val="21"/>
                <w:lang w:val="en-US" w:eastAsia="zh-CN"/>
                <w14:textFill>
                  <w14:solidFill>
                    <w14:schemeClr w14:val="tx1"/>
                  </w14:solidFill>
                </w14:textFill>
              </w:rPr>
            </w:pPr>
          </w:p>
          <w:p>
            <w:pPr>
              <w:pStyle w:val="15"/>
              <w:numPr>
                <w:ilvl w:val="0"/>
                <w:numId w:val="0"/>
              </w:numPr>
              <w:rPr>
                <w:rFonts w:hint="default" w:ascii="宋体" w:hAnsi="宋体"/>
                <w:color w:val="000000" w:themeColor="text1"/>
                <w:szCs w:val="21"/>
                <w:lang w:val="en-US" w:eastAsia="zh-CN"/>
                <w14:textFill>
                  <w14:solidFill>
                    <w14:schemeClr w14:val="tx1"/>
                  </w14:solidFill>
                </w14:textFill>
              </w:rPr>
            </w:pPr>
          </w:p>
          <w:p>
            <w:pPr>
              <w:pStyle w:val="15"/>
              <w:numPr>
                <w:ilvl w:val="0"/>
                <w:numId w:val="0"/>
              </w:numPr>
              <w:rPr>
                <w:rFonts w:hint="default" w:ascii="宋体" w:hAnsi="宋体"/>
                <w:color w:val="000000" w:themeColor="text1"/>
                <w:szCs w:val="21"/>
                <w:lang w:val="en-US" w:eastAsia="zh-CN"/>
                <w14:textFill>
                  <w14:solidFill>
                    <w14:schemeClr w14:val="tx1"/>
                  </w14:solidFill>
                </w14:textFill>
              </w:rPr>
            </w:pPr>
            <w:r>
              <w:rPr>
                <w:rFonts w:hint="default" w:ascii="宋体" w:hAnsi="宋体"/>
                <w:color w:val="000000" w:themeColor="text1"/>
                <w:szCs w:val="21"/>
                <w:lang w:val="en-US" w:eastAsia="zh-CN"/>
                <w14:textFill>
                  <w14:solidFill>
                    <w14:schemeClr w14:val="tx1"/>
                  </w14:solidFill>
                </w14:textFill>
              </w:rPr>
              <w:t>研究开发输入清单</w:t>
            </w:r>
          </w:p>
          <w:p>
            <w:pPr>
              <w:pStyle w:val="15"/>
              <w:numPr>
                <w:ilvl w:val="0"/>
                <w:numId w:val="0"/>
              </w:numPr>
              <w:rPr>
                <w:rFonts w:hint="default" w:ascii="宋体" w:hAnsi="宋体"/>
                <w:color w:val="000000" w:themeColor="text1"/>
                <w:szCs w:val="21"/>
                <w:lang w:val="en-US" w:eastAsia="zh-CN"/>
                <w14:textFill>
                  <w14:solidFill>
                    <w14:schemeClr w14:val="tx1"/>
                  </w14:solidFill>
                </w14:textFill>
              </w:rPr>
            </w:pPr>
            <w:r>
              <w:rPr>
                <w:rFonts w:hint="default" w:ascii="宋体" w:hAnsi="宋体"/>
                <w:color w:val="000000" w:themeColor="text1"/>
                <w:szCs w:val="21"/>
                <w:lang w:val="en-US" w:eastAsia="zh-CN"/>
                <w14:textFill>
                  <w14:solidFill>
                    <w14:schemeClr w14:val="tx1"/>
                  </w14:solidFill>
                </w14:textFill>
              </w:rPr>
              <w:t>项目名称</w:t>
            </w:r>
            <w:r>
              <w:rPr>
                <w:rFonts w:hint="default" w:ascii="宋体" w:hAnsi="宋体"/>
                <w:color w:val="000000" w:themeColor="text1"/>
                <w:szCs w:val="21"/>
                <w:lang w:val="en-US" w:eastAsia="zh-CN"/>
                <w14:textFill>
                  <w14:solidFill>
                    <w14:schemeClr w14:val="tx1"/>
                  </w14:solidFill>
                </w14:textFill>
              </w:rPr>
              <w:tab/>
            </w:r>
            <w:r>
              <w:rPr>
                <w:rFonts w:hint="default" w:ascii="宋体" w:hAnsi="宋体"/>
                <w:color w:val="000000" w:themeColor="text1"/>
                <w:szCs w:val="21"/>
                <w:lang w:val="en-US" w:eastAsia="zh-CN"/>
                <w14:textFill>
                  <w14:solidFill>
                    <w14:schemeClr w14:val="tx1"/>
                  </w14:solidFill>
                </w14:textFill>
              </w:rPr>
              <w:t>CO2排放连续在线监测系统的研究与开发</w:t>
            </w:r>
            <w:r>
              <w:rPr>
                <w:rFonts w:hint="default" w:ascii="宋体" w:hAnsi="宋体"/>
                <w:color w:val="000000" w:themeColor="text1"/>
                <w:szCs w:val="21"/>
                <w:lang w:val="en-US" w:eastAsia="zh-CN"/>
                <w14:textFill>
                  <w14:solidFill>
                    <w14:schemeClr w14:val="tx1"/>
                  </w14:solidFill>
                </w14:textFill>
              </w:rPr>
              <w:tab/>
            </w:r>
            <w:r>
              <w:rPr>
                <w:rFonts w:hint="default" w:ascii="宋体" w:hAnsi="宋体"/>
                <w:color w:val="000000" w:themeColor="text1"/>
                <w:szCs w:val="21"/>
                <w:lang w:val="en-US" w:eastAsia="zh-CN"/>
                <w14:textFill>
                  <w14:solidFill>
                    <w14:schemeClr w14:val="tx1"/>
                  </w14:solidFill>
                </w14:textFill>
              </w:rPr>
              <w:t>型号规格</w:t>
            </w:r>
            <w:r>
              <w:rPr>
                <w:rFonts w:hint="default" w:ascii="宋体" w:hAnsi="宋体"/>
                <w:color w:val="000000" w:themeColor="text1"/>
                <w:szCs w:val="21"/>
                <w:lang w:val="en-US" w:eastAsia="zh-CN"/>
                <w14:textFill>
                  <w14:solidFill>
                    <w14:schemeClr w14:val="tx1"/>
                  </w14:solidFill>
                </w14:textFill>
              </w:rPr>
              <w:tab/>
            </w:r>
            <w:r>
              <w:rPr>
                <w:rFonts w:hint="default" w:ascii="宋体" w:hAnsi="宋体"/>
                <w:color w:val="000000" w:themeColor="text1"/>
                <w:szCs w:val="21"/>
                <w:lang w:val="en-US" w:eastAsia="zh-CN"/>
                <w14:textFill>
                  <w14:solidFill>
                    <w14:schemeClr w14:val="tx1"/>
                  </w14:solidFill>
                </w14:textFill>
              </w:rPr>
              <w:t>HPC-TAS -2</w:t>
            </w:r>
          </w:p>
          <w:p>
            <w:pPr>
              <w:pStyle w:val="15"/>
              <w:numPr>
                <w:ilvl w:val="0"/>
                <w:numId w:val="0"/>
              </w:numPr>
              <w:rPr>
                <w:rFonts w:hint="default" w:ascii="宋体" w:hAnsi="宋体"/>
                <w:color w:val="000000" w:themeColor="text1"/>
                <w:szCs w:val="21"/>
                <w:lang w:val="en-US" w:eastAsia="zh-CN"/>
                <w14:textFill>
                  <w14:solidFill>
                    <w14:schemeClr w14:val="tx1"/>
                  </w14:solidFill>
                </w14:textFill>
              </w:rPr>
            </w:pPr>
            <w:r>
              <w:rPr>
                <w:rFonts w:hint="default" w:ascii="宋体" w:hAnsi="宋体"/>
                <w:color w:val="000000" w:themeColor="text1"/>
                <w:szCs w:val="21"/>
                <w:lang w:val="en-US" w:eastAsia="zh-CN"/>
                <w14:textFill>
                  <w14:solidFill>
                    <w14:schemeClr w14:val="tx1"/>
                  </w14:solidFill>
                </w14:textFill>
              </w:rPr>
              <w:t>研究开发输入清单（附相关资料   份）：</w:t>
            </w:r>
          </w:p>
          <w:p>
            <w:pPr>
              <w:pStyle w:val="15"/>
              <w:numPr>
                <w:ilvl w:val="0"/>
                <w:numId w:val="0"/>
              </w:numPr>
              <w:rPr>
                <w:rFonts w:hint="default" w:ascii="宋体" w:hAnsi="宋体"/>
                <w:color w:val="000000" w:themeColor="text1"/>
                <w:szCs w:val="21"/>
                <w:lang w:val="en-US" w:eastAsia="zh-CN"/>
                <w14:textFill>
                  <w14:solidFill>
                    <w14:schemeClr w14:val="tx1"/>
                  </w14:solidFill>
                </w14:textFill>
              </w:rPr>
            </w:pPr>
            <w:r>
              <w:rPr>
                <w:rFonts w:hint="default" w:ascii="宋体" w:hAnsi="宋体"/>
                <w:color w:val="000000" w:themeColor="text1"/>
                <w:szCs w:val="21"/>
                <w:lang w:val="en-US" w:eastAsia="zh-CN"/>
                <w14:textFill>
                  <w14:solidFill>
                    <w14:schemeClr w14:val="tx1"/>
                  </w14:solidFill>
                </w14:textFill>
              </w:rPr>
              <w:t>1.功能和性能要求参考现有市场上的二氧化碳排放监测仪等</w:t>
            </w:r>
          </w:p>
          <w:p>
            <w:pPr>
              <w:pStyle w:val="15"/>
              <w:numPr>
                <w:ilvl w:val="0"/>
                <w:numId w:val="0"/>
              </w:numPr>
              <w:rPr>
                <w:rFonts w:hint="default" w:ascii="宋体" w:hAnsi="宋体"/>
                <w:color w:val="000000" w:themeColor="text1"/>
                <w:szCs w:val="21"/>
                <w:lang w:val="en-US" w:eastAsia="zh-CN"/>
                <w14:textFill>
                  <w14:solidFill>
                    <w14:schemeClr w14:val="tx1"/>
                  </w14:solidFill>
                </w14:textFill>
              </w:rPr>
            </w:pPr>
            <w:r>
              <w:rPr>
                <w:rFonts w:hint="default" w:ascii="宋体" w:hAnsi="宋体"/>
                <w:color w:val="000000" w:themeColor="text1"/>
                <w:szCs w:val="21"/>
                <w:lang w:val="en-US" w:eastAsia="zh-CN"/>
                <w14:textFill>
                  <w14:solidFill>
                    <w14:schemeClr w14:val="tx1"/>
                  </w14:solidFill>
                </w14:textFill>
              </w:rPr>
              <w:t>2.使用的法律法规要求：《HJ/T 212 污染源在线自动监控（监测）系统数据传输标准》</w:t>
            </w:r>
          </w:p>
          <w:p>
            <w:pPr>
              <w:pStyle w:val="15"/>
              <w:numPr>
                <w:ilvl w:val="0"/>
                <w:numId w:val="0"/>
              </w:numPr>
              <w:rPr>
                <w:rFonts w:hint="default" w:ascii="宋体" w:hAnsi="宋体"/>
                <w:color w:val="000000" w:themeColor="text1"/>
                <w:szCs w:val="21"/>
                <w:lang w:val="en-US" w:eastAsia="zh-CN"/>
                <w14:textFill>
                  <w14:solidFill>
                    <w14:schemeClr w14:val="tx1"/>
                  </w14:solidFill>
                </w14:textFill>
              </w:rPr>
            </w:pPr>
            <w:r>
              <w:rPr>
                <w:rFonts w:hint="default" w:ascii="宋体" w:hAnsi="宋体"/>
                <w:color w:val="000000" w:themeColor="text1"/>
                <w:szCs w:val="21"/>
                <w:lang w:val="en-US" w:eastAsia="zh-CN"/>
                <w14:textFill>
                  <w14:solidFill>
                    <w14:schemeClr w14:val="tx1"/>
                  </w14:solidFill>
                </w14:textFill>
              </w:rPr>
              <w:t>3.产品技术原理：可调谐半导体激光吸收光谱技术</w:t>
            </w:r>
          </w:p>
          <w:p>
            <w:pPr>
              <w:pStyle w:val="15"/>
              <w:numPr>
                <w:ilvl w:val="0"/>
                <w:numId w:val="0"/>
              </w:numPr>
              <w:rPr>
                <w:rFonts w:hint="default" w:ascii="宋体" w:hAnsi="宋体"/>
                <w:color w:val="000000" w:themeColor="text1"/>
                <w:szCs w:val="21"/>
                <w:lang w:val="en-US" w:eastAsia="zh-CN"/>
                <w14:textFill>
                  <w14:solidFill>
                    <w14:schemeClr w14:val="tx1"/>
                  </w14:solidFill>
                </w14:textFill>
              </w:rPr>
            </w:pPr>
            <w:r>
              <w:rPr>
                <w:rFonts w:hint="default" w:ascii="宋体" w:hAnsi="宋体"/>
                <w:color w:val="000000" w:themeColor="text1"/>
                <w:szCs w:val="21"/>
                <w:lang w:val="en-US" w:eastAsia="zh-CN"/>
                <w14:textFill>
                  <w14:solidFill>
                    <w14:schemeClr w14:val="tx1"/>
                  </w14:solidFill>
                </w14:textFill>
              </w:rPr>
              <w:t>编制/日期：2019.06.05           审核/日期： 2019.06.26        批准/日期： 2019.06.07</w:t>
            </w:r>
          </w:p>
          <w:p>
            <w:pPr>
              <w:pStyle w:val="15"/>
              <w:numPr>
                <w:ilvl w:val="0"/>
                <w:numId w:val="0"/>
              </w:numPr>
              <w:rPr>
                <w:rFonts w:hint="default" w:ascii="宋体" w:hAnsi="宋体"/>
                <w:color w:val="000000" w:themeColor="text1"/>
                <w:szCs w:val="21"/>
                <w:lang w:val="en-US" w:eastAsia="zh-CN"/>
                <w14:textFill>
                  <w14:solidFill>
                    <w14:schemeClr w14:val="tx1"/>
                  </w14:solidFill>
                </w14:textFill>
              </w:rPr>
            </w:pPr>
          </w:p>
          <w:p>
            <w:pPr>
              <w:pStyle w:val="15"/>
              <w:numPr>
                <w:ilvl w:val="0"/>
                <w:numId w:val="0"/>
              </w:numPr>
              <w:rPr>
                <w:rFonts w:hint="default" w:ascii="宋体" w:hAnsi="宋体"/>
                <w:color w:val="000000" w:themeColor="text1"/>
                <w:szCs w:val="21"/>
                <w:lang w:val="en-US" w:eastAsia="zh-CN"/>
                <w14:textFill>
                  <w14:solidFill>
                    <w14:schemeClr w14:val="tx1"/>
                  </w14:solidFill>
                </w14:textFill>
              </w:rPr>
            </w:pPr>
          </w:p>
          <w:p>
            <w:pPr>
              <w:pStyle w:val="15"/>
              <w:numPr>
                <w:ilvl w:val="0"/>
                <w:numId w:val="0"/>
              </w:numPr>
              <w:rPr>
                <w:rFonts w:hint="default" w:ascii="宋体" w:hAnsi="宋体"/>
                <w:color w:val="000000" w:themeColor="text1"/>
                <w:szCs w:val="21"/>
                <w:lang w:val="en-US" w:eastAsia="zh-CN"/>
                <w14:textFill>
                  <w14:solidFill>
                    <w14:schemeClr w14:val="tx1"/>
                  </w14:solidFill>
                </w14:textFill>
              </w:rPr>
            </w:pPr>
            <w:r>
              <w:rPr>
                <w:rFonts w:hint="default" w:ascii="宋体" w:hAnsi="宋体"/>
                <w:color w:val="000000" w:themeColor="text1"/>
                <w:szCs w:val="21"/>
                <w:lang w:val="en-US" w:eastAsia="zh-CN"/>
                <w14:textFill>
                  <w14:solidFill>
                    <w14:schemeClr w14:val="tx1"/>
                  </w14:solidFill>
                </w14:textFill>
              </w:rPr>
              <w:t>研究开发评审报告</w:t>
            </w:r>
          </w:p>
          <w:p>
            <w:pPr>
              <w:pStyle w:val="15"/>
              <w:numPr>
                <w:ilvl w:val="0"/>
                <w:numId w:val="0"/>
              </w:numPr>
              <w:rPr>
                <w:rFonts w:hint="default" w:ascii="宋体" w:hAnsi="宋体"/>
                <w:color w:val="000000" w:themeColor="text1"/>
                <w:szCs w:val="21"/>
                <w:lang w:val="en-US" w:eastAsia="zh-CN"/>
                <w14:textFill>
                  <w14:solidFill>
                    <w14:schemeClr w14:val="tx1"/>
                  </w14:solidFill>
                </w14:textFill>
              </w:rPr>
            </w:pPr>
            <w:r>
              <w:rPr>
                <w:rFonts w:hint="default" w:ascii="宋体" w:hAnsi="宋体"/>
                <w:color w:val="000000" w:themeColor="text1"/>
                <w:szCs w:val="21"/>
                <w:lang w:val="en-US" w:eastAsia="zh-CN"/>
                <w14:textFill>
                  <w14:solidFill>
                    <w14:schemeClr w14:val="tx1"/>
                  </w14:solidFill>
                </w14:textFill>
              </w:rPr>
              <w:t>项目名称</w:t>
            </w:r>
            <w:r>
              <w:rPr>
                <w:rFonts w:hint="default" w:ascii="宋体" w:hAnsi="宋体"/>
                <w:color w:val="000000" w:themeColor="text1"/>
                <w:szCs w:val="21"/>
                <w:lang w:val="en-US" w:eastAsia="zh-CN"/>
                <w14:textFill>
                  <w14:solidFill>
                    <w14:schemeClr w14:val="tx1"/>
                  </w14:solidFill>
                </w14:textFill>
              </w:rPr>
              <w:tab/>
            </w:r>
            <w:r>
              <w:rPr>
                <w:rFonts w:hint="default" w:ascii="宋体" w:hAnsi="宋体"/>
                <w:color w:val="000000" w:themeColor="text1"/>
                <w:szCs w:val="21"/>
                <w:lang w:val="en-US" w:eastAsia="zh-CN"/>
                <w14:textFill>
                  <w14:solidFill>
                    <w14:schemeClr w14:val="tx1"/>
                  </w14:solidFill>
                </w14:textFill>
              </w:rPr>
              <w:t>CO2排放连续在线监测系统的研究与开发</w:t>
            </w:r>
            <w:r>
              <w:rPr>
                <w:rFonts w:hint="default" w:ascii="宋体" w:hAnsi="宋体"/>
                <w:color w:val="000000" w:themeColor="text1"/>
                <w:szCs w:val="21"/>
                <w:lang w:val="en-US" w:eastAsia="zh-CN"/>
                <w14:textFill>
                  <w14:solidFill>
                    <w14:schemeClr w14:val="tx1"/>
                  </w14:solidFill>
                </w14:textFill>
              </w:rPr>
              <w:tab/>
            </w:r>
            <w:r>
              <w:rPr>
                <w:rFonts w:hint="default" w:ascii="宋体" w:hAnsi="宋体"/>
                <w:color w:val="000000" w:themeColor="text1"/>
                <w:szCs w:val="21"/>
                <w:lang w:val="en-US" w:eastAsia="zh-CN"/>
                <w14:textFill>
                  <w14:solidFill>
                    <w14:schemeClr w14:val="tx1"/>
                  </w14:solidFill>
                </w14:textFill>
              </w:rPr>
              <w:t>日期</w:t>
            </w:r>
            <w:r>
              <w:rPr>
                <w:rFonts w:hint="default" w:ascii="宋体" w:hAnsi="宋体"/>
                <w:color w:val="000000" w:themeColor="text1"/>
                <w:szCs w:val="21"/>
                <w:lang w:val="en-US" w:eastAsia="zh-CN"/>
                <w14:textFill>
                  <w14:solidFill>
                    <w14:schemeClr w14:val="tx1"/>
                  </w14:solidFill>
                </w14:textFill>
              </w:rPr>
              <w:tab/>
            </w:r>
            <w:r>
              <w:rPr>
                <w:rFonts w:hint="default" w:ascii="宋体" w:hAnsi="宋体"/>
                <w:color w:val="000000" w:themeColor="text1"/>
                <w:szCs w:val="21"/>
                <w:lang w:val="en-US" w:eastAsia="zh-CN"/>
                <w14:textFill>
                  <w14:solidFill>
                    <w14:schemeClr w14:val="tx1"/>
                  </w14:solidFill>
                </w14:textFill>
              </w:rPr>
              <w:t>2020.5.23</w:t>
            </w:r>
          </w:p>
          <w:p>
            <w:pPr>
              <w:pStyle w:val="15"/>
              <w:numPr>
                <w:ilvl w:val="0"/>
                <w:numId w:val="0"/>
              </w:numPr>
              <w:rPr>
                <w:rFonts w:hint="default" w:ascii="宋体" w:hAnsi="宋体"/>
                <w:color w:val="000000" w:themeColor="text1"/>
                <w:szCs w:val="21"/>
                <w:lang w:val="en-US" w:eastAsia="zh-CN"/>
                <w14:textFill>
                  <w14:solidFill>
                    <w14:schemeClr w14:val="tx1"/>
                  </w14:solidFill>
                </w14:textFill>
              </w:rPr>
            </w:pPr>
            <w:r>
              <w:rPr>
                <w:rFonts w:hint="default" w:ascii="宋体" w:hAnsi="宋体"/>
                <w:color w:val="000000" w:themeColor="text1"/>
                <w:szCs w:val="21"/>
                <w:lang w:val="en-US" w:eastAsia="zh-CN"/>
                <w14:textFill>
                  <w14:solidFill>
                    <w14:schemeClr w14:val="tx1"/>
                  </w14:solidFill>
                </w14:textFill>
              </w:rPr>
              <w:t>产品名称</w:t>
            </w:r>
            <w:r>
              <w:rPr>
                <w:rFonts w:hint="default" w:ascii="宋体" w:hAnsi="宋体"/>
                <w:color w:val="000000" w:themeColor="text1"/>
                <w:szCs w:val="21"/>
                <w:lang w:val="en-US" w:eastAsia="zh-CN"/>
                <w14:textFill>
                  <w14:solidFill>
                    <w14:schemeClr w14:val="tx1"/>
                  </w14:solidFill>
                </w14:textFill>
              </w:rPr>
              <w:tab/>
            </w:r>
            <w:r>
              <w:rPr>
                <w:rFonts w:hint="default" w:ascii="宋体" w:hAnsi="宋体"/>
                <w:color w:val="000000" w:themeColor="text1"/>
                <w:szCs w:val="21"/>
                <w:lang w:val="en-US" w:eastAsia="zh-CN"/>
                <w14:textFill>
                  <w14:solidFill>
                    <w14:schemeClr w14:val="tx1"/>
                  </w14:solidFill>
                </w14:textFill>
              </w:rPr>
              <w:t>CO2排放连续在线监测系统</w:t>
            </w:r>
            <w:r>
              <w:rPr>
                <w:rFonts w:hint="default" w:ascii="宋体" w:hAnsi="宋体"/>
                <w:color w:val="000000" w:themeColor="text1"/>
                <w:szCs w:val="21"/>
                <w:lang w:val="en-US" w:eastAsia="zh-CN"/>
                <w14:textFill>
                  <w14:solidFill>
                    <w14:schemeClr w14:val="tx1"/>
                  </w14:solidFill>
                </w14:textFill>
              </w:rPr>
              <w:tab/>
            </w:r>
            <w:r>
              <w:rPr>
                <w:rFonts w:hint="default" w:ascii="宋体" w:hAnsi="宋体"/>
                <w:color w:val="000000" w:themeColor="text1"/>
                <w:szCs w:val="21"/>
                <w:lang w:val="en-US" w:eastAsia="zh-CN"/>
                <w14:textFill>
                  <w14:solidFill>
                    <w14:schemeClr w14:val="tx1"/>
                  </w14:solidFill>
                </w14:textFill>
              </w:rPr>
              <w:t>型号规格</w:t>
            </w:r>
            <w:r>
              <w:rPr>
                <w:rFonts w:hint="default" w:ascii="宋体" w:hAnsi="宋体"/>
                <w:color w:val="000000" w:themeColor="text1"/>
                <w:szCs w:val="21"/>
                <w:lang w:val="en-US" w:eastAsia="zh-CN"/>
                <w14:textFill>
                  <w14:solidFill>
                    <w14:schemeClr w14:val="tx1"/>
                  </w14:solidFill>
                </w14:textFill>
              </w:rPr>
              <w:tab/>
            </w:r>
            <w:r>
              <w:rPr>
                <w:rFonts w:hint="default" w:ascii="宋体" w:hAnsi="宋体"/>
                <w:color w:val="000000" w:themeColor="text1"/>
                <w:szCs w:val="21"/>
                <w:lang w:val="en-US" w:eastAsia="zh-CN"/>
                <w14:textFill>
                  <w14:solidFill>
                    <w14:schemeClr w14:val="tx1"/>
                  </w14:solidFill>
                </w14:textFill>
              </w:rPr>
              <w:t>HPC-TAS -2</w:t>
            </w:r>
          </w:p>
          <w:p>
            <w:pPr>
              <w:pStyle w:val="15"/>
              <w:numPr>
                <w:ilvl w:val="0"/>
                <w:numId w:val="0"/>
              </w:numPr>
              <w:rPr>
                <w:rFonts w:hint="default" w:ascii="宋体" w:hAnsi="宋体"/>
                <w:color w:val="000000" w:themeColor="text1"/>
                <w:szCs w:val="21"/>
                <w:lang w:val="en-US" w:eastAsia="zh-CN"/>
                <w14:textFill>
                  <w14:solidFill>
                    <w14:schemeClr w14:val="tx1"/>
                  </w14:solidFill>
                </w14:textFill>
              </w:rPr>
            </w:pPr>
            <w:r>
              <w:rPr>
                <w:rFonts w:hint="default" w:ascii="宋体" w:hAnsi="宋体"/>
                <w:color w:val="000000" w:themeColor="text1"/>
                <w:szCs w:val="21"/>
                <w:lang w:val="en-US" w:eastAsia="zh-CN"/>
                <w14:textFill>
                  <w14:solidFill>
                    <w14:schemeClr w14:val="tx1"/>
                  </w14:solidFill>
                </w14:textFill>
              </w:rPr>
              <w:t>评审人员</w:t>
            </w:r>
            <w:r>
              <w:rPr>
                <w:rFonts w:hint="default" w:ascii="宋体" w:hAnsi="宋体"/>
                <w:color w:val="000000" w:themeColor="text1"/>
                <w:szCs w:val="21"/>
                <w:lang w:val="en-US" w:eastAsia="zh-CN"/>
                <w14:textFill>
                  <w14:solidFill>
                    <w14:schemeClr w14:val="tx1"/>
                  </w14:solidFill>
                </w14:textFill>
              </w:rPr>
              <w:tab/>
            </w:r>
            <w:r>
              <w:rPr>
                <w:rFonts w:hint="default" w:ascii="宋体" w:hAnsi="宋体"/>
                <w:color w:val="000000" w:themeColor="text1"/>
                <w:szCs w:val="21"/>
                <w:lang w:val="en-US" w:eastAsia="zh-CN"/>
                <w14:textFill>
                  <w14:solidFill>
                    <w14:schemeClr w14:val="tx1"/>
                  </w14:solidFill>
                </w14:textFill>
              </w:rPr>
              <w:t>部门</w:t>
            </w:r>
            <w:r>
              <w:rPr>
                <w:rFonts w:hint="default" w:ascii="宋体" w:hAnsi="宋体"/>
                <w:color w:val="000000" w:themeColor="text1"/>
                <w:szCs w:val="21"/>
                <w:lang w:val="en-US" w:eastAsia="zh-CN"/>
                <w14:textFill>
                  <w14:solidFill>
                    <w14:schemeClr w14:val="tx1"/>
                  </w14:solidFill>
                </w14:textFill>
              </w:rPr>
              <w:tab/>
            </w:r>
            <w:r>
              <w:rPr>
                <w:rFonts w:hint="default" w:ascii="宋体" w:hAnsi="宋体"/>
                <w:color w:val="000000" w:themeColor="text1"/>
                <w:szCs w:val="21"/>
                <w:lang w:val="en-US" w:eastAsia="zh-CN"/>
                <w14:textFill>
                  <w14:solidFill>
                    <w14:schemeClr w14:val="tx1"/>
                  </w14:solidFill>
                </w14:textFill>
              </w:rPr>
              <w:t>职务或职称</w:t>
            </w:r>
            <w:r>
              <w:rPr>
                <w:rFonts w:hint="default" w:ascii="宋体" w:hAnsi="宋体"/>
                <w:color w:val="000000" w:themeColor="text1"/>
                <w:szCs w:val="21"/>
                <w:lang w:val="en-US" w:eastAsia="zh-CN"/>
                <w14:textFill>
                  <w14:solidFill>
                    <w14:schemeClr w14:val="tx1"/>
                  </w14:solidFill>
                </w14:textFill>
              </w:rPr>
              <w:tab/>
            </w:r>
            <w:r>
              <w:rPr>
                <w:rFonts w:hint="default" w:ascii="宋体" w:hAnsi="宋体"/>
                <w:color w:val="000000" w:themeColor="text1"/>
                <w:szCs w:val="21"/>
                <w:lang w:val="en-US" w:eastAsia="zh-CN"/>
                <w14:textFill>
                  <w14:solidFill>
                    <w14:schemeClr w14:val="tx1"/>
                  </w14:solidFill>
                </w14:textFill>
              </w:rPr>
              <w:t>评审人员</w:t>
            </w:r>
            <w:r>
              <w:rPr>
                <w:rFonts w:hint="default" w:ascii="宋体" w:hAnsi="宋体"/>
                <w:color w:val="000000" w:themeColor="text1"/>
                <w:szCs w:val="21"/>
                <w:lang w:val="en-US" w:eastAsia="zh-CN"/>
                <w14:textFill>
                  <w14:solidFill>
                    <w14:schemeClr w14:val="tx1"/>
                  </w14:solidFill>
                </w14:textFill>
              </w:rPr>
              <w:tab/>
            </w:r>
            <w:r>
              <w:rPr>
                <w:rFonts w:hint="default" w:ascii="宋体" w:hAnsi="宋体"/>
                <w:color w:val="000000" w:themeColor="text1"/>
                <w:szCs w:val="21"/>
                <w:lang w:val="en-US" w:eastAsia="zh-CN"/>
                <w14:textFill>
                  <w14:solidFill>
                    <w14:schemeClr w14:val="tx1"/>
                  </w14:solidFill>
                </w14:textFill>
              </w:rPr>
              <w:t>部门</w:t>
            </w:r>
            <w:r>
              <w:rPr>
                <w:rFonts w:hint="default" w:ascii="宋体" w:hAnsi="宋体"/>
                <w:color w:val="000000" w:themeColor="text1"/>
                <w:szCs w:val="21"/>
                <w:lang w:val="en-US" w:eastAsia="zh-CN"/>
                <w14:textFill>
                  <w14:solidFill>
                    <w14:schemeClr w14:val="tx1"/>
                  </w14:solidFill>
                </w14:textFill>
              </w:rPr>
              <w:tab/>
            </w:r>
            <w:r>
              <w:rPr>
                <w:rFonts w:hint="default" w:ascii="宋体" w:hAnsi="宋体"/>
                <w:color w:val="000000" w:themeColor="text1"/>
                <w:szCs w:val="21"/>
                <w:lang w:val="en-US" w:eastAsia="zh-CN"/>
                <w14:textFill>
                  <w14:solidFill>
                    <w14:schemeClr w14:val="tx1"/>
                  </w14:solidFill>
                </w14:textFill>
              </w:rPr>
              <w:t>职务或职称</w:t>
            </w:r>
          </w:p>
          <w:p>
            <w:pPr>
              <w:pStyle w:val="15"/>
              <w:numPr>
                <w:ilvl w:val="0"/>
                <w:numId w:val="0"/>
              </w:numPr>
              <w:rPr>
                <w:rFonts w:hint="default" w:ascii="宋体" w:hAnsi="宋体"/>
                <w:color w:val="000000" w:themeColor="text1"/>
                <w:szCs w:val="21"/>
                <w:lang w:val="en-US" w:eastAsia="zh-CN"/>
                <w14:textFill>
                  <w14:solidFill>
                    <w14:schemeClr w14:val="tx1"/>
                  </w14:solidFill>
                </w14:textFill>
              </w:rPr>
            </w:pPr>
            <w:r>
              <w:rPr>
                <w:rFonts w:hint="default" w:ascii="宋体" w:hAnsi="宋体"/>
                <w:color w:val="000000" w:themeColor="text1"/>
                <w:szCs w:val="21"/>
                <w:lang w:val="en-US" w:eastAsia="zh-CN"/>
                <w14:textFill>
                  <w14:solidFill>
                    <w14:schemeClr w14:val="tx1"/>
                  </w14:solidFill>
                </w14:textFill>
              </w:rPr>
              <w:t>张向</w:t>
            </w:r>
            <w:r>
              <w:rPr>
                <w:rFonts w:hint="default" w:ascii="宋体" w:hAnsi="宋体"/>
                <w:color w:val="000000" w:themeColor="text1"/>
                <w:szCs w:val="21"/>
                <w:lang w:val="en-US" w:eastAsia="zh-CN"/>
                <w14:textFill>
                  <w14:solidFill>
                    <w14:schemeClr w14:val="tx1"/>
                  </w14:solidFill>
                </w14:textFill>
              </w:rPr>
              <w:tab/>
            </w:r>
            <w:r>
              <w:rPr>
                <w:rFonts w:hint="default" w:ascii="宋体" w:hAnsi="宋体"/>
                <w:color w:val="000000" w:themeColor="text1"/>
                <w:szCs w:val="21"/>
                <w:lang w:val="en-US" w:eastAsia="zh-CN"/>
                <w14:textFill>
                  <w14:solidFill>
                    <w14:schemeClr w14:val="tx1"/>
                  </w14:solidFill>
                </w14:textFill>
              </w:rPr>
              <w:t>技术部</w:t>
            </w:r>
            <w:r>
              <w:rPr>
                <w:rFonts w:hint="default" w:ascii="宋体" w:hAnsi="宋体"/>
                <w:color w:val="000000" w:themeColor="text1"/>
                <w:szCs w:val="21"/>
                <w:lang w:val="en-US" w:eastAsia="zh-CN"/>
                <w14:textFill>
                  <w14:solidFill>
                    <w14:schemeClr w14:val="tx1"/>
                  </w14:solidFill>
                </w14:textFill>
              </w:rPr>
              <w:tab/>
            </w:r>
            <w:r>
              <w:rPr>
                <w:rFonts w:hint="default" w:ascii="宋体" w:hAnsi="宋体"/>
                <w:color w:val="000000" w:themeColor="text1"/>
                <w:szCs w:val="21"/>
                <w:lang w:val="en-US" w:eastAsia="zh-CN"/>
                <w14:textFill>
                  <w14:solidFill>
                    <w14:schemeClr w14:val="tx1"/>
                  </w14:solidFill>
                </w14:textFill>
              </w:rPr>
              <w:t>技术总监</w:t>
            </w:r>
            <w:r>
              <w:rPr>
                <w:rFonts w:hint="default" w:ascii="宋体" w:hAnsi="宋体"/>
                <w:color w:val="000000" w:themeColor="text1"/>
                <w:szCs w:val="21"/>
                <w:lang w:val="en-US" w:eastAsia="zh-CN"/>
                <w14:textFill>
                  <w14:solidFill>
                    <w14:schemeClr w14:val="tx1"/>
                  </w14:solidFill>
                </w14:textFill>
              </w:rPr>
              <w:tab/>
            </w:r>
            <w:r>
              <w:rPr>
                <w:rFonts w:hint="default" w:ascii="宋体" w:hAnsi="宋体"/>
                <w:color w:val="000000" w:themeColor="text1"/>
                <w:szCs w:val="21"/>
                <w:lang w:val="en-US" w:eastAsia="zh-CN"/>
                <w14:textFill>
                  <w14:solidFill>
                    <w14:schemeClr w14:val="tx1"/>
                  </w14:solidFill>
                </w14:textFill>
              </w:rPr>
              <w:t>莫爵徽</w:t>
            </w:r>
            <w:r>
              <w:rPr>
                <w:rFonts w:hint="default" w:ascii="宋体" w:hAnsi="宋体"/>
                <w:color w:val="000000" w:themeColor="text1"/>
                <w:szCs w:val="21"/>
                <w:lang w:val="en-US" w:eastAsia="zh-CN"/>
                <w14:textFill>
                  <w14:solidFill>
                    <w14:schemeClr w14:val="tx1"/>
                  </w14:solidFill>
                </w14:textFill>
              </w:rPr>
              <w:tab/>
            </w:r>
            <w:r>
              <w:rPr>
                <w:rFonts w:hint="default" w:ascii="宋体" w:hAnsi="宋体"/>
                <w:color w:val="000000" w:themeColor="text1"/>
                <w:szCs w:val="21"/>
                <w:lang w:val="en-US" w:eastAsia="zh-CN"/>
                <w14:textFill>
                  <w14:solidFill>
                    <w14:schemeClr w14:val="tx1"/>
                  </w14:solidFill>
                </w14:textFill>
              </w:rPr>
              <w:t>总经办</w:t>
            </w:r>
            <w:r>
              <w:rPr>
                <w:rFonts w:hint="default" w:ascii="宋体" w:hAnsi="宋体"/>
                <w:color w:val="000000" w:themeColor="text1"/>
                <w:szCs w:val="21"/>
                <w:lang w:val="en-US" w:eastAsia="zh-CN"/>
                <w14:textFill>
                  <w14:solidFill>
                    <w14:schemeClr w14:val="tx1"/>
                  </w14:solidFill>
                </w14:textFill>
              </w:rPr>
              <w:tab/>
            </w:r>
            <w:r>
              <w:rPr>
                <w:rFonts w:hint="default" w:ascii="宋体" w:hAnsi="宋体"/>
                <w:color w:val="000000" w:themeColor="text1"/>
                <w:szCs w:val="21"/>
                <w:lang w:val="en-US" w:eastAsia="zh-CN"/>
                <w14:textFill>
                  <w14:solidFill>
                    <w14:schemeClr w14:val="tx1"/>
                  </w14:solidFill>
                </w14:textFill>
              </w:rPr>
              <w:t>总经理助理</w:t>
            </w:r>
          </w:p>
          <w:p>
            <w:pPr>
              <w:pStyle w:val="15"/>
              <w:numPr>
                <w:ilvl w:val="0"/>
                <w:numId w:val="0"/>
              </w:numPr>
              <w:rPr>
                <w:rFonts w:hint="default" w:ascii="宋体" w:hAnsi="宋体"/>
                <w:color w:val="000000" w:themeColor="text1"/>
                <w:szCs w:val="21"/>
                <w:lang w:val="en-US" w:eastAsia="zh-CN"/>
                <w14:textFill>
                  <w14:solidFill>
                    <w14:schemeClr w14:val="tx1"/>
                  </w14:solidFill>
                </w14:textFill>
              </w:rPr>
            </w:pPr>
            <w:r>
              <w:rPr>
                <w:rFonts w:hint="default" w:ascii="宋体" w:hAnsi="宋体"/>
                <w:color w:val="000000" w:themeColor="text1"/>
                <w:szCs w:val="21"/>
                <w:lang w:val="en-US" w:eastAsia="zh-CN"/>
                <w14:textFill>
                  <w14:solidFill>
                    <w14:schemeClr w14:val="tx1"/>
                  </w14:solidFill>
                </w14:textFill>
              </w:rPr>
              <w:t>周东起</w:t>
            </w:r>
            <w:r>
              <w:rPr>
                <w:rFonts w:hint="default" w:ascii="宋体" w:hAnsi="宋体"/>
                <w:color w:val="000000" w:themeColor="text1"/>
                <w:szCs w:val="21"/>
                <w:lang w:val="en-US" w:eastAsia="zh-CN"/>
                <w14:textFill>
                  <w14:solidFill>
                    <w14:schemeClr w14:val="tx1"/>
                  </w14:solidFill>
                </w14:textFill>
              </w:rPr>
              <w:tab/>
            </w:r>
            <w:r>
              <w:rPr>
                <w:rFonts w:hint="default" w:ascii="宋体" w:hAnsi="宋体"/>
                <w:color w:val="000000" w:themeColor="text1"/>
                <w:szCs w:val="21"/>
                <w:lang w:val="en-US" w:eastAsia="zh-CN"/>
                <w14:textFill>
                  <w14:solidFill>
                    <w14:schemeClr w14:val="tx1"/>
                  </w14:solidFill>
                </w14:textFill>
              </w:rPr>
              <w:t>技术部</w:t>
            </w:r>
            <w:r>
              <w:rPr>
                <w:rFonts w:hint="default" w:ascii="宋体" w:hAnsi="宋体"/>
                <w:color w:val="000000" w:themeColor="text1"/>
                <w:szCs w:val="21"/>
                <w:lang w:val="en-US" w:eastAsia="zh-CN"/>
                <w14:textFill>
                  <w14:solidFill>
                    <w14:schemeClr w14:val="tx1"/>
                  </w14:solidFill>
                </w14:textFill>
              </w:rPr>
              <w:tab/>
            </w:r>
            <w:r>
              <w:rPr>
                <w:rFonts w:hint="default" w:ascii="宋体" w:hAnsi="宋体"/>
                <w:color w:val="000000" w:themeColor="text1"/>
                <w:szCs w:val="21"/>
                <w:lang w:val="en-US" w:eastAsia="zh-CN"/>
                <w14:textFill>
                  <w14:solidFill>
                    <w14:schemeClr w14:val="tx1"/>
                  </w14:solidFill>
                </w14:textFill>
              </w:rPr>
              <w:t>工程师</w:t>
            </w:r>
            <w:r>
              <w:rPr>
                <w:rFonts w:hint="default" w:ascii="宋体" w:hAnsi="宋体"/>
                <w:color w:val="000000" w:themeColor="text1"/>
                <w:szCs w:val="21"/>
                <w:lang w:val="en-US" w:eastAsia="zh-CN"/>
                <w14:textFill>
                  <w14:solidFill>
                    <w14:schemeClr w14:val="tx1"/>
                  </w14:solidFill>
                </w14:textFill>
              </w:rPr>
              <w:tab/>
            </w:r>
            <w:r>
              <w:rPr>
                <w:rFonts w:hint="default" w:ascii="宋体" w:hAnsi="宋体"/>
                <w:color w:val="000000" w:themeColor="text1"/>
                <w:szCs w:val="21"/>
                <w:lang w:val="en-US" w:eastAsia="zh-CN"/>
                <w14:textFill>
                  <w14:solidFill>
                    <w14:schemeClr w14:val="tx1"/>
                  </w14:solidFill>
                </w14:textFill>
              </w:rPr>
              <w:tab/>
            </w:r>
            <w:r>
              <w:rPr>
                <w:rFonts w:hint="default" w:ascii="宋体" w:hAnsi="宋体"/>
                <w:color w:val="000000" w:themeColor="text1"/>
                <w:szCs w:val="21"/>
                <w:lang w:val="en-US" w:eastAsia="zh-CN"/>
                <w14:textFill>
                  <w14:solidFill>
                    <w14:schemeClr w14:val="tx1"/>
                  </w14:solidFill>
                </w14:textFill>
              </w:rPr>
              <w:tab/>
            </w:r>
          </w:p>
          <w:p>
            <w:pPr>
              <w:pStyle w:val="15"/>
              <w:numPr>
                <w:ilvl w:val="0"/>
                <w:numId w:val="0"/>
              </w:numPr>
              <w:rPr>
                <w:rFonts w:hint="default" w:ascii="宋体" w:hAnsi="宋体"/>
                <w:color w:val="000000" w:themeColor="text1"/>
                <w:szCs w:val="21"/>
                <w:lang w:val="en-US" w:eastAsia="zh-CN"/>
                <w14:textFill>
                  <w14:solidFill>
                    <w14:schemeClr w14:val="tx1"/>
                  </w14:solidFill>
                </w14:textFill>
              </w:rPr>
            </w:pPr>
            <w:r>
              <w:rPr>
                <w:rFonts w:hint="default" w:ascii="宋体" w:hAnsi="宋体"/>
                <w:color w:val="000000" w:themeColor="text1"/>
                <w:szCs w:val="21"/>
                <w:lang w:val="en-US" w:eastAsia="zh-CN"/>
                <w14:textFill>
                  <w14:solidFill>
                    <w14:schemeClr w14:val="tx1"/>
                  </w14:solidFill>
                </w14:textFill>
              </w:rPr>
              <w:t>周青桂</w:t>
            </w:r>
            <w:r>
              <w:rPr>
                <w:rFonts w:hint="default" w:ascii="宋体" w:hAnsi="宋体"/>
                <w:color w:val="000000" w:themeColor="text1"/>
                <w:szCs w:val="21"/>
                <w:lang w:val="en-US" w:eastAsia="zh-CN"/>
                <w14:textFill>
                  <w14:solidFill>
                    <w14:schemeClr w14:val="tx1"/>
                  </w14:solidFill>
                </w14:textFill>
              </w:rPr>
              <w:tab/>
            </w:r>
            <w:r>
              <w:rPr>
                <w:rFonts w:hint="default" w:ascii="宋体" w:hAnsi="宋体"/>
                <w:color w:val="000000" w:themeColor="text1"/>
                <w:szCs w:val="21"/>
                <w:lang w:val="en-US" w:eastAsia="zh-CN"/>
                <w14:textFill>
                  <w14:solidFill>
                    <w14:schemeClr w14:val="tx1"/>
                  </w14:solidFill>
                </w14:textFill>
              </w:rPr>
              <w:t>技术部</w:t>
            </w:r>
            <w:r>
              <w:rPr>
                <w:rFonts w:hint="default" w:ascii="宋体" w:hAnsi="宋体"/>
                <w:color w:val="000000" w:themeColor="text1"/>
                <w:szCs w:val="21"/>
                <w:lang w:val="en-US" w:eastAsia="zh-CN"/>
                <w14:textFill>
                  <w14:solidFill>
                    <w14:schemeClr w14:val="tx1"/>
                  </w14:solidFill>
                </w14:textFill>
              </w:rPr>
              <w:tab/>
            </w:r>
            <w:r>
              <w:rPr>
                <w:rFonts w:hint="default" w:ascii="宋体" w:hAnsi="宋体"/>
                <w:color w:val="000000" w:themeColor="text1"/>
                <w:szCs w:val="21"/>
                <w:lang w:val="en-US" w:eastAsia="zh-CN"/>
                <w14:textFill>
                  <w14:solidFill>
                    <w14:schemeClr w14:val="tx1"/>
                  </w14:solidFill>
                </w14:textFill>
              </w:rPr>
              <w:t>工程师</w:t>
            </w:r>
            <w:r>
              <w:rPr>
                <w:rFonts w:hint="default" w:ascii="宋体" w:hAnsi="宋体"/>
                <w:color w:val="000000" w:themeColor="text1"/>
                <w:szCs w:val="21"/>
                <w:lang w:val="en-US" w:eastAsia="zh-CN"/>
                <w14:textFill>
                  <w14:solidFill>
                    <w14:schemeClr w14:val="tx1"/>
                  </w14:solidFill>
                </w14:textFill>
              </w:rPr>
              <w:tab/>
            </w:r>
            <w:r>
              <w:rPr>
                <w:rFonts w:hint="default" w:ascii="宋体" w:hAnsi="宋体"/>
                <w:color w:val="000000" w:themeColor="text1"/>
                <w:szCs w:val="21"/>
                <w:lang w:val="en-US" w:eastAsia="zh-CN"/>
                <w14:textFill>
                  <w14:solidFill>
                    <w14:schemeClr w14:val="tx1"/>
                  </w14:solidFill>
                </w14:textFill>
              </w:rPr>
              <w:tab/>
            </w:r>
            <w:r>
              <w:rPr>
                <w:rFonts w:hint="default" w:ascii="宋体" w:hAnsi="宋体"/>
                <w:color w:val="000000" w:themeColor="text1"/>
                <w:szCs w:val="21"/>
                <w:lang w:val="en-US" w:eastAsia="zh-CN"/>
                <w14:textFill>
                  <w14:solidFill>
                    <w14:schemeClr w14:val="tx1"/>
                  </w14:solidFill>
                </w14:textFill>
              </w:rPr>
              <w:tab/>
            </w:r>
          </w:p>
          <w:p>
            <w:pPr>
              <w:pStyle w:val="15"/>
              <w:numPr>
                <w:ilvl w:val="0"/>
                <w:numId w:val="0"/>
              </w:numPr>
              <w:rPr>
                <w:rFonts w:hint="default" w:ascii="宋体" w:hAnsi="宋体"/>
                <w:color w:val="000000" w:themeColor="text1"/>
                <w:szCs w:val="21"/>
                <w:lang w:val="en-US" w:eastAsia="zh-CN"/>
                <w14:textFill>
                  <w14:solidFill>
                    <w14:schemeClr w14:val="tx1"/>
                  </w14:solidFill>
                </w14:textFill>
              </w:rPr>
            </w:pPr>
            <w:r>
              <w:rPr>
                <w:rFonts w:hint="default" w:ascii="宋体" w:hAnsi="宋体"/>
                <w:color w:val="000000" w:themeColor="text1"/>
                <w:szCs w:val="21"/>
                <w:lang w:val="en-US" w:eastAsia="zh-CN"/>
                <w14:textFill>
                  <w14:solidFill>
                    <w14:schemeClr w14:val="tx1"/>
                  </w14:solidFill>
                </w14:textFill>
              </w:rPr>
              <w:t>评审内容：“□”内打“√”表示评审通过，“？”表示有建议或疑问，“×”表示不同意</w:t>
            </w:r>
          </w:p>
          <w:p>
            <w:pPr>
              <w:pStyle w:val="15"/>
              <w:numPr>
                <w:ilvl w:val="0"/>
                <w:numId w:val="0"/>
              </w:numPr>
              <w:rPr>
                <w:rFonts w:hint="default" w:ascii="宋体" w:hAnsi="宋体"/>
                <w:color w:val="000000" w:themeColor="text1"/>
                <w:szCs w:val="21"/>
                <w:lang w:val="en-US" w:eastAsia="zh-CN"/>
                <w14:textFill>
                  <w14:solidFill>
                    <w14:schemeClr w14:val="tx1"/>
                  </w14:solidFill>
                </w14:textFill>
              </w:rPr>
            </w:pPr>
            <w:r>
              <w:rPr>
                <w:rFonts w:hint="default" w:ascii="宋体" w:hAnsi="宋体"/>
                <w:color w:val="000000" w:themeColor="text1"/>
                <w:szCs w:val="21"/>
                <w:lang w:val="en-US" w:eastAsia="zh-CN"/>
                <w14:textFill>
                  <w14:solidFill>
                    <w14:schemeClr w14:val="tx1"/>
                  </w14:solidFill>
                </w14:textFill>
              </w:rPr>
              <w:t xml:space="preserve">1合同、标准符合性□    2采购可行性□   3加工可行性□    4结构合理性□  </w:t>
            </w:r>
          </w:p>
          <w:p>
            <w:pPr>
              <w:pStyle w:val="15"/>
              <w:numPr>
                <w:ilvl w:val="0"/>
                <w:numId w:val="0"/>
              </w:numPr>
              <w:rPr>
                <w:rFonts w:hint="default" w:ascii="宋体" w:hAnsi="宋体"/>
                <w:color w:val="000000" w:themeColor="text1"/>
                <w:szCs w:val="21"/>
                <w:lang w:val="en-US" w:eastAsia="zh-CN"/>
                <w14:textFill>
                  <w14:solidFill>
                    <w14:schemeClr w14:val="tx1"/>
                  </w14:solidFill>
                </w14:textFill>
              </w:rPr>
            </w:pPr>
            <w:r>
              <w:rPr>
                <w:rFonts w:hint="default" w:ascii="宋体" w:hAnsi="宋体"/>
                <w:color w:val="000000" w:themeColor="text1"/>
                <w:szCs w:val="21"/>
                <w:lang w:val="en-US" w:eastAsia="zh-CN"/>
                <w14:textFill>
                  <w14:solidFill>
                    <w14:schemeClr w14:val="tx1"/>
                  </w14:solidFill>
                </w14:textFill>
              </w:rPr>
              <w:t xml:space="preserve">5可维修性□ 6可检验性√  7美观性√   8环境影响□   9安全性□  </w:t>
            </w:r>
          </w:p>
          <w:p>
            <w:pPr>
              <w:pStyle w:val="15"/>
              <w:numPr>
                <w:ilvl w:val="0"/>
                <w:numId w:val="0"/>
              </w:numPr>
              <w:rPr>
                <w:rFonts w:hint="default" w:ascii="宋体" w:hAnsi="宋体"/>
                <w:color w:val="000000" w:themeColor="text1"/>
                <w:szCs w:val="21"/>
                <w:lang w:val="en-US" w:eastAsia="zh-CN"/>
                <w14:textFill>
                  <w14:solidFill>
                    <w14:schemeClr w14:val="tx1"/>
                  </w14:solidFill>
                </w14:textFill>
              </w:rPr>
            </w:pPr>
            <w:r>
              <w:rPr>
                <w:rFonts w:hint="default" w:ascii="宋体" w:hAnsi="宋体"/>
                <w:color w:val="000000" w:themeColor="text1"/>
                <w:szCs w:val="21"/>
                <w:lang w:val="en-US" w:eastAsia="zh-CN"/>
                <w14:textFill>
                  <w14:solidFill>
                    <w14:schemeClr w14:val="tx1"/>
                  </w14:solidFill>
                </w14:textFill>
              </w:rPr>
              <w:t>存在问题及改进建议：</w:t>
            </w:r>
          </w:p>
          <w:p>
            <w:pPr>
              <w:pStyle w:val="15"/>
              <w:numPr>
                <w:ilvl w:val="0"/>
                <w:numId w:val="0"/>
              </w:numPr>
              <w:rPr>
                <w:rFonts w:hint="default" w:ascii="宋体" w:hAnsi="宋体"/>
                <w:color w:val="000000" w:themeColor="text1"/>
                <w:szCs w:val="21"/>
                <w:lang w:val="en-US" w:eastAsia="zh-CN"/>
                <w14:textFill>
                  <w14:solidFill>
                    <w14:schemeClr w14:val="tx1"/>
                  </w14:solidFill>
                </w14:textFill>
              </w:rPr>
            </w:pPr>
            <w:r>
              <w:rPr>
                <w:rFonts w:hint="default" w:ascii="宋体" w:hAnsi="宋体"/>
                <w:color w:val="000000" w:themeColor="text1"/>
                <w:szCs w:val="21"/>
                <w:lang w:val="en-US" w:eastAsia="zh-CN"/>
                <w14:textFill>
                  <w14:solidFill>
                    <w14:schemeClr w14:val="tx1"/>
                  </w14:solidFill>
                </w14:textFill>
              </w:rPr>
              <w:t>无。</w:t>
            </w:r>
          </w:p>
          <w:p>
            <w:pPr>
              <w:pStyle w:val="15"/>
              <w:numPr>
                <w:ilvl w:val="0"/>
                <w:numId w:val="0"/>
              </w:numPr>
              <w:rPr>
                <w:rFonts w:hint="default" w:ascii="宋体" w:hAnsi="宋体"/>
                <w:color w:val="000000" w:themeColor="text1"/>
                <w:szCs w:val="21"/>
                <w:lang w:val="en-US" w:eastAsia="zh-CN"/>
                <w14:textFill>
                  <w14:solidFill>
                    <w14:schemeClr w14:val="tx1"/>
                  </w14:solidFill>
                </w14:textFill>
              </w:rPr>
            </w:pPr>
            <w:r>
              <w:rPr>
                <w:rFonts w:hint="default" w:ascii="宋体" w:hAnsi="宋体"/>
                <w:color w:val="000000" w:themeColor="text1"/>
                <w:szCs w:val="21"/>
                <w:lang w:val="en-US" w:eastAsia="zh-CN"/>
                <w14:textFill>
                  <w14:solidFill>
                    <w14:schemeClr w14:val="tx1"/>
                  </w14:solidFill>
                </w14:textFill>
              </w:rPr>
              <w:t>评审结论：</w:t>
            </w:r>
          </w:p>
          <w:p>
            <w:pPr>
              <w:pStyle w:val="15"/>
              <w:numPr>
                <w:ilvl w:val="0"/>
                <w:numId w:val="0"/>
              </w:numPr>
              <w:rPr>
                <w:rFonts w:hint="default" w:ascii="宋体" w:hAnsi="宋体"/>
                <w:color w:val="000000" w:themeColor="text1"/>
                <w:szCs w:val="21"/>
                <w:lang w:val="en-US" w:eastAsia="zh-CN"/>
                <w14:textFill>
                  <w14:solidFill>
                    <w14:schemeClr w14:val="tx1"/>
                  </w14:solidFill>
                </w14:textFill>
              </w:rPr>
            </w:pPr>
            <w:r>
              <w:rPr>
                <w:rFonts w:hint="default" w:ascii="宋体" w:hAnsi="宋体"/>
                <w:color w:val="000000" w:themeColor="text1"/>
                <w:szCs w:val="21"/>
                <w:lang w:val="en-US" w:eastAsia="zh-CN"/>
                <w14:textFill>
                  <w14:solidFill>
                    <w14:schemeClr w14:val="tx1"/>
                  </w14:solidFill>
                </w14:textFill>
              </w:rPr>
              <w:t>满足项目开发的要求，可进行下一步工作。</w:t>
            </w:r>
          </w:p>
          <w:p>
            <w:pPr>
              <w:pStyle w:val="15"/>
              <w:numPr>
                <w:ilvl w:val="0"/>
                <w:numId w:val="0"/>
              </w:numPr>
              <w:rPr>
                <w:rFonts w:hint="default" w:ascii="宋体" w:hAnsi="宋体"/>
                <w:color w:val="000000" w:themeColor="text1"/>
                <w:szCs w:val="21"/>
                <w:lang w:val="en-US" w:eastAsia="zh-CN"/>
                <w14:textFill>
                  <w14:solidFill>
                    <w14:schemeClr w14:val="tx1"/>
                  </w14:solidFill>
                </w14:textFill>
              </w:rPr>
            </w:pPr>
            <w:r>
              <w:rPr>
                <w:rFonts w:hint="default" w:ascii="宋体" w:hAnsi="宋体"/>
                <w:color w:val="000000" w:themeColor="text1"/>
                <w:szCs w:val="21"/>
                <w:lang w:val="en-US" w:eastAsia="zh-CN"/>
                <w14:textFill>
                  <w14:solidFill>
                    <w14:schemeClr w14:val="tx1"/>
                  </w14:solidFill>
                </w14:textFill>
              </w:rPr>
              <w:t>编制/日期：2020.5.25    审核/日期： 2020.5.25      批准/日期：   2020.5.25</w:t>
            </w:r>
          </w:p>
          <w:p>
            <w:pPr>
              <w:pStyle w:val="15"/>
              <w:numPr>
                <w:ilvl w:val="0"/>
                <w:numId w:val="0"/>
              </w:numPr>
              <w:rPr>
                <w:rFonts w:hint="default" w:ascii="宋体" w:hAnsi="宋体"/>
                <w:color w:val="000000" w:themeColor="text1"/>
                <w:szCs w:val="21"/>
                <w:lang w:val="en-US" w:eastAsia="zh-CN"/>
                <w14:textFill>
                  <w14:solidFill>
                    <w14:schemeClr w14:val="tx1"/>
                  </w14:solidFill>
                </w14:textFill>
              </w:rPr>
            </w:pPr>
          </w:p>
          <w:p>
            <w:pPr>
              <w:pStyle w:val="15"/>
              <w:numPr>
                <w:ilvl w:val="0"/>
                <w:numId w:val="0"/>
              </w:numPr>
              <w:rPr>
                <w:rFonts w:hint="default" w:ascii="宋体" w:hAnsi="宋体"/>
                <w:color w:val="000000" w:themeColor="text1"/>
                <w:szCs w:val="21"/>
                <w:lang w:val="en-US" w:eastAsia="zh-CN"/>
                <w14:textFill>
                  <w14:solidFill>
                    <w14:schemeClr w14:val="tx1"/>
                  </w14:solidFill>
                </w14:textFill>
              </w:rPr>
            </w:pPr>
          </w:p>
          <w:p>
            <w:pPr>
              <w:pStyle w:val="15"/>
              <w:numPr>
                <w:ilvl w:val="0"/>
                <w:numId w:val="0"/>
              </w:numPr>
              <w:rPr>
                <w:rFonts w:hint="default" w:ascii="宋体" w:hAnsi="宋体"/>
                <w:color w:val="000000" w:themeColor="text1"/>
                <w:szCs w:val="21"/>
                <w:lang w:val="en-US" w:eastAsia="zh-CN"/>
                <w14:textFill>
                  <w14:solidFill>
                    <w14:schemeClr w14:val="tx1"/>
                  </w14:solidFill>
                </w14:textFill>
              </w:rPr>
            </w:pPr>
            <w:r>
              <w:rPr>
                <w:rFonts w:hint="default" w:ascii="宋体" w:hAnsi="宋体"/>
                <w:color w:val="000000" w:themeColor="text1"/>
                <w:szCs w:val="21"/>
                <w:lang w:val="en-US" w:eastAsia="zh-CN"/>
                <w14:textFill>
                  <w14:solidFill>
                    <w14:schemeClr w14:val="tx1"/>
                  </w14:solidFill>
                </w14:textFill>
              </w:rPr>
              <w:t>研究开发验证报告</w:t>
            </w:r>
          </w:p>
          <w:p>
            <w:pPr>
              <w:pStyle w:val="15"/>
              <w:numPr>
                <w:ilvl w:val="0"/>
                <w:numId w:val="0"/>
              </w:numPr>
              <w:rPr>
                <w:rFonts w:hint="default" w:ascii="宋体" w:hAnsi="宋体"/>
                <w:color w:val="000000" w:themeColor="text1"/>
                <w:szCs w:val="21"/>
                <w:lang w:val="en-US" w:eastAsia="zh-CN"/>
                <w14:textFill>
                  <w14:solidFill>
                    <w14:schemeClr w14:val="tx1"/>
                  </w14:solidFill>
                </w14:textFill>
              </w:rPr>
            </w:pPr>
            <w:r>
              <w:rPr>
                <w:rFonts w:hint="default" w:ascii="宋体" w:hAnsi="宋体"/>
                <w:color w:val="000000" w:themeColor="text1"/>
                <w:szCs w:val="21"/>
                <w:lang w:val="en-US" w:eastAsia="zh-CN"/>
                <w14:textFill>
                  <w14:solidFill>
                    <w14:schemeClr w14:val="tx1"/>
                  </w14:solidFill>
                </w14:textFill>
              </w:rPr>
              <w:t>项目名称</w:t>
            </w:r>
            <w:r>
              <w:rPr>
                <w:rFonts w:hint="default" w:ascii="宋体" w:hAnsi="宋体"/>
                <w:color w:val="000000" w:themeColor="text1"/>
                <w:szCs w:val="21"/>
                <w:lang w:val="en-US" w:eastAsia="zh-CN"/>
                <w14:textFill>
                  <w14:solidFill>
                    <w14:schemeClr w14:val="tx1"/>
                  </w14:solidFill>
                </w14:textFill>
              </w:rPr>
              <w:tab/>
            </w:r>
            <w:r>
              <w:rPr>
                <w:rFonts w:hint="default" w:ascii="宋体" w:hAnsi="宋体"/>
                <w:color w:val="000000" w:themeColor="text1"/>
                <w:szCs w:val="21"/>
                <w:lang w:val="en-US" w:eastAsia="zh-CN"/>
                <w14:textFill>
                  <w14:solidFill>
                    <w14:schemeClr w14:val="tx1"/>
                  </w14:solidFill>
                </w14:textFill>
              </w:rPr>
              <w:t>CO2排放连续在线监测系统的研究与开发</w:t>
            </w:r>
          </w:p>
          <w:p>
            <w:pPr>
              <w:pStyle w:val="15"/>
              <w:numPr>
                <w:ilvl w:val="0"/>
                <w:numId w:val="0"/>
              </w:numPr>
              <w:rPr>
                <w:rFonts w:hint="default" w:ascii="宋体" w:hAnsi="宋体"/>
                <w:color w:val="000000" w:themeColor="text1"/>
                <w:szCs w:val="21"/>
                <w:lang w:val="en-US" w:eastAsia="zh-CN"/>
                <w14:textFill>
                  <w14:solidFill>
                    <w14:schemeClr w14:val="tx1"/>
                  </w14:solidFill>
                </w14:textFill>
              </w:rPr>
            </w:pPr>
            <w:r>
              <w:rPr>
                <w:rFonts w:hint="default" w:ascii="宋体" w:hAnsi="宋体"/>
                <w:color w:val="000000" w:themeColor="text1"/>
                <w:szCs w:val="21"/>
                <w:lang w:val="en-US" w:eastAsia="zh-CN"/>
                <w14:textFill>
                  <w14:solidFill>
                    <w14:schemeClr w14:val="tx1"/>
                  </w14:solidFill>
                </w14:textFill>
              </w:rPr>
              <w:t>验证单位及参加验证人员</w:t>
            </w:r>
            <w:r>
              <w:rPr>
                <w:rFonts w:hint="default" w:ascii="宋体" w:hAnsi="宋体"/>
                <w:color w:val="000000" w:themeColor="text1"/>
                <w:szCs w:val="21"/>
                <w:lang w:val="en-US" w:eastAsia="zh-CN"/>
                <w14:textFill>
                  <w14:solidFill>
                    <w14:schemeClr w14:val="tx1"/>
                  </w14:solidFill>
                </w14:textFill>
              </w:rPr>
              <w:tab/>
            </w:r>
            <w:r>
              <w:rPr>
                <w:rFonts w:hint="default" w:ascii="宋体" w:hAnsi="宋体"/>
                <w:color w:val="000000" w:themeColor="text1"/>
                <w:szCs w:val="21"/>
                <w:lang w:val="en-US" w:eastAsia="zh-CN"/>
                <w14:textFill>
                  <w14:solidFill>
                    <w14:schemeClr w14:val="tx1"/>
                  </w14:solidFill>
                </w14:textFill>
              </w:rPr>
              <w:t>珠江电厂-唐工</w:t>
            </w:r>
          </w:p>
          <w:p>
            <w:pPr>
              <w:pStyle w:val="15"/>
              <w:numPr>
                <w:ilvl w:val="0"/>
                <w:numId w:val="0"/>
              </w:numPr>
              <w:rPr>
                <w:rFonts w:hint="default" w:ascii="宋体" w:hAnsi="宋体"/>
                <w:color w:val="000000" w:themeColor="text1"/>
                <w:szCs w:val="21"/>
                <w:lang w:val="en-US" w:eastAsia="zh-CN"/>
                <w14:textFill>
                  <w14:solidFill>
                    <w14:schemeClr w14:val="tx1"/>
                  </w14:solidFill>
                </w14:textFill>
              </w:rPr>
            </w:pPr>
            <w:r>
              <w:rPr>
                <w:rFonts w:hint="default" w:ascii="宋体" w:hAnsi="宋体"/>
                <w:color w:val="000000" w:themeColor="text1"/>
                <w:szCs w:val="21"/>
                <w:lang w:val="en-US" w:eastAsia="zh-CN"/>
                <w14:textFill>
                  <w14:solidFill>
                    <w14:schemeClr w14:val="tx1"/>
                  </w14:solidFill>
                </w14:textFill>
              </w:rPr>
              <w:t>产品名称</w:t>
            </w:r>
            <w:r>
              <w:rPr>
                <w:rFonts w:hint="default" w:ascii="宋体" w:hAnsi="宋体"/>
                <w:color w:val="000000" w:themeColor="text1"/>
                <w:szCs w:val="21"/>
                <w:lang w:val="en-US" w:eastAsia="zh-CN"/>
                <w14:textFill>
                  <w14:solidFill>
                    <w14:schemeClr w14:val="tx1"/>
                  </w14:solidFill>
                </w14:textFill>
              </w:rPr>
              <w:tab/>
            </w:r>
            <w:r>
              <w:rPr>
                <w:rFonts w:hint="default" w:ascii="宋体" w:hAnsi="宋体"/>
                <w:color w:val="000000" w:themeColor="text1"/>
                <w:szCs w:val="21"/>
                <w:lang w:val="en-US" w:eastAsia="zh-CN"/>
                <w14:textFill>
                  <w14:solidFill>
                    <w14:schemeClr w14:val="tx1"/>
                  </w14:solidFill>
                </w14:textFill>
              </w:rPr>
              <w:t>CO2排放连续在线监测系统</w:t>
            </w:r>
            <w:r>
              <w:rPr>
                <w:rFonts w:hint="default" w:ascii="宋体" w:hAnsi="宋体"/>
                <w:color w:val="000000" w:themeColor="text1"/>
                <w:szCs w:val="21"/>
                <w:lang w:val="en-US" w:eastAsia="zh-CN"/>
                <w14:textFill>
                  <w14:solidFill>
                    <w14:schemeClr w14:val="tx1"/>
                  </w14:solidFill>
                </w14:textFill>
              </w:rPr>
              <w:tab/>
            </w:r>
            <w:r>
              <w:rPr>
                <w:rFonts w:hint="default" w:ascii="宋体" w:hAnsi="宋体"/>
                <w:color w:val="000000" w:themeColor="text1"/>
                <w:szCs w:val="21"/>
                <w:lang w:val="en-US" w:eastAsia="zh-CN"/>
                <w14:textFill>
                  <w14:solidFill>
                    <w14:schemeClr w14:val="tx1"/>
                  </w14:solidFill>
                </w14:textFill>
              </w:rPr>
              <w:t>试验样品编号</w:t>
            </w:r>
            <w:r>
              <w:rPr>
                <w:rFonts w:hint="default" w:ascii="宋体" w:hAnsi="宋体"/>
                <w:color w:val="000000" w:themeColor="text1"/>
                <w:szCs w:val="21"/>
                <w:lang w:val="en-US" w:eastAsia="zh-CN"/>
                <w14:textFill>
                  <w14:solidFill>
                    <w14:schemeClr w14:val="tx1"/>
                  </w14:solidFill>
                </w14:textFill>
              </w:rPr>
              <w:tab/>
            </w:r>
            <w:r>
              <w:rPr>
                <w:rFonts w:hint="default" w:ascii="宋体" w:hAnsi="宋体"/>
                <w:color w:val="000000" w:themeColor="text1"/>
                <w:szCs w:val="21"/>
                <w:lang w:val="en-US" w:eastAsia="zh-CN"/>
                <w14:textFill>
                  <w14:solidFill>
                    <w14:schemeClr w14:val="tx1"/>
                  </w14:solidFill>
                </w14:textFill>
              </w:rPr>
              <w:t>HPC-TAS -2</w:t>
            </w:r>
          </w:p>
          <w:p>
            <w:pPr>
              <w:pStyle w:val="15"/>
              <w:numPr>
                <w:ilvl w:val="0"/>
                <w:numId w:val="0"/>
              </w:numPr>
              <w:rPr>
                <w:rFonts w:hint="default" w:ascii="宋体" w:hAnsi="宋体"/>
                <w:color w:val="000000" w:themeColor="text1"/>
                <w:szCs w:val="21"/>
                <w:lang w:val="en-US" w:eastAsia="zh-CN"/>
                <w14:textFill>
                  <w14:solidFill>
                    <w14:schemeClr w14:val="tx1"/>
                  </w14:solidFill>
                </w14:textFill>
              </w:rPr>
            </w:pPr>
            <w:r>
              <w:rPr>
                <w:rFonts w:hint="default" w:ascii="宋体" w:hAnsi="宋体"/>
                <w:color w:val="000000" w:themeColor="text1"/>
                <w:szCs w:val="21"/>
                <w:lang w:val="en-US" w:eastAsia="zh-CN"/>
                <w14:textFill>
                  <w14:solidFill>
                    <w14:schemeClr w14:val="tx1"/>
                  </w14:solidFill>
                </w14:textFill>
              </w:rPr>
              <w:t>试验起止日期</w:t>
            </w:r>
            <w:r>
              <w:rPr>
                <w:rFonts w:hint="default" w:ascii="宋体" w:hAnsi="宋体"/>
                <w:color w:val="000000" w:themeColor="text1"/>
                <w:szCs w:val="21"/>
                <w:lang w:val="en-US" w:eastAsia="zh-CN"/>
                <w14:textFill>
                  <w14:solidFill>
                    <w14:schemeClr w14:val="tx1"/>
                  </w14:solidFill>
                </w14:textFill>
              </w:rPr>
              <w:tab/>
            </w:r>
            <w:r>
              <w:rPr>
                <w:rFonts w:hint="default" w:ascii="宋体" w:hAnsi="宋体"/>
                <w:color w:val="000000" w:themeColor="text1"/>
                <w:szCs w:val="21"/>
                <w:lang w:val="en-US" w:eastAsia="zh-CN"/>
                <w14:textFill>
                  <w14:solidFill>
                    <w14:schemeClr w14:val="tx1"/>
                  </w14:solidFill>
                </w14:textFill>
              </w:rPr>
              <w:t xml:space="preserve">2020.6.5-2020.6.5 </w:t>
            </w:r>
          </w:p>
          <w:p>
            <w:pPr>
              <w:pStyle w:val="15"/>
              <w:numPr>
                <w:ilvl w:val="0"/>
                <w:numId w:val="0"/>
              </w:numPr>
              <w:rPr>
                <w:rFonts w:hint="default" w:ascii="宋体" w:hAnsi="宋体"/>
                <w:color w:val="000000" w:themeColor="text1"/>
                <w:szCs w:val="21"/>
                <w:lang w:val="en-US" w:eastAsia="zh-CN"/>
                <w14:textFill>
                  <w14:solidFill>
                    <w14:schemeClr w14:val="tx1"/>
                  </w14:solidFill>
                </w14:textFill>
              </w:rPr>
            </w:pPr>
            <w:r>
              <w:rPr>
                <w:rFonts w:hint="default" w:ascii="宋体" w:hAnsi="宋体"/>
                <w:color w:val="000000" w:themeColor="text1"/>
                <w:szCs w:val="21"/>
                <w:lang w:val="en-US" w:eastAsia="zh-CN"/>
                <w14:textFill>
                  <w14:solidFill>
                    <w14:schemeClr w14:val="tx1"/>
                  </w14:solidFill>
                </w14:textFill>
              </w:rPr>
              <w:t>研究开发输入综述（性能、功能、技术参数及依据的标准或法规等）：</w:t>
            </w:r>
          </w:p>
          <w:p>
            <w:pPr>
              <w:pStyle w:val="15"/>
              <w:numPr>
                <w:ilvl w:val="0"/>
                <w:numId w:val="0"/>
              </w:numPr>
              <w:rPr>
                <w:rFonts w:hint="default" w:ascii="宋体" w:hAnsi="宋体"/>
                <w:color w:val="000000" w:themeColor="text1"/>
                <w:szCs w:val="21"/>
                <w:lang w:val="en-US" w:eastAsia="zh-CN"/>
                <w14:textFill>
                  <w14:solidFill>
                    <w14:schemeClr w14:val="tx1"/>
                  </w14:solidFill>
                </w14:textFill>
              </w:rPr>
            </w:pPr>
            <w:r>
              <w:rPr>
                <w:rFonts w:hint="default" w:ascii="宋体" w:hAnsi="宋体"/>
                <w:color w:val="000000" w:themeColor="text1"/>
                <w:szCs w:val="21"/>
                <w:lang w:val="en-US" w:eastAsia="zh-CN"/>
                <w14:textFill>
                  <w14:solidFill>
                    <w14:schemeClr w14:val="tx1"/>
                  </w14:solidFill>
                </w14:textFill>
              </w:rPr>
              <w:t>检验项目：</w:t>
            </w:r>
          </w:p>
          <w:p>
            <w:pPr>
              <w:pStyle w:val="15"/>
              <w:numPr>
                <w:ilvl w:val="0"/>
                <w:numId w:val="0"/>
              </w:numPr>
              <w:rPr>
                <w:rFonts w:hint="default" w:ascii="宋体" w:hAnsi="宋体"/>
                <w:color w:val="000000" w:themeColor="text1"/>
                <w:szCs w:val="21"/>
                <w:lang w:val="en-US" w:eastAsia="zh-CN"/>
                <w14:textFill>
                  <w14:solidFill>
                    <w14:schemeClr w14:val="tx1"/>
                  </w14:solidFill>
                </w14:textFill>
              </w:rPr>
            </w:pPr>
            <w:r>
              <w:rPr>
                <w:rFonts w:hint="default" w:ascii="宋体" w:hAnsi="宋体"/>
                <w:color w:val="000000" w:themeColor="text1"/>
                <w:szCs w:val="21"/>
                <w:lang w:val="en-US" w:eastAsia="zh-CN"/>
                <w14:textFill>
                  <w14:solidFill>
                    <w14:schemeClr w14:val="tx1"/>
                  </w14:solidFill>
                </w14:textFill>
              </w:rPr>
              <w:t>零点漂移、量程漂移、线性误差、重复性、预热时间、上升时间</w:t>
            </w:r>
          </w:p>
          <w:p>
            <w:pPr>
              <w:pStyle w:val="15"/>
              <w:numPr>
                <w:ilvl w:val="0"/>
                <w:numId w:val="0"/>
              </w:numPr>
              <w:rPr>
                <w:rFonts w:hint="default" w:ascii="宋体" w:hAnsi="宋体"/>
                <w:color w:val="000000" w:themeColor="text1"/>
                <w:szCs w:val="21"/>
                <w:lang w:val="en-US" w:eastAsia="zh-CN"/>
                <w14:textFill>
                  <w14:solidFill>
                    <w14:schemeClr w14:val="tx1"/>
                  </w14:solidFill>
                </w14:textFill>
              </w:rPr>
            </w:pPr>
            <w:r>
              <w:rPr>
                <w:rFonts w:hint="default" w:ascii="宋体" w:hAnsi="宋体"/>
                <w:color w:val="000000" w:themeColor="text1"/>
                <w:szCs w:val="21"/>
                <w:lang w:val="en-US" w:eastAsia="zh-CN"/>
                <w14:textFill>
                  <w14:solidFill>
                    <w14:schemeClr w14:val="tx1"/>
                  </w14:solidFill>
                </w14:textFill>
              </w:rPr>
              <w:t>检验数据及结果：</w:t>
            </w:r>
          </w:p>
          <w:p>
            <w:pPr>
              <w:pStyle w:val="15"/>
              <w:numPr>
                <w:ilvl w:val="0"/>
                <w:numId w:val="0"/>
              </w:numPr>
              <w:rPr>
                <w:rFonts w:hint="default" w:ascii="宋体" w:hAnsi="宋体"/>
                <w:color w:val="000000" w:themeColor="text1"/>
                <w:szCs w:val="21"/>
                <w:lang w:val="en-US" w:eastAsia="zh-CN"/>
                <w14:textFill>
                  <w14:solidFill>
                    <w14:schemeClr w14:val="tx1"/>
                  </w14:solidFill>
                </w14:textFill>
              </w:rPr>
            </w:pPr>
            <w:r>
              <w:rPr>
                <w:rFonts w:hint="default" w:ascii="宋体" w:hAnsi="宋体"/>
                <w:color w:val="000000" w:themeColor="text1"/>
                <w:szCs w:val="21"/>
                <w:lang w:val="en-US" w:eastAsia="zh-CN"/>
                <w14:textFill>
                  <w14:solidFill>
                    <w14:schemeClr w14:val="tx1"/>
                  </w14:solidFill>
                </w14:textFill>
              </w:rPr>
              <w:t>①可实现单台机组碳排放总量的连续在线监测；合格</w:t>
            </w:r>
          </w:p>
          <w:p>
            <w:pPr>
              <w:pStyle w:val="15"/>
              <w:numPr>
                <w:ilvl w:val="0"/>
                <w:numId w:val="0"/>
              </w:numPr>
              <w:rPr>
                <w:rFonts w:hint="default" w:ascii="宋体" w:hAnsi="宋体"/>
                <w:color w:val="000000" w:themeColor="text1"/>
                <w:szCs w:val="21"/>
                <w:lang w:val="en-US" w:eastAsia="zh-CN"/>
                <w14:textFill>
                  <w14:solidFill>
                    <w14:schemeClr w14:val="tx1"/>
                  </w14:solidFill>
                </w14:textFill>
              </w:rPr>
            </w:pPr>
            <w:r>
              <w:rPr>
                <w:rFonts w:hint="default" w:ascii="宋体" w:hAnsi="宋体"/>
                <w:color w:val="000000" w:themeColor="text1"/>
                <w:szCs w:val="21"/>
                <w:lang w:val="en-US" w:eastAsia="zh-CN"/>
                <w14:textFill>
                  <w14:solidFill>
                    <w14:schemeClr w14:val="tx1"/>
                  </w14:solidFill>
                </w14:textFill>
              </w:rPr>
              <w:t>②可查询和统计历史数据；合格</w:t>
            </w:r>
          </w:p>
          <w:p>
            <w:pPr>
              <w:pStyle w:val="15"/>
              <w:numPr>
                <w:ilvl w:val="0"/>
                <w:numId w:val="0"/>
              </w:numPr>
              <w:rPr>
                <w:rFonts w:hint="default" w:ascii="宋体" w:hAnsi="宋体"/>
                <w:color w:val="000000" w:themeColor="text1"/>
                <w:szCs w:val="21"/>
                <w:lang w:val="en-US" w:eastAsia="zh-CN"/>
                <w14:textFill>
                  <w14:solidFill>
                    <w14:schemeClr w14:val="tx1"/>
                  </w14:solidFill>
                </w14:textFill>
              </w:rPr>
            </w:pPr>
            <w:r>
              <w:rPr>
                <w:rFonts w:hint="default" w:ascii="宋体" w:hAnsi="宋体"/>
                <w:color w:val="000000" w:themeColor="text1"/>
                <w:szCs w:val="21"/>
                <w:lang w:val="en-US" w:eastAsia="zh-CN"/>
                <w14:textFill>
                  <w14:solidFill>
                    <w14:schemeClr w14:val="tx1"/>
                  </w14:solidFill>
                </w14:textFill>
              </w:rPr>
              <w:t>③零点漂移：±2%FS；合格</w:t>
            </w:r>
          </w:p>
          <w:p>
            <w:pPr>
              <w:pStyle w:val="15"/>
              <w:numPr>
                <w:ilvl w:val="0"/>
                <w:numId w:val="0"/>
              </w:numPr>
              <w:rPr>
                <w:rFonts w:hint="default" w:ascii="宋体" w:hAnsi="宋体"/>
                <w:color w:val="000000" w:themeColor="text1"/>
                <w:szCs w:val="21"/>
                <w:lang w:val="en-US" w:eastAsia="zh-CN"/>
                <w14:textFill>
                  <w14:solidFill>
                    <w14:schemeClr w14:val="tx1"/>
                  </w14:solidFill>
                </w14:textFill>
              </w:rPr>
            </w:pPr>
            <w:r>
              <w:rPr>
                <w:rFonts w:hint="default" w:ascii="宋体" w:hAnsi="宋体"/>
                <w:color w:val="000000" w:themeColor="text1"/>
                <w:szCs w:val="21"/>
                <w:lang w:val="en-US" w:eastAsia="zh-CN"/>
                <w14:textFill>
                  <w14:solidFill>
                    <w14:schemeClr w14:val="tx1"/>
                  </w14:solidFill>
                </w14:textFill>
              </w:rPr>
              <w:t>④量程漂移：±2%FS；合格</w:t>
            </w:r>
          </w:p>
          <w:p>
            <w:pPr>
              <w:pStyle w:val="15"/>
              <w:numPr>
                <w:ilvl w:val="0"/>
                <w:numId w:val="0"/>
              </w:numPr>
              <w:rPr>
                <w:rFonts w:hint="default" w:ascii="宋体" w:hAnsi="宋体"/>
                <w:color w:val="000000" w:themeColor="text1"/>
                <w:szCs w:val="21"/>
                <w:lang w:val="en-US" w:eastAsia="zh-CN"/>
                <w14:textFill>
                  <w14:solidFill>
                    <w14:schemeClr w14:val="tx1"/>
                  </w14:solidFill>
                </w14:textFill>
              </w:rPr>
            </w:pPr>
            <w:r>
              <w:rPr>
                <w:rFonts w:hint="default" w:ascii="宋体" w:hAnsi="宋体"/>
                <w:color w:val="000000" w:themeColor="text1"/>
                <w:szCs w:val="21"/>
                <w:lang w:val="en-US" w:eastAsia="zh-CN"/>
                <w14:textFill>
                  <w14:solidFill>
                    <w14:schemeClr w14:val="tx1"/>
                  </w14:solidFill>
                </w14:textFill>
              </w:rPr>
              <w:t>⑤线性误差：±2%FS；合格</w:t>
            </w:r>
          </w:p>
          <w:p>
            <w:pPr>
              <w:pStyle w:val="15"/>
              <w:numPr>
                <w:ilvl w:val="0"/>
                <w:numId w:val="0"/>
              </w:numPr>
              <w:rPr>
                <w:rFonts w:hint="default" w:ascii="宋体" w:hAnsi="宋体"/>
                <w:color w:val="000000" w:themeColor="text1"/>
                <w:szCs w:val="21"/>
                <w:lang w:val="en-US" w:eastAsia="zh-CN"/>
                <w14:textFill>
                  <w14:solidFill>
                    <w14:schemeClr w14:val="tx1"/>
                  </w14:solidFill>
                </w14:textFill>
              </w:rPr>
            </w:pPr>
            <w:r>
              <w:rPr>
                <w:rFonts w:hint="default" w:ascii="宋体" w:hAnsi="宋体"/>
                <w:color w:val="000000" w:themeColor="text1"/>
                <w:szCs w:val="21"/>
                <w:lang w:val="en-US" w:eastAsia="zh-CN"/>
                <w14:textFill>
                  <w14:solidFill>
                    <w14:schemeClr w14:val="tx1"/>
                  </w14:solidFill>
                </w14:textFill>
              </w:rPr>
              <w:t>⑥重复性：2.5%；合格</w:t>
            </w:r>
          </w:p>
          <w:p>
            <w:pPr>
              <w:pStyle w:val="15"/>
              <w:numPr>
                <w:ilvl w:val="0"/>
                <w:numId w:val="0"/>
              </w:numPr>
              <w:rPr>
                <w:rFonts w:hint="default" w:ascii="宋体" w:hAnsi="宋体"/>
                <w:color w:val="000000" w:themeColor="text1"/>
                <w:szCs w:val="21"/>
                <w:lang w:val="en-US" w:eastAsia="zh-CN"/>
                <w14:textFill>
                  <w14:solidFill>
                    <w14:schemeClr w14:val="tx1"/>
                  </w14:solidFill>
                </w14:textFill>
              </w:rPr>
            </w:pPr>
            <w:r>
              <w:rPr>
                <w:rFonts w:hint="default" w:ascii="宋体" w:hAnsi="宋体"/>
                <w:color w:val="000000" w:themeColor="text1"/>
                <w:szCs w:val="21"/>
                <w:lang w:val="en-US" w:eastAsia="zh-CN"/>
                <w14:textFill>
                  <w14:solidFill>
                    <w14:schemeClr w14:val="tx1"/>
                  </w14:solidFill>
                </w14:textFill>
              </w:rPr>
              <w:t>⑦预热时间：30min；合格</w:t>
            </w:r>
          </w:p>
          <w:p>
            <w:pPr>
              <w:pStyle w:val="15"/>
              <w:numPr>
                <w:ilvl w:val="0"/>
                <w:numId w:val="0"/>
              </w:numPr>
              <w:rPr>
                <w:rFonts w:hint="default" w:ascii="宋体" w:hAnsi="宋体"/>
                <w:color w:val="000000" w:themeColor="text1"/>
                <w:szCs w:val="21"/>
                <w:lang w:val="en-US" w:eastAsia="zh-CN"/>
                <w14:textFill>
                  <w14:solidFill>
                    <w14:schemeClr w14:val="tx1"/>
                  </w14:solidFill>
                </w14:textFill>
              </w:rPr>
            </w:pPr>
            <w:r>
              <w:rPr>
                <w:rFonts w:hint="default" w:ascii="宋体" w:hAnsi="宋体"/>
                <w:color w:val="000000" w:themeColor="text1"/>
                <w:szCs w:val="21"/>
                <w:lang w:val="en-US" w:eastAsia="zh-CN"/>
                <w14:textFill>
                  <w14:solidFill>
                    <w14:schemeClr w14:val="tx1"/>
                  </w14:solidFill>
                </w14:textFill>
              </w:rPr>
              <w:t>⑧上升时间：20s；合格</w:t>
            </w:r>
          </w:p>
          <w:p>
            <w:pPr>
              <w:pStyle w:val="15"/>
              <w:numPr>
                <w:ilvl w:val="0"/>
                <w:numId w:val="0"/>
              </w:numPr>
              <w:rPr>
                <w:rFonts w:hint="default" w:ascii="宋体" w:hAnsi="宋体"/>
                <w:color w:val="000000" w:themeColor="text1"/>
                <w:szCs w:val="21"/>
                <w:lang w:val="en-US" w:eastAsia="zh-CN"/>
                <w14:textFill>
                  <w14:solidFill>
                    <w14:schemeClr w14:val="tx1"/>
                  </w14:solidFill>
                </w14:textFill>
              </w:rPr>
            </w:pPr>
            <w:r>
              <w:rPr>
                <w:rFonts w:hint="default" w:ascii="宋体" w:hAnsi="宋体"/>
                <w:color w:val="000000" w:themeColor="text1"/>
                <w:szCs w:val="21"/>
                <w:lang w:val="en-US" w:eastAsia="zh-CN"/>
                <w14:textFill>
                  <w14:solidFill>
                    <w14:schemeClr w14:val="tx1"/>
                  </w14:solidFill>
                </w14:textFill>
              </w:rPr>
              <w:t>符合以下标准</w:t>
            </w:r>
          </w:p>
          <w:p>
            <w:pPr>
              <w:pStyle w:val="15"/>
              <w:numPr>
                <w:ilvl w:val="0"/>
                <w:numId w:val="0"/>
              </w:numPr>
              <w:rPr>
                <w:rFonts w:hint="default" w:ascii="宋体" w:hAnsi="宋体"/>
                <w:color w:val="000000" w:themeColor="text1"/>
                <w:szCs w:val="21"/>
                <w:lang w:val="en-US" w:eastAsia="zh-CN"/>
                <w14:textFill>
                  <w14:solidFill>
                    <w14:schemeClr w14:val="tx1"/>
                  </w14:solidFill>
                </w14:textFill>
              </w:rPr>
            </w:pPr>
            <w:r>
              <w:rPr>
                <w:rFonts w:hint="default" w:ascii="宋体" w:hAnsi="宋体"/>
                <w:color w:val="000000" w:themeColor="text1"/>
                <w:szCs w:val="21"/>
                <w:lang w:val="en-US" w:eastAsia="zh-CN"/>
                <w14:textFill>
                  <w14:solidFill>
                    <w14:schemeClr w14:val="tx1"/>
                  </w14:solidFill>
                </w14:textFill>
              </w:rPr>
              <w:t>《HJ 76-2017 固定污染源烟气（SO2、NOX、颗粒物）排放连续监测系统技术要求及检测方法》</w:t>
            </w:r>
          </w:p>
          <w:p>
            <w:pPr>
              <w:pStyle w:val="15"/>
              <w:numPr>
                <w:ilvl w:val="0"/>
                <w:numId w:val="0"/>
              </w:numPr>
              <w:rPr>
                <w:rFonts w:hint="default" w:ascii="宋体" w:hAnsi="宋体"/>
                <w:color w:val="000000" w:themeColor="text1"/>
                <w:szCs w:val="21"/>
                <w:lang w:val="en-US" w:eastAsia="zh-CN"/>
                <w14:textFill>
                  <w14:solidFill>
                    <w14:schemeClr w14:val="tx1"/>
                  </w14:solidFill>
                </w14:textFill>
              </w:rPr>
            </w:pPr>
            <w:r>
              <w:rPr>
                <w:rFonts w:hint="default" w:ascii="宋体" w:hAnsi="宋体"/>
                <w:color w:val="000000" w:themeColor="text1"/>
                <w:szCs w:val="21"/>
                <w:lang w:val="en-US" w:eastAsia="zh-CN"/>
                <w14:textFill>
                  <w14:solidFill>
                    <w14:schemeClr w14:val="tx1"/>
                  </w14:solidFill>
                </w14:textFill>
              </w:rPr>
              <w:t>《HJ/T 212 污染源在线自动监控（监测）系统数据传输标准》</w:t>
            </w:r>
          </w:p>
          <w:p>
            <w:pPr>
              <w:pStyle w:val="15"/>
              <w:numPr>
                <w:ilvl w:val="0"/>
                <w:numId w:val="0"/>
              </w:numPr>
              <w:rPr>
                <w:rFonts w:hint="default" w:ascii="宋体" w:hAnsi="宋体"/>
                <w:color w:val="000000" w:themeColor="text1"/>
                <w:szCs w:val="21"/>
                <w:lang w:val="en-US" w:eastAsia="zh-CN"/>
                <w14:textFill>
                  <w14:solidFill>
                    <w14:schemeClr w14:val="tx1"/>
                  </w14:solidFill>
                </w14:textFill>
              </w:rPr>
            </w:pPr>
            <w:r>
              <w:rPr>
                <w:rFonts w:hint="default" w:ascii="宋体" w:hAnsi="宋体"/>
                <w:color w:val="000000" w:themeColor="text1"/>
                <w:szCs w:val="21"/>
                <w:lang w:val="en-US" w:eastAsia="zh-CN"/>
                <w14:textFill>
                  <w14:solidFill>
                    <w14:schemeClr w14:val="tx1"/>
                  </w14:solidFill>
                </w14:textFill>
              </w:rPr>
              <w:t>政策法规</w:t>
            </w:r>
          </w:p>
          <w:p>
            <w:pPr>
              <w:pStyle w:val="15"/>
              <w:numPr>
                <w:ilvl w:val="0"/>
                <w:numId w:val="0"/>
              </w:numPr>
              <w:rPr>
                <w:rFonts w:hint="default" w:ascii="宋体" w:hAnsi="宋体"/>
                <w:color w:val="000000" w:themeColor="text1"/>
                <w:szCs w:val="21"/>
                <w:lang w:val="en-US" w:eastAsia="zh-CN"/>
                <w14:textFill>
                  <w14:solidFill>
                    <w14:schemeClr w14:val="tx1"/>
                  </w14:solidFill>
                </w14:textFill>
              </w:rPr>
            </w:pPr>
            <w:r>
              <w:rPr>
                <w:rFonts w:hint="default" w:ascii="宋体" w:hAnsi="宋体"/>
                <w:color w:val="000000" w:themeColor="text1"/>
                <w:szCs w:val="21"/>
                <w:lang w:val="en-US" w:eastAsia="zh-CN"/>
                <w14:textFill>
                  <w14:solidFill>
                    <w14:schemeClr w14:val="tx1"/>
                  </w14:solidFill>
                </w14:textFill>
              </w:rPr>
              <w:t>《中华人民共和国产品质量法》</w:t>
            </w:r>
          </w:p>
          <w:p>
            <w:pPr>
              <w:pStyle w:val="15"/>
              <w:numPr>
                <w:ilvl w:val="0"/>
                <w:numId w:val="0"/>
              </w:numPr>
              <w:rPr>
                <w:rFonts w:hint="default" w:ascii="宋体" w:hAnsi="宋体"/>
                <w:color w:val="000000" w:themeColor="text1"/>
                <w:szCs w:val="21"/>
                <w:lang w:val="en-US" w:eastAsia="zh-CN"/>
                <w14:textFill>
                  <w14:solidFill>
                    <w14:schemeClr w14:val="tx1"/>
                  </w14:solidFill>
                </w14:textFill>
              </w:rPr>
            </w:pPr>
            <w:r>
              <w:rPr>
                <w:rFonts w:hint="default" w:ascii="宋体" w:hAnsi="宋体"/>
                <w:color w:val="000000" w:themeColor="text1"/>
                <w:szCs w:val="21"/>
                <w:lang w:val="en-US" w:eastAsia="zh-CN"/>
                <w14:textFill>
                  <w14:solidFill>
                    <w14:schemeClr w14:val="tx1"/>
                  </w14:solidFill>
                </w14:textFill>
              </w:rPr>
              <w:t>《中华人民共和国安全生产法》</w:t>
            </w:r>
          </w:p>
          <w:p>
            <w:pPr>
              <w:pStyle w:val="15"/>
              <w:numPr>
                <w:ilvl w:val="0"/>
                <w:numId w:val="0"/>
              </w:numPr>
              <w:rPr>
                <w:rFonts w:hint="default" w:ascii="宋体" w:hAnsi="宋体"/>
                <w:color w:val="000000" w:themeColor="text1"/>
                <w:szCs w:val="21"/>
                <w:lang w:val="en-US" w:eastAsia="zh-CN"/>
                <w14:textFill>
                  <w14:solidFill>
                    <w14:schemeClr w14:val="tx1"/>
                  </w14:solidFill>
                </w14:textFill>
              </w:rPr>
            </w:pPr>
            <w:r>
              <w:rPr>
                <w:rFonts w:hint="default" w:ascii="宋体" w:hAnsi="宋体"/>
                <w:color w:val="000000" w:themeColor="text1"/>
                <w:szCs w:val="21"/>
                <w:lang w:val="en-US" w:eastAsia="zh-CN"/>
                <w14:textFill>
                  <w14:solidFill>
                    <w14:schemeClr w14:val="tx1"/>
                  </w14:solidFill>
                </w14:textFill>
              </w:rPr>
              <w:t>《中华人民共和国合同法》</w:t>
            </w:r>
          </w:p>
          <w:p>
            <w:pPr>
              <w:pStyle w:val="15"/>
              <w:numPr>
                <w:ilvl w:val="0"/>
                <w:numId w:val="0"/>
              </w:numPr>
              <w:rPr>
                <w:rFonts w:hint="default" w:ascii="宋体" w:hAnsi="宋体"/>
                <w:color w:val="000000" w:themeColor="text1"/>
                <w:szCs w:val="21"/>
                <w:lang w:val="en-US" w:eastAsia="zh-CN"/>
                <w14:textFill>
                  <w14:solidFill>
                    <w14:schemeClr w14:val="tx1"/>
                  </w14:solidFill>
                </w14:textFill>
              </w:rPr>
            </w:pPr>
            <w:r>
              <w:rPr>
                <w:rFonts w:hint="default" w:ascii="宋体" w:hAnsi="宋体"/>
                <w:color w:val="000000" w:themeColor="text1"/>
                <w:szCs w:val="21"/>
                <w:lang w:val="en-US" w:eastAsia="zh-CN"/>
                <w14:textFill>
                  <w14:solidFill>
                    <w14:schemeClr w14:val="tx1"/>
                  </w14:solidFill>
                </w14:textFill>
              </w:rPr>
              <w:t>《中华人民共和国劳动合同法》</w:t>
            </w:r>
          </w:p>
          <w:p>
            <w:pPr>
              <w:pStyle w:val="15"/>
              <w:numPr>
                <w:ilvl w:val="0"/>
                <w:numId w:val="0"/>
              </w:numPr>
              <w:rPr>
                <w:rFonts w:hint="default" w:ascii="宋体" w:hAnsi="宋体"/>
                <w:color w:val="000000" w:themeColor="text1"/>
                <w:szCs w:val="21"/>
                <w:lang w:val="en-US" w:eastAsia="zh-CN"/>
                <w14:textFill>
                  <w14:solidFill>
                    <w14:schemeClr w14:val="tx1"/>
                  </w14:solidFill>
                </w14:textFill>
              </w:rPr>
            </w:pPr>
            <w:r>
              <w:rPr>
                <w:rFonts w:hint="default" w:ascii="宋体" w:hAnsi="宋体"/>
                <w:color w:val="000000" w:themeColor="text1"/>
                <w:szCs w:val="21"/>
                <w:lang w:val="en-US" w:eastAsia="zh-CN"/>
                <w14:textFill>
                  <w14:solidFill>
                    <w14:schemeClr w14:val="tx1"/>
                  </w14:solidFill>
                </w14:textFill>
              </w:rPr>
              <w:t>主要试验仪器或设备：基于TDLAS的气体监测系统</w:t>
            </w:r>
          </w:p>
          <w:p>
            <w:pPr>
              <w:pStyle w:val="15"/>
              <w:numPr>
                <w:ilvl w:val="0"/>
                <w:numId w:val="0"/>
              </w:numPr>
              <w:rPr>
                <w:rFonts w:hint="default" w:ascii="宋体" w:hAnsi="宋体"/>
                <w:color w:val="000000" w:themeColor="text1"/>
                <w:szCs w:val="21"/>
                <w:lang w:val="en-US" w:eastAsia="zh-CN"/>
                <w14:textFill>
                  <w14:solidFill>
                    <w14:schemeClr w14:val="tx1"/>
                  </w14:solidFill>
                </w14:textFill>
              </w:rPr>
            </w:pPr>
            <w:r>
              <w:rPr>
                <w:rFonts w:hint="default" w:ascii="宋体" w:hAnsi="宋体"/>
                <w:color w:val="000000" w:themeColor="text1"/>
                <w:szCs w:val="21"/>
                <w:lang w:val="en-US" w:eastAsia="zh-CN"/>
                <w14:textFill>
                  <w14:solidFill>
                    <w14:schemeClr w14:val="tx1"/>
                  </w14:solidFill>
                </w14:textFill>
              </w:rPr>
              <w:t>序号</w:t>
            </w:r>
            <w:r>
              <w:rPr>
                <w:rFonts w:hint="default" w:ascii="宋体" w:hAnsi="宋体"/>
                <w:color w:val="000000" w:themeColor="text1"/>
                <w:szCs w:val="21"/>
                <w:lang w:val="en-US" w:eastAsia="zh-CN"/>
                <w14:textFill>
                  <w14:solidFill>
                    <w14:schemeClr w14:val="tx1"/>
                  </w14:solidFill>
                </w14:textFill>
              </w:rPr>
              <w:tab/>
            </w:r>
            <w:r>
              <w:rPr>
                <w:rFonts w:hint="default" w:ascii="宋体" w:hAnsi="宋体"/>
                <w:color w:val="000000" w:themeColor="text1"/>
                <w:szCs w:val="21"/>
                <w:lang w:val="en-US" w:eastAsia="zh-CN"/>
                <w14:textFill>
                  <w14:solidFill>
                    <w14:schemeClr w14:val="tx1"/>
                  </w14:solidFill>
                </w14:textFill>
              </w:rPr>
              <w:t>设备名称</w:t>
            </w:r>
            <w:r>
              <w:rPr>
                <w:rFonts w:hint="default" w:ascii="宋体" w:hAnsi="宋体"/>
                <w:color w:val="000000" w:themeColor="text1"/>
                <w:szCs w:val="21"/>
                <w:lang w:val="en-US" w:eastAsia="zh-CN"/>
                <w14:textFill>
                  <w14:solidFill>
                    <w14:schemeClr w14:val="tx1"/>
                  </w14:solidFill>
                </w14:textFill>
              </w:rPr>
              <w:tab/>
            </w:r>
            <w:r>
              <w:rPr>
                <w:rFonts w:hint="default" w:ascii="宋体" w:hAnsi="宋体"/>
                <w:color w:val="000000" w:themeColor="text1"/>
                <w:szCs w:val="21"/>
                <w:lang w:val="en-US" w:eastAsia="zh-CN"/>
                <w14:textFill>
                  <w14:solidFill>
                    <w14:schemeClr w14:val="tx1"/>
                  </w14:solidFill>
                </w14:textFill>
              </w:rPr>
              <w:t>检验人员1</w:t>
            </w:r>
            <w:r>
              <w:rPr>
                <w:rFonts w:hint="default" w:ascii="宋体" w:hAnsi="宋体"/>
                <w:color w:val="000000" w:themeColor="text1"/>
                <w:szCs w:val="21"/>
                <w:lang w:val="en-US" w:eastAsia="zh-CN"/>
                <w14:textFill>
                  <w14:solidFill>
                    <w14:schemeClr w14:val="tx1"/>
                  </w14:solidFill>
                </w14:textFill>
              </w:rPr>
              <w:tab/>
            </w:r>
            <w:r>
              <w:rPr>
                <w:rFonts w:hint="default" w:ascii="宋体" w:hAnsi="宋体"/>
                <w:color w:val="000000" w:themeColor="text1"/>
                <w:szCs w:val="21"/>
                <w:lang w:val="en-US" w:eastAsia="zh-CN"/>
                <w14:textFill>
                  <w14:solidFill>
                    <w14:schemeClr w14:val="tx1"/>
                  </w14:solidFill>
                </w14:textFill>
              </w:rPr>
              <w:t>操作者2</w:t>
            </w:r>
          </w:p>
          <w:p>
            <w:pPr>
              <w:pStyle w:val="15"/>
              <w:numPr>
                <w:ilvl w:val="0"/>
                <w:numId w:val="0"/>
              </w:numPr>
              <w:rPr>
                <w:rFonts w:hint="default" w:ascii="宋体" w:hAnsi="宋体"/>
                <w:color w:val="000000" w:themeColor="text1"/>
                <w:szCs w:val="21"/>
                <w:lang w:val="en-US" w:eastAsia="zh-CN"/>
                <w14:textFill>
                  <w14:solidFill>
                    <w14:schemeClr w14:val="tx1"/>
                  </w14:solidFill>
                </w14:textFill>
              </w:rPr>
            </w:pPr>
            <w:r>
              <w:rPr>
                <w:rFonts w:hint="default" w:ascii="宋体" w:hAnsi="宋体"/>
                <w:color w:val="000000" w:themeColor="text1"/>
                <w:szCs w:val="21"/>
                <w:lang w:val="en-US" w:eastAsia="zh-CN"/>
                <w14:textFill>
                  <w14:solidFill>
                    <w14:schemeClr w14:val="tx1"/>
                  </w14:solidFill>
                </w14:textFill>
              </w:rPr>
              <w:t>1</w:t>
            </w:r>
            <w:r>
              <w:rPr>
                <w:rFonts w:hint="default" w:ascii="宋体" w:hAnsi="宋体"/>
                <w:color w:val="000000" w:themeColor="text1"/>
                <w:szCs w:val="21"/>
                <w:lang w:val="en-US" w:eastAsia="zh-CN"/>
                <w14:textFill>
                  <w14:solidFill>
                    <w14:schemeClr w14:val="tx1"/>
                  </w14:solidFill>
                </w14:textFill>
              </w:rPr>
              <w:tab/>
            </w:r>
            <w:r>
              <w:rPr>
                <w:rFonts w:hint="default" w:ascii="宋体" w:hAnsi="宋体"/>
                <w:color w:val="000000" w:themeColor="text1"/>
                <w:szCs w:val="21"/>
                <w:lang w:val="en-US" w:eastAsia="zh-CN"/>
                <w14:textFill>
                  <w14:solidFill>
                    <w14:schemeClr w14:val="tx1"/>
                  </w14:solidFill>
                </w14:textFill>
              </w:rPr>
              <w:t>基于TDLAS的气体监测系统</w:t>
            </w:r>
            <w:r>
              <w:rPr>
                <w:rFonts w:hint="default" w:ascii="宋体" w:hAnsi="宋体"/>
                <w:color w:val="000000" w:themeColor="text1"/>
                <w:szCs w:val="21"/>
                <w:lang w:val="en-US" w:eastAsia="zh-CN"/>
                <w14:textFill>
                  <w14:solidFill>
                    <w14:schemeClr w14:val="tx1"/>
                  </w14:solidFill>
                </w14:textFill>
              </w:rPr>
              <w:tab/>
            </w:r>
            <w:r>
              <w:rPr>
                <w:rFonts w:hint="default" w:ascii="宋体" w:hAnsi="宋体"/>
                <w:color w:val="000000" w:themeColor="text1"/>
                <w:szCs w:val="21"/>
                <w:lang w:val="en-US" w:eastAsia="zh-CN"/>
                <w14:textFill>
                  <w14:solidFill>
                    <w14:schemeClr w14:val="tx1"/>
                  </w14:solidFill>
                </w14:textFill>
              </w:rPr>
              <w:t xml:space="preserve">         周东起</w:t>
            </w:r>
            <w:r>
              <w:rPr>
                <w:rFonts w:hint="default" w:ascii="宋体" w:hAnsi="宋体"/>
                <w:color w:val="000000" w:themeColor="text1"/>
                <w:szCs w:val="21"/>
                <w:lang w:val="en-US" w:eastAsia="zh-CN"/>
                <w14:textFill>
                  <w14:solidFill>
                    <w14:schemeClr w14:val="tx1"/>
                  </w14:solidFill>
                </w14:textFill>
              </w:rPr>
              <w:tab/>
            </w:r>
            <w:r>
              <w:rPr>
                <w:rFonts w:hint="default" w:ascii="宋体" w:hAnsi="宋体"/>
                <w:color w:val="000000" w:themeColor="text1"/>
                <w:szCs w:val="21"/>
                <w:lang w:val="en-US" w:eastAsia="zh-CN"/>
                <w14:textFill>
                  <w14:solidFill>
                    <w14:schemeClr w14:val="tx1"/>
                  </w14:solidFill>
                </w14:textFill>
              </w:rPr>
              <w:t>覃耀霖</w:t>
            </w:r>
            <w:r>
              <w:rPr>
                <w:rFonts w:hint="default" w:ascii="宋体" w:hAnsi="宋体"/>
                <w:color w:val="000000" w:themeColor="text1"/>
                <w:szCs w:val="21"/>
                <w:lang w:val="en-US" w:eastAsia="zh-CN"/>
                <w14:textFill>
                  <w14:solidFill>
                    <w14:schemeClr w14:val="tx1"/>
                  </w14:solidFill>
                </w14:textFill>
              </w:rPr>
              <w:tab/>
            </w:r>
            <w:r>
              <w:rPr>
                <w:rFonts w:hint="default" w:ascii="宋体" w:hAnsi="宋体"/>
                <w:color w:val="000000" w:themeColor="text1"/>
                <w:szCs w:val="21"/>
                <w:lang w:val="en-US" w:eastAsia="zh-CN"/>
                <w14:textFill>
                  <w14:solidFill>
                    <w14:schemeClr w14:val="tx1"/>
                  </w14:solidFill>
                </w14:textFill>
              </w:rPr>
              <w:tab/>
            </w:r>
          </w:p>
          <w:p>
            <w:pPr>
              <w:pStyle w:val="15"/>
              <w:numPr>
                <w:ilvl w:val="0"/>
                <w:numId w:val="0"/>
              </w:numPr>
              <w:rPr>
                <w:rFonts w:hint="default" w:ascii="宋体" w:hAnsi="宋体"/>
                <w:color w:val="000000" w:themeColor="text1"/>
                <w:szCs w:val="21"/>
                <w:lang w:val="en-US" w:eastAsia="zh-CN"/>
                <w14:textFill>
                  <w14:solidFill>
                    <w14:schemeClr w14:val="tx1"/>
                  </w14:solidFill>
                </w14:textFill>
              </w:rPr>
            </w:pPr>
            <w:r>
              <w:rPr>
                <w:rFonts w:hint="default" w:ascii="宋体" w:hAnsi="宋体"/>
                <w:color w:val="000000" w:themeColor="text1"/>
                <w:szCs w:val="21"/>
                <w:lang w:val="en-US" w:eastAsia="zh-CN"/>
                <w14:textFill>
                  <w14:solidFill>
                    <w14:schemeClr w14:val="tx1"/>
                  </w14:solidFill>
                </w14:textFill>
              </w:rPr>
              <w:t>研究开发验证结论：</w:t>
            </w:r>
          </w:p>
          <w:p>
            <w:pPr>
              <w:pStyle w:val="15"/>
              <w:numPr>
                <w:ilvl w:val="0"/>
                <w:numId w:val="0"/>
              </w:numPr>
              <w:rPr>
                <w:rFonts w:hint="default" w:ascii="宋体" w:hAnsi="宋体"/>
                <w:color w:val="000000" w:themeColor="text1"/>
                <w:szCs w:val="21"/>
                <w:lang w:val="en-US" w:eastAsia="zh-CN"/>
                <w14:textFill>
                  <w14:solidFill>
                    <w14:schemeClr w14:val="tx1"/>
                  </w14:solidFill>
                </w14:textFill>
              </w:rPr>
            </w:pPr>
            <w:r>
              <w:rPr>
                <w:rFonts w:hint="default" w:ascii="宋体" w:hAnsi="宋体"/>
                <w:color w:val="000000" w:themeColor="text1"/>
                <w:szCs w:val="21"/>
                <w:lang w:val="en-US" w:eastAsia="zh-CN"/>
                <w14:textFill>
                  <w14:solidFill>
                    <w14:schemeClr w14:val="tx1"/>
                  </w14:solidFill>
                </w14:textFill>
              </w:rPr>
              <w:t>1.产品系统采用可调谐半导体激光吸收光谱技术监测烟气碳排放，预计可实现对CO2排放的连续精确监测。</w:t>
            </w:r>
          </w:p>
          <w:p>
            <w:pPr>
              <w:pStyle w:val="15"/>
              <w:numPr>
                <w:ilvl w:val="0"/>
                <w:numId w:val="0"/>
              </w:numPr>
              <w:rPr>
                <w:rFonts w:hint="default" w:ascii="宋体" w:hAnsi="宋体"/>
                <w:color w:val="000000" w:themeColor="text1"/>
                <w:szCs w:val="21"/>
                <w:lang w:val="en-US" w:eastAsia="zh-CN"/>
                <w14:textFill>
                  <w14:solidFill>
                    <w14:schemeClr w14:val="tx1"/>
                  </w14:solidFill>
                </w14:textFill>
              </w:rPr>
            </w:pPr>
            <w:r>
              <w:rPr>
                <w:rFonts w:hint="default" w:ascii="宋体" w:hAnsi="宋体"/>
                <w:color w:val="000000" w:themeColor="text1"/>
                <w:szCs w:val="21"/>
                <w:lang w:val="en-US" w:eastAsia="zh-CN"/>
                <w14:textFill>
                  <w14:solidFill>
                    <w14:schemeClr w14:val="tx1"/>
                  </w14:solidFill>
                </w14:textFill>
              </w:rPr>
              <w:t>2.可查询和统计历史数据.</w:t>
            </w:r>
          </w:p>
          <w:p>
            <w:pPr>
              <w:pStyle w:val="15"/>
              <w:numPr>
                <w:ilvl w:val="0"/>
                <w:numId w:val="0"/>
              </w:numPr>
              <w:rPr>
                <w:rFonts w:hint="default" w:ascii="宋体" w:hAnsi="宋体"/>
                <w:color w:val="000000" w:themeColor="text1"/>
                <w:szCs w:val="21"/>
                <w:lang w:val="en-US" w:eastAsia="zh-CN"/>
                <w14:textFill>
                  <w14:solidFill>
                    <w14:schemeClr w14:val="tx1"/>
                  </w14:solidFill>
                </w14:textFill>
              </w:rPr>
            </w:pPr>
            <w:r>
              <w:rPr>
                <w:rFonts w:hint="default" w:ascii="宋体" w:hAnsi="宋体"/>
                <w:color w:val="000000" w:themeColor="text1"/>
                <w:szCs w:val="21"/>
                <w:lang w:val="en-US" w:eastAsia="zh-CN"/>
                <w14:textFill>
                  <w14:solidFill>
                    <w14:schemeClr w14:val="tx1"/>
                  </w14:solidFill>
                </w14:textFill>
              </w:rPr>
              <w:t>3.预计可实现单台机组碳排放总量的连续在线监测；</w:t>
            </w:r>
          </w:p>
          <w:p>
            <w:pPr>
              <w:pStyle w:val="15"/>
              <w:numPr>
                <w:ilvl w:val="0"/>
                <w:numId w:val="0"/>
              </w:numPr>
              <w:rPr>
                <w:rFonts w:hint="default" w:ascii="宋体" w:hAnsi="宋体"/>
                <w:color w:val="000000" w:themeColor="text1"/>
                <w:szCs w:val="21"/>
                <w:lang w:val="en-US" w:eastAsia="zh-CN"/>
                <w14:textFill>
                  <w14:solidFill>
                    <w14:schemeClr w14:val="tx1"/>
                  </w14:solidFill>
                </w14:textFill>
              </w:rPr>
            </w:pPr>
            <w:r>
              <w:rPr>
                <w:rFonts w:hint="default" w:ascii="宋体" w:hAnsi="宋体"/>
                <w:color w:val="000000" w:themeColor="text1"/>
                <w:szCs w:val="21"/>
                <w:lang w:val="en-US" w:eastAsia="zh-CN"/>
                <w14:textFill>
                  <w14:solidFill>
                    <w14:schemeClr w14:val="tx1"/>
                  </w14:solidFill>
                </w14:textFill>
              </w:rPr>
              <w:t>对验证结论的跟踪结果：</w:t>
            </w:r>
          </w:p>
          <w:p>
            <w:pPr>
              <w:pStyle w:val="15"/>
              <w:numPr>
                <w:ilvl w:val="0"/>
                <w:numId w:val="0"/>
              </w:numPr>
              <w:rPr>
                <w:rFonts w:hint="default" w:ascii="宋体" w:hAnsi="宋体"/>
                <w:color w:val="000000" w:themeColor="text1"/>
                <w:szCs w:val="21"/>
                <w:lang w:val="en-US" w:eastAsia="zh-CN"/>
                <w14:textFill>
                  <w14:solidFill>
                    <w14:schemeClr w14:val="tx1"/>
                  </w14:solidFill>
                </w14:textFill>
              </w:rPr>
            </w:pPr>
            <w:r>
              <w:rPr>
                <w:rFonts w:hint="default" w:ascii="宋体" w:hAnsi="宋体"/>
                <w:color w:val="000000" w:themeColor="text1"/>
                <w:szCs w:val="21"/>
                <w:lang w:val="en-US" w:eastAsia="zh-CN"/>
                <w14:textFill>
                  <w14:solidFill>
                    <w14:schemeClr w14:val="tx1"/>
                  </w14:solidFill>
                </w14:textFill>
              </w:rPr>
              <w:t>符合。</w:t>
            </w:r>
          </w:p>
          <w:p>
            <w:pPr>
              <w:pStyle w:val="15"/>
              <w:numPr>
                <w:ilvl w:val="0"/>
                <w:numId w:val="0"/>
              </w:numPr>
              <w:rPr>
                <w:rFonts w:hint="default" w:ascii="宋体" w:hAnsi="宋体"/>
                <w:color w:val="000000" w:themeColor="text1"/>
                <w:szCs w:val="21"/>
                <w:lang w:val="en-US" w:eastAsia="zh-CN"/>
                <w14:textFill>
                  <w14:solidFill>
                    <w14:schemeClr w14:val="tx1"/>
                  </w14:solidFill>
                </w14:textFill>
              </w:rPr>
            </w:pPr>
            <w:r>
              <w:rPr>
                <w:rFonts w:hint="default" w:ascii="宋体" w:hAnsi="宋体"/>
                <w:color w:val="000000" w:themeColor="text1"/>
                <w:szCs w:val="21"/>
                <w:lang w:val="en-US" w:eastAsia="zh-CN"/>
                <w14:textFill>
                  <w14:solidFill>
                    <w14:schemeClr w14:val="tx1"/>
                  </w14:solidFill>
                </w14:textFill>
              </w:rPr>
              <w:t xml:space="preserve">编制/日期：2020.7.18   审核/日期：2020.7.19        批准/日期：   2020.7.19 </w:t>
            </w:r>
          </w:p>
          <w:p>
            <w:pPr>
              <w:pStyle w:val="15"/>
              <w:numPr>
                <w:ilvl w:val="0"/>
                <w:numId w:val="0"/>
              </w:numPr>
              <w:rPr>
                <w:rFonts w:hint="default" w:ascii="宋体" w:hAnsi="宋体"/>
                <w:color w:val="000000" w:themeColor="text1"/>
                <w:szCs w:val="21"/>
                <w:lang w:val="en-US" w:eastAsia="zh-CN"/>
                <w14:textFill>
                  <w14:solidFill>
                    <w14:schemeClr w14:val="tx1"/>
                  </w14:solidFill>
                </w14:textFill>
              </w:rPr>
            </w:pPr>
          </w:p>
          <w:p>
            <w:pPr>
              <w:pStyle w:val="15"/>
              <w:numPr>
                <w:ilvl w:val="0"/>
                <w:numId w:val="0"/>
              </w:numPr>
              <w:rPr>
                <w:rFonts w:hint="default" w:ascii="宋体" w:hAnsi="宋体"/>
                <w:color w:val="000000" w:themeColor="text1"/>
                <w:szCs w:val="21"/>
                <w:lang w:val="en-US" w:eastAsia="zh-CN"/>
                <w14:textFill>
                  <w14:solidFill>
                    <w14:schemeClr w14:val="tx1"/>
                  </w14:solidFill>
                </w14:textFill>
              </w:rPr>
            </w:pPr>
          </w:p>
          <w:p>
            <w:pPr>
              <w:pStyle w:val="15"/>
              <w:numPr>
                <w:ilvl w:val="0"/>
                <w:numId w:val="0"/>
              </w:numPr>
              <w:rPr>
                <w:rFonts w:hint="default" w:ascii="宋体" w:hAnsi="宋体"/>
                <w:color w:val="000000" w:themeColor="text1"/>
                <w:szCs w:val="21"/>
                <w:lang w:val="en-US" w:eastAsia="zh-CN"/>
                <w14:textFill>
                  <w14:solidFill>
                    <w14:schemeClr w14:val="tx1"/>
                  </w14:solidFill>
                </w14:textFill>
              </w:rPr>
            </w:pPr>
          </w:p>
          <w:p>
            <w:pPr>
              <w:pStyle w:val="15"/>
              <w:numPr>
                <w:ilvl w:val="0"/>
                <w:numId w:val="0"/>
              </w:numPr>
              <w:rPr>
                <w:rFonts w:hint="default" w:ascii="宋体" w:hAnsi="宋体"/>
                <w:color w:val="000000" w:themeColor="text1"/>
                <w:szCs w:val="21"/>
                <w:lang w:val="en-US" w:eastAsia="zh-CN"/>
                <w14:textFill>
                  <w14:solidFill>
                    <w14:schemeClr w14:val="tx1"/>
                  </w14:solidFill>
                </w14:textFill>
              </w:rPr>
            </w:pPr>
          </w:p>
          <w:p>
            <w:pPr>
              <w:pStyle w:val="15"/>
              <w:numPr>
                <w:ilvl w:val="0"/>
                <w:numId w:val="0"/>
              </w:numPr>
              <w:rPr>
                <w:rFonts w:hint="default" w:ascii="宋体" w:hAnsi="宋体"/>
                <w:color w:val="000000" w:themeColor="text1"/>
                <w:szCs w:val="21"/>
                <w:lang w:val="en-US" w:eastAsia="zh-CN"/>
                <w14:textFill>
                  <w14:solidFill>
                    <w14:schemeClr w14:val="tx1"/>
                  </w14:solidFill>
                </w14:textFill>
              </w:rPr>
            </w:pPr>
            <w:r>
              <w:rPr>
                <w:rFonts w:hint="default" w:ascii="宋体" w:hAnsi="宋体"/>
                <w:color w:val="000000" w:themeColor="text1"/>
                <w:szCs w:val="21"/>
                <w:lang w:val="en-US" w:eastAsia="zh-CN"/>
                <w14:textFill>
                  <w14:solidFill>
                    <w14:schemeClr w14:val="tx1"/>
                  </w14:solidFill>
                </w14:textFill>
              </w:rPr>
              <w:t>研究开发输出清单</w:t>
            </w:r>
          </w:p>
          <w:p>
            <w:pPr>
              <w:pStyle w:val="15"/>
              <w:numPr>
                <w:ilvl w:val="0"/>
                <w:numId w:val="0"/>
              </w:numPr>
              <w:rPr>
                <w:rFonts w:hint="default" w:ascii="宋体" w:hAnsi="宋体"/>
                <w:color w:val="000000" w:themeColor="text1"/>
                <w:szCs w:val="21"/>
                <w:lang w:val="en-US" w:eastAsia="zh-CN"/>
                <w14:textFill>
                  <w14:solidFill>
                    <w14:schemeClr w14:val="tx1"/>
                  </w14:solidFill>
                </w14:textFill>
              </w:rPr>
            </w:pPr>
            <w:r>
              <w:rPr>
                <w:rFonts w:hint="default" w:ascii="宋体" w:hAnsi="宋体"/>
                <w:color w:val="000000" w:themeColor="text1"/>
                <w:szCs w:val="21"/>
                <w:lang w:val="en-US" w:eastAsia="zh-CN"/>
                <w14:textFill>
                  <w14:solidFill>
                    <w14:schemeClr w14:val="tx1"/>
                  </w14:solidFill>
                </w14:textFill>
              </w:rPr>
              <w:t>编号：HPC-C02                                   №.</w:t>
            </w:r>
          </w:p>
          <w:p>
            <w:pPr>
              <w:pStyle w:val="15"/>
              <w:numPr>
                <w:ilvl w:val="0"/>
                <w:numId w:val="0"/>
              </w:numPr>
              <w:rPr>
                <w:rFonts w:hint="default" w:ascii="宋体" w:hAnsi="宋体"/>
                <w:color w:val="000000" w:themeColor="text1"/>
                <w:szCs w:val="21"/>
                <w:lang w:val="en-US" w:eastAsia="zh-CN"/>
                <w14:textFill>
                  <w14:solidFill>
                    <w14:schemeClr w14:val="tx1"/>
                  </w14:solidFill>
                </w14:textFill>
              </w:rPr>
            </w:pPr>
            <w:r>
              <w:rPr>
                <w:rFonts w:hint="default" w:ascii="宋体" w:hAnsi="宋体"/>
                <w:color w:val="000000" w:themeColor="text1"/>
                <w:szCs w:val="21"/>
                <w:lang w:val="en-US" w:eastAsia="zh-CN"/>
                <w14:textFill>
                  <w14:solidFill>
                    <w14:schemeClr w14:val="tx1"/>
                  </w14:solidFill>
                </w14:textFill>
              </w:rPr>
              <w:t>项目名称</w:t>
            </w:r>
            <w:r>
              <w:rPr>
                <w:rFonts w:hint="default" w:ascii="宋体" w:hAnsi="宋体"/>
                <w:color w:val="000000" w:themeColor="text1"/>
                <w:szCs w:val="21"/>
                <w:lang w:val="en-US" w:eastAsia="zh-CN"/>
                <w14:textFill>
                  <w14:solidFill>
                    <w14:schemeClr w14:val="tx1"/>
                  </w14:solidFill>
                </w14:textFill>
              </w:rPr>
              <w:tab/>
            </w:r>
            <w:r>
              <w:rPr>
                <w:rFonts w:hint="default" w:ascii="宋体" w:hAnsi="宋体"/>
                <w:color w:val="000000" w:themeColor="text1"/>
                <w:szCs w:val="21"/>
                <w:lang w:val="en-US" w:eastAsia="zh-CN"/>
                <w14:textFill>
                  <w14:solidFill>
                    <w14:schemeClr w14:val="tx1"/>
                  </w14:solidFill>
                </w14:textFill>
              </w:rPr>
              <w:t>CO2排放连续在线监测系统的研究与开发</w:t>
            </w:r>
            <w:r>
              <w:rPr>
                <w:rFonts w:hint="default" w:ascii="宋体" w:hAnsi="宋体"/>
                <w:color w:val="000000" w:themeColor="text1"/>
                <w:szCs w:val="21"/>
                <w:lang w:val="en-US" w:eastAsia="zh-CN"/>
                <w14:textFill>
                  <w14:solidFill>
                    <w14:schemeClr w14:val="tx1"/>
                  </w14:solidFill>
                </w14:textFill>
              </w:rPr>
              <w:tab/>
            </w:r>
            <w:r>
              <w:rPr>
                <w:rFonts w:hint="default" w:ascii="宋体" w:hAnsi="宋体"/>
                <w:color w:val="000000" w:themeColor="text1"/>
                <w:szCs w:val="21"/>
                <w:lang w:val="en-US" w:eastAsia="zh-CN"/>
                <w14:textFill>
                  <w14:solidFill>
                    <w14:schemeClr w14:val="tx1"/>
                  </w14:solidFill>
                </w14:textFill>
              </w:rPr>
              <w:t>型号规格</w:t>
            </w:r>
            <w:r>
              <w:rPr>
                <w:rFonts w:hint="default" w:ascii="宋体" w:hAnsi="宋体"/>
                <w:color w:val="000000" w:themeColor="text1"/>
                <w:szCs w:val="21"/>
                <w:lang w:val="en-US" w:eastAsia="zh-CN"/>
                <w14:textFill>
                  <w14:solidFill>
                    <w14:schemeClr w14:val="tx1"/>
                  </w14:solidFill>
                </w14:textFill>
              </w:rPr>
              <w:tab/>
            </w:r>
            <w:r>
              <w:rPr>
                <w:rFonts w:hint="default" w:ascii="宋体" w:hAnsi="宋体"/>
                <w:color w:val="000000" w:themeColor="text1"/>
                <w:szCs w:val="21"/>
                <w:lang w:val="en-US" w:eastAsia="zh-CN"/>
                <w14:textFill>
                  <w14:solidFill>
                    <w14:schemeClr w14:val="tx1"/>
                  </w14:solidFill>
                </w14:textFill>
              </w:rPr>
              <w:t>HPC-TAS -2</w:t>
            </w:r>
          </w:p>
          <w:p>
            <w:pPr>
              <w:pStyle w:val="15"/>
              <w:numPr>
                <w:ilvl w:val="0"/>
                <w:numId w:val="0"/>
              </w:numPr>
              <w:rPr>
                <w:rFonts w:hint="default" w:ascii="宋体" w:hAnsi="宋体"/>
                <w:color w:val="000000" w:themeColor="text1"/>
                <w:szCs w:val="21"/>
                <w:lang w:val="en-US" w:eastAsia="zh-CN"/>
                <w14:textFill>
                  <w14:solidFill>
                    <w14:schemeClr w14:val="tx1"/>
                  </w14:solidFill>
                </w14:textFill>
              </w:rPr>
            </w:pPr>
            <w:r>
              <w:rPr>
                <w:rFonts w:hint="default" w:ascii="宋体" w:hAnsi="宋体"/>
                <w:color w:val="000000" w:themeColor="text1"/>
                <w:szCs w:val="21"/>
                <w:lang w:val="en-US" w:eastAsia="zh-CN"/>
                <w14:textFill>
                  <w14:solidFill>
                    <w14:schemeClr w14:val="tx1"/>
                  </w14:solidFill>
                </w14:textFill>
              </w:rPr>
              <w:t>研究开发输出清单（附相关资料   份）：</w:t>
            </w:r>
          </w:p>
          <w:p>
            <w:pPr>
              <w:pStyle w:val="15"/>
              <w:numPr>
                <w:ilvl w:val="0"/>
                <w:numId w:val="0"/>
              </w:numPr>
              <w:rPr>
                <w:rFonts w:hint="default" w:ascii="宋体" w:hAnsi="宋体"/>
                <w:color w:val="000000" w:themeColor="text1"/>
                <w:szCs w:val="21"/>
                <w:lang w:val="en-US" w:eastAsia="zh-CN"/>
                <w14:textFill>
                  <w14:solidFill>
                    <w14:schemeClr w14:val="tx1"/>
                  </w14:solidFill>
                </w14:textFill>
              </w:rPr>
            </w:pPr>
            <w:r>
              <w:rPr>
                <w:rFonts w:hint="default" w:ascii="宋体" w:hAnsi="宋体"/>
                <w:color w:val="000000" w:themeColor="text1"/>
                <w:szCs w:val="21"/>
                <w:lang w:val="en-US" w:eastAsia="zh-CN"/>
                <w14:textFill>
                  <w14:solidFill>
                    <w14:schemeClr w14:val="tx1"/>
                  </w14:solidFill>
                </w14:textFill>
              </w:rPr>
              <w:t>1.满足研究和开发输入的要求，产品使用说明书。</w:t>
            </w:r>
          </w:p>
          <w:p>
            <w:pPr>
              <w:pStyle w:val="15"/>
              <w:numPr>
                <w:ilvl w:val="0"/>
                <w:numId w:val="0"/>
              </w:numPr>
              <w:rPr>
                <w:rFonts w:hint="default" w:ascii="宋体" w:hAnsi="宋体"/>
                <w:color w:val="000000" w:themeColor="text1"/>
                <w:szCs w:val="21"/>
                <w:lang w:val="en-US" w:eastAsia="zh-CN"/>
                <w14:textFill>
                  <w14:solidFill>
                    <w14:schemeClr w14:val="tx1"/>
                  </w14:solidFill>
                </w14:textFill>
              </w:rPr>
            </w:pPr>
            <w:r>
              <w:rPr>
                <w:rFonts w:hint="default" w:ascii="宋体" w:hAnsi="宋体"/>
                <w:color w:val="000000" w:themeColor="text1"/>
                <w:szCs w:val="21"/>
                <w:lang w:val="en-US" w:eastAsia="zh-CN"/>
                <w14:textFill>
                  <w14:solidFill>
                    <w14:schemeClr w14:val="tx1"/>
                  </w14:solidFill>
                </w14:textFill>
              </w:rPr>
              <w:t xml:space="preserve">2.软件部分：采用公司自主研发的软件工业固定源二氧化碳排放监测数据采集系统软件 </w:t>
            </w:r>
          </w:p>
          <w:p>
            <w:pPr>
              <w:pStyle w:val="15"/>
              <w:numPr>
                <w:ilvl w:val="0"/>
                <w:numId w:val="0"/>
              </w:numPr>
              <w:rPr>
                <w:rFonts w:hint="default" w:ascii="宋体" w:hAnsi="宋体"/>
                <w:color w:val="000000" w:themeColor="text1"/>
                <w:szCs w:val="21"/>
                <w:lang w:val="en-US" w:eastAsia="zh-CN"/>
                <w14:textFill>
                  <w14:solidFill>
                    <w14:schemeClr w14:val="tx1"/>
                  </w14:solidFill>
                </w14:textFill>
              </w:rPr>
            </w:pPr>
            <w:r>
              <w:rPr>
                <w:rFonts w:hint="default" w:ascii="宋体" w:hAnsi="宋体"/>
                <w:color w:val="000000" w:themeColor="text1"/>
                <w:szCs w:val="21"/>
                <w:lang w:val="en-US" w:eastAsia="zh-CN"/>
                <w14:textFill>
                  <w14:solidFill>
                    <w14:schemeClr w14:val="tx1"/>
                  </w14:solidFill>
                </w14:textFill>
              </w:rPr>
              <w:t>3.硬件部分：采用CO2浓度在线监测模块</w:t>
            </w:r>
          </w:p>
          <w:p>
            <w:pPr>
              <w:pStyle w:val="15"/>
              <w:numPr>
                <w:ilvl w:val="0"/>
                <w:numId w:val="0"/>
              </w:numPr>
              <w:rPr>
                <w:rFonts w:hint="default" w:ascii="宋体" w:hAnsi="宋体"/>
                <w:color w:val="000000" w:themeColor="text1"/>
                <w:szCs w:val="21"/>
                <w:lang w:val="en-US" w:eastAsia="zh-CN"/>
                <w14:textFill>
                  <w14:solidFill>
                    <w14:schemeClr w14:val="tx1"/>
                  </w14:solidFill>
                </w14:textFill>
              </w:rPr>
            </w:pPr>
            <w:r>
              <w:rPr>
                <w:rFonts w:hint="default" w:ascii="宋体" w:hAnsi="宋体"/>
                <w:color w:val="000000" w:themeColor="text1"/>
                <w:szCs w:val="21"/>
                <w:lang w:val="en-US" w:eastAsia="zh-CN"/>
                <w14:textFill>
                  <w14:solidFill>
                    <w14:schemeClr w14:val="tx1"/>
                  </w14:solidFill>
                </w14:textFill>
              </w:rPr>
              <w:t>4.产品技术原理：可调谐半导体激光吸收光谱技术</w:t>
            </w:r>
          </w:p>
          <w:p>
            <w:pPr>
              <w:pStyle w:val="15"/>
              <w:numPr>
                <w:ilvl w:val="0"/>
                <w:numId w:val="0"/>
              </w:numPr>
              <w:rPr>
                <w:rFonts w:hint="default" w:ascii="宋体" w:hAnsi="宋体"/>
                <w:color w:val="000000" w:themeColor="text1"/>
                <w:szCs w:val="21"/>
                <w:lang w:val="en-US" w:eastAsia="zh-CN"/>
                <w14:textFill>
                  <w14:solidFill>
                    <w14:schemeClr w14:val="tx1"/>
                  </w14:solidFill>
                </w14:textFill>
              </w:rPr>
            </w:pPr>
            <w:r>
              <w:rPr>
                <w:rFonts w:hint="default" w:ascii="宋体" w:hAnsi="宋体"/>
                <w:color w:val="000000" w:themeColor="text1"/>
                <w:szCs w:val="21"/>
                <w:lang w:val="en-US" w:eastAsia="zh-CN"/>
                <w14:textFill>
                  <w14:solidFill>
                    <w14:schemeClr w14:val="tx1"/>
                  </w14:solidFill>
                </w14:textFill>
              </w:rPr>
              <w:t>5.验收准则：依据国家相关标准</w:t>
            </w:r>
          </w:p>
          <w:p>
            <w:pPr>
              <w:pStyle w:val="15"/>
              <w:numPr>
                <w:ilvl w:val="0"/>
                <w:numId w:val="0"/>
              </w:numPr>
              <w:rPr>
                <w:rFonts w:hint="default" w:ascii="宋体" w:hAnsi="宋体"/>
                <w:color w:val="000000" w:themeColor="text1"/>
                <w:szCs w:val="21"/>
                <w:lang w:val="en-US" w:eastAsia="zh-CN"/>
                <w14:textFill>
                  <w14:solidFill>
                    <w14:schemeClr w14:val="tx1"/>
                  </w14:solidFill>
                </w14:textFill>
              </w:rPr>
            </w:pPr>
            <w:r>
              <w:rPr>
                <w:rFonts w:hint="default" w:ascii="宋体" w:hAnsi="宋体"/>
                <w:color w:val="000000" w:themeColor="text1"/>
                <w:szCs w:val="21"/>
                <w:lang w:val="en-US" w:eastAsia="zh-CN"/>
                <w14:textFill>
                  <w14:solidFill>
                    <w14:schemeClr w14:val="tx1"/>
                  </w14:solidFill>
                </w14:textFill>
              </w:rPr>
              <w:t>编制/日期：2019.06.05           审核/日期： 2019.06.26        批准/日期： 2019.06.07</w:t>
            </w:r>
          </w:p>
          <w:p>
            <w:pPr>
              <w:pStyle w:val="15"/>
              <w:numPr>
                <w:ilvl w:val="0"/>
                <w:numId w:val="0"/>
              </w:numPr>
              <w:rPr>
                <w:rFonts w:hint="default" w:ascii="宋体" w:hAnsi="宋体"/>
                <w:color w:val="000000" w:themeColor="text1"/>
                <w:szCs w:val="21"/>
                <w:lang w:val="en-US" w:eastAsia="zh-CN"/>
                <w14:textFill>
                  <w14:solidFill>
                    <w14:schemeClr w14:val="tx1"/>
                  </w14:solidFill>
                </w14:textFill>
              </w:rPr>
            </w:pPr>
          </w:p>
          <w:p>
            <w:pPr>
              <w:pStyle w:val="15"/>
              <w:numPr>
                <w:ilvl w:val="0"/>
                <w:numId w:val="0"/>
              </w:numPr>
              <w:rPr>
                <w:rFonts w:hint="default" w:ascii="宋体" w:hAnsi="宋体"/>
                <w:color w:val="000000" w:themeColor="text1"/>
                <w:szCs w:val="21"/>
                <w:lang w:val="en-US" w:eastAsia="zh-CN"/>
                <w14:textFill>
                  <w14:solidFill>
                    <w14:schemeClr w14:val="tx1"/>
                  </w14:solidFill>
                </w14:textFill>
              </w:rPr>
            </w:pPr>
          </w:p>
          <w:p>
            <w:pPr>
              <w:pStyle w:val="15"/>
              <w:numPr>
                <w:ilvl w:val="0"/>
                <w:numId w:val="0"/>
              </w:numPr>
              <w:rPr>
                <w:rFonts w:hint="default" w:ascii="宋体" w:hAnsi="宋体"/>
                <w:color w:val="000000" w:themeColor="text1"/>
                <w:szCs w:val="21"/>
                <w:lang w:val="en-US" w:eastAsia="zh-CN"/>
                <w14:textFill>
                  <w14:solidFill>
                    <w14:schemeClr w14:val="tx1"/>
                  </w14:solidFill>
                </w14:textFill>
              </w:rPr>
            </w:pPr>
            <w:r>
              <w:rPr>
                <w:rFonts w:hint="default" w:ascii="宋体" w:hAnsi="宋体"/>
                <w:color w:val="000000" w:themeColor="text1"/>
                <w:szCs w:val="21"/>
                <w:lang w:val="en-US" w:eastAsia="zh-CN"/>
                <w14:textFill>
                  <w14:solidFill>
                    <w14:schemeClr w14:val="tx1"/>
                  </w14:solidFill>
                </w14:textFill>
              </w:rPr>
              <w:t>研究开发评审报告</w:t>
            </w:r>
          </w:p>
          <w:p>
            <w:pPr>
              <w:pStyle w:val="15"/>
              <w:numPr>
                <w:ilvl w:val="0"/>
                <w:numId w:val="0"/>
              </w:numPr>
              <w:rPr>
                <w:rFonts w:hint="default" w:ascii="宋体" w:hAnsi="宋体"/>
                <w:color w:val="000000" w:themeColor="text1"/>
                <w:szCs w:val="21"/>
                <w:lang w:val="en-US" w:eastAsia="zh-CN"/>
                <w14:textFill>
                  <w14:solidFill>
                    <w14:schemeClr w14:val="tx1"/>
                  </w14:solidFill>
                </w14:textFill>
              </w:rPr>
            </w:pPr>
            <w:r>
              <w:rPr>
                <w:rFonts w:hint="default" w:ascii="宋体" w:hAnsi="宋体"/>
                <w:color w:val="000000" w:themeColor="text1"/>
                <w:szCs w:val="21"/>
                <w:lang w:val="en-US" w:eastAsia="zh-CN"/>
                <w14:textFill>
                  <w14:solidFill>
                    <w14:schemeClr w14:val="tx1"/>
                  </w14:solidFill>
                </w14:textFill>
              </w:rPr>
              <w:t>项目名称</w:t>
            </w:r>
            <w:r>
              <w:rPr>
                <w:rFonts w:hint="default" w:ascii="宋体" w:hAnsi="宋体"/>
                <w:color w:val="000000" w:themeColor="text1"/>
                <w:szCs w:val="21"/>
                <w:lang w:val="en-US" w:eastAsia="zh-CN"/>
                <w14:textFill>
                  <w14:solidFill>
                    <w14:schemeClr w14:val="tx1"/>
                  </w14:solidFill>
                </w14:textFill>
              </w:rPr>
              <w:tab/>
            </w:r>
            <w:r>
              <w:rPr>
                <w:rFonts w:hint="default" w:ascii="宋体" w:hAnsi="宋体"/>
                <w:color w:val="000000" w:themeColor="text1"/>
                <w:szCs w:val="21"/>
                <w:lang w:val="en-US" w:eastAsia="zh-CN"/>
                <w14:textFill>
                  <w14:solidFill>
                    <w14:schemeClr w14:val="tx1"/>
                  </w14:solidFill>
                </w14:textFill>
              </w:rPr>
              <w:t>CO2排放连续在线监测系统的研究与开发</w:t>
            </w:r>
            <w:r>
              <w:rPr>
                <w:rFonts w:hint="default" w:ascii="宋体" w:hAnsi="宋体"/>
                <w:color w:val="000000" w:themeColor="text1"/>
                <w:szCs w:val="21"/>
                <w:lang w:val="en-US" w:eastAsia="zh-CN"/>
                <w14:textFill>
                  <w14:solidFill>
                    <w14:schemeClr w14:val="tx1"/>
                  </w14:solidFill>
                </w14:textFill>
              </w:rPr>
              <w:tab/>
            </w:r>
            <w:r>
              <w:rPr>
                <w:rFonts w:hint="default" w:ascii="宋体" w:hAnsi="宋体"/>
                <w:color w:val="000000" w:themeColor="text1"/>
                <w:szCs w:val="21"/>
                <w:lang w:val="en-US" w:eastAsia="zh-CN"/>
                <w14:textFill>
                  <w14:solidFill>
                    <w14:schemeClr w14:val="tx1"/>
                  </w14:solidFill>
                </w14:textFill>
              </w:rPr>
              <w:t>日期</w:t>
            </w:r>
            <w:r>
              <w:rPr>
                <w:rFonts w:hint="default" w:ascii="宋体" w:hAnsi="宋体"/>
                <w:color w:val="000000" w:themeColor="text1"/>
                <w:szCs w:val="21"/>
                <w:lang w:val="en-US" w:eastAsia="zh-CN"/>
                <w14:textFill>
                  <w14:solidFill>
                    <w14:schemeClr w14:val="tx1"/>
                  </w14:solidFill>
                </w14:textFill>
              </w:rPr>
              <w:tab/>
            </w:r>
            <w:r>
              <w:rPr>
                <w:rFonts w:hint="default" w:ascii="宋体" w:hAnsi="宋体"/>
                <w:color w:val="000000" w:themeColor="text1"/>
                <w:szCs w:val="21"/>
                <w:lang w:val="en-US" w:eastAsia="zh-CN"/>
                <w14:textFill>
                  <w14:solidFill>
                    <w14:schemeClr w14:val="tx1"/>
                  </w14:solidFill>
                </w14:textFill>
              </w:rPr>
              <w:t>2020.8.15</w:t>
            </w:r>
          </w:p>
          <w:p>
            <w:pPr>
              <w:pStyle w:val="15"/>
              <w:numPr>
                <w:ilvl w:val="0"/>
                <w:numId w:val="0"/>
              </w:numPr>
              <w:rPr>
                <w:rFonts w:hint="default" w:ascii="宋体" w:hAnsi="宋体"/>
                <w:color w:val="000000" w:themeColor="text1"/>
                <w:szCs w:val="21"/>
                <w:lang w:val="en-US" w:eastAsia="zh-CN"/>
                <w14:textFill>
                  <w14:solidFill>
                    <w14:schemeClr w14:val="tx1"/>
                  </w14:solidFill>
                </w14:textFill>
              </w:rPr>
            </w:pPr>
            <w:r>
              <w:rPr>
                <w:rFonts w:hint="default" w:ascii="宋体" w:hAnsi="宋体"/>
                <w:color w:val="000000" w:themeColor="text1"/>
                <w:szCs w:val="21"/>
                <w:lang w:val="en-US" w:eastAsia="zh-CN"/>
                <w14:textFill>
                  <w14:solidFill>
                    <w14:schemeClr w14:val="tx1"/>
                  </w14:solidFill>
                </w14:textFill>
              </w:rPr>
              <w:t>产品名称</w:t>
            </w:r>
            <w:r>
              <w:rPr>
                <w:rFonts w:hint="default" w:ascii="宋体" w:hAnsi="宋体"/>
                <w:color w:val="000000" w:themeColor="text1"/>
                <w:szCs w:val="21"/>
                <w:lang w:val="en-US" w:eastAsia="zh-CN"/>
                <w14:textFill>
                  <w14:solidFill>
                    <w14:schemeClr w14:val="tx1"/>
                  </w14:solidFill>
                </w14:textFill>
              </w:rPr>
              <w:tab/>
            </w:r>
            <w:r>
              <w:rPr>
                <w:rFonts w:hint="default" w:ascii="宋体" w:hAnsi="宋体"/>
                <w:color w:val="000000" w:themeColor="text1"/>
                <w:szCs w:val="21"/>
                <w:lang w:val="en-US" w:eastAsia="zh-CN"/>
                <w14:textFill>
                  <w14:solidFill>
                    <w14:schemeClr w14:val="tx1"/>
                  </w14:solidFill>
                </w14:textFill>
              </w:rPr>
              <w:t>CO2排放连续在线监测系统</w:t>
            </w:r>
            <w:r>
              <w:rPr>
                <w:rFonts w:hint="default" w:ascii="宋体" w:hAnsi="宋体"/>
                <w:color w:val="000000" w:themeColor="text1"/>
                <w:szCs w:val="21"/>
                <w:lang w:val="en-US" w:eastAsia="zh-CN"/>
                <w14:textFill>
                  <w14:solidFill>
                    <w14:schemeClr w14:val="tx1"/>
                  </w14:solidFill>
                </w14:textFill>
              </w:rPr>
              <w:tab/>
            </w:r>
            <w:r>
              <w:rPr>
                <w:rFonts w:hint="default" w:ascii="宋体" w:hAnsi="宋体"/>
                <w:color w:val="000000" w:themeColor="text1"/>
                <w:szCs w:val="21"/>
                <w:lang w:val="en-US" w:eastAsia="zh-CN"/>
                <w14:textFill>
                  <w14:solidFill>
                    <w14:schemeClr w14:val="tx1"/>
                  </w14:solidFill>
                </w14:textFill>
              </w:rPr>
              <w:t>型号规格</w:t>
            </w:r>
            <w:r>
              <w:rPr>
                <w:rFonts w:hint="default" w:ascii="宋体" w:hAnsi="宋体"/>
                <w:color w:val="000000" w:themeColor="text1"/>
                <w:szCs w:val="21"/>
                <w:lang w:val="en-US" w:eastAsia="zh-CN"/>
                <w14:textFill>
                  <w14:solidFill>
                    <w14:schemeClr w14:val="tx1"/>
                  </w14:solidFill>
                </w14:textFill>
              </w:rPr>
              <w:tab/>
            </w:r>
            <w:r>
              <w:rPr>
                <w:rFonts w:hint="default" w:ascii="宋体" w:hAnsi="宋体"/>
                <w:color w:val="000000" w:themeColor="text1"/>
                <w:szCs w:val="21"/>
                <w:lang w:val="en-US" w:eastAsia="zh-CN"/>
                <w14:textFill>
                  <w14:solidFill>
                    <w14:schemeClr w14:val="tx1"/>
                  </w14:solidFill>
                </w14:textFill>
              </w:rPr>
              <w:t>HPC-TAS -2</w:t>
            </w:r>
          </w:p>
          <w:p>
            <w:pPr>
              <w:pStyle w:val="15"/>
              <w:numPr>
                <w:ilvl w:val="0"/>
                <w:numId w:val="0"/>
              </w:numPr>
              <w:rPr>
                <w:rFonts w:hint="default" w:ascii="宋体" w:hAnsi="宋体"/>
                <w:color w:val="000000" w:themeColor="text1"/>
                <w:szCs w:val="21"/>
                <w:lang w:val="en-US" w:eastAsia="zh-CN"/>
                <w14:textFill>
                  <w14:solidFill>
                    <w14:schemeClr w14:val="tx1"/>
                  </w14:solidFill>
                </w14:textFill>
              </w:rPr>
            </w:pPr>
            <w:r>
              <w:rPr>
                <w:rFonts w:hint="default" w:ascii="宋体" w:hAnsi="宋体"/>
                <w:color w:val="000000" w:themeColor="text1"/>
                <w:szCs w:val="21"/>
                <w:lang w:val="en-US" w:eastAsia="zh-CN"/>
                <w14:textFill>
                  <w14:solidFill>
                    <w14:schemeClr w14:val="tx1"/>
                  </w14:solidFill>
                </w14:textFill>
              </w:rPr>
              <w:t>评审人员</w:t>
            </w:r>
            <w:r>
              <w:rPr>
                <w:rFonts w:hint="default" w:ascii="宋体" w:hAnsi="宋体"/>
                <w:color w:val="000000" w:themeColor="text1"/>
                <w:szCs w:val="21"/>
                <w:lang w:val="en-US" w:eastAsia="zh-CN"/>
                <w14:textFill>
                  <w14:solidFill>
                    <w14:schemeClr w14:val="tx1"/>
                  </w14:solidFill>
                </w14:textFill>
              </w:rPr>
              <w:tab/>
            </w:r>
            <w:r>
              <w:rPr>
                <w:rFonts w:hint="default" w:ascii="宋体" w:hAnsi="宋体"/>
                <w:color w:val="000000" w:themeColor="text1"/>
                <w:szCs w:val="21"/>
                <w:lang w:val="en-US" w:eastAsia="zh-CN"/>
                <w14:textFill>
                  <w14:solidFill>
                    <w14:schemeClr w14:val="tx1"/>
                  </w14:solidFill>
                </w14:textFill>
              </w:rPr>
              <w:t>部门</w:t>
            </w:r>
            <w:r>
              <w:rPr>
                <w:rFonts w:hint="default" w:ascii="宋体" w:hAnsi="宋体"/>
                <w:color w:val="000000" w:themeColor="text1"/>
                <w:szCs w:val="21"/>
                <w:lang w:val="en-US" w:eastAsia="zh-CN"/>
                <w14:textFill>
                  <w14:solidFill>
                    <w14:schemeClr w14:val="tx1"/>
                  </w14:solidFill>
                </w14:textFill>
              </w:rPr>
              <w:tab/>
            </w:r>
            <w:r>
              <w:rPr>
                <w:rFonts w:hint="default" w:ascii="宋体" w:hAnsi="宋体"/>
                <w:color w:val="000000" w:themeColor="text1"/>
                <w:szCs w:val="21"/>
                <w:lang w:val="en-US" w:eastAsia="zh-CN"/>
                <w14:textFill>
                  <w14:solidFill>
                    <w14:schemeClr w14:val="tx1"/>
                  </w14:solidFill>
                </w14:textFill>
              </w:rPr>
              <w:t>职务或职称</w:t>
            </w:r>
            <w:r>
              <w:rPr>
                <w:rFonts w:hint="default" w:ascii="宋体" w:hAnsi="宋体"/>
                <w:color w:val="000000" w:themeColor="text1"/>
                <w:szCs w:val="21"/>
                <w:lang w:val="en-US" w:eastAsia="zh-CN"/>
                <w14:textFill>
                  <w14:solidFill>
                    <w14:schemeClr w14:val="tx1"/>
                  </w14:solidFill>
                </w14:textFill>
              </w:rPr>
              <w:tab/>
            </w:r>
            <w:r>
              <w:rPr>
                <w:rFonts w:hint="default" w:ascii="宋体" w:hAnsi="宋体"/>
                <w:color w:val="000000" w:themeColor="text1"/>
                <w:szCs w:val="21"/>
                <w:lang w:val="en-US" w:eastAsia="zh-CN"/>
                <w14:textFill>
                  <w14:solidFill>
                    <w14:schemeClr w14:val="tx1"/>
                  </w14:solidFill>
                </w14:textFill>
              </w:rPr>
              <w:t>评审人员</w:t>
            </w:r>
            <w:r>
              <w:rPr>
                <w:rFonts w:hint="default" w:ascii="宋体" w:hAnsi="宋体"/>
                <w:color w:val="000000" w:themeColor="text1"/>
                <w:szCs w:val="21"/>
                <w:lang w:val="en-US" w:eastAsia="zh-CN"/>
                <w14:textFill>
                  <w14:solidFill>
                    <w14:schemeClr w14:val="tx1"/>
                  </w14:solidFill>
                </w14:textFill>
              </w:rPr>
              <w:tab/>
            </w:r>
            <w:r>
              <w:rPr>
                <w:rFonts w:hint="default" w:ascii="宋体" w:hAnsi="宋体"/>
                <w:color w:val="000000" w:themeColor="text1"/>
                <w:szCs w:val="21"/>
                <w:lang w:val="en-US" w:eastAsia="zh-CN"/>
                <w14:textFill>
                  <w14:solidFill>
                    <w14:schemeClr w14:val="tx1"/>
                  </w14:solidFill>
                </w14:textFill>
              </w:rPr>
              <w:t>部门</w:t>
            </w:r>
            <w:r>
              <w:rPr>
                <w:rFonts w:hint="default" w:ascii="宋体" w:hAnsi="宋体"/>
                <w:color w:val="000000" w:themeColor="text1"/>
                <w:szCs w:val="21"/>
                <w:lang w:val="en-US" w:eastAsia="zh-CN"/>
                <w14:textFill>
                  <w14:solidFill>
                    <w14:schemeClr w14:val="tx1"/>
                  </w14:solidFill>
                </w14:textFill>
              </w:rPr>
              <w:tab/>
            </w:r>
            <w:r>
              <w:rPr>
                <w:rFonts w:hint="default" w:ascii="宋体" w:hAnsi="宋体"/>
                <w:color w:val="000000" w:themeColor="text1"/>
                <w:szCs w:val="21"/>
                <w:lang w:val="en-US" w:eastAsia="zh-CN"/>
                <w14:textFill>
                  <w14:solidFill>
                    <w14:schemeClr w14:val="tx1"/>
                  </w14:solidFill>
                </w14:textFill>
              </w:rPr>
              <w:t>职务或职称</w:t>
            </w:r>
          </w:p>
          <w:p>
            <w:pPr>
              <w:pStyle w:val="15"/>
              <w:numPr>
                <w:ilvl w:val="0"/>
                <w:numId w:val="0"/>
              </w:numPr>
              <w:rPr>
                <w:rFonts w:hint="default" w:ascii="宋体" w:hAnsi="宋体"/>
                <w:color w:val="000000" w:themeColor="text1"/>
                <w:szCs w:val="21"/>
                <w:lang w:val="en-US" w:eastAsia="zh-CN"/>
                <w14:textFill>
                  <w14:solidFill>
                    <w14:schemeClr w14:val="tx1"/>
                  </w14:solidFill>
                </w14:textFill>
              </w:rPr>
            </w:pPr>
            <w:r>
              <w:rPr>
                <w:rFonts w:hint="default" w:ascii="宋体" w:hAnsi="宋体"/>
                <w:color w:val="000000" w:themeColor="text1"/>
                <w:szCs w:val="21"/>
                <w:lang w:val="en-US" w:eastAsia="zh-CN"/>
                <w14:textFill>
                  <w14:solidFill>
                    <w14:schemeClr w14:val="tx1"/>
                  </w14:solidFill>
                </w14:textFill>
              </w:rPr>
              <w:t>张向</w:t>
            </w:r>
            <w:r>
              <w:rPr>
                <w:rFonts w:hint="default" w:ascii="宋体" w:hAnsi="宋体"/>
                <w:color w:val="000000" w:themeColor="text1"/>
                <w:szCs w:val="21"/>
                <w:lang w:val="en-US" w:eastAsia="zh-CN"/>
                <w14:textFill>
                  <w14:solidFill>
                    <w14:schemeClr w14:val="tx1"/>
                  </w14:solidFill>
                </w14:textFill>
              </w:rPr>
              <w:tab/>
            </w:r>
            <w:r>
              <w:rPr>
                <w:rFonts w:hint="default" w:ascii="宋体" w:hAnsi="宋体"/>
                <w:color w:val="000000" w:themeColor="text1"/>
                <w:szCs w:val="21"/>
                <w:lang w:val="en-US" w:eastAsia="zh-CN"/>
                <w14:textFill>
                  <w14:solidFill>
                    <w14:schemeClr w14:val="tx1"/>
                  </w14:solidFill>
                </w14:textFill>
              </w:rPr>
              <w:t>技术部</w:t>
            </w:r>
            <w:r>
              <w:rPr>
                <w:rFonts w:hint="default" w:ascii="宋体" w:hAnsi="宋体"/>
                <w:color w:val="000000" w:themeColor="text1"/>
                <w:szCs w:val="21"/>
                <w:lang w:val="en-US" w:eastAsia="zh-CN"/>
                <w14:textFill>
                  <w14:solidFill>
                    <w14:schemeClr w14:val="tx1"/>
                  </w14:solidFill>
                </w14:textFill>
              </w:rPr>
              <w:tab/>
            </w:r>
            <w:r>
              <w:rPr>
                <w:rFonts w:hint="default" w:ascii="宋体" w:hAnsi="宋体"/>
                <w:color w:val="000000" w:themeColor="text1"/>
                <w:szCs w:val="21"/>
                <w:lang w:val="en-US" w:eastAsia="zh-CN"/>
                <w14:textFill>
                  <w14:solidFill>
                    <w14:schemeClr w14:val="tx1"/>
                  </w14:solidFill>
                </w14:textFill>
              </w:rPr>
              <w:t>技术总监</w:t>
            </w:r>
            <w:r>
              <w:rPr>
                <w:rFonts w:hint="default" w:ascii="宋体" w:hAnsi="宋体"/>
                <w:color w:val="000000" w:themeColor="text1"/>
                <w:szCs w:val="21"/>
                <w:lang w:val="en-US" w:eastAsia="zh-CN"/>
                <w14:textFill>
                  <w14:solidFill>
                    <w14:schemeClr w14:val="tx1"/>
                  </w14:solidFill>
                </w14:textFill>
              </w:rPr>
              <w:tab/>
            </w:r>
            <w:r>
              <w:rPr>
                <w:rFonts w:hint="default" w:ascii="宋体" w:hAnsi="宋体"/>
                <w:color w:val="000000" w:themeColor="text1"/>
                <w:szCs w:val="21"/>
                <w:lang w:val="en-US" w:eastAsia="zh-CN"/>
                <w14:textFill>
                  <w14:solidFill>
                    <w14:schemeClr w14:val="tx1"/>
                  </w14:solidFill>
                </w14:textFill>
              </w:rPr>
              <w:t>莫爵徽</w:t>
            </w:r>
            <w:r>
              <w:rPr>
                <w:rFonts w:hint="default" w:ascii="宋体" w:hAnsi="宋体"/>
                <w:color w:val="000000" w:themeColor="text1"/>
                <w:szCs w:val="21"/>
                <w:lang w:val="en-US" w:eastAsia="zh-CN"/>
                <w14:textFill>
                  <w14:solidFill>
                    <w14:schemeClr w14:val="tx1"/>
                  </w14:solidFill>
                </w14:textFill>
              </w:rPr>
              <w:tab/>
            </w:r>
            <w:r>
              <w:rPr>
                <w:rFonts w:hint="default" w:ascii="宋体" w:hAnsi="宋体"/>
                <w:color w:val="000000" w:themeColor="text1"/>
                <w:szCs w:val="21"/>
                <w:lang w:val="en-US" w:eastAsia="zh-CN"/>
                <w14:textFill>
                  <w14:solidFill>
                    <w14:schemeClr w14:val="tx1"/>
                  </w14:solidFill>
                </w14:textFill>
              </w:rPr>
              <w:t>总经办</w:t>
            </w:r>
            <w:r>
              <w:rPr>
                <w:rFonts w:hint="default" w:ascii="宋体" w:hAnsi="宋体"/>
                <w:color w:val="000000" w:themeColor="text1"/>
                <w:szCs w:val="21"/>
                <w:lang w:val="en-US" w:eastAsia="zh-CN"/>
                <w14:textFill>
                  <w14:solidFill>
                    <w14:schemeClr w14:val="tx1"/>
                  </w14:solidFill>
                </w14:textFill>
              </w:rPr>
              <w:tab/>
            </w:r>
            <w:r>
              <w:rPr>
                <w:rFonts w:hint="default" w:ascii="宋体" w:hAnsi="宋体"/>
                <w:color w:val="000000" w:themeColor="text1"/>
                <w:szCs w:val="21"/>
                <w:lang w:val="en-US" w:eastAsia="zh-CN"/>
                <w14:textFill>
                  <w14:solidFill>
                    <w14:schemeClr w14:val="tx1"/>
                  </w14:solidFill>
                </w14:textFill>
              </w:rPr>
              <w:t>总经理助理</w:t>
            </w:r>
          </w:p>
          <w:p>
            <w:pPr>
              <w:pStyle w:val="15"/>
              <w:numPr>
                <w:ilvl w:val="0"/>
                <w:numId w:val="0"/>
              </w:numPr>
              <w:rPr>
                <w:rFonts w:hint="default" w:ascii="宋体" w:hAnsi="宋体"/>
                <w:color w:val="000000" w:themeColor="text1"/>
                <w:szCs w:val="21"/>
                <w:lang w:val="en-US" w:eastAsia="zh-CN"/>
                <w14:textFill>
                  <w14:solidFill>
                    <w14:schemeClr w14:val="tx1"/>
                  </w14:solidFill>
                </w14:textFill>
              </w:rPr>
            </w:pPr>
            <w:r>
              <w:rPr>
                <w:rFonts w:hint="default" w:ascii="宋体" w:hAnsi="宋体"/>
                <w:color w:val="000000" w:themeColor="text1"/>
                <w:szCs w:val="21"/>
                <w:lang w:val="en-US" w:eastAsia="zh-CN"/>
                <w14:textFill>
                  <w14:solidFill>
                    <w14:schemeClr w14:val="tx1"/>
                  </w14:solidFill>
                </w14:textFill>
              </w:rPr>
              <w:t>周东起</w:t>
            </w:r>
            <w:r>
              <w:rPr>
                <w:rFonts w:hint="default" w:ascii="宋体" w:hAnsi="宋体"/>
                <w:color w:val="000000" w:themeColor="text1"/>
                <w:szCs w:val="21"/>
                <w:lang w:val="en-US" w:eastAsia="zh-CN"/>
                <w14:textFill>
                  <w14:solidFill>
                    <w14:schemeClr w14:val="tx1"/>
                  </w14:solidFill>
                </w14:textFill>
              </w:rPr>
              <w:tab/>
            </w:r>
            <w:r>
              <w:rPr>
                <w:rFonts w:hint="default" w:ascii="宋体" w:hAnsi="宋体"/>
                <w:color w:val="000000" w:themeColor="text1"/>
                <w:szCs w:val="21"/>
                <w:lang w:val="en-US" w:eastAsia="zh-CN"/>
                <w14:textFill>
                  <w14:solidFill>
                    <w14:schemeClr w14:val="tx1"/>
                  </w14:solidFill>
                </w14:textFill>
              </w:rPr>
              <w:t>技术部</w:t>
            </w:r>
            <w:r>
              <w:rPr>
                <w:rFonts w:hint="default" w:ascii="宋体" w:hAnsi="宋体"/>
                <w:color w:val="000000" w:themeColor="text1"/>
                <w:szCs w:val="21"/>
                <w:lang w:val="en-US" w:eastAsia="zh-CN"/>
                <w14:textFill>
                  <w14:solidFill>
                    <w14:schemeClr w14:val="tx1"/>
                  </w14:solidFill>
                </w14:textFill>
              </w:rPr>
              <w:tab/>
            </w:r>
            <w:r>
              <w:rPr>
                <w:rFonts w:hint="default" w:ascii="宋体" w:hAnsi="宋体"/>
                <w:color w:val="000000" w:themeColor="text1"/>
                <w:szCs w:val="21"/>
                <w:lang w:val="en-US" w:eastAsia="zh-CN"/>
                <w14:textFill>
                  <w14:solidFill>
                    <w14:schemeClr w14:val="tx1"/>
                  </w14:solidFill>
                </w14:textFill>
              </w:rPr>
              <w:t>工程师</w:t>
            </w:r>
            <w:r>
              <w:rPr>
                <w:rFonts w:hint="default" w:ascii="宋体" w:hAnsi="宋体"/>
                <w:color w:val="000000" w:themeColor="text1"/>
                <w:szCs w:val="21"/>
                <w:lang w:val="en-US" w:eastAsia="zh-CN"/>
                <w14:textFill>
                  <w14:solidFill>
                    <w14:schemeClr w14:val="tx1"/>
                  </w14:solidFill>
                </w14:textFill>
              </w:rPr>
              <w:tab/>
            </w:r>
            <w:r>
              <w:rPr>
                <w:rFonts w:hint="default" w:ascii="宋体" w:hAnsi="宋体"/>
                <w:color w:val="000000" w:themeColor="text1"/>
                <w:szCs w:val="21"/>
                <w:lang w:val="en-US" w:eastAsia="zh-CN"/>
                <w14:textFill>
                  <w14:solidFill>
                    <w14:schemeClr w14:val="tx1"/>
                  </w14:solidFill>
                </w14:textFill>
              </w:rPr>
              <w:tab/>
            </w:r>
            <w:r>
              <w:rPr>
                <w:rFonts w:hint="default" w:ascii="宋体" w:hAnsi="宋体"/>
                <w:color w:val="000000" w:themeColor="text1"/>
                <w:szCs w:val="21"/>
                <w:lang w:val="en-US" w:eastAsia="zh-CN"/>
                <w14:textFill>
                  <w14:solidFill>
                    <w14:schemeClr w14:val="tx1"/>
                  </w14:solidFill>
                </w14:textFill>
              </w:rPr>
              <w:tab/>
            </w:r>
          </w:p>
          <w:p>
            <w:pPr>
              <w:pStyle w:val="15"/>
              <w:numPr>
                <w:ilvl w:val="0"/>
                <w:numId w:val="0"/>
              </w:numPr>
              <w:rPr>
                <w:rFonts w:hint="default" w:ascii="宋体" w:hAnsi="宋体"/>
                <w:color w:val="000000" w:themeColor="text1"/>
                <w:szCs w:val="21"/>
                <w:lang w:val="en-US" w:eastAsia="zh-CN"/>
                <w14:textFill>
                  <w14:solidFill>
                    <w14:schemeClr w14:val="tx1"/>
                  </w14:solidFill>
                </w14:textFill>
              </w:rPr>
            </w:pPr>
            <w:r>
              <w:rPr>
                <w:rFonts w:hint="default" w:ascii="宋体" w:hAnsi="宋体"/>
                <w:color w:val="000000" w:themeColor="text1"/>
                <w:szCs w:val="21"/>
                <w:lang w:val="en-US" w:eastAsia="zh-CN"/>
                <w14:textFill>
                  <w14:solidFill>
                    <w14:schemeClr w14:val="tx1"/>
                  </w14:solidFill>
                </w14:textFill>
              </w:rPr>
              <w:t>周青桂</w:t>
            </w:r>
            <w:r>
              <w:rPr>
                <w:rFonts w:hint="default" w:ascii="宋体" w:hAnsi="宋体"/>
                <w:color w:val="000000" w:themeColor="text1"/>
                <w:szCs w:val="21"/>
                <w:lang w:val="en-US" w:eastAsia="zh-CN"/>
                <w14:textFill>
                  <w14:solidFill>
                    <w14:schemeClr w14:val="tx1"/>
                  </w14:solidFill>
                </w14:textFill>
              </w:rPr>
              <w:tab/>
            </w:r>
            <w:r>
              <w:rPr>
                <w:rFonts w:hint="default" w:ascii="宋体" w:hAnsi="宋体"/>
                <w:color w:val="000000" w:themeColor="text1"/>
                <w:szCs w:val="21"/>
                <w:lang w:val="en-US" w:eastAsia="zh-CN"/>
                <w14:textFill>
                  <w14:solidFill>
                    <w14:schemeClr w14:val="tx1"/>
                  </w14:solidFill>
                </w14:textFill>
              </w:rPr>
              <w:t>技术部</w:t>
            </w:r>
            <w:r>
              <w:rPr>
                <w:rFonts w:hint="default" w:ascii="宋体" w:hAnsi="宋体"/>
                <w:color w:val="000000" w:themeColor="text1"/>
                <w:szCs w:val="21"/>
                <w:lang w:val="en-US" w:eastAsia="zh-CN"/>
                <w14:textFill>
                  <w14:solidFill>
                    <w14:schemeClr w14:val="tx1"/>
                  </w14:solidFill>
                </w14:textFill>
              </w:rPr>
              <w:tab/>
            </w:r>
            <w:r>
              <w:rPr>
                <w:rFonts w:hint="default" w:ascii="宋体" w:hAnsi="宋体"/>
                <w:color w:val="000000" w:themeColor="text1"/>
                <w:szCs w:val="21"/>
                <w:lang w:val="en-US" w:eastAsia="zh-CN"/>
                <w14:textFill>
                  <w14:solidFill>
                    <w14:schemeClr w14:val="tx1"/>
                  </w14:solidFill>
                </w14:textFill>
              </w:rPr>
              <w:t>工程师</w:t>
            </w:r>
            <w:r>
              <w:rPr>
                <w:rFonts w:hint="default" w:ascii="宋体" w:hAnsi="宋体"/>
                <w:color w:val="000000" w:themeColor="text1"/>
                <w:szCs w:val="21"/>
                <w:lang w:val="en-US" w:eastAsia="zh-CN"/>
                <w14:textFill>
                  <w14:solidFill>
                    <w14:schemeClr w14:val="tx1"/>
                  </w14:solidFill>
                </w14:textFill>
              </w:rPr>
              <w:tab/>
            </w:r>
            <w:r>
              <w:rPr>
                <w:rFonts w:hint="default" w:ascii="宋体" w:hAnsi="宋体"/>
                <w:color w:val="000000" w:themeColor="text1"/>
                <w:szCs w:val="21"/>
                <w:lang w:val="en-US" w:eastAsia="zh-CN"/>
                <w14:textFill>
                  <w14:solidFill>
                    <w14:schemeClr w14:val="tx1"/>
                  </w14:solidFill>
                </w14:textFill>
              </w:rPr>
              <w:tab/>
            </w:r>
            <w:r>
              <w:rPr>
                <w:rFonts w:hint="default" w:ascii="宋体" w:hAnsi="宋体"/>
                <w:color w:val="000000" w:themeColor="text1"/>
                <w:szCs w:val="21"/>
                <w:lang w:val="en-US" w:eastAsia="zh-CN"/>
                <w14:textFill>
                  <w14:solidFill>
                    <w14:schemeClr w14:val="tx1"/>
                  </w14:solidFill>
                </w14:textFill>
              </w:rPr>
              <w:tab/>
            </w:r>
          </w:p>
          <w:p>
            <w:pPr>
              <w:pStyle w:val="15"/>
              <w:numPr>
                <w:ilvl w:val="0"/>
                <w:numId w:val="0"/>
              </w:numPr>
              <w:rPr>
                <w:rFonts w:hint="default" w:ascii="宋体" w:hAnsi="宋体"/>
                <w:color w:val="000000" w:themeColor="text1"/>
                <w:szCs w:val="21"/>
                <w:lang w:val="en-US" w:eastAsia="zh-CN"/>
                <w14:textFill>
                  <w14:solidFill>
                    <w14:schemeClr w14:val="tx1"/>
                  </w14:solidFill>
                </w14:textFill>
              </w:rPr>
            </w:pPr>
            <w:r>
              <w:rPr>
                <w:rFonts w:hint="default" w:ascii="宋体" w:hAnsi="宋体"/>
                <w:color w:val="000000" w:themeColor="text1"/>
                <w:szCs w:val="21"/>
                <w:lang w:val="en-US" w:eastAsia="zh-CN"/>
                <w14:textFill>
                  <w14:solidFill>
                    <w14:schemeClr w14:val="tx1"/>
                  </w14:solidFill>
                </w14:textFill>
              </w:rPr>
              <w:t>评审内容：“□”内打“√”表示评审通过，“？”表示有建议或疑问，“×”表示不同意</w:t>
            </w:r>
          </w:p>
          <w:p>
            <w:pPr>
              <w:pStyle w:val="15"/>
              <w:numPr>
                <w:ilvl w:val="0"/>
                <w:numId w:val="0"/>
              </w:numPr>
              <w:rPr>
                <w:rFonts w:hint="default" w:ascii="宋体" w:hAnsi="宋体"/>
                <w:color w:val="000000" w:themeColor="text1"/>
                <w:szCs w:val="21"/>
                <w:lang w:val="en-US" w:eastAsia="zh-CN"/>
                <w14:textFill>
                  <w14:solidFill>
                    <w14:schemeClr w14:val="tx1"/>
                  </w14:solidFill>
                </w14:textFill>
              </w:rPr>
            </w:pPr>
            <w:r>
              <w:rPr>
                <w:rFonts w:hint="default" w:ascii="宋体" w:hAnsi="宋体"/>
                <w:color w:val="000000" w:themeColor="text1"/>
                <w:szCs w:val="21"/>
                <w:lang w:val="en-US" w:eastAsia="zh-CN"/>
                <w14:textFill>
                  <w14:solidFill>
                    <w14:schemeClr w14:val="tx1"/>
                  </w14:solidFill>
                </w14:textFill>
              </w:rPr>
              <w:t xml:space="preserve">1合同、标准符合性□    2采购可行性□   3加工可行性√    4结构合理性√  </w:t>
            </w:r>
          </w:p>
          <w:p>
            <w:pPr>
              <w:pStyle w:val="15"/>
              <w:numPr>
                <w:ilvl w:val="0"/>
                <w:numId w:val="0"/>
              </w:numPr>
              <w:rPr>
                <w:rFonts w:hint="default" w:ascii="宋体" w:hAnsi="宋体"/>
                <w:color w:val="000000" w:themeColor="text1"/>
                <w:szCs w:val="21"/>
                <w:lang w:val="en-US" w:eastAsia="zh-CN"/>
                <w14:textFill>
                  <w14:solidFill>
                    <w14:schemeClr w14:val="tx1"/>
                  </w14:solidFill>
                </w14:textFill>
              </w:rPr>
            </w:pPr>
            <w:r>
              <w:rPr>
                <w:rFonts w:hint="default" w:ascii="宋体" w:hAnsi="宋体"/>
                <w:color w:val="000000" w:themeColor="text1"/>
                <w:szCs w:val="21"/>
                <w:lang w:val="en-US" w:eastAsia="zh-CN"/>
                <w14:textFill>
                  <w14:solidFill>
                    <w14:schemeClr w14:val="tx1"/>
                  </w14:solidFill>
                </w14:textFill>
              </w:rPr>
              <w:t xml:space="preserve">5可维修性□ 6可检验性□  7美观性□   8环境影响□   9安全性□ </w:t>
            </w:r>
          </w:p>
          <w:p>
            <w:pPr>
              <w:pStyle w:val="15"/>
              <w:numPr>
                <w:ilvl w:val="0"/>
                <w:numId w:val="0"/>
              </w:numPr>
              <w:rPr>
                <w:rFonts w:hint="default" w:ascii="宋体" w:hAnsi="宋体"/>
                <w:color w:val="000000" w:themeColor="text1"/>
                <w:szCs w:val="21"/>
                <w:lang w:val="en-US" w:eastAsia="zh-CN"/>
                <w14:textFill>
                  <w14:solidFill>
                    <w14:schemeClr w14:val="tx1"/>
                  </w14:solidFill>
                </w14:textFill>
              </w:rPr>
            </w:pPr>
            <w:r>
              <w:rPr>
                <w:rFonts w:hint="default" w:ascii="宋体" w:hAnsi="宋体"/>
                <w:color w:val="000000" w:themeColor="text1"/>
                <w:szCs w:val="21"/>
                <w:lang w:val="en-US" w:eastAsia="zh-CN"/>
                <w14:textFill>
                  <w14:solidFill>
                    <w14:schemeClr w14:val="tx1"/>
                  </w14:solidFill>
                </w14:textFill>
              </w:rPr>
              <w:t>存在问题及改进建议：</w:t>
            </w:r>
          </w:p>
          <w:p>
            <w:pPr>
              <w:pStyle w:val="15"/>
              <w:numPr>
                <w:ilvl w:val="0"/>
                <w:numId w:val="0"/>
              </w:numPr>
              <w:rPr>
                <w:rFonts w:hint="default" w:ascii="宋体" w:hAnsi="宋体"/>
                <w:color w:val="000000" w:themeColor="text1"/>
                <w:szCs w:val="21"/>
                <w:lang w:val="en-US" w:eastAsia="zh-CN"/>
                <w14:textFill>
                  <w14:solidFill>
                    <w14:schemeClr w14:val="tx1"/>
                  </w14:solidFill>
                </w14:textFill>
              </w:rPr>
            </w:pPr>
            <w:r>
              <w:rPr>
                <w:rFonts w:hint="default" w:ascii="宋体" w:hAnsi="宋体"/>
                <w:color w:val="000000" w:themeColor="text1"/>
                <w:szCs w:val="21"/>
                <w:lang w:val="en-US" w:eastAsia="zh-CN"/>
                <w14:textFill>
                  <w14:solidFill>
                    <w14:schemeClr w14:val="tx1"/>
                  </w14:solidFill>
                </w14:textFill>
              </w:rPr>
              <w:t>无。</w:t>
            </w:r>
          </w:p>
          <w:p>
            <w:pPr>
              <w:pStyle w:val="15"/>
              <w:numPr>
                <w:ilvl w:val="0"/>
                <w:numId w:val="0"/>
              </w:numPr>
              <w:rPr>
                <w:rFonts w:hint="default" w:ascii="宋体" w:hAnsi="宋体"/>
                <w:color w:val="000000" w:themeColor="text1"/>
                <w:szCs w:val="21"/>
                <w:lang w:val="en-US" w:eastAsia="zh-CN"/>
                <w14:textFill>
                  <w14:solidFill>
                    <w14:schemeClr w14:val="tx1"/>
                  </w14:solidFill>
                </w14:textFill>
              </w:rPr>
            </w:pPr>
          </w:p>
          <w:p>
            <w:pPr>
              <w:pStyle w:val="15"/>
              <w:numPr>
                <w:ilvl w:val="0"/>
                <w:numId w:val="0"/>
              </w:numPr>
              <w:rPr>
                <w:rFonts w:hint="default" w:ascii="宋体" w:hAnsi="宋体"/>
                <w:color w:val="000000" w:themeColor="text1"/>
                <w:szCs w:val="21"/>
                <w:lang w:val="en-US" w:eastAsia="zh-CN"/>
                <w14:textFill>
                  <w14:solidFill>
                    <w14:schemeClr w14:val="tx1"/>
                  </w14:solidFill>
                </w14:textFill>
              </w:rPr>
            </w:pPr>
          </w:p>
          <w:p>
            <w:pPr>
              <w:pStyle w:val="15"/>
              <w:numPr>
                <w:ilvl w:val="0"/>
                <w:numId w:val="0"/>
              </w:numPr>
              <w:rPr>
                <w:rFonts w:hint="default" w:ascii="宋体" w:hAnsi="宋体"/>
                <w:color w:val="000000" w:themeColor="text1"/>
                <w:szCs w:val="21"/>
                <w:lang w:val="en-US" w:eastAsia="zh-CN"/>
                <w14:textFill>
                  <w14:solidFill>
                    <w14:schemeClr w14:val="tx1"/>
                  </w14:solidFill>
                </w14:textFill>
              </w:rPr>
            </w:pPr>
            <w:r>
              <w:rPr>
                <w:rFonts w:hint="default" w:ascii="宋体" w:hAnsi="宋体"/>
                <w:color w:val="000000" w:themeColor="text1"/>
                <w:szCs w:val="21"/>
                <w:lang w:val="en-US" w:eastAsia="zh-CN"/>
                <w14:textFill>
                  <w14:solidFill>
                    <w14:schemeClr w14:val="tx1"/>
                  </w14:solidFill>
                </w14:textFill>
              </w:rPr>
              <w:t>评审结论：</w:t>
            </w:r>
          </w:p>
          <w:p>
            <w:pPr>
              <w:pStyle w:val="15"/>
              <w:numPr>
                <w:ilvl w:val="0"/>
                <w:numId w:val="0"/>
              </w:numPr>
              <w:rPr>
                <w:rFonts w:hint="default" w:ascii="宋体" w:hAnsi="宋体"/>
                <w:color w:val="000000" w:themeColor="text1"/>
                <w:szCs w:val="21"/>
                <w:lang w:val="en-US" w:eastAsia="zh-CN"/>
                <w14:textFill>
                  <w14:solidFill>
                    <w14:schemeClr w14:val="tx1"/>
                  </w14:solidFill>
                </w14:textFill>
              </w:rPr>
            </w:pPr>
            <w:r>
              <w:rPr>
                <w:rFonts w:hint="default" w:ascii="宋体" w:hAnsi="宋体"/>
                <w:color w:val="000000" w:themeColor="text1"/>
                <w:szCs w:val="21"/>
                <w:lang w:val="en-US" w:eastAsia="zh-CN"/>
                <w14:textFill>
                  <w14:solidFill>
                    <w14:schemeClr w14:val="tx1"/>
                  </w14:solidFill>
                </w14:textFill>
              </w:rPr>
              <w:t>满足项目试制的要求，可进行下一步工作。</w:t>
            </w:r>
          </w:p>
          <w:p>
            <w:pPr>
              <w:pStyle w:val="15"/>
              <w:numPr>
                <w:ilvl w:val="0"/>
                <w:numId w:val="0"/>
              </w:numPr>
              <w:rPr>
                <w:rFonts w:hint="default" w:ascii="宋体" w:hAnsi="宋体"/>
                <w:color w:val="000000" w:themeColor="text1"/>
                <w:szCs w:val="21"/>
                <w:lang w:val="en-US" w:eastAsia="zh-CN"/>
                <w14:textFill>
                  <w14:solidFill>
                    <w14:schemeClr w14:val="tx1"/>
                  </w14:solidFill>
                </w14:textFill>
              </w:rPr>
            </w:pPr>
            <w:r>
              <w:rPr>
                <w:rFonts w:hint="default" w:ascii="宋体" w:hAnsi="宋体"/>
                <w:color w:val="000000" w:themeColor="text1"/>
                <w:szCs w:val="21"/>
                <w:lang w:val="en-US" w:eastAsia="zh-CN"/>
                <w14:textFill>
                  <w14:solidFill>
                    <w14:schemeClr w14:val="tx1"/>
                  </w14:solidFill>
                </w14:textFill>
              </w:rPr>
              <w:t>编制/日期：2020.5.29    审核/日期： 2020.5.30       批准/日期：   2020.5.30</w:t>
            </w:r>
          </w:p>
          <w:p>
            <w:pPr>
              <w:pStyle w:val="15"/>
              <w:numPr>
                <w:ilvl w:val="0"/>
                <w:numId w:val="0"/>
              </w:numPr>
              <w:rPr>
                <w:rFonts w:hint="default" w:ascii="宋体" w:hAnsi="宋体"/>
                <w:color w:val="000000" w:themeColor="text1"/>
                <w:szCs w:val="21"/>
                <w:lang w:val="en-US" w:eastAsia="zh-CN"/>
                <w14:textFill>
                  <w14:solidFill>
                    <w14:schemeClr w14:val="tx1"/>
                  </w14:solidFill>
                </w14:textFill>
              </w:rPr>
            </w:pPr>
          </w:p>
          <w:p>
            <w:pPr>
              <w:pStyle w:val="15"/>
              <w:numPr>
                <w:ilvl w:val="0"/>
                <w:numId w:val="0"/>
              </w:numPr>
              <w:rPr>
                <w:rFonts w:hint="default" w:ascii="宋体" w:hAnsi="宋体"/>
                <w:color w:val="000000" w:themeColor="text1"/>
                <w:szCs w:val="21"/>
                <w:lang w:val="en-US" w:eastAsia="zh-CN"/>
                <w14:textFill>
                  <w14:solidFill>
                    <w14:schemeClr w14:val="tx1"/>
                  </w14:solidFill>
                </w14:textFill>
              </w:rPr>
            </w:pPr>
            <w:r>
              <w:rPr>
                <w:rFonts w:hint="eastAsia" w:ascii="宋体" w:hAnsi="宋体"/>
                <w:color w:val="000000" w:themeColor="text1"/>
                <w:szCs w:val="21"/>
                <w:lang w:val="en-US" w:eastAsia="zh-CN"/>
                <w14:textFill>
                  <w14:solidFill>
                    <w14:schemeClr w14:val="tx1"/>
                  </w14:solidFill>
                </w14:textFill>
              </w:rPr>
              <w:t>设计开发确认：</w:t>
            </w:r>
            <w:r>
              <w:rPr>
                <w:rFonts w:hint="default" w:ascii="宋体" w:hAnsi="宋体"/>
                <w:color w:val="000000" w:themeColor="text1"/>
                <w:szCs w:val="21"/>
                <w:lang w:val="en-US" w:eastAsia="zh-CN"/>
                <w14:textFill>
                  <w14:solidFill>
                    <w14:schemeClr w14:val="tx1"/>
                  </w14:solidFill>
                </w14:textFill>
              </w:rPr>
              <w:t>客户试用报告</w:t>
            </w:r>
          </w:p>
          <w:p>
            <w:pPr>
              <w:pStyle w:val="15"/>
              <w:numPr>
                <w:ilvl w:val="0"/>
                <w:numId w:val="0"/>
              </w:numPr>
              <w:rPr>
                <w:rFonts w:hint="default" w:ascii="宋体" w:hAnsi="宋体"/>
                <w:color w:val="000000" w:themeColor="text1"/>
                <w:szCs w:val="21"/>
                <w:lang w:val="en-US" w:eastAsia="zh-CN"/>
                <w14:textFill>
                  <w14:solidFill>
                    <w14:schemeClr w14:val="tx1"/>
                  </w14:solidFill>
                </w14:textFill>
              </w:rPr>
            </w:pPr>
            <w:r>
              <w:rPr>
                <w:rFonts w:hint="default" w:ascii="宋体" w:hAnsi="宋体"/>
                <w:color w:val="000000" w:themeColor="text1"/>
                <w:szCs w:val="21"/>
                <w:lang w:val="en-US" w:eastAsia="zh-CN"/>
                <w14:textFill>
                  <w14:solidFill>
                    <w14:schemeClr w14:val="tx1"/>
                  </w14:solidFill>
                </w14:textFill>
              </w:rPr>
              <w:t>项目名称</w:t>
            </w:r>
            <w:r>
              <w:rPr>
                <w:rFonts w:hint="default" w:ascii="宋体" w:hAnsi="宋体"/>
                <w:color w:val="000000" w:themeColor="text1"/>
                <w:szCs w:val="21"/>
                <w:lang w:val="en-US" w:eastAsia="zh-CN"/>
                <w14:textFill>
                  <w14:solidFill>
                    <w14:schemeClr w14:val="tx1"/>
                  </w14:solidFill>
                </w14:textFill>
              </w:rPr>
              <w:tab/>
            </w:r>
            <w:r>
              <w:rPr>
                <w:rFonts w:hint="default" w:ascii="宋体" w:hAnsi="宋体"/>
                <w:color w:val="000000" w:themeColor="text1"/>
                <w:szCs w:val="21"/>
                <w:lang w:val="en-US" w:eastAsia="zh-CN"/>
                <w14:textFill>
                  <w14:solidFill>
                    <w14:schemeClr w14:val="tx1"/>
                  </w14:solidFill>
                </w14:textFill>
              </w:rPr>
              <w:t>CO2排放连续在线监测系统的研究与开发</w:t>
            </w:r>
            <w:r>
              <w:rPr>
                <w:rFonts w:hint="default" w:ascii="宋体" w:hAnsi="宋体"/>
                <w:color w:val="000000" w:themeColor="text1"/>
                <w:szCs w:val="21"/>
                <w:lang w:val="en-US" w:eastAsia="zh-CN"/>
                <w14:textFill>
                  <w14:solidFill>
                    <w14:schemeClr w14:val="tx1"/>
                  </w14:solidFill>
                </w14:textFill>
              </w:rPr>
              <w:tab/>
            </w:r>
            <w:r>
              <w:rPr>
                <w:rFonts w:hint="default" w:ascii="宋体" w:hAnsi="宋体"/>
                <w:color w:val="000000" w:themeColor="text1"/>
                <w:szCs w:val="21"/>
                <w:lang w:val="en-US" w:eastAsia="zh-CN"/>
                <w14:textFill>
                  <w14:solidFill>
                    <w14:schemeClr w14:val="tx1"/>
                  </w14:solidFill>
                </w14:textFill>
              </w:rPr>
              <w:t>产品型号规格</w:t>
            </w:r>
            <w:r>
              <w:rPr>
                <w:rFonts w:hint="default" w:ascii="宋体" w:hAnsi="宋体"/>
                <w:color w:val="000000" w:themeColor="text1"/>
                <w:szCs w:val="21"/>
                <w:lang w:val="en-US" w:eastAsia="zh-CN"/>
                <w14:textFill>
                  <w14:solidFill>
                    <w14:schemeClr w14:val="tx1"/>
                  </w14:solidFill>
                </w14:textFill>
              </w:rPr>
              <w:tab/>
            </w:r>
            <w:r>
              <w:rPr>
                <w:rFonts w:hint="default" w:ascii="宋体" w:hAnsi="宋体"/>
                <w:color w:val="000000" w:themeColor="text1"/>
                <w:szCs w:val="21"/>
                <w:lang w:val="en-US" w:eastAsia="zh-CN"/>
                <w14:textFill>
                  <w14:solidFill>
                    <w14:schemeClr w14:val="tx1"/>
                  </w14:solidFill>
                </w14:textFill>
              </w:rPr>
              <w:t>HPC-ON-CA-1</w:t>
            </w:r>
          </w:p>
          <w:p>
            <w:pPr>
              <w:pStyle w:val="15"/>
              <w:numPr>
                <w:ilvl w:val="0"/>
                <w:numId w:val="0"/>
              </w:numPr>
              <w:rPr>
                <w:rFonts w:hint="default" w:ascii="宋体" w:hAnsi="宋体"/>
                <w:color w:val="000000" w:themeColor="text1"/>
                <w:szCs w:val="21"/>
                <w:lang w:val="en-US" w:eastAsia="zh-CN"/>
                <w14:textFill>
                  <w14:solidFill>
                    <w14:schemeClr w14:val="tx1"/>
                  </w14:solidFill>
                </w14:textFill>
              </w:rPr>
            </w:pPr>
            <w:r>
              <w:rPr>
                <w:rFonts w:hint="default" w:ascii="宋体" w:hAnsi="宋体"/>
                <w:color w:val="000000" w:themeColor="text1"/>
                <w:szCs w:val="21"/>
                <w:lang w:val="en-US" w:eastAsia="zh-CN"/>
                <w14:textFill>
                  <w14:solidFill>
                    <w14:schemeClr w14:val="tx1"/>
                  </w14:solidFill>
                </w14:textFill>
              </w:rPr>
              <w:t>试样数量</w:t>
            </w:r>
            <w:r>
              <w:rPr>
                <w:rFonts w:hint="default" w:ascii="宋体" w:hAnsi="宋体"/>
                <w:color w:val="000000" w:themeColor="text1"/>
                <w:szCs w:val="21"/>
                <w:lang w:val="en-US" w:eastAsia="zh-CN"/>
                <w14:textFill>
                  <w14:solidFill>
                    <w14:schemeClr w14:val="tx1"/>
                  </w14:solidFill>
                </w14:textFill>
              </w:rPr>
              <w:tab/>
            </w:r>
            <w:r>
              <w:rPr>
                <w:rFonts w:hint="default" w:ascii="宋体" w:hAnsi="宋体"/>
                <w:color w:val="000000" w:themeColor="text1"/>
                <w:szCs w:val="21"/>
                <w:lang w:val="en-US" w:eastAsia="zh-CN"/>
                <w14:textFill>
                  <w14:solidFill>
                    <w14:schemeClr w14:val="tx1"/>
                  </w14:solidFill>
                </w14:textFill>
              </w:rPr>
              <w:t>1</w:t>
            </w:r>
            <w:r>
              <w:rPr>
                <w:rFonts w:hint="default" w:ascii="宋体" w:hAnsi="宋体"/>
                <w:color w:val="000000" w:themeColor="text1"/>
                <w:szCs w:val="21"/>
                <w:lang w:val="en-US" w:eastAsia="zh-CN"/>
                <w14:textFill>
                  <w14:solidFill>
                    <w14:schemeClr w14:val="tx1"/>
                  </w14:solidFill>
                </w14:textFill>
              </w:rPr>
              <w:tab/>
            </w:r>
            <w:r>
              <w:rPr>
                <w:rFonts w:hint="default" w:ascii="宋体" w:hAnsi="宋体"/>
                <w:color w:val="000000" w:themeColor="text1"/>
                <w:szCs w:val="21"/>
                <w:lang w:val="en-US" w:eastAsia="zh-CN"/>
                <w14:textFill>
                  <w14:solidFill>
                    <w14:schemeClr w14:val="tx1"/>
                  </w14:solidFill>
                </w14:textFill>
              </w:rPr>
              <w:t>生产日期</w:t>
            </w:r>
            <w:r>
              <w:rPr>
                <w:rFonts w:hint="default" w:ascii="宋体" w:hAnsi="宋体"/>
                <w:color w:val="000000" w:themeColor="text1"/>
                <w:szCs w:val="21"/>
                <w:lang w:val="en-US" w:eastAsia="zh-CN"/>
                <w14:textFill>
                  <w14:solidFill>
                    <w14:schemeClr w14:val="tx1"/>
                  </w14:solidFill>
                </w14:textFill>
              </w:rPr>
              <w:tab/>
            </w:r>
            <w:r>
              <w:rPr>
                <w:rFonts w:hint="default" w:ascii="宋体" w:hAnsi="宋体"/>
                <w:color w:val="000000" w:themeColor="text1"/>
                <w:szCs w:val="21"/>
                <w:lang w:val="en-US" w:eastAsia="zh-CN"/>
                <w14:textFill>
                  <w14:solidFill>
                    <w14:schemeClr w14:val="tx1"/>
                  </w14:solidFill>
                </w14:textFill>
              </w:rPr>
              <w:t>2020.8.25</w:t>
            </w:r>
          </w:p>
          <w:p>
            <w:pPr>
              <w:pStyle w:val="15"/>
              <w:numPr>
                <w:ilvl w:val="0"/>
                <w:numId w:val="0"/>
              </w:numPr>
              <w:rPr>
                <w:rFonts w:hint="default" w:ascii="宋体" w:hAnsi="宋体"/>
                <w:color w:val="000000" w:themeColor="text1"/>
                <w:szCs w:val="21"/>
                <w:lang w:val="en-US" w:eastAsia="zh-CN"/>
                <w14:textFill>
                  <w14:solidFill>
                    <w14:schemeClr w14:val="tx1"/>
                  </w14:solidFill>
                </w14:textFill>
              </w:rPr>
            </w:pPr>
            <w:r>
              <w:rPr>
                <w:rFonts w:hint="default" w:ascii="宋体" w:hAnsi="宋体"/>
                <w:color w:val="000000" w:themeColor="text1"/>
                <w:szCs w:val="21"/>
                <w:lang w:val="en-US" w:eastAsia="zh-CN"/>
                <w14:textFill>
                  <w14:solidFill>
                    <w14:schemeClr w14:val="tx1"/>
                  </w14:solidFill>
                </w14:textFill>
              </w:rPr>
              <w:t>客户名称</w:t>
            </w:r>
            <w:r>
              <w:rPr>
                <w:rFonts w:hint="default" w:ascii="宋体" w:hAnsi="宋体"/>
                <w:color w:val="000000" w:themeColor="text1"/>
                <w:szCs w:val="21"/>
                <w:lang w:val="en-US" w:eastAsia="zh-CN"/>
                <w14:textFill>
                  <w14:solidFill>
                    <w14:schemeClr w14:val="tx1"/>
                  </w14:solidFill>
                </w14:textFill>
              </w:rPr>
              <w:tab/>
            </w:r>
            <w:r>
              <w:rPr>
                <w:rFonts w:hint="default" w:ascii="宋体" w:hAnsi="宋体"/>
                <w:color w:val="000000" w:themeColor="text1"/>
                <w:szCs w:val="21"/>
                <w:lang w:val="en-US" w:eastAsia="zh-CN"/>
                <w14:textFill>
                  <w14:solidFill>
                    <w14:schemeClr w14:val="tx1"/>
                  </w14:solidFill>
                </w14:textFill>
              </w:rPr>
              <w:t>某电厂</w:t>
            </w:r>
            <w:r>
              <w:rPr>
                <w:rFonts w:hint="default" w:ascii="宋体" w:hAnsi="宋体"/>
                <w:color w:val="000000" w:themeColor="text1"/>
                <w:szCs w:val="21"/>
                <w:lang w:val="en-US" w:eastAsia="zh-CN"/>
                <w14:textFill>
                  <w14:solidFill>
                    <w14:schemeClr w14:val="tx1"/>
                  </w14:solidFill>
                </w14:textFill>
              </w:rPr>
              <w:tab/>
            </w:r>
            <w:r>
              <w:rPr>
                <w:rFonts w:hint="default" w:ascii="宋体" w:hAnsi="宋体"/>
                <w:color w:val="000000" w:themeColor="text1"/>
                <w:szCs w:val="21"/>
                <w:lang w:val="en-US" w:eastAsia="zh-CN"/>
                <w14:textFill>
                  <w14:solidFill>
                    <w14:schemeClr w14:val="tx1"/>
                  </w14:solidFill>
                </w14:textFill>
              </w:rPr>
              <w:t>试用时间</w:t>
            </w:r>
            <w:r>
              <w:rPr>
                <w:rFonts w:hint="default" w:ascii="宋体" w:hAnsi="宋体"/>
                <w:color w:val="000000" w:themeColor="text1"/>
                <w:szCs w:val="21"/>
                <w:lang w:val="en-US" w:eastAsia="zh-CN"/>
                <w14:textFill>
                  <w14:solidFill>
                    <w14:schemeClr w14:val="tx1"/>
                  </w14:solidFill>
                </w14:textFill>
              </w:rPr>
              <w:tab/>
            </w:r>
            <w:r>
              <w:rPr>
                <w:rFonts w:hint="default" w:ascii="宋体" w:hAnsi="宋体"/>
                <w:color w:val="000000" w:themeColor="text1"/>
                <w:szCs w:val="21"/>
                <w:lang w:val="en-US" w:eastAsia="zh-CN"/>
                <w14:textFill>
                  <w14:solidFill>
                    <w14:schemeClr w14:val="tx1"/>
                  </w14:solidFill>
                </w14:textFill>
              </w:rPr>
              <w:t>2020.10.15</w:t>
            </w:r>
          </w:p>
          <w:p>
            <w:pPr>
              <w:pStyle w:val="15"/>
              <w:numPr>
                <w:ilvl w:val="0"/>
                <w:numId w:val="0"/>
              </w:numPr>
              <w:rPr>
                <w:rFonts w:hint="default" w:ascii="宋体" w:hAnsi="宋体"/>
                <w:color w:val="000000" w:themeColor="text1"/>
                <w:szCs w:val="21"/>
                <w:lang w:val="en-US" w:eastAsia="zh-CN"/>
                <w14:textFill>
                  <w14:solidFill>
                    <w14:schemeClr w14:val="tx1"/>
                  </w14:solidFill>
                </w14:textFill>
              </w:rPr>
            </w:pPr>
            <w:r>
              <w:rPr>
                <w:rFonts w:hint="default" w:ascii="宋体" w:hAnsi="宋体"/>
                <w:color w:val="000000" w:themeColor="text1"/>
                <w:szCs w:val="21"/>
                <w:lang w:val="en-US" w:eastAsia="zh-CN"/>
                <w14:textFill>
                  <w14:solidFill>
                    <w14:schemeClr w14:val="tx1"/>
                  </w14:solidFill>
                </w14:textFill>
              </w:rPr>
              <w:t>地址</w:t>
            </w:r>
            <w:r>
              <w:rPr>
                <w:rFonts w:hint="default" w:ascii="宋体" w:hAnsi="宋体"/>
                <w:color w:val="000000" w:themeColor="text1"/>
                <w:szCs w:val="21"/>
                <w:lang w:val="en-US" w:eastAsia="zh-CN"/>
                <w14:textFill>
                  <w14:solidFill>
                    <w14:schemeClr w14:val="tx1"/>
                  </w14:solidFill>
                </w14:textFill>
              </w:rPr>
              <w:tab/>
            </w:r>
            <w:r>
              <w:rPr>
                <w:rFonts w:hint="default" w:ascii="宋体" w:hAnsi="宋体"/>
                <w:color w:val="000000" w:themeColor="text1"/>
                <w:szCs w:val="21"/>
                <w:lang w:val="en-US" w:eastAsia="zh-CN"/>
                <w14:textFill>
                  <w14:solidFill>
                    <w14:schemeClr w14:val="tx1"/>
                  </w14:solidFill>
                </w14:textFill>
              </w:rPr>
              <w:t>广州市南沙区开发区内6号</w:t>
            </w:r>
            <w:r>
              <w:rPr>
                <w:rFonts w:hint="default" w:ascii="宋体" w:hAnsi="宋体"/>
                <w:color w:val="000000" w:themeColor="text1"/>
                <w:szCs w:val="21"/>
                <w:lang w:val="en-US" w:eastAsia="zh-CN"/>
                <w14:textFill>
                  <w14:solidFill>
                    <w14:schemeClr w14:val="tx1"/>
                  </w14:solidFill>
                </w14:textFill>
              </w:rPr>
              <w:tab/>
            </w:r>
            <w:r>
              <w:rPr>
                <w:rFonts w:hint="default" w:ascii="宋体" w:hAnsi="宋体"/>
                <w:color w:val="000000" w:themeColor="text1"/>
                <w:szCs w:val="21"/>
                <w:lang w:val="en-US" w:eastAsia="zh-CN"/>
                <w14:textFill>
                  <w14:solidFill>
                    <w14:schemeClr w14:val="tx1"/>
                  </w14:solidFill>
                </w14:textFill>
              </w:rPr>
              <w:t>电话</w:t>
            </w:r>
            <w:r>
              <w:rPr>
                <w:rFonts w:hint="default" w:ascii="宋体" w:hAnsi="宋体"/>
                <w:color w:val="000000" w:themeColor="text1"/>
                <w:szCs w:val="21"/>
                <w:lang w:val="en-US" w:eastAsia="zh-CN"/>
                <w14:textFill>
                  <w14:solidFill>
                    <w14:schemeClr w14:val="tx1"/>
                  </w14:solidFill>
                </w14:textFill>
              </w:rPr>
              <w:tab/>
            </w:r>
            <w:r>
              <w:rPr>
                <w:rFonts w:hint="default" w:ascii="宋体" w:hAnsi="宋体"/>
                <w:color w:val="000000" w:themeColor="text1"/>
                <w:szCs w:val="21"/>
                <w:lang w:val="en-US" w:eastAsia="zh-CN"/>
                <w14:textFill>
                  <w14:solidFill>
                    <w14:schemeClr w14:val="tx1"/>
                  </w14:solidFill>
                </w14:textFill>
              </w:rPr>
              <w:t>02034682001</w:t>
            </w:r>
          </w:p>
          <w:p>
            <w:pPr>
              <w:pStyle w:val="15"/>
              <w:numPr>
                <w:ilvl w:val="0"/>
                <w:numId w:val="0"/>
              </w:numPr>
              <w:rPr>
                <w:rFonts w:hint="default" w:ascii="宋体" w:hAnsi="宋体"/>
                <w:color w:val="000000" w:themeColor="text1"/>
                <w:szCs w:val="21"/>
                <w:lang w:val="en-US" w:eastAsia="zh-CN"/>
                <w14:textFill>
                  <w14:solidFill>
                    <w14:schemeClr w14:val="tx1"/>
                  </w14:solidFill>
                </w14:textFill>
              </w:rPr>
            </w:pPr>
            <w:r>
              <w:rPr>
                <w:rFonts w:hint="default" w:ascii="宋体" w:hAnsi="宋体"/>
                <w:color w:val="000000" w:themeColor="text1"/>
                <w:szCs w:val="21"/>
                <w:lang w:val="en-US" w:eastAsia="zh-CN"/>
                <w14:textFill>
                  <w14:solidFill>
                    <w14:schemeClr w14:val="tx1"/>
                  </w14:solidFill>
                </w14:textFill>
              </w:rPr>
              <w:t>客户试用意见（包括对产品的适用性、符合性标准中同要求的评价意见）：</w:t>
            </w:r>
          </w:p>
          <w:p>
            <w:pPr>
              <w:pStyle w:val="15"/>
              <w:numPr>
                <w:ilvl w:val="0"/>
                <w:numId w:val="0"/>
              </w:numPr>
              <w:rPr>
                <w:rFonts w:hint="default" w:ascii="宋体" w:hAnsi="宋体"/>
                <w:color w:val="000000" w:themeColor="text1"/>
                <w:szCs w:val="21"/>
                <w:lang w:val="en-US" w:eastAsia="zh-CN"/>
                <w14:textFill>
                  <w14:solidFill>
                    <w14:schemeClr w14:val="tx1"/>
                  </w14:solidFill>
                </w14:textFill>
              </w:rPr>
            </w:pPr>
            <w:r>
              <w:rPr>
                <w:rFonts w:hint="default" w:ascii="宋体" w:hAnsi="宋体"/>
                <w:color w:val="000000" w:themeColor="text1"/>
                <w:szCs w:val="21"/>
                <w:lang w:val="en-US" w:eastAsia="zh-CN"/>
                <w14:textFill>
                  <w14:solidFill>
                    <w14:schemeClr w14:val="tx1"/>
                  </w14:solidFill>
                </w14:textFill>
              </w:rPr>
              <w:t>客户试用结论及建议：</w:t>
            </w:r>
          </w:p>
          <w:p>
            <w:pPr>
              <w:pStyle w:val="15"/>
              <w:numPr>
                <w:ilvl w:val="0"/>
                <w:numId w:val="0"/>
              </w:numPr>
              <w:rPr>
                <w:rFonts w:hint="default" w:ascii="宋体" w:hAnsi="宋体"/>
                <w:color w:val="000000" w:themeColor="text1"/>
                <w:szCs w:val="21"/>
                <w:lang w:val="en-US" w:eastAsia="zh-CN"/>
                <w14:textFill>
                  <w14:solidFill>
                    <w14:schemeClr w14:val="tx1"/>
                  </w14:solidFill>
                </w14:textFill>
              </w:rPr>
            </w:pPr>
            <w:r>
              <w:rPr>
                <w:rFonts w:hint="default" w:ascii="宋体" w:hAnsi="宋体"/>
                <w:color w:val="000000" w:themeColor="text1"/>
                <w:szCs w:val="21"/>
                <w:lang w:val="en-US" w:eastAsia="zh-CN"/>
                <w14:textFill>
                  <w14:solidFill>
                    <w14:schemeClr w14:val="tx1"/>
                  </w14:solidFill>
                </w14:textFill>
              </w:rPr>
              <w:t>该产品采用可调谐半导体激光吸收光谱技术及网格化测量技术，实现了对CO2排放的连续精确监测及快速测量，大大提高了碳排放测量的准确性及可靠性。另外该产品采用工业固定源CO2排放在线监测数据采集系统软件，通过该软件可实时查看和监测各燃煤电厂用户的CO2排放数据，包括烟气成分分析数据、SIS系统数据、数据分析与统计数据等，另外还具有查询历史数据、碳排放统计数据的功能，为我厂碳排放数据管理和低碳生产评估分析提供了重要参考。</w:t>
            </w:r>
          </w:p>
          <w:p>
            <w:pPr>
              <w:pStyle w:val="15"/>
              <w:numPr>
                <w:ilvl w:val="0"/>
                <w:numId w:val="0"/>
              </w:numPr>
              <w:rPr>
                <w:rFonts w:hint="default" w:ascii="宋体" w:hAnsi="宋体"/>
                <w:color w:val="000000" w:themeColor="text1"/>
                <w:szCs w:val="21"/>
                <w:lang w:val="en-US" w:eastAsia="zh-CN"/>
                <w14:textFill>
                  <w14:solidFill>
                    <w14:schemeClr w14:val="tx1"/>
                  </w14:solidFill>
                </w14:textFill>
              </w:rPr>
            </w:pPr>
            <w:r>
              <w:rPr>
                <w:rFonts w:hint="default" w:ascii="宋体" w:hAnsi="宋体"/>
                <w:color w:val="000000" w:themeColor="text1"/>
                <w:szCs w:val="21"/>
                <w:lang w:val="en-US" w:eastAsia="zh-CN"/>
                <w14:textFill>
                  <w14:solidFill>
                    <w14:schemeClr w14:val="tx1"/>
                  </w14:solidFill>
                </w14:textFill>
              </w:rPr>
              <w:t xml:space="preserve">  客户签名：</w:t>
            </w:r>
            <w:r>
              <w:rPr>
                <w:rFonts w:hint="eastAsia" w:ascii="宋体" w:hAnsi="宋体"/>
                <w:color w:val="000000" w:themeColor="text1"/>
                <w:szCs w:val="21"/>
                <w:lang w:val="en-US" w:eastAsia="zh-CN"/>
                <w14:textFill>
                  <w14:solidFill>
                    <w14:schemeClr w14:val="tx1"/>
                  </w14:solidFill>
                </w14:textFill>
              </w:rPr>
              <w:t>周亚宁</w:t>
            </w:r>
          </w:p>
          <w:p>
            <w:pPr>
              <w:pStyle w:val="15"/>
              <w:numPr>
                <w:ilvl w:val="0"/>
                <w:numId w:val="0"/>
              </w:numPr>
              <w:rPr>
                <w:rFonts w:hint="default" w:ascii="宋体" w:hAnsi="宋体"/>
                <w:color w:val="000000" w:themeColor="text1"/>
                <w:szCs w:val="21"/>
                <w:lang w:val="en-US" w:eastAsia="zh-CN"/>
                <w14:textFill>
                  <w14:solidFill>
                    <w14:schemeClr w14:val="tx1"/>
                  </w14:solidFill>
                </w14:textFill>
              </w:rPr>
            </w:pPr>
            <w:r>
              <w:rPr>
                <w:rFonts w:hint="default" w:ascii="宋体" w:hAnsi="宋体"/>
                <w:color w:val="000000" w:themeColor="text1"/>
                <w:szCs w:val="21"/>
                <w:lang w:val="en-US" w:eastAsia="zh-CN"/>
                <w14:textFill>
                  <w14:solidFill>
                    <w14:schemeClr w14:val="tx1"/>
                  </w14:solidFill>
                </w14:textFill>
              </w:rPr>
              <w:t xml:space="preserve">    </w:t>
            </w:r>
          </w:p>
          <w:p>
            <w:pPr>
              <w:pStyle w:val="15"/>
              <w:numPr>
                <w:ilvl w:val="0"/>
                <w:numId w:val="0"/>
              </w:numPr>
              <w:rPr>
                <w:rFonts w:hint="default" w:ascii="宋体" w:hAnsi="宋体"/>
                <w:color w:val="000000" w:themeColor="text1"/>
                <w:szCs w:val="21"/>
                <w:lang w:val="en-US" w:eastAsia="zh-CN"/>
                <w14:textFill>
                  <w14:solidFill>
                    <w14:schemeClr w14:val="tx1"/>
                  </w14:solidFill>
                </w14:textFill>
              </w:rPr>
            </w:pPr>
            <w:r>
              <w:rPr>
                <w:rFonts w:hint="eastAsia" w:ascii="宋体" w:hAnsi="宋体"/>
                <w:color w:val="000000" w:themeColor="text1"/>
                <w:szCs w:val="21"/>
                <w:lang w:val="en-US" w:eastAsia="zh-CN"/>
                <w14:textFill>
                  <w14:solidFill>
                    <w14:schemeClr w14:val="tx1"/>
                  </w14:solidFill>
                </w14:textFill>
              </w:rPr>
              <w:t>设计开发符合要求</w:t>
            </w:r>
          </w:p>
          <w:p>
            <w:pPr>
              <w:pStyle w:val="15"/>
              <w:numPr>
                <w:ilvl w:val="0"/>
                <w:numId w:val="0"/>
              </w:numPr>
              <w:rPr>
                <w:rFonts w:hint="default" w:ascii="宋体" w:hAnsi="宋体"/>
                <w:color w:val="000000" w:themeColor="text1"/>
                <w:szCs w:val="21"/>
                <w:lang w:val="en-US" w:eastAsia="zh-CN"/>
                <w14:textFill>
                  <w14:solidFill>
                    <w14:schemeClr w14:val="tx1"/>
                  </w14:solidFill>
                </w14:textFill>
              </w:rPr>
            </w:pPr>
          </w:p>
        </w:tc>
        <w:tc>
          <w:tcPr>
            <w:tcW w:w="868" w:type="dxa"/>
          </w:tcPr>
          <w:p>
            <w:pPr>
              <w:rPr>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8" w:hRule="atLeast"/>
        </w:trPr>
        <w:tc>
          <w:tcPr>
            <w:tcW w:w="2160" w:type="dxa"/>
            <w:vAlign w:val="center"/>
          </w:tcPr>
          <w:p>
            <w:pPr>
              <w:rPr>
                <w:color w:val="000000" w:themeColor="text1"/>
                <w14:textFill>
                  <w14:solidFill>
                    <w14:schemeClr w14:val="tx1"/>
                  </w14:solidFill>
                </w14:textFill>
              </w:rPr>
            </w:pPr>
            <w:r>
              <w:rPr>
                <w:rFonts w:hint="eastAsia" w:ascii="宋体" w:hAnsi="宋体" w:cs="宋体"/>
                <w:b/>
                <w:bCs/>
                <w:color w:val="000000" w:themeColor="text1"/>
                <w:szCs w:val="24"/>
                <w14:textFill>
                  <w14:solidFill>
                    <w14:schemeClr w14:val="tx1"/>
                  </w14:solidFill>
                </w14:textFill>
              </w:rPr>
              <w:t>设计和开发的更改</w:t>
            </w:r>
          </w:p>
          <w:p>
            <w:pPr>
              <w:pStyle w:val="15"/>
              <w:rPr>
                <w:rFonts w:hint="eastAsia" w:ascii="Times New Roman" w:hAnsi="Times New Roman" w:eastAsia="宋体" w:cs="Times New Roman"/>
                <w:bCs/>
                <w:color w:val="000000" w:themeColor="text1"/>
                <w:spacing w:val="10"/>
                <w:kern w:val="2"/>
                <w:sz w:val="21"/>
                <w:lang w:val="en-US" w:eastAsia="zh-CN" w:bidi="ar-SA"/>
                <w14:textFill>
                  <w14:solidFill>
                    <w14:schemeClr w14:val="tx1"/>
                  </w14:solidFill>
                </w14:textFill>
              </w:rPr>
            </w:pPr>
          </w:p>
        </w:tc>
        <w:tc>
          <w:tcPr>
            <w:tcW w:w="960" w:type="dxa"/>
            <w:vAlign w:val="center"/>
          </w:tcPr>
          <w:p>
            <w:pPr>
              <w:rPr>
                <w:color w:val="000000" w:themeColor="text1"/>
                <w14:textFill>
                  <w14:solidFill>
                    <w14:schemeClr w14:val="tx1"/>
                  </w14:solidFill>
                </w14:textFill>
              </w:rPr>
            </w:pPr>
            <w:r>
              <w:rPr>
                <w:rFonts w:hint="eastAsia"/>
                <w:color w:val="000000" w:themeColor="text1"/>
                <w14:textFill>
                  <w14:solidFill>
                    <w14:schemeClr w14:val="tx1"/>
                  </w14:solidFill>
                </w14:textFill>
              </w:rPr>
              <w:t>Q:8.3.6</w:t>
            </w:r>
          </w:p>
          <w:p>
            <w:pP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p>
        </w:tc>
        <w:tc>
          <w:tcPr>
            <w:tcW w:w="10721" w:type="dxa"/>
            <w:vAlign w:val="center"/>
          </w:tcPr>
          <w:p>
            <w:pPr>
              <w:spacing w:line="360" w:lineRule="auto"/>
              <w:rPr>
                <w:rFonts w:hint="eastAsia"/>
                <w:color w:val="000000" w:themeColor="text1"/>
                <w:szCs w:val="21"/>
                <w14:textFill>
                  <w14:solidFill>
                    <w14:schemeClr w14:val="tx1"/>
                  </w14:solidFill>
                </w14:textFill>
              </w:rPr>
            </w:pPr>
          </w:p>
          <w:p>
            <w:pPr>
              <w:spacing w:line="360" w:lineRule="auto"/>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组织应对产品和服务提供的更改进行必要的评审和控制，以确保稳定的符合要求。</w:t>
            </w:r>
          </w:p>
          <w:p>
            <w:pPr>
              <w:spacing w:line="360" w:lineRule="auto"/>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组织应保留形成文件的信息，包括有关更改评审结果、授权进行更改的人员以及根据评审所采取的必要措施。目前没有发生设计开发的更改</w:t>
            </w:r>
          </w:p>
          <w:p>
            <w:pPr>
              <w:rPr>
                <w:rFonts w:hint="eastAsia" w:ascii="Times New Roman" w:hAnsi="Times New Roman" w:eastAsia="宋体" w:cs="Times New Roman"/>
                <w:bCs/>
                <w:color w:val="000000" w:themeColor="text1"/>
                <w:spacing w:val="10"/>
                <w:kern w:val="2"/>
                <w:sz w:val="24"/>
                <w:szCs w:val="24"/>
                <w:lang w:val="en-US" w:eastAsia="zh-CN" w:bidi="ar-SA"/>
                <w14:textFill>
                  <w14:solidFill>
                    <w14:schemeClr w14:val="tx1"/>
                  </w14:solidFill>
                </w14:textFill>
              </w:rPr>
            </w:pPr>
          </w:p>
        </w:tc>
        <w:tc>
          <w:tcPr>
            <w:tcW w:w="868" w:type="dxa"/>
          </w:tcPr>
          <w:p>
            <w:pPr>
              <w:rPr>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2160" w:type="dxa"/>
            <w:vAlign w:val="top"/>
          </w:tcPr>
          <w:p>
            <w:pPr>
              <w:spacing w:line="360" w:lineRule="auto"/>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外部提供的 控制/总则</w:t>
            </w:r>
          </w:p>
          <w:p>
            <w:pPr>
              <w:spacing w:line="360" w:lineRule="auto"/>
              <w:rPr>
                <w:rFonts w:ascii="宋体" w:hAnsi="宋体" w:eastAsia="宋体" w:cs="宋体"/>
                <w:color w:val="000000" w:themeColor="text1"/>
                <w:kern w:val="2"/>
                <w:sz w:val="21"/>
                <w:szCs w:val="21"/>
                <w:lang w:val="en-US" w:eastAsia="zh-CN" w:bidi="ar-SA"/>
                <w14:textFill>
                  <w14:solidFill>
                    <w14:schemeClr w14:val="tx1"/>
                  </w14:solidFill>
                </w14:textFill>
              </w:rPr>
            </w:pPr>
          </w:p>
        </w:tc>
        <w:tc>
          <w:tcPr>
            <w:tcW w:w="960" w:type="dxa"/>
            <w:vAlign w:val="top"/>
          </w:tcPr>
          <w:p>
            <w:pPr>
              <w:rPr>
                <w:rFonts w:hint="eastAsia" w:ascii="宋体" w:hAnsi="宋体" w:eastAsia="宋体" w:cs="宋体"/>
                <w:b/>
                <w:color w:val="000000" w:themeColor="text1"/>
                <w:kern w:val="2"/>
                <w:sz w:val="21"/>
                <w:szCs w:val="21"/>
                <w:lang w:val="en-US" w:eastAsia="zh-CN" w:bidi="ar-SA"/>
                <w14:textFill>
                  <w14:solidFill>
                    <w14:schemeClr w14:val="tx1"/>
                  </w14:solidFill>
                </w14:textFill>
              </w:rPr>
            </w:pPr>
            <w:r>
              <w:rPr>
                <w:rFonts w:hint="eastAsia" w:ascii="宋体" w:hAnsi="宋体" w:cs="宋体"/>
                <w:b/>
                <w:color w:val="000000" w:themeColor="text1"/>
                <w:szCs w:val="21"/>
                <w14:textFill>
                  <w14:solidFill>
                    <w14:schemeClr w14:val="tx1"/>
                  </w14:solidFill>
                </w14:textFill>
              </w:rPr>
              <w:t>8.4.1</w:t>
            </w:r>
          </w:p>
        </w:tc>
        <w:tc>
          <w:tcPr>
            <w:tcW w:w="10721" w:type="dxa"/>
            <w:vAlign w:val="top"/>
          </w:tcPr>
          <w:p>
            <w:pPr>
              <w:spacing w:line="400" w:lineRule="exact"/>
              <w:ind w:firstLine="420" w:firstLineChars="200"/>
              <w:rPr>
                <w:rFonts w:hint="eastAsia" w:ascii="宋体" w:hAnsi="宋体" w:cs="宋体"/>
                <w:color w:val="000000" w:themeColor="text1"/>
                <w:szCs w:val="21"/>
                <w:lang w:val="en-US" w:eastAsia="zh-CN"/>
                <w14:textFill>
                  <w14:solidFill>
                    <w14:schemeClr w14:val="tx1"/>
                  </w14:solidFill>
                </w14:textFill>
              </w:rPr>
            </w:pPr>
            <w:r>
              <w:rPr>
                <w:rFonts w:hint="eastAsia" w:ascii="宋体" w:hAnsi="宋体" w:cs="宋体"/>
                <w:color w:val="000000" w:themeColor="text1"/>
                <w:szCs w:val="21"/>
                <w:lang w:val="en-US" w:eastAsia="zh-CN"/>
                <w14:textFill>
                  <w14:solidFill>
                    <w14:schemeClr w14:val="tx1"/>
                  </w14:solidFill>
                </w14:textFill>
              </w:rPr>
              <w:t>查，公司编制了质量手册8.4条款及《采购控制程序》。文件规定了本公司有关的采购产品的采购过程进行控制，确保采购物资符合质量要求以及在交付和服务等各方面符合规定的要求。规定了对供应商每年进行评审。</w:t>
            </w:r>
          </w:p>
          <w:p>
            <w:pPr>
              <w:spacing w:line="400" w:lineRule="exact"/>
              <w:rPr>
                <w:rFonts w:hint="eastAsia" w:ascii="宋体" w:hAnsi="宋体" w:cs="宋体"/>
                <w:color w:val="000000" w:themeColor="text1"/>
                <w:szCs w:val="21"/>
                <w:lang w:val="en-US" w:eastAsia="zh-CN"/>
                <w14:textFill>
                  <w14:solidFill>
                    <w14:schemeClr w14:val="tx1"/>
                  </w14:solidFill>
                </w14:textFill>
              </w:rPr>
            </w:pPr>
            <w:r>
              <w:rPr>
                <w:rFonts w:hint="eastAsia" w:ascii="宋体" w:hAnsi="宋体" w:cs="宋体"/>
                <w:color w:val="000000" w:themeColor="text1"/>
                <w:szCs w:val="21"/>
                <w:lang w:val="en-US" w:eastAsia="zh-CN"/>
                <w14:textFill>
                  <w14:solidFill>
                    <w14:schemeClr w14:val="tx1"/>
                  </w14:solidFill>
                </w14:textFill>
              </w:rPr>
              <w:t xml:space="preserve">    负责人讲，业务部建立合格供方名录，核定《供方评价表》后，编制《合格供方名录》存档。采购人员应该具备相应能力。采购人员应从《合格供方名录》中选择供方。</w:t>
            </w:r>
          </w:p>
          <w:p>
            <w:pPr>
              <w:spacing w:line="400" w:lineRule="exact"/>
              <w:rPr>
                <w:rFonts w:hint="eastAsia" w:ascii="宋体" w:hAnsi="宋体" w:cs="宋体"/>
                <w:color w:val="000000" w:themeColor="text1"/>
                <w:szCs w:val="21"/>
                <w:lang w:val="en-US" w:eastAsia="zh-CN"/>
                <w14:textFill>
                  <w14:solidFill>
                    <w14:schemeClr w14:val="tx1"/>
                  </w14:solidFill>
                </w14:textFill>
              </w:rPr>
            </w:pPr>
            <w:r>
              <w:rPr>
                <w:rFonts w:hint="eastAsia" w:ascii="宋体" w:hAnsi="宋体" w:cs="宋体"/>
                <w:color w:val="000000" w:themeColor="text1"/>
                <w:szCs w:val="21"/>
                <w:lang w:val="en-US" w:eastAsia="zh-CN"/>
                <w14:textFill>
                  <w14:solidFill>
                    <w14:schemeClr w14:val="tx1"/>
                  </w14:solidFill>
                </w14:textFill>
              </w:rPr>
              <w:t>查《合格供方名单》：主要供应商2家，如下；</w:t>
            </w:r>
          </w:p>
          <w:p>
            <w:pPr>
              <w:spacing w:line="400" w:lineRule="exact"/>
              <w:rPr>
                <w:rFonts w:hint="eastAsia" w:ascii="宋体" w:hAnsi="宋体" w:cs="宋体"/>
                <w:color w:val="000000" w:themeColor="text1"/>
                <w:szCs w:val="21"/>
                <w:lang w:val="en-US" w:eastAsia="zh-CN"/>
                <w14:textFill>
                  <w14:solidFill>
                    <w14:schemeClr w14:val="tx1"/>
                  </w14:solidFill>
                </w14:textFill>
              </w:rPr>
            </w:pPr>
            <w:r>
              <w:rPr>
                <w:rFonts w:hint="eastAsia" w:ascii="宋体" w:hAnsi="宋体" w:cs="宋体"/>
                <w:color w:val="000000" w:themeColor="text1"/>
                <w:szCs w:val="21"/>
                <w:lang w:val="en-US" w:eastAsia="zh-CN"/>
                <w14:textFill>
                  <w14:solidFill>
                    <w14:schemeClr w14:val="tx1"/>
                  </w14:solidFill>
                </w14:textFill>
              </w:rPr>
              <w:t>供应商                                 产品</w:t>
            </w:r>
          </w:p>
          <w:p>
            <w:pPr>
              <w:spacing w:line="400" w:lineRule="exact"/>
              <w:rPr>
                <w:rFonts w:hint="eastAsia" w:ascii="宋体" w:hAnsi="宋体" w:cs="宋体"/>
                <w:color w:val="000000" w:themeColor="text1"/>
                <w:szCs w:val="21"/>
                <w:lang w:val="en-US" w:eastAsia="zh-CN"/>
                <w14:textFill>
                  <w14:solidFill>
                    <w14:schemeClr w14:val="tx1"/>
                  </w14:solidFill>
                </w14:textFill>
              </w:rPr>
            </w:pPr>
            <w:r>
              <w:rPr>
                <w:rFonts w:hint="eastAsia" w:ascii="宋体" w:hAnsi="宋体" w:cs="宋体"/>
                <w:color w:val="000000" w:themeColor="text1"/>
                <w:szCs w:val="21"/>
                <w:lang w:val="en-US" w:eastAsia="zh-CN"/>
                <w14:textFill>
                  <w14:solidFill>
                    <w14:schemeClr w14:val="tx1"/>
                  </w14:solidFill>
                </w14:textFill>
              </w:rPr>
              <w:t>查《合格供方名录》</w:t>
            </w:r>
          </w:p>
          <w:p>
            <w:pPr>
              <w:pStyle w:val="15"/>
              <w:rPr>
                <w:rFonts w:hint="eastAsia"/>
                <w:color w:val="000000" w:themeColor="text1"/>
                <w:lang w:val="en-US" w:eastAsia="zh-CN"/>
                <w14:textFill>
                  <w14:solidFill>
                    <w14:schemeClr w14:val="tx1"/>
                  </w14:solidFill>
                </w14:textFill>
              </w:rPr>
            </w:pPr>
          </w:p>
          <w:p>
            <w:pPr>
              <w:pStyle w:val="15"/>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供货方名称</w:t>
            </w:r>
            <w:r>
              <w:rPr>
                <w:rFonts w:hint="eastAsia"/>
                <w:color w:val="000000" w:themeColor="text1"/>
                <w:lang w:val="en-US" w:eastAsia="zh-CN"/>
                <w14:textFill>
                  <w14:solidFill>
                    <w14:schemeClr w14:val="tx1"/>
                  </w14:solidFill>
                </w14:textFill>
              </w:rPr>
              <w:tab/>
            </w:r>
            <w:r>
              <w:rPr>
                <w:rFonts w:hint="eastAsia"/>
                <w:color w:val="000000" w:themeColor="text1"/>
                <w:lang w:val="en-US" w:eastAsia="zh-CN"/>
                <w14:textFill>
                  <w14:solidFill>
                    <w14:schemeClr w14:val="tx1"/>
                  </w14:solidFill>
                </w14:textFill>
              </w:rPr>
              <w:t xml:space="preserve">     仪器名称    日期    联系人</w:t>
            </w:r>
          </w:p>
          <w:p>
            <w:pPr>
              <w:pStyle w:val="15"/>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北京爱万提斯科技有限公司    四通道光纤光谱仪  2020.5  张志伟</w:t>
            </w:r>
          </w:p>
          <w:p>
            <w:pPr>
              <w:pStyle w:val="15"/>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北京天合精锐自动化技术有限公司   采样泵 过滤器  20205 付工</w:t>
            </w:r>
          </w:p>
          <w:p>
            <w:pPr>
              <w:pStyle w:val="15"/>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杭州卓美科技有限公司   分析仪模块   2020.5 张工</w:t>
            </w:r>
          </w:p>
          <w:p>
            <w:pPr>
              <w:pStyle w:val="15"/>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广州市君隆金属制品有限公司 测控柜  分析柜  2020.5 梁燕婷</w:t>
            </w:r>
          </w:p>
          <w:p>
            <w:pPr>
              <w:spacing w:line="400" w:lineRule="exact"/>
              <w:rPr>
                <w:rFonts w:hint="eastAsia" w:ascii="宋体" w:hAnsi="宋体" w:cs="宋体"/>
                <w:color w:val="000000" w:themeColor="text1"/>
                <w:szCs w:val="21"/>
                <w:lang w:val="en-US" w:eastAsia="zh-CN"/>
                <w14:textFill>
                  <w14:solidFill>
                    <w14:schemeClr w14:val="tx1"/>
                  </w14:solidFill>
                </w14:textFill>
              </w:rPr>
            </w:pPr>
            <w:r>
              <w:rPr>
                <w:rFonts w:hint="eastAsia" w:ascii="宋体" w:hAnsi="宋体" w:cs="宋体"/>
                <w:color w:val="000000" w:themeColor="text1"/>
                <w:szCs w:val="21"/>
                <w:lang w:val="en-US" w:eastAsia="zh-CN"/>
                <w14:textFill>
                  <w14:solidFill>
                    <w14:schemeClr w14:val="tx1"/>
                  </w14:solidFill>
                </w14:textFill>
              </w:rPr>
              <w:t>--《供方评价表》</w:t>
            </w:r>
          </w:p>
          <w:p>
            <w:pPr>
              <w:spacing w:line="400" w:lineRule="exact"/>
              <w:rPr>
                <w:rFonts w:hint="eastAsia" w:ascii="宋体" w:hAnsi="宋体" w:cs="宋体"/>
                <w:color w:val="000000" w:themeColor="text1"/>
                <w:szCs w:val="21"/>
                <w:lang w:val="en-US" w:eastAsia="zh-CN"/>
                <w14:textFill>
                  <w14:solidFill>
                    <w14:schemeClr w14:val="tx1"/>
                  </w14:solidFill>
                </w14:textFill>
              </w:rPr>
            </w:pPr>
            <w:r>
              <w:rPr>
                <w:rFonts w:hint="eastAsia" w:ascii="宋体" w:hAnsi="宋体" w:cs="宋体"/>
                <w:color w:val="000000" w:themeColor="text1"/>
                <w:szCs w:val="21"/>
                <w:lang w:val="en-US" w:eastAsia="zh-CN"/>
                <w14:textFill>
                  <w14:solidFill>
                    <w14:schemeClr w14:val="tx1"/>
                  </w14:solidFill>
                </w14:textFill>
              </w:rPr>
              <w:t xml:space="preserve"> 2020年5月供方评价确认：</w:t>
            </w:r>
          </w:p>
          <w:p>
            <w:pPr>
              <w:spacing w:line="400" w:lineRule="exact"/>
              <w:rPr>
                <w:rFonts w:hint="eastAsia" w:ascii="宋体" w:hAnsi="宋体" w:cs="宋体"/>
                <w:color w:val="000000" w:themeColor="text1"/>
                <w:szCs w:val="2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北京天合精锐自动化技术有限公司</w:t>
            </w:r>
            <w:r>
              <w:rPr>
                <w:rFonts w:hint="eastAsia" w:ascii="宋体" w:hAnsi="宋体" w:cs="宋体"/>
                <w:color w:val="000000" w:themeColor="text1"/>
                <w:szCs w:val="21"/>
                <w:lang w:val="en-US" w:eastAsia="zh-CN"/>
                <w14:textFill>
                  <w14:solidFill>
                    <w14:schemeClr w14:val="tx1"/>
                  </w14:solidFill>
                </w14:textFill>
              </w:rPr>
              <w:t>（供应：</w:t>
            </w:r>
            <w:r>
              <w:rPr>
                <w:rFonts w:hint="eastAsia"/>
                <w:color w:val="000000" w:themeColor="text1"/>
                <w:lang w:val="en-US" w:eastAsia="zh-CN"/>
                <w14:textFill>
                  <w14:solidFill>
                    <w14:schemeClr w14:val="tx1"/>
                  </w14:solidFill>
                </w14:textFill>
              </w:rPr>
              <w:t>采样泵 过滤器</w:t>
            </w:r>
            <w:r>
              <w:rPr>
                <w:rFonts w:hint="eastAsia" w:ascii="宋体" w:hAnsi="宋体" w:cs="宋体"/>
                <w:color w:val="000000" w:themeColor="text1"/>
                <w:szCs w:val="21"/>
                <w:lang w:val="en-US" w:eastAsia="zh-CN"/>
                <w14:textFill>
                  <w14:solidFill>
                    <w14:schemeClr w14:val="tx1"/>
                  </w14:solidFill>
                </w14:textFill>
              </w:rPr>
              <w:t>）；</w:t>
            </w:r>
          </w:p>
          <w:p>
            <w:pPr>
              <w:spacing w:line="400" w:lineRule="exact"/>
              <w:rPr>
                <w:rFonts w:hint="eastAsia" w:ascii="宋体" w:hAnsi="宋体" w:cs="宋体"/>
                <w:color w:val="000000" w:themeColor="text1"/>
                <w:szCs w:val="21"/>
                <w:lang w:val="en-US" w:eastAsia="zh-CN"/>
                <w14:textFill>
                  <w14:solidFill>
                    <w14:schemeClr w14:val="tx1"/>
                  </w14:solidFill>
                </w14:textFill>
              </w:rPr>
            </w:pPr>
            <w:r>
              <w:rPr>
                <w:rFonts w:hint="eastAsia" w:ascii="宋体" w:hAnsi="宋体" w:cs="宋体"/>
                <w:color w:val="000000" w:themeColor="text1"/>
                <w:szCs w:val="21"/>
                <w:lang w:val="en-US" w:eastAsia="zh-CN"/>
                <w14:textFill>
                  <w14:solidFill>
                    <w14:schemeClr w14:val="tx1"/>
                  </w14:solidFill>
                </w14:textFill>
              </w:rPr>
              <w:t xml:space="preserve">   公司组织各部门对该供方的资质、产品质量、价格、送货及时度、服务、交期等进行了评价，有各部门评价人签字。调查评价：合格，同意列入合格供应商  评价人：</w:t>
            </w:r>
            <w:r>
              <w:rPr>
                <w:rFonts w:hint="eastAsia" w:ascii="华文仿宋" w:hAnsi="华文仿宋" w:eastAsia="华文仿宋"/>
                <w:bCs/>
                <w:color w:val="000000" w:themeColor="text1"/>
                <w:szCs w:val="28"/>
                <w14:textFill>
                  <w14:solidFill>
                    <w14:schemeClr w14:val="tx1"/>
                  </w14:solidFill>
                </w14:textFill>
              </w:rPr>
              <w:t>卢志民</w:t>
            </w:r>
            <w:r>
              <w:rPr>
                <w:rFonts w:hint="default" w:ascii="宋体" w:hAnsi="宋体" w:eastAsia="方正姚体" w:cs="宋体"/>
                <w:b/>
                <w:bCs/>
                <w:color w:val="000000" w:themeColor="text1"/>
                <w:szCs w:val="21"/>
                <w:lang w:val="en-US" w:eastAsia="zh-CN"/>
                <w14:textFill>
                  <w14:solidFill>
                    <w14:schemeClr w14:val="tx1"/>
                  </w14:solidFill>
                </w14:textFill>
              </w:rPr>
              <w:t xml:space="preserve"> </w:t>
            </w:r>
            <w:r>
              <w:rPr>
                <w:rFonts w:hint="eastAsia" w:ascii="宋体" w:hAnsi="宋体" w:cs="宋体"/>
                <w:color w:val="000000" w:themeColor="text1"/>
                <w:szCs w:val="21"/>
                <w:lang w:val="en-US" w:eastAsia="zh-CN"/>
                <w14:textFill>
                  <w14:solidFill>
                    <w14:schemeClr w14:val="tx1"/>
                  </w14:solidFill>
                </w14:textFill>
              </w:rPr>
              <w:t xml:space="preserve">  2020年5月05日。</w:t>
            </w:r>
          </w:p>
          <w:p>
            <w:pPr>
              <w:pStyle w:val="15"/>
              <w:rPr>
                <w:rFonts w:hint="eastAsia"/>
                <w:color w:val="000000" w:themeColor="text1"/>
                <w:lang w:val="en-US" w:eastAsia="zh-CN"/>
                <w14:textFill>
                  <w14:solidFill>
                    <w14:schemeClr w14:val="tx1"/>
                  </w14:solidFill>
                </w14:textFill>
              </w:rPr>
            </w:pPr>
          </w:p>
          <w:p>
            <w:pPr>
              <w:spacing w:line="400" w:lineRule="exact"/>
              <w:rPr>
                <w:rFonts w:hint="eastAsia" w:ascii="宋体" w:hAnsi="宋体" w:cs="宋体"/>
                <w:color w:val="000000" w:themeColor="text1"/>
                <w:szCs w:val="21"/>
                <w:lang w:val="en-US" w:eastAsia="zh-CN"/>
                <w14:textFill>
                  <w14:solidFill>
                    <w14:schemeClr w14:val="tx1"/>
                  </w14:solidFill>
                </w14:textFill>
              </w:rPr>
            </w:pPr>
            <w:r>
              <w:rPr>
                <w:rFonts w:hint="eastAsia" w:ascii="宋体" w:hAnsi="宋体" w:cs="宋体"/>
                <w:color w:val="000000" w:themeColor="text1"/>
                <w:szCs w:val="21"/>
                <w:lang w:val="en-US" w:eastAsia="zh-CN"/>
                <w14:textFill>
                  <w14:solidFill>
                    <w14:schemeClr w14:val="tx1"/>
                  </w14:solidFill>
                </w14:textFill>
              </w:rPr>
              <w:t>2020年5月供方评价确认：</w:t>
            </w:r>
          </w:p>
          <w:p>
            <w:pPr>
              <w:spacing w:line="400" w:lineRule="exact"/>
              <w:rPr>
                <w:rFonts w:hint="eastAsia" w:ascii="宋体" w:hAnsi="宋体" w:cs="宋体"/>
                <w:color w:val="000000" w:themeColor="text1"/>
                <w:szCs w:val="2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广州市君隆金属制品有限公司</w:t>
            </w:r>
            <w:r>
              <w:rPr>
                <w:rFonts w:hint="eastAsia" w:ascii="宋体" w:hAnsi="宋体" w:cs="宋体"/>
                <w:color w:val="000000" w:themeColor="text1"/>
                <w:szCs w:val="21"/>
                <w:lang w:val="en-US" w:eastAsia="zh-CN"/>
                <w14:textFill>
                  <w14:solidFill>
                    <w14:schemeClr w14:val="tx1"/>
                  </w14:solidFill>
                </w14:textFill>
              </w:rPr>
              <w:t>（供应：</w:t>
            </w:r>
            <w:r>
              <w:rPr>
                <w:rFonts w:hint="eastAsia"/>
                <w:color w:val="000000" w:themeColor="text1"/>
                <w:lang w:val="en-US" w:eastAsia="zh-CN"/>
                <w14:textFill>
                  <w14:solidFill>
                    <w14:schemeClr w14:val="tx1"/>
                  </w14:solidFill>
                </w14:textFill>
              </w:rPr>
              <w:t>测控柜  分析柜</w:t>
            </w:r>
            <w:r>
              <w:rPr>
                <w:rFonts w:hint="eastAsia" w:ascii="宋体" w:hAnsi="宋体" w:cs="宋体"/>
                <w:color w:val="000000" w:themeColor="text1"/>
                <w:szCs w:val="21"/>
                <w:lang w:val="en-US" w:eastAsia="zh-CN"/>
                <w14:textFill>
                  <w14:solidFill>
                    <w14:schemeClr w14:val="tx1"/>
                  </w14:solidFill>
                </w14:textFill>
              </w:rPr>
              <w:t>）；</w:t>
            </w:r>
          </w:p>
          <w:p>
            <w:pPr>
              <w:spacing w:line="400" w:lineRule="exact"/>
              <w:rPr>
                <w:rFonts w:hint="eastAsia" w:ascii="宋体" w:hAnsi="宋体" w:cs="宋体"/>
                <w:color w:val="000000" w:themeColor="text1"/>
                <w:szCs w:val="21"/>
                <w:lang w:val="en-US" w:eastAsia="zh-CN"/>
                <w14:textFill>
                  <w14:solidFill>
                    <w14:schemeClr w14:val="tx1"/>
                  </w14:solidFill>
                </w14:textFill>
              </w:rPr>
            </w:pPr>
            <w:r>
              <w:rPr>
                <w:rFonts w:hint="eastAsia" w:ascii="宋体" w:hAnsi="宋体" w:cs="宋体"/>
                <w:color w:val="000000" w:themeColor="text1"/>
                <w:szCs w:val="21"/>
                <w:lang w:val="en-US" w:eastAsia="zh-CN"/>
                <w14:textFill>
                  <w14:solidFill>
                    <w14:schemeClr w14:val="tx1"/>
                  </w14:solidFill>
                </w14:textFill>
              </w:rPr>
              <w:t xml:space="preserve">   公司组织各部门对该供方的资质、产品质量、价格、送货及时度、服务、交期等进行了评价，有各部门评价人签字。调查评价：合格，同意列入合格供应商  评价人：</w:t>
            </w:r>
            <w:r>
              <w:rPr>
                <w:rFonts w:hint="eastAsia" w:ascii="华文仿宋" w:hAnsi="华文仿宋" w:eastAsia="华文仿宋"/>
                <w:bCs/>
                <w:color w:val="000000" w:themeColor="text1"/>
                <w:szCs w:val="28"/>
                <w14:textFill>
                  <w14:solidFill>
                    <w14:schemeClr w14:val="tx1"/>
                  </w14:solidFill>
                </w14:textFill>
              </w:rPr>
              <w:t>卢志民</w:t>
            </w:r>
            <w:r>
              <w:rPr>
                <w:rFonts w:hint="default" w:ascii="宋体" w:hAnsi="宋体" w:eastAsia="方正姚体" w:cs="宋体"/>
                <w:b/>
                <w:bCs/>
                <w:color w:val="000000" w:themeColor="text1"/>
                <w:szCs w:val="21"/>
                <w:lang w:val="en-US" w:eastAsia="zh-CN"/>
                <w14:textFill>
                  <w14:solidFill>
                    <w14:schemeClr w14:val="tx1"/>
                  </w14:solidFill>
                </w14:textFill>
              </w:rPr>
              <w:t xml:space="preserve">  </w:t>
            </w:r>
            <w:r>
              <w:rPr>
                <w:rFonts w:hint="eastAsia" w:ascii="宋体" w:hAnsi="宋体" w:cs="宋体"/>
                <w:color w:val="000000" w:themeColor="text1"/>
                <w:szCs w:val="21"/>
                <w:lang w:val="en-US" w:eastAsia="zh-CN"/>
                <w14:textFill>
                  <w14:solidFill>
                    <w14:schemeClr w14:val="tx1"/>
                  </w14:solidFill>
                </w14:textFill>
              </w:rPr>
              <w:t xml:space="preserve">  2020年5月05日。</w:t>
            </w:r>
          </w:p>
          <w:p>
            <w:pPr>
              <w:spacing w:line="400" w:lineRule="exact"/>
              <w:rPr>
                <w:rFonts w:hint="eastAsia" w:ascii="宋体" w:hAnsi="宋体" w:cs="宋体"/>
                <w:color w:val="000000" w:themeColor="text1"/>
                <w:szCs w:val="21"/>
                <w:lang w:val="en-US" w:eastAsia="zh-CN"/>
                <w14:textFill>
                  <w14:solidFill>
                    <w14:schemeClr w14:val="tx1"/>
                  </w14:solidFill>
                </w14:textFill>
              </w:rPr>
            </w:pPr>
            <w:r>
              <w:rPr>
                <w:rFonts w:hint="eastAsia" w:ascii="宋体" w:hAnsi="宋体" w:cs="宋体"/>
                <w:color w:val="000000" w:themeColor="text1"/>
                <w:szCs w:val="21"/>
                <w:lang w:val="en-US" w:eastAsia="zh-CN"/>
                <w14:textFill>
                  <w14:solidFill>
                    <w14:schemeClr w14:val="tx1"/>
                  </w14:solidFill>
                </w14:textFill>
              </w:rPr>
              <w:t>2020年5月供方评价确认：</w:t>
            </w:r>
          </w:p>
          <w:p>
            <w:pPr>
              <w:spacing w:line="400" w:lineRule="exact"/>
              <w:rPr>
                <w:rFonts w:hint="default" w:ascii="宋体" w:hAnsi="宋体" w:cs="宋体"/>
                <w:color w:val="000000" w:themeColor="text1"/>
                <w:szCs w:val="21"/>
                <w:lang w:val="en-US" w:eastAsia="zh-CN"/>
                <w14:textFill>
                  <w14:solidFill>
                    <w14:schemeClr w14:val="tx1"/>
                  </w14:solidFill>
                </w14:textFill>
              </w:rPr>
            </w:pPr>
            <w:r>
              <w:rPr>
                <w:rFonts w:hint="eastAsia"/>
                <w:color w:val="000000" w:themeColor="text1"/>
                <w:sz w:val="24"/>
                <w14:textFill>
                  <w14:solidFill>
                    <w14:schemeClr w14:val="tx1"/>
                  </w14:solidFill>
                </w14:textFill>
              </w:rPr>
              <w:t xml:space="preserve">北京爱万提斯科技有限公司  </w:t>
            </w:r>
            <w:r>
              <w:rPr>
                <w:rFonts w:hint="eastAsia" w:ascii="宋体" w:hAnsi="宋体" w:cs="宋体"/>
                <w:color w:val="000000" w:themeColor="text1"/>
                <w:szCs w:val="21"/>
                <w:lang w:val="en-US" w:eastAsia="zh-CN"/>
                <w14:textFill>
                  <w14:solidFill>
                    <w14:schemeClr w14:val="tx1"/>
                  </w14:solidFill>
                </w14:textFill>
              </w:rPr>
              <w:t>（供应：</w:t>
            </w:r>
            <w:r>
              <w:rPr>
                <w:rFonts w:hint="eastAsia" w:ascii="仿宋_GB2312" w:hAnsi="宋体" w:eastAsia="仿宋_GB2312"/>
                <w:color w:val="000000" w:themeColor="text1"/>
                <w:sz w:val="22"/>
                <w:szCs w:val="22"/>
                <w14:textFill>
                  <w14:solidFill>
                    <w14:schemeClr w14:val="tx1"/>
                  </w14:solidFill>
                </w14:textFill>
              </w:rPr>
              <w:t xml:space="preserve">四通道光纤光谱仪  </w:t>
            </w:r>
            <w:r>
              <w:rPr>
                <w:rFonts w:hint="eastAsia" w:ascii="宋体" w:hAnsi="宋体" w:cs="宋体"/>
                <w:color w:val="000000" w:themeColor="text1"/>
                <w:szCs w:val="21"/>
                <w:lang w:val="en-US" w:eastAsia="zh-CN"/>
                <w14:textFill>
                  <w14:solidFill>
                    <w14:schemeClr w14:val="tx1"/>
                  </w14:solidFill>
                </w14:textFill>
              </w:rPr>
              <w:t>）；</w:t>
            </w:r>
          </w:p>
          <w:p>
            <w:pPr>
              <w:spacing w:line="400" w:lineRule="exact"/>
              <w:rPr>
                <w:rFonts w:hint="eastAsia" w:ascii="宋体" w:hAnsi="宋体" w:cs="宋体"/>
                <w:color w:val="000000" w:themeColor="text1"/>
                <w:szCs w:val="21"/>
                <w:lang w:val="en-US" w:eastAsia="zh-CN"/>
                <w14:textFill>
                  <w14:solidFill>
                    <w14:schemeClr w14:val="tx1"/>
                  </w14:solidFill>
                </w14:textFill>
              </w:rPr>
            </w:pPr>
            <w:r>
              <w:rPr>
                <w:rFonts w:hint="eastAsia" w:ascii="宋体" w:hAnsi="宋体" w:cs="宋体"/>
                <w:color w:val="000000" w:themeColor="text1"/>
                <w:szCs w:val="21"/>
                <w:lang w:val="en-US" w:eastAsia="zh-CN"/>
                <w14:textFill>
                  <w14:solidFill>
                    <w14:schemeClr w14:val="tx1"/>
                  </w14:solidFill>
                </w14:textFill>
              </w:rPr>
              <w:t xml:space="preserve">   公司组织各部门对该供方的资质、产品质量、价格、送货及时度、服务、交期等进行了评价，有各部门评价人签字。调查评价：合格，同意列入合格供应商  评价人：</w:t>
            </w:r>
            <w:r>
              <w:rPr>
                <w:rFonts w:hint="eastAsia" w:ascii="华文仿宋" w:hAnsi="华文仿宋" w:eastAsia="华文仿宋"/>
                <w:bCs/>
                <w:color w:val="000000" w:themeColor="text1"/>
                <w:szCs w:val="28"/>
                <w14:textFill>
                  <w14:solidFill>
                    <w14:schemeClr w14:val="tx1"/>
                  </w14:solidFill>
                </w14:textFill>
              </w:rPr>
              <w:t>卢志民</w:t>
            </w:r>
            <w:r>
              <w:rPr>
                <w:rFonts w:hint="default" w:ascii="宋体" w:hAnsi="宋体" w:eastAsia="方正姚体" w:cs="宋体"/>
                <w:b/>
                <w:bCs/>
                <w:color w:val="000000" w:themeColor="text1"/>
                <w:szCs w:val="21"/>
                <w:lang w:val="en-US" w:eastAsia="zh-CN"/>
                <w14:textFill>
                  <w14:solidFill>
                    <w14:schemeClr w14:val="tx1"/>
                  </w14:solidFill>
                </w14:textFill>
              </w:rPr>
              <w:t xml:space="preserve">  </w:t>
            </w:r>
            <w:r>
              <w:rPr>
                <w:rFonts w:hint="eastAsia" w:ascii="宋体" w:hAnsi="宋体" w:cs="宋体"/>
                <w:color w:val="000000" w:themeColor="text1"/>
                <w:szCs w:val="21"/>
                <w:lang w:val="en-US" w:eastAsia="zh-CN"/>
                <w14:textFill>
                  <w14:solidFill>
                    <w14:schemeClr w14:val="tx1"/>
                  </w14:solidFill>
                </w14:textFill>
              </w:rPr>
              <w:t xml:space="preserve">  2020年5月05日。</w:t>
            </w:r>
          </w:p>
          <w:p>
            <w:pPr>
              <w:spacing w:line="400" w:lineRule="exact"/>
              <w:rPr>
                <w:rFonts w:hint="default" w:ascii="宋体" w:hAnsi="宋体" w:eastAsia="宋体" w:cs="宋体"/>
                <w:b/>
                <w:bCs/>
                <w:color w:val="000000" w:themeColor="text1"/>
                <w:kern w:val="2"/>
                <w:sz w:val="21"/>
                <w:szCs w:val="21"/>
                <w:lang w:val="en-US" w:eastAsia="zh-CN" w:bidi="ar-SA"/>
                <w14:textFill>
                  <w14:solidFill>
                    <w14:schemeClr w14:val="tx1"/>
                  </w14:solidFill>
                </w14:textFill>
              </w:rPr>
            </w:pPr>
          </w:p>
        </w:tc>
        <w:tc>
          <w:tcPr>
            <w:tcW w:w="868" w:type="dxa"/>
          </w:tcPr>
          <w:p>
            <w:pPr>
              <w:rPr>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tcPr>
          <w:p>
            <w:pPr>
              <w:spacing w:line="360" w:lineRule="auto"/>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控制类型和程度</w:t>
            </w:r>
          </w:p>
          <w:p>
            <w:pPr>
              <w:adjustRightInd w:val="0"/>
              <w:snapToGrid w:val="0"/>
              <w:jc w:val="center"/>
              <w:rPr>
                <w:rFonts w:ascii="宋体" w:hAnsi="宋体"/>
                <w:color w:val="000000" w:themeColor="text1"/>
                <w:szCs w:val="21"/>
                <w14:textFill>
                  <w14:solidFill>
                    <w14:schemeClr w14:val="tx1"/>
                  </w14:solidFill>
                </w14:textFill>
              </w:rPr>
            </w:pPr>
          </w:p>
        </w:tc>
        <w:tc>
          <w:tcPr>
            <w:tcW w:w="960" w:type="dxa"/>
          </w:tcPr>
          <w:p>
            <w:pPr>
              <w:rPr>
                <w:rFonts w:ascii="宋体" w:hAnsi="宋体" w:cs="宋体"/>
                <w:b/>
                <w:color w:val="000000" w:themeColor="text1"/>
                <w:szCs w:val="21"/>
                <w14:textFill>
                  <w14:solidFill>
                    <w14:schemeClr w14:val="tx1"/>
                  </w14:solidFill>
                </w14:textFill>
              </w:rPr>
            </w:pPr>
            <w:r>
              <w:rPr>
                <w:rFonts w:hint="eastAsia" w:ascii="宋体" w:hAnsi="宋体" w:cs="宋体"/>
                <w:b/>
                <w:color w:val="000000" w:themeColor="text1"/>
                <w:szCs w:val="21"/>
                <w14:textFill>
                  <w14:solidFill>
                    <w14:schemeClr w14:val="tx1"/>
                  </w14:solidFill>
                </w14:textFill>
              </w:rPr>
              <w:t>8.4.2</w:t>
            </w:r>
          </w:p>
        </w:tc>
        <w:tc>
          <w:tcPr>
            <w:tcW w:w="10721" w:type="dxa"/>
          </w:tcPr>
          <w:p>
            <w:pPr>
              <w:spacing w:line="360" w:lineRule="auto"/>
              <w:rPr>
                <w:rFonts w:hint="eastAsia" w:ascii="宋体" w:hAnsi="宋体" w:cs="宋体"/>
                <w:color w:val="000000" w:themeColor="text1"/>
                <w:szCs w:val="21"/>
                <w:lang w:val="en-US" w:eastAsia="zh-CN"/>
                <w14:textFill>
                  <w14:solidFill>
                    <w14:schemeClr w14:val="tx1"/>
                  </w14:solidFill>
                </w14:textFill>
              </w:rPr>
            </w:pPr>
            <w:r>
              <w:rPr>
                <w:rFonts w:hint="eastAsia" w:ascii="宋体" w:hAnsi="宋体" w:cs="宋体"/>
                <w:color w:val="000000" w:themeColor="text1"/>
                <w:szCs w:val="21"/>
                <w:lang w:val="en-US" w:eastAsia="zh-CN"/>
                <w14:textFill>
                  <w14:solidFill>
                    <w14:schemeClr w14:val="tx1"/>
                  </w14:solidFill>
                </w14:textFill>
              </w:rPr>
              <w:t>查，公司对主要的原材料供应商采用的管理方法为：第一次对供方进行全面评价，包括：供方资质、产品质量、交货情况、售后服务能力等。对于已经正常供货的供方管理，对每批产品进行检验，通过定期反馈供方产品质量，及对质量问题要求供方进行纠正解决等来进行供方质量控制。</w:t>
            </w:r>
          </w:p>
          <w:p>
            <w:pPr>
              <w:spacing w:line="360" w:lineRule="auto"/>
              <w:rPr>
                <w:rFonts w:hint="eastAsia" w:ascii="宋体" w:hAnsi="宋体" w:cs="宋体"/>
                <w:color w:val="000000" w:themeColor="text1"/>
                <w:szCs w:val="21"/>
                <w:lang w:val="en-US" w:eastAsia="zh-CN"/>
                <w14:textFill>
                  <w14:solidFill>
                    <w14:schemeClr w14:val="tx1"/>
                  </w14:solidFill>
                </w14:textFill>
              </w:rPr>
            </w:pPr>
            <w:r>
              <w:rPr>
                <w:rFonts w:hint="eastAsia" w:ascii="宋体" w:hAnsi="宋体" w:cs="宋体"/>
                <w:color w:val="000000" w:themeColor="text1"/>
                <w:szCs w:val="21"/>
                <w:lang w:val="en-US" w:eastAsia="zh-CN"/>
                <w14:textFill>
                  <w14:solidFill>
                    <w14:schemeClr w14:val="tx1"/>
                  </w14:solidFill>
                </w14:textFill>
              </w:rPr>
              <w:t>查 公司采购不合格情况</w:t>
            </w:r>
          </w:p>
          <w:p>
            <w:pPr>
              <w:spacing w:line="360" w:lineRule="auto"/>
              <w:rPr>
                <w:rFonts w:hint="eastAsia" w:ascii="宋体" w:hAnsi="宋体" w:cs="宋体"/>
                <w:color w:val="000000" w:themeColor="text1"/>
                <w:szCs w:val="21"/>
                <w:lang w:val="en-US" w:eastAsia="zh-CN"/>
                <w14:textFill>
                  <w14:solidFill>
                    <w14:schemeClr w14:val="tx1"/>
                  </w14:solidFill>
                </w14:textFill>
              </w:rPr>
            </w:pPr>
            <w:r>
              <w:rPr>
                <w:rFonts w:hint="eastAsia" w:ascii="宋体" w:hAnsi="宋体" w:cs="宋体"/>
                <w:color w:val="000000" w:themeColor="text1"/>
                <w:szCs w:val="21"/>
                <w:lang w:val="en-US" w:eastAsia="zh-CN"/>
                <w14:textFill>
                  <w14:solidFill>
                    <w14:schemeClr w14:val="tx1"/>
                  </w14:solidFill>
                </w14:textFill>
              </w:rPr>
              <w:t>负责人讲2020年5月以来，未出现采购产品有质量不符合的情况。</w:t>
            </w:r>
          </w:p>
          <w:p>
            <w:pPr>
              <w:spacing w:line="360" w:lineRule="auto"/>
              <w:ind w:firstLine="420" w:firstLineChars="200"/>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 xml:space="preserve"> 公司编制了《采购控制程序》，要求采购的主要材料必须进行检验。</w:t>
            </w:r>
          </w:p>
          <w:p>
            <w:pPr>
              <w:spacing w:line="360" w:lineRule="auto"/>
              <w:ind w:firstLine="420" w:firstLineChars="200"/>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公司对产品外观、型号规格、数量</w:t>
            </w:r>
            <w:r>
              <w:rPr>
                <w:rFonts w:hint="eastAsia" w:ascii="宋体" w:hAnsi="宋体" w:cs="宋体"/>
                <w:color w:val="000000" w:themeColor="text1"/>
                <w:szCs w:val="21"/>
                <w:lang w:eastAsia="zh-CN"/>
                <w14:textFill>
                  <w14:solidFill>
                    <w14:schemeClr w14:val="tx1"/>
                  </w14:solidFill>
                </w14:textFill>
              </w:rPr>
              <w:t>、产品质量性证明文件</w:t>
            </w:r>
            <w:r>
              <w:rPr>
                <w:rFonts w:hint="eastAsia" w:ascii="宋体" w:hAnsi="宋体" w:cs="宋体"/>
                <w:color w:val="000000" w:themeColor="text1"/>
                <w:szCs w:val="21"/>
                <w14:textFill>
                  <w14:solidFill>
                    <w14:schemeClr w14:val="tx1"/>
                  </w14:solidFill>
                </w14:textFill>
              </w:rPr>
              <w:t>进行了验收。经询问公司采购产品主要根据需求，根据进货检验记录对相关产品的</w:t>
            </w:r>
            <w:r>
              <w:rPr>
                <w:rFonts w:hint="eastAsia" w:ascii="宋体" w:hAnsi="宋体" w:cs="宋体"/>
                <w:color w:val="000000" w:themeColor="text1"/>
                <w:szCs w:val="21"/>
                <w:lang w:val="en-US" w:eastAsia="zh-CN"/>
                <w14:textFill>
                  <w14:solidFill>
                    <w14:schemeClr w14:val="tx1"/>
                  </w14:solidFill>
                </w14:textFill>
              </w:rPr>
              <w:t>材质报告、</w:t>
            </w:r>
            <w:r>
              <w:rPr>
                <w:rFonts w:hint="eastAsia" w:ascii="宋体" w:hAnsi="宋体" w:cs="宋体"/>
                <w:color w:val="000000" w:themeColor="text1"/>
                <w:szCs w:val="21"/>
                <w14:textFill>
                  <w14:solidFill>
                    <w14:schemeClr w14:val="tx1"/>
                  </w14:solidFill>
                </w14:textFill>
              </w:rPr>
              <w:t>数量</w:t>
            </w:r>
            <w:r>
              <w:rPr>
                <w:rFonts w:hint="eastAsia" w:ascii="宋体" w:hAnsi="宋体" w:cs="宋体"/>
                <w:color w:val="000000" w:themeColor="text1"/>
                <w:szCs w:val="21"/>
                <w:lang w:val="en-US" w:eastAsia="zh-CN"/>
                <w14:textFill>
                  <w14:solidFill>
                    <w14:schemeClr w14:val="tx1"/>
                  </w14:solidFill>
                </w14:textFill>
              </w:rPr>
              <w:t>、外观</w:t>
            </w:r>
            <w:r>
              <w:rPr>
                <w:rFonts w:hint="eastAsia" w:ascii="宋体" w:hAnsi="宋体" w:cs="宋体"/>
                <w:color w:val="000000" w:themeColor="text1"/>
                <w:szCs w:val="21"/>
                <w14:textFill>
                  <w14:solidFill>
                    <w14:schemeClr w14:val="tx1"/>
                  </w14:solidFill>
                </w14:textFill>
              </w:rPr>
              <w:t>等进行检验。抽查验证记录《进货检验记录》</w:t>
            </w:r>
            <w:r>
              <w:rPr>
                <w:rFonts w:hint="eastAsia" w:ascii="宋体" w:hAnsi="宋体" w:cs="宋体"/>
                <w:color w:val="000000" w:themeColor="text1"/>
                <w:szCs w:val="21"/>
                <w:lang w:eastAsia="zh-CN"/>
                <w14:textFill>
                  <w14:solidFill>
                    <w14:schemeClr w14:val="tx1"/>
                  </w14:solidFill>
                </w14:textFill>
              </w:rPr>
              <w:t>，提供</w:t>
            </w:r>
            <w:r>
              <w:rPr>
                <w:rFonts w:hint="eastAsia" w:ascii="宋体" w:hAnsi="宋体" w:cs="宋体"/>
                <w:color w:val="000000" w:themeColor="text1"/>
                <w:szCs w:val="21"/>
                <w:lang w:val="en-US" w:eastAsia="zh-CN"/>
                <w14:textFill>
                  <w14:solidFill>
                    <w14:schemeClr w14:val="tx1"/>
                  </w14:solidFill>
                </w14:textFill>
              </w:rPr>
              <w:t>2020年4-2020年10月对采购物资进行了进货检验记录。见8.6条款原材料检验记录。</w:t>
            </w:r>
          </w:p>
          <w:p>
            <w:pPr>
              <w:spacing w:line="360" w:lineRule="auto"/>
              <w:ind w:firstLine="420" w:firstLineChars="200"/>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基本符合要求。现场查看其他采购物料均按要求进行验证入库</w:t>
            </w:r>
          </w:p>
          <w:p>
            <w:pPr>
              <w:spacing w:line="360" w:lineRule="auto"/>
              <w:ind w:firstLine="420" w:firstLineChars="200"/>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公司外部供方的管理基本符合要求。</w:t>
            </w:r>
          </w:p>
        </w:tc>
        <w:tc>
          <w:tcPr>
            <w:tcW w:w="868" w:type="dxa"/>
          </w:tcPr>
          <w:p>
            <w:pPr>
              <w:rPr>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2160" w:type="dxa"/>
            <w:vAlign w:val="top"/>
          </w:tcPr>
          <w:p>
            <w:pPr>
              <w:spacing w:line="360" w:lineRule="auto"/>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外部供方的信息</w:t>
            </w:r>
          </w:p>
          <w:p>
            <w:pPr>
              <w:spacing w:line="360" w:lineRule="auto"/>
              <w:rPr>
                <w:rFonts w:ascii="宋体" w:hAnsi="宋体" w:eastAsia="宋体" w:cs="Times New Roman"/>
                <w:color w:val="000000" w:themeColor="text1"/>
                <w:kern w:val="2"/>
                <w:sz w:val="21"/>
                <w:szCs w:val="21"/>
                <w:lang w:val="en-US" w:eastAsia="zh-CN" w:bidi="ar-SA"/>
                <w14:textFill>
                  <w14:solidFill>
                    <w14:schemeClr w14:val="tx1"/>
                  </w14:solidFill>
                </w14:textFill>
              </w:rPr>
            </w:pPr>
          </w:p>
        </w:tc>
        <w:tc>
          <w:tcPr>
            <w:tcW w:w="960" w:type="dxa"/>
            <w:vAlign w:val="top"/>
          </w:tcPr>
          <w:p>
            <w:pPr>
              <w:rPr>
                <w:rFonts w:hint="eastAsia" w:ascii="宋体" w:hAnsi="宋体" w:eastAsia="宋体" w:cs="宋体"/>
                <w:b/>
                <w:color w:val="000000" w:themeColor="text1"/>
                <w:kern w:val="2"/>
                <w:sz w:val="21"/>
                <w:szCs w:val="21"/>
                <w:lang w:val="en-US" w:eastAsia="zh-CN" w:bidi="ar-SA"/>
                <w14:textFill>
                  <w14:solidFill>
                    <w14:schemeClr w14:val="tx1"/>
                  </w14:solidFill>
                </w14:textFill>
              </w:rPr>
            </w:pPr>
            <w:r>
              <w:rPr>
                <w:rFonts w:hint="eastAsia" w:ascii="宋体" w:hAnsi="宋体" w:cs="宋体"/>
                <w:b/>
                <w:color w:val="000000" w:themeColor="text1"/>
                <w:szCs w:val="21"/>
                <w14:textFill>
                  <w14:solidFill>
                    <w14:schemeClr w14:val="tx1"/>
                  </w14:solidFill>
                </w14:textFill>
              </w:rPr>
              <w:t>8.4.3</w:t>
            </w:r>
          </w:p>
        </w:tc>
        <w:tc>
          <w:tcPr>
            <w:tcW w:w="10721" w:type="dxa"/>
            <w:vAlign w:val="top"/>
          </w:tcPr>
          <w:p>
            <w:pPr>
              <w:spacing w:line="360" w:lineRule="auto"/>
              <w:ind w:firstLine="420" w:firstLineChars="200"/>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负责人讲与供方沟通的内容包括：所提供的过程、产品和服务等；采</w:t>
            </w:r>
            <w:r>
              <w:rPr>
                <w:rFonts w:hint="eastAsia" w:ascii="宋体" w:hAnsi="宋体" w:cs="宋体"/>
                <w:color w:val="000000" w:themeColor="text1"/>
                <w:szCs w:val="21"/>
                <w:lang w:eastAsia="zh-CN"/>
                <w14:textFill>
                  <w14:solidFill>
                    <w14:schemeClr w14:val="tx1"/>
                  </w14:solidFill>
                </w14:textFill>
              </w:rPr>
              <w:t>购物资</w:t>
            </w:r>
            <w:r>
              <w:rPr>
                <w:rFonts w:hint="eastAsia" w:ascii="宋体" w:hAnsi="宋体" w:cs="宋体"/>
                <w:color w:val="000000" w:themeColor="text1"/>
                <w:szCs w:val="21"/>
                <w14:textFill>
                  <w14:solidFill>
                    <w14:schemeClr w14:val="tx1"/>
                  </w14:solidFill>
                </w14:textFill>
              </w:rPr>
              <w:t>根据</w:t>
            </w:r>
            <w:r>
              <w:rPr>
                <w:rFonts w:hint="eastAsia" w:ascii="宋体" w:hAnsi="宋体" w:cs="宋体"/>
                <w:color w:val="000000" w:themeColor="text1"/>
                <w:szCs w:val="21"/>
                <w:lang w:eastAsia="zh-CN"/>
                <w14:textFill>
                  <w14:solidFill>
                    <w14:schemeClr w14:val="tx1"/>
                  </w14:solidFill>
                </w14:textFill>
              </w:rPr>
              <w:t>签订采购合同对</w:t>
            </w:r>
            <w:r>
              <w:rPr>
                <w:rFonts w:hint="eastAsia" w:ascii="宋体" w:hAnsi="宋体" w:cs="宋体"/>
                <w:color w:val="000000" w:themeColor="text1"/>
                <w:szCs w:val="21"/>
                <w14:textFill>
                  <w14:solidFill>
                    <w14:schemeClr w14:val="tx1"/>
                  </w14:solidFill>
                </w14:textFill>
              </w:rPr>
              <w:t>产品的名称、规格、型号、数量等采购信息</w:t>
            </w:r>
            <w:r>
              <w:rPr>
                <w:rFonts w:hint="eastAsia" w:ascii="宋体" w:hAnsi="宋体" w:cs="宋体"/>
                <w:color w:val="000000" w:themeColor="text1"/>
                <w:szCs w:val="21"/>
                <w:lang w:eastAsia="zh-CN"/>
                <w14:textFill>
                  <w14:solidFill>
                    <w14:schemeClr w14:val="tx1"/>
                  </w14:solidFill>
                </w14:textFill>
              </w:rPr>
              <w:t>的确定</w:t>
            </w:r>
            <w:r>
              <w:rPr>
                <w:rFonts w:hint="eastAsia" w:ascii="宋体" w:hAnsi="宋体" w:cs="宋体"/>
                <w:color w:val="000000" w:themeColor="text1"/>
                <w:szCs w:val="21"/>
                <w14:textFill>
                  <w14:solidFill>
                    <w14:schemeClr w14:val="tx1"/>
                  </w14:solidFill>
                </w14:textFill>
              </w:rPr>
              <w:t>。</w:t>
            </w:r>
          </w:p>
          <w:p>
            <w:pPr>
              <w:spacing w:line="360" w:lineRule="auto"/>
              <w:rPr>
                <w:rFonts w:hint="eastAsia" w:ascii="宋体" w:hAnsi="宋体"/>
                <w:color w:val="000000" w:themeColor="text1"/>
                <w:szCs w:val="21"/>
                <w:highlight w:val="none"/>
                <w:lang w:eastAsia="zh-CN"/>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查</w:t>
            </w:r>
            <w:r>
              <w:rPr>
                <w:rFonts w:hint="eastAsia" w:ascii="宋体" w:hAnsi="宋体"/>
                <w:color w:val="000000" w:themeColor="text1"/>
                <w:szCs w:val="21"/>
                <w:highlight w:val="none"/>
                <w:lang w:eastAsia="zh-CN"/>
                <w14:textFill>
                  <w14:solidFill>
                    <w14:schemeClr w14:val="tx1"/>
                  </w14:solidFill>
                </w14:textFill>
              </w:rPr>
              <w:t>采购合同、订单等</w:t>
            </w:r>
          </w:p>
          <w:p>
            <w:pPr>
              <w:spacing w:line="360" w:lineRule="auto"/>
              <w:rPr>
                <w:rFonts w:hint="default" w:ascii="宋体" w:hAnsi="宋体"/>
                <w:color w:val="000000" w:themeColor="text1"/>
                <w:szCs w:val="21"/>
                <w:highlight w:val="none"/>
                <w:lang w:val="en-US" w:eastAsia="zh-CN"/>
                <w14:textFill>
                  <w14:solidFill>
                    <w14:schemeClr w14:val="tx1"/>
                  </w14:solidFill>
                </w14:textFill>
              </w:rPr>
            </w:pPr>
            <w:r>
              <w:rPr>
                <w:rFonts w:hint="eastAsia" w:ascii="宋体" w:hAnsi="宋体"/>
                <w:color w:val="000000" w:themeColor="text1"/>
                <w:szCs w:val="21"/>
                <w:highlight w:val="none"/>
                <w:lang w:val="en-US" w:eastAsia="zh-CN"/>
                <w14:textFill>
                  <w14:solidFill>
                    <w14:schemeClr w14:val="tx1"/>
                  </w14:solidFill>
                </w14:textFill>
              </w:rPr>
              <w:t>1.</w:t>
            </w:r>
            <w:r>
              <w:rPr>
                <w:rFonts w:hint="eastAsia" w:ascii="宋体" w:hAnsi="宋体"/>
                <w:color w:val="000000" w:themeColor="text1"/>
                <w:szCs w:val="21"/>
                <w:highlight w:val="none"/>
                <w14:textFill>
                  <w14:solidFill>
                    <w14:schemeClr w14:val="tx1"/>
                  </w14:solidFill>
                </w14:textFill>
              </w:rPr>
              <w:t>供方：北京天合精锐自动化技术有限公司</w:t>
            </w:r>
            <w:r>
              <w:rPr>
                <w:rFonts w:hint="eastAsia" w:ascii="宋体" w:hAnsi="宋体"/>
                <w:color w:val="000000" w:themeColor="text1"/>
                <w:szCs w:val="21"/>
                <w:highlight w:val="none"/>
                <w:lang w:val="en-US" w:eastAsia="zh-CN"/>
                <w14:textFill>
                  <w14:solidFill>
                    <w14:schemeClr w14:val="tx1"/>
                  </w14:solidFill>
                </w14:textFill>
              </w:rPr>
              <w:t xml:space="preserve"> 、下单日期：2020.8.31</w:t>
            </w:r>
          </w:p>
          <w:p>
            <w:pPr>
              <w:spacing w:line="360" w:lineRule="auto"/>
              <w:ind w:firstLine="840" w:firstLineChars="400"/>
              <w:rPr>
                <w:rFonts w:hint="eastAsia" w:ascii="宋体" w:hAnsi="宋体"/>
                <w:color w:val="000000" w:themeColor="text1"/>
                <w:szCs w:val="21"/>
                <w:highlight w:val="none"/>
                <w:lang w:val="en-US" w:eastAsia="zh-CN"/>
                <w14:textFill>
                  <w14:solidFill>
                    <w14:schemeClr w14:val="tx1"/>
                  </w14:solidFill>
                </w14:textFill>
              </w:rPr>
            </w:pPr>
            <w:r>
              <w:rPr>
                <w:rFonts w:hint="eastAsia" w:ascii="宋体" w:hAnsi="宋体"/>
                <w:color w:val="000000" w:themeColor="text1"/>
                <w:szCs w:val="21"/>
                <w:highlight w:val="none"/>
                <w:lang w:val="en-US" w:eastAsia="zh-CN"/>
                <w14:textFill>
                  <w14:solidFill>
                    <w14:schemeClr w14:val="tx1"/>
                  </w14:solidFill>
                </w14:textFill>
              </w:rPr>
              <w:t xml:space="preserve">产品：采样泵 过滤器 </w:t>
            </w:r>
          </w:p>
          <w:p>
            <w:pPr>
              <w:spacing w:line="360" w:lineRule="auto"/>
              <w:ind w:firstLine="840" w:firstLineChars="40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采购订单明确了采购</w:t>
            </w:r>
            <w:r>
              <w:rPr>
                <w:rFonts w:hint="eastAsia" w:ascii="宋体" w:hAnsi="宋体"/>
                <w:color w:val="000000" w:themeColor="text1"/>
                <w:szCs w:val="21"/>
                <w:highlight w:val="none"/>
                <w:lang w:val="en-US" w:eastAsia="zh-CN"/>
                <w14:textFill>
                  <w14:solidFill>
                    <w14:schemeClr w14:val="tx1"/>
                  </w14:solidFill>
                </w14:textFill>
              </w:rPr>
              <w:t>产品名称，</w:t>
            </w:r>
            <w:r>
              <w:rPr>
                <w:rFonts w:hint="eastAsia"/>
                <w:color w:val="000000" w:themeColor="text1"/>
                <w:lang w:val="en-US" w:eastAsia="zh-CN"/>
                <w14:textFill>
                  <w14:solidFill>
                    <w14:schemeClr w14:val="tx1"/>
                  </w14:solidFill>
                </w14:textFill>
              </w:rPr>
              <w:t>产品的数量：</w:t>
            </w:r>
            <w:r>
              <w:rPr>
                <w:rFonts w:hint="eastAsia" w:ascii="宋体" w:hAnsi="宋体"/>
                <w:color w:val="000000" w:themeColor="text1"/>
                <w:szCs w:val="21"/>
                <w:highlight w:val="none"/>
                <w:lang w:val="en-US" w:eastAsia="zh-CN"/>
                <w14:textFill>
                  <w14:solidFill>
                    <w14:schemeClr w14:val="tx1"/>
                  </w14:solidFill>
                </w14:textFill>
              </w:rPr>
              <w:t xml:space="preserve">采样泵 过滤器 </w:t>
            </w:r>
            <w:r>
              <w:rPr>
                <w:rFonts w:hint="eastAsia"/>
                <w:color w:val="000000" w:themeColor="text1"/>
                <w:lang w:val="en-US" w:eastAsia="zh-CN"/>
                <w14:textFill>
                  <w14:solidFill>
                    <w14:schemeClr w14:val="tx1"/>
                  </w14:solidFill>
                </w14:textFill>
              </w:rPr>
              <w:t>，交（提）货时间，质量标准、货物数量以实际收货数量为准等。</w:t>
            </w:r>
          </w:p>
          <w:p>
            <w:pP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公司的采购</w:t>
            </w:r>
            <w:r>
              <w:rPr>
                <w:rFonts w:hint="eastAsia" w:ascii="宋体" w:hAnsi="宋体" w:cs="宋体"/>
                <w:color w:val="000000" w:themeColor="text1"/>
                <w:szCs w:val="21"/>
                <w:highlight w:val="none"/>
                <w:lang w:eastAsia="zh-CN"/>
                <w14:textFill>
                  <w14:solidFill>
                    <w14:schemeClr w14:val="tx1"/>
                  </w14:solidFill>
                </w14:textFill>
              </w:rPr>
              <w:t>合同</w:t>
            </w:r>
            <w:r>
              <w:rPr>
                <w:rFonts w:hint="eastAsia" w:ascii="宋体" w:hAnsi="宋体" w:cs="宋体"/>
                <w:color w:val="000000" w:themeColor="text1"/>
                <w:szCs w:val="21"/>
                <w:highlight w:val="none"/>
                <w14:textFill>
                  <w14:solidFill>
                    <w14:schemeClr w14:val="tx1"/>
                  </w14:solidFill>
                </w14:textFill>
              </w:rPr>
              <w:t xml:space="preserve">明确了采购产品的具体要求，且均在合格供方处进行采购。     </w:t>
            </w:r>
          </w:p>
          <w:p>
            <w:pPr>
              <w:spacing w:line="360" w:lineRule="auto"/>
              <w:ind w:firstLine="42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外部供方的信息管理有效。</w:t>
            </w:r>
          </w:p>
          <w:p>
            <w:pPr>
              <w:spacing w:line="360" w:lineRule="auto"/>
              <w:ind w:firstLine="420" w:firstLineChars="200"/>
              <w:rPr>
                <w:rFonts w:hint="default" w:ascii="宋体" w:hAnsi="宋体" w:eastAsia="宋体" w:cs="宋体"/>
                <w:color w:val="000000" w:themeColor="text1"/>
                <w:kern w:val="2"/>
                <w:sz w:val="21"/>
                <w:szCs w:val="21"/>
                <w:lang w:val="en-US" w:eastAsia="zh-CN" w:bidi="ar-SA"/>
                <w14:textFill>
                  <w14:solidFill>
                    <w14:schemeClr w14:val="tx1"/>
                  </w14:solidFill>
                </w14:textFill>
              </w:rPr>
            </w:pPr>
          </w:p>
        </w:tc>
        <w:tc>
          <w:tcPr>
            <w:tcW w:w="868" w:type="dxa"/>
          </w:tcPr>
          <w:p>
            <w:pPr>
              <w:rPr>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2160" w:type="dxa"/>
            <w:vAlign w:val="center"/>
          </w:tcPr>
          <w:p>
            <w:pPr>
              <w:rPr>
                <w:rFonts w:hint="eastAsia" w:ascii="Times New Roman" w:hAnsi="Times New Roman" w:eastAsia="宋体" w:cs="Lucida Sans"/>
                <w:b/>
                <w:color w:val="000000" w:themeColor="text1"/>
                <w:szCs w:val="20"/>
                <w:lang w:val="en-US" w:eastAsia="zh-CN"/>
                <w14:textFill>
                  <w14:solidFill>
                    <w14:schemeClr w14:val="tx1"/>
                  </w14:solidFill>
                </w14:textFill>
              </w:rPr>
            </w:pPr>
            <w:r>
              <w:rPr>
                <w:rFonts w:hint="eastAsia" w:ascii="Times New Roman" w:hAnsi="Times New Roman" w:cs="Lucida Sans"/>
                <w:b/>
                <w:color w:val="000000" w:themeColor="text1"/>
                <w:szCs w:val="20"/>
                <w:lang w:val="en-US" w:eastAsia="zh-CN"/>
                <w14:textFill>
                  <w14:solidFill>
                    <w14:schemeClr w14:val="tx1"/>
                  </w14:solidFill>
                </w14:textFill>
              </w:rPr>
              <w:t>生产</w:t>
            </w:r>
            <w:r>
              <w:rPr>
                <w:rFonts w:hint="eastAsia" w:ascii="Times New Roman" w:hAnsi="Times New Roman" w:eastAsia="宋体" w:cs="Lucida Sans"/>
                <w:b/>
                <w:color w:val="000000" w:themeColor="text1"/>
                <w:szCs w:val="20"/>
                <w:lang w:val="en-US" w:eastAsia="zh-CN"/>
                <w14:textFill>
                  <w14:solidFill>
                    <w14:schemeClr w14:val="tx1"/>
                  </w14:solidFill>
                </w14:textFill>
              </w:rPr>
              <w:t>服务提供的控制</w:t>
            </w:r>
          </w:p>
          <w:p>
            <w:pPr>
              <w:rPr>
                <w:color w:val="000000" w:themeColor="text1"/>
                <w14:textFill>
                  <w14:solidFill>
                    <w14:schemeClr w14:val="tx1"/>
                  </w14:solidFill>
                </w14:textFill>
              </w:rPr>
            </w:pPr>
          </w:p>
        </w:tc>
        <w:tc>
          <w:tcPr>
            <w:tcW w:w="960" w:type="dxa"/>
            <w:vAlign w:val="center"/>
          </w:tcPr>
          <w:p>
            <w:pPr>
              <w:rPr>
                <w:rFonts w:hint="default" w:ascii="Times New Roman" w:hAnsi="Times New Roman" w:eastAsia="宋体" w:cs="Lucida Sans"/>
                <w:b/>
                <w:color w:val="000000" w:themeColor="text1"/>
                <w:szCs w:val="20"/>
                <w:lang w:val="en-US" w:eastAsia="zh-CN"/>
                <w14:textFill>
                  <w14:solidFill>
                    <w14:schemeClr w14:val="tx1"/>
                  </w14:solidFill>
                </w14:textFill>
              </w:rPr>
            </w:pPr>
            <w:r>
              <w:rPr>
                <w:rFonts w:hint="eastAsia" w:ascii="Times New Roman" w:hAnsi="Times New Roman" w:eastAsia="宋体" w:cs="Lucida Sans"/>
                <w:b/>
                <w:color w:val="000000" w:themeColor="text1"/>
                <w:szCs w:val="20"/>
                <w:lang w:val="en-US" w:eastAsia="zh-CN"/>
                <w14:textFill>
                  <w14:solidFill>
                    <w14:schemeClr w14:val="tx1"/>
                  </w14:solidFill>
                </w14:textFill>
              </w:rPr>
              <w:t>Q8.5.1</w:t>
            </w:r>
          </w:p>
          <w:p>
            <w:pPr>
              <w:rPr>
                <w:rFonts w:hint="eastAsia" w:ascii="Times New Roman" w:hAnsi="Times New Roman" w:eastAsia="宋体" w:cs="Lucida Sans"/>
                <w:b/>
                <w:color w:val="000000" w:themeColor="text1"/>
                <w:szCs w:val="20"/>
                <w:lang w:val="en-US" w:eastAsia="zh-CN"/>
                <w14:textFill>
                  <w14:solidFill>
                    <w14:schemeClr w14:val="tx1"/>
                  </w14:solidFill>
                </w14:textFill>
              </w:rPr>
            </w:pPr>
          </w:p>
        </w:tc>
        <w:tc>
          <w:tcPr>
            <w:tcW w:w="10721" w:type="dxa"/>
            <w:vAlign w:val="center"/>
          </w:tcPr>
          <w:p>
            <w:pPr>
              <w:spacing w:line="360" w:lineRule="auto"/>
              <w:rPr>
                <w:rFonts w:hint="eastAsia"/>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 xml:space="preserve">固体及气体分析设备的销售及技术服务 </w:t>
            </w:r>
          </w:p>
          <w:p>
            <w:pPr>
              <w:spacing w:line="360" w:lineRule="auto"/>
              <w:rPr>
                <w:rFonts w:hint="default" w:eastAsia="宋体"/>
                <w:b/>
                <w:bCs/>
                <w:color w:val="000000" w:themeColor="text1"/>
                <w:szCs w:val="21"/>
                <w:lang w:val="en-US" w:eastAsia="zh-CN"/>
                <w14:textFill>
                  <w14:solidFill>
                    <w14:schemeClr w14:val="tx1"/>
                  </w14:solidFill>
                </w14:textFill>
              </w:rPr>
            </w:pPr>
            <w:r>
              <w:rPr>
                <w:rFonts w:hint="eastAsia"/>
                <w:b/>
                <w:bCs/>
                <w:color w:val="000000" w:themeColor="text1"/>
                <w:szCs w:val="21"/>
                <w:lang w:val="en-US" w:eastAsia="zh-CN"/>
                <w14:textFill>
                  <w14:solidFill>
                    <w14:schemeClr w14:val="tx1"/>
                  </w14:solidFill>
                </w14:textFill>
              </w:rPr>
              <w:t>一、销售</w:t>
            </w:r>
          </w:p>
          <w:p>
            <w:pPr>
              <w:spacing w:line="360" w:lineRule="auto"/>
              <w:rPr>
                <w:rFonts w:hint="eastAsia"/>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销售控制：</w:t>
            </w:r>
          </w:p>
          <w:p>
            <w:pPr>
              <w:spacing w:line="360" w:lineRule="auto"/>
              <w:rPr>
                <w:rFonts w:hint="eastAsia"/>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1.</w:t>
            </w:r>
            <w:r>
              <w:rPr>
                <w:rFonts w:hint="eastAsia"/>
                <w:color w:val="000000" w:themeColor="text1"/>
                <w:szCs w:val="21"/>
                <w:lang w:eastAsia="zh-CN"/>
                <w14:textFill>
                  <w14:solidFill>
                    <w14:schemeClr w14:val="tx1"/>
                  </w14:solidFill>
                </w14:textFill>
              </w:rPr>
              <w:t>公司“销售服务管理规程”</w:t>
            </w:r>
            <w:r>
              <w:rPr>
                <w:rFonts w:hint="eastAsia"/>
                <w:color w:val="000000" w:themeColor="text1"/>
                <w:szCs w:val="21"/>
                <w14:textFill>
                  <w14:solidFill>
                    <w14:schemeClr w14:val="tx1"/>
                  </w14:solidFill>
                </w14:textFill>
              </w:rPr>
              <w:t>，：</w:t>
            </w:r>
          </w:p>
          <w:p>
            <w:pPr>
              <w:rPr>
                <w:rFonts w:hint="eastAsia"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销售流程：客户接触----合同评审----签订合同-----客户付款------入帐------采购----客户提货-----验收-----发货-----收回单据-----交付</w:t>
            </w:r>
          </w:p>
          <w:p>
            <w:pPr>
              <w:spacing w:line="360" w:lineRule="auto"/>
              <w:rPr>
                <w:rFonts w:hint="eastAsia"/>
                <w:color w:val="000000" w:themeColor="text1"/>
                <w:szCs w:val="21"/>
                <w14:textFill>
                  <w14:solidFill>
                    <w14:schemeClr w14:val="tx1"/>
                  </w14:solidFill>
                </w14:textFill>
              </w:rPr>
            </w:pPr>
          </w:p>
          <w:p>
            <w:pPr>
              <w:spacing w:line="360" w:lineRule="auto"/>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 xml:space="preserve"> 2.提供“</w:t>
            </w:r>
            <w:r>
              <w:rPr>
                <w:rFonts w:hint="eastAsia"/>
                <w:color w:val="000000" w:themeColor="text1"/>
                <w:szCs w:val="21"/>
                <w:lang w:eastAsia="zh-CN"/>
                <w14:textFill>
                  <w14:solidFill>
                    <w14:schemeClr w14:val="tx1"/>
                  </w14:solidFill>
                </w14:textFill>
              </w:rPr>
              <w:t>销售服务检查记录</w:t>
            </w:r>
            <w:r>
              <w:rPr>
                <w:rFonts w:hint="eastAsia"/>
                <w:color w:val="000000" w:themeColor="text1"/>
                <w:szCs w:val="21"/>
                <w:lang w:val="en-US" w:eastAsia="zh-CN"/>
                <w14:textFill>
                  <w14:solidFill>
                    <w14:schemeClr w14:val="tx1"/>
                  </w14:solidFill>
                </w14:textFill>
              </w:rPr>
              <w:t>”，检查内容有</w:t>
            </w:r>
          </w:p>
          <w:p>
            <w:pPr>
              <w:spacing w:line="360" w:lineRule="auto"/>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1.服务范围2.服务内容3.工作标准4.</w:t>
            </w:r>
            <w:r>
              <w:rPr>
                <w:rFonts w:hint="eastAsia"/>
                <w:color w:val="000000" w:themeColor="text1"/>
                <w:szCs w:val="21"/>
                <w:lang w:eastAsia="zh-CN"/>
                <w14:textFill>
                  <w14:solidFill>
                    <w14:schemeClr w14:val="tx1"/>
                  </w14:solidFill>
                </w14:textFill>
              </w:rPr>
              <w:t>销售</w:t>
            </w:r>
            <w:r>
              <w:rPr>
                <w:rFonts w:hint="eastAsia"/>
                <w:color w:val="000000" w:themeColor="text1"/>
                <w:szCs w:val="21"/>
                <w14:textFill>
                  <w14:solidFill>
                    <w14:schemeClr w14:val="tx1"/>
                  </w14:solidFill>
                </w14:textFill>
              </w:rPr>
              <w:t>人员安排及工作流程等</w:t>
            </w:r>
          </w:p>
          <w:p>
            <w:pPr>
              <w:spacing w:line="360" w:lineRule="auto"/>
              <w:rPr>
                <w:rFonts w:hint="eastAsia"/>
                <w:color w:val="000000" w:themeColor="text1"/>
                <w:szCs w:val="21"/>
                <w:lang w:eastAsia="zh-CN"/>
                <w14:textFill>
                  <w14:solidFill>
                    <w14:schemeClr w14:val="tx1"/>
                  </w14:solidFill>
                </w14:textFill>
              </w:rPr>
            </w:pPr>
            <w:r>
              <w:rPr>
                <w:rFonts w:hint="eastAsia"/>
                <w:color w:val="000000" w:themeColor="text1"/>
                <w:szCs w:val="21"/>
                <w14:textFill>
                  <w14:solidFill>
                    <w14:schemeClr w14:val="tx1"/>
                  </w14:solidFill>
                </w14:textFill>
              </w:rPr>
              <w:t>查阅</w:t>
            </w:r>
            <w:r>
              <w:rPr>
                <w:rFonts w:hint="eastAsia"/>
                <w:color w:val="000000" w:themeColor="text1"/>
                <w:szCs w:val="21"/>
                <w:lang w:eastAsia="zh-CN"/>
                <w14:textFill>
                  <w14:solidFill>
                    <w14:schemeClr w14:val="tx1"/>
                  </w14:solidFill>
                </w14:textFill>
              </w:rPr>
              <w:t>销售过程控制情况</w:t>
            </w:r>
          </w:p>
          <w:p>
            <w:pPr>
              <w:spacing w:line="360" w:lineRule="auto"/>
              <w:rPr>
                <w:rFonts w:hint="eastAsia"/>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1)</w:t>
            </w:r>
            <w:r>
              <w:rPr>
                <w:rFonts w:hint="eastAsia" w:ascii="宋体" w:hAnsi="宋体"/>
                <w:color w:val="000000" w:themeColor="text1"/>
                <w:szCs w:val="21"/>
                <w14:textFill>
                  <w14:solidFill>
                    <w14:schemeClr w14:val="tx1"/>
                  </w14:solidFill>
                </w14:textFill>
              </w:rPr>
              <w:t>固体及气体分析设备的销售</w:t>
            </w:r>
          </w:p>
          <w:p>
            <w:pPr>
              <w:spacing w:line="360" w:lineRule="auto"/>
              <w:rPr>
                <w:rFonts w:hint="eastAsia"/>
                <w:color w:val="000000" w:themeColor="text1"/>
                <w:szCs w:val="21"/>
                <w:lang w:val="en-US" w:eastAsia="zh-CN"/>
                <w14:textFill>
                  <w14:solidFill>
                    <w14:schemeClr w14:val="tx1"/>
                  </w14:solidFill>
                </w14:textFill>
              </w:rPr>
            </w:pPr>
            <w:r>
              <w:rPr>
                <w:rFonts w:hint="eastAsia"/>
                <w:color w:val="000000" w:themeColor="text1"/>
                <w:szCs w:val="21"/>
                <w:lang w:eastAsia="zh-CN"/>
                <w14:textFill>
                  <w14:solidFill>
                    <w14:schemeClr w14:val="tx1"/>
                  </w14:solidFill>
                </w14:textFill>
              </w:rPr>
              <w:t>顾客名称</w:t>
            </w:r>
            <w:r>
              <w:rPr>
                <w:rFonts w:hint="eastAsia"/>
                <w:color w:val="000000" w:themeColor="text1"/>
                <w:szCs w:val="21"/>
                <w:lang w:val="en-US" w:eastAsia="zh-CN"/>
                <w14:textFill>
                  <w14:solidFill>
                    <w14:schemeClr w14:val="tx1"/>
                  </w14:solidFill>
                </w14:textFill>
              </w:rPr>
              <w:t>:</w:t>
            </w:r>
            <w:r>
              <w:rPr>
                <w:rFonts w:hint="eastAsia"/>
                <w:color w:val="000000" w:themeColor="text1"/>
                <w:szCs w:val="21"/>
                <w14:textFill>
                  <w14:solidFill>
                    <w14:schemeClr w14:val="tx1"/>
                  </w14:solidFill>
                </w14:textFill>
              </w:rPr>
              <w:t>广州博谱能源科技有限公司</w:t>
            </w:r>
          </w:p>
          <w:p>
            <w:pPr>
              <w:spacing w:line="360" w:lineRule="auto"/>
              <w:rPr>
                <w:rFonts w:hint="eastAsia"/>
                <w:color w:val="000000" w:themeColor="text1"/>
                <w:szCs w:val="21"/>
                <w:lang w:val="en-US" w:eastAsia="zh-CN"/>
                <w14:textFill>
                  <w14:solidFill>
                    <w14:schemeClr w14:val="tx1"/>
                  </w14:solidFill>
                </w14:textFill>
              </w:rPr>
            </w:pPr>
            <w:r>
              <w:rPr>
                <w:rFonts w:hint="eastAsia"/>
                <w:color w:val="000000" w:themeColor="text1"/>
                <w:szCs w:val="21"/>
                <w:lang w:eastAsia="zh-CN"/>
                <w14:textFill>
                  <w14:solidFill>
                    <w14:schemeClr w14:val="tx1"/>
                  </w14:solidFill>
                </w14:textFill>
              </w:rPr>
              <w:t>销售人员张宏强</w:t>
            </w:r>
            <w:r>
              <w:rPr>
                <w:rFonts w:hint="eastAsia"/>
                <w:color w:val="000000" w:themeColor="text1"/>
                <w:szCs w:val="21"/>
                <w14:textFill>
                  <w14:solidFill>
                    <w14:schemeClr w14:val="tx1"/>
                  </w14:solidFill>
                </w14:textFill>
              </w:rPr>
              <w:t xml:space="preserve"> </w:t>
            </w:r>
            <w:r>
              <w:rPr>
                <w:rFonts w:hint="eastAsia"/>
                <w:color w:val="000000" w:themeColor="text1"/>
                <w:szCs w:val="21"/>
                <w:lang w:eastAsia="zh-CN"/>
                <w14:textFill>
                  <w14:solidFill>
                    <w14:schemeClr w14:val="tx1"/>
                  </w14:solidFill>
                </w14:textFill>
              </w:rPr>
              <w:t>通过</w:t>
            </w:r>
            <w:r>
              <w:rPr>
                <w:rFonts w:hint="eastAsia"/>
                <w:color w:val="000000" w:themeColor="text1"/>
                <w:szCs w:val="21"/>
                <w:lang w:val="en-US" w:eastAsia="zh-CN"/>
                <w14:textFill>
                  <w14:solidFill>
                    <w14:schemeClr w14:val="tx1"/>
                  </w14:solidFill>
                </w14:textFill>
              </w:rPr>
              <w:t>QQ\电话\\微信邮件跟顾客进行沟通</w:t>
            </w:r>
          </w:p>
          <w:p>
            <w:pPr>
              <w:spacing w:line="360" w:lineRule="auto"/>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--查,QQ\微信沟通记录</w:t>
            </w:r>
          </w:p>
          <w:p>
            <w:pPr>
              <w:spacing w:line="360" w:lineRule="auto"/>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双方通过QQ及微信电话等,对进行产品型号\数量\及交付方式的的沟通,直至签订合同,同时就交付的情况及售后的情况,保持联系</w:t>
            </w:r>
          </w:p>
          <w:p>
            <w:pPr>
              <w:spacing w:line="360" w:lineRule="auto"/>
              <w:rPr>
                <w:rFonts w:hint="eastAsia"/>
                <w:color w:val="000000" w:themeColor="text1"/>
                <w:szCs w:val="21"/>
                <w:lang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2)</w:t>
            </w:r>
            <w:r>
              <w:rPr>
                <w:rFonts w:hint="eastAsia" w:ascii="宋体" w:hAnsi="宋体"/>
                <w:color w:val="000000" w:themeColor="text1"/>
                <w:szCs w:val="21"/>
                <w14:textFill>
                  <w14:solidFill>
                    <w14:schemeClr w14:val="tx1"/>
                  </w14:solidFill>
                </w14:textFill>
              </w:rPr>
              <w:t>固体及气体分析设备的销售</w:t>
            </w:r>
          </w:p>
          <w:p>
            <w:pPr>
              <w:spacing w:line="360" w:lineRule="auto"/>
              <w:rPr>
                <w:rFonts w:hint="eastAsia"/>
                <w:color w:val="000000" w:themeColor="text1"/>
                <w:szCs w:val="21"/>
                <w14:textFill>
                  <w14:solidFill>
                    <w14:schemeClr w14:val="tx1"/>
                  </w14:solidFill>
                </w14:textFill>
              </w:rPr>
            </w:pPr>
            <w:r>
              <w:rPr>
                <w:rFonts w:hint="eastAsia"/>
                <w:color w:val="000000" w:themeColor="text1"/>
                <w:szCs w:val="21"/>
                <w:lang w:eastAsia="zh-CN"/>
                <w14:textFill>
                  <w14:solidFill>
                    <w14:schemeClr w14:val="tx1"/>
                  </w14:solidFill>
                </w14:textFill>
              </w:rPr>
              <w:t>顾客名称</w:t>
            </w:r>
            <w:r>
              <w:rPr>
                <w:rFonts w:hint="eastAsia"/>
                <w:color w:val="000000" w:themeColor="text1"/>
                <w:szCs w:val="21"/>
                <w:lang w:val="en-US" w:eastAsia="zh-CN"/>
                <w14:textFill>
                  <w14:solidFill>
                    <w14:schemeClr w14:val="tx1"/>
                  </w14:solidFill>
                </w14:textFill>
              </w:rPr>
              <w:t>:</w:t>
            </w:r>
            <w:r>
              <w:rPr>
                <w:rFonts w:hint="eastAsia"/>
                <w:color w:val="000000" w:themeColor="text1"/>
                <w:szCs w:val="21"/>
                <w14:textFill>
                  <w14:solidFill>
                    <w14:schemeClr w14:val="tx1"/>
                  </w14:solidFill>
                </w14:textFill>
              </w:rPr>
              <w:t>广东省特种设备检查研究院顺德检测院</w:t>
            </w:r>
          </w:p>
          <w:p>
            <w:pPr>
              <w:spacing w:line="360" w:lineRule="auto"/>
              <w:rPr>
                <w:rFonts w:hint="eastAsia"/>
                <w:color w:val="000000" w:themeColor="text1"/>
                <w:szCs w:val="21"/>
                <w:lang w:val="en-US" w:eastAsia="zh-CN"/>
                <w14:textFill>
                  <w14:solidFill>
                    <w14:schemeClr w14:val="tx1"/>
                  </w14:solidFill>
                </w14:textFill>
              </w:rPr>
            </w:pPr>
            <w:r>
              <w:rPr>
                <w:rFonts w:hint="eastAsia"/>
                <w:color w:val="000000" w:themeColor="text1"/>
                <w:szCs w:val="21"/>
                <w:lang w:eastAsia="zh-CN"/>
                <w14:textFill>
                  <w14:solidFill>
                    <w14:schemeClr w14:val="tx1"/>
                  </w14:solidFill>
                </w14:textFill>
              </w:rPr>
              <w:t>销售人员</w:t>
            </w:r>
            <w:r>
              <w:rPr>
                <w:rFonts w:hint="eastAsia" w:ascii="宋体" w:hAnsi="宋体" w:eastAsia="宋体" w:cs="宋体"/>
                <w:b w:val="0"/>
                <w:bCs w:val="0"/>
                <w:color w:val="000000" w:themeColor="text1"/>
                <w:sz w:val="21"/>
                <w:szCs w:val="21"/>
                <w:lang w:eastAsia="zh-CN"/>
                <w14:textFill>
                  <w14:solidFill>
                    <w14:schemeClr w14:val="tx1"/>
                  </w14:solidFill>
                </w14:textFill>
              </w:rPr>
              <w:t>周芝河</w:t>
            </w:r>
            <w:r>
              <w:rPr>
                <w:rFonts w:hint="eastAsia"/>
                <w:color w:val="000000" w:themeColor="text1"/>
                <w:szCs w:val="21"/>
                <w:lang w:eastAsia="zh-CN"/>
                <w14:textFill>
                  <w14:solidFill>
                    <w14:schemeClr w14:val="tx1"/>
                  </w14:solidFill>
                </w14:textFill>
              </w:rPr>
              <w:t>通过</w:t>
            </w:r>
            <w:r>
              <w:rPr>
                <w:rFonts w:hint="eastAsia"/>
                <w:color w:val="000000" w:themeColor="text1"/>
                <w:szCs w:val="21"/>
                <w:lang w:val="en-US" w:eastAsia="zh-CN"/>
                <w14:textFill>
                  <w14:solidFill>
                    <w14:schemeClr w14:val="tx1"/>
                  </w14:solidFill>
                </w14:textFill>
              </w:rPr>
              <w:t>QQ\电话\\微信邮件跟顾客进行沟通</w:t>
            </w:r>
          </w:p>
          <w:p>
            <w:pPr>
              <w:spacing w:line="360" w:lineRule="auto"/>
              <w:rPr>
                <w:rFonts w:hint="eastAsia"/>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--查,QQ\</w:t>
            </w:r>
            <w:r>
              <w:rPr>
                <w:rFonts w:hint="eastAsia"/>
                <w:color w:val="000000" w:themeColor="text1"/>
                <w:szCs w:val="21"/>
                <w:lang w:eastAsia="zh-CN"/>
                <w14:textFill>
                  <w14:solidFill>
                    <w14:schemeClr w14:val="tx1"/>
                  </w14:solidFill>
                </w14:textFill>
              </w:rPr>
              <w:t>通过</w:t>
            </w:r>
            <w:r>
              <w:rPr>
                <w:rFonts w:hint="eastAsia"/>
                <w:color w:val="000000" w:themeColor="text1"/>
                <w:szCs w:val="21"/>
                <w:lang w:val="en-US" w:eastAsia="zh-CN"/>
                <w14:textFill>
                  <w14:solidFill>
                    <w14:schemeClr w14:val="tx1"/>
                  </w14:solidFill>
                </w14:textFill>
              </w:rPr>
              <w:t>QQ跟顾客进行沟通</w:t>
            </w:r>
          </w:p>
          <w:p>
            <w:pPr>
              <w:spacing w:line="360" w:lineRule="auto"/>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--查,QQ沟通记录</w:t>
            </w:r>
          </w:p>
          <w:p>
            <w:pPr>
              <w:spacing w:line="360" w:lineRule="auto"/>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双方通过QQ及微信电话等,对进行产品型号\数量\及交付方式的的沟通,直至签订合同,同时就交付的情况及售后的情况,保持联系</w:t>
            </w:r>
          </w:p>
          <w:p>
            <w:pPr>
              <w:spacing w:line="360" w:lineRule="auto"/>
              <w:rPr>
                <w:rFonts w:hint="eastAsia"/>
                <w:color w:val="000000" w:themeColor="text1"/>
                <w:szCs w:val="21"/>
                <w:lang w:val="en-US" w:eastAsia="zh-CN"/>
                <w14:textFill>
                  <w14:solidFill>
                    <w14:schemeClr w14:val="tx1"/>
                  </w14:solidFill>
                </w14:textFill>
              </w:rPr>
            </w:pPr>
          </w:p>
          <w:p>
            <w:pPr>
              <w:spacing w:line="360" w:lineRule="auto"/>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--提供</w:t>
            </w:r>
            <w:r>
              <w:rPr>
                <w:rFonts w:hint="default"/>
                <w:color w:val="000000" w:themeColor="text1"/>
                <w:szCs w:val="21"/>
                <w:lang w:val="en-US" w:eastAsia="zh-CN"/>
                <w14:textFill>
                  <w14:solidFill>
                    <w14:schemeClr w14:val="tx1"/>
                  </w14:solidFill>
                </w14:textFill>
              </w:rPr>
              <w:t>”</w:t>
            </w:r>
            <w:r>
              <w:rPr>
                <w:rFonts w:hint="eastAsia"/>
                <w:color w:val="000000" w:themeColor="text1"/>
                <w:szCs w:val="21"/>
                <w:lang w:val="en-US" w:eastAsia="zh-CN"/>
                <w14:textFill>
                  <w14:solidFill>
                    <w14:schemeClr w14:val="tx1"/>
                  </w14:solidFill>
                </w14:textFill>
              </w:rPr>
              <w:t>销售人员调查表</w:t>
            </w:r>
            <w:r>
              <w:rPr>
                <w:rFonts w:hint="default"/>
                <w:color w:val="000000" w:themeColor="text1"/>
                <w:szCs w:val="21"/>
                <w:lang w:val="en-US" w:eastAsia="zh-CN"/>
                <w14:textFill>
                  <w14:solidFill>
                    <w14:schemeClr w14:val="tx1"/>
                  </w14:solidFill>
                </w14:textFill>
              </w:rPr>
              <w:t>”</w:t>
            </w:r>
          </w:p>
          <w:p>
            <w:pPr>
              <w:spacing w:line="360" w:lineRule="auto"/>
              <w:rPr>
                <w:rFonts w:hint="eastAsia" w:ascii="宋体" w:hAnsi="宋体" w:eastAsia="宋体" w:cs="宋体"/>
                <w:b w:val="0"/>
                <w:bCs w:val="0"/>
                <w:color w:val="000000" w:themeColor="text1"/>
                <w:sz w:val="21"/>
                <w:szCs w:val="21"/>
                <w:lang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被调查人员:</w:t>
            </w:r>
            <w:r>
              <w:rPr>
                <w:rFonts w:hint="eastAsia"/>
                <w:color w:val="000000" w:themeColor="text1"/>
                <w:szCs w:val="21"/>
                <w:lang w:eastAsia="zh-CN"/>
                <w14:textFill>
                  <w14:solidFill>
                    <w14:schemeClr w14:val="tx1"/>
                  </w14:solidFill>
                </w14:textFill>
              </w:rPr>
              <w:t>张</w:t>
            </w:r>
            <w:r>
              <w:rPr>
                <w:rFonts w:hint="eastAsia" w:ascii="宋体" w:hAnsi="宋体" w:eastAsia="宋体" w:cs="宋体"/>
                <w:b w:val="0"/>
                <w:bCs w:val="0"/>
                <w:color w:val="000000" w:themeColor="text1"/>
                <w:sz w:val="21"/>
                <w:szCs w:val="21"/>
                <w:lang w:eastAsia="zh-CN"/>
                <w14:textFill>
                  <w14:solidFill>
                    <w14:schemeClr w14:val="tx1"/>
                  </w14:solidFill>
                </w14:textFill>
              </w:rPr>
              <w:t>卢志民、周芝河、张向</w:t>
            </w:r>
          </w:p>
          <w:p>
            <w:pPr>
              <w:spacing w:line="360" w:lineRule="auto"/>
              <w:rPr>
                <w:rFonts w:hint="eastAsia"/>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调查内容有:仪容仪表/对客户的服务态度/个人修养/语音表达能力/自我认识/专业相关知识/决策能力/应变能力/总体评价/顾客反馈情况/售后服务</w:t>
            </w:r>
          </w:p>
          <w:p>
            <w:pPr>
              <w:spacing w:line="360" w:lineRule="auto"/>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评价人:</w:t>
            </w:r>
            <w:r>
              <w:rPr>
                <w:rFonts w:hint="eastAsia" w:ascii="宋体" w:hAnsi="宋体" w:eastAsia="宋体" w:cs="宋体"/>
                <w:b w:val="0"/>
                <w:bCs w:val="0"/>
                <w:color w:val="000000" w:themeColor="text1"/>
                <w:sz w:val="21"/>
                <w:szCs w:val="21"/>
                <w:lang w:eastAsia="zh-CN"/>
                <w14:textFill>
                  <w14:solidFill>
                    <w14:schemeClr w14:val="tx1"/>
                  </w14:solidFill>
                </w14:textFill>
              </w:rPr>
              <w:t xml:space="preserve">姚顺春 </w:t>
            </w:r>
            <w:r>
              <w:rPr>
                <w:rFonts w:hint="eastAsia"/>
                <w:color w:val="000000" w:themeColor="text1"/>
                <w:szCs w:val="21"/>
                <w:lang w:val="en-US" w:eastAsia="zh-CN"/>
                <w14:textFill>
                  <w14:solidFill>
                    <w14:schemeClr w14:val="tx1"/>
                  </w14:solidFill>
                </w14:textFill>
              </w:rPr>
              <w:t xml:space="preserve">  2020.5.20</w:t>
            </w:r>
          </w:p>
          <w:p>
            <w:pPr>
              <w:spacing w:line="360" w:lineRule="auto"/>
              <w:rPr>
                <w:rFonts w:hint="eastAsia"/>
                <w:color w:val="000000" w:themeColor="text1"/>
                <w:szCs w:val="21"/>
                <w:lang w:val="en-US" w:eastAsia="zh-CN"/>
                <w14:textFill>
                  <w14:solidFill>
                    <w14:schemeClr w14:val="tx1"/>
                  </w14:solidFill>
                </w14:textFill>
              </w:rPr>
            </w:pPr>
          </w:p>
          <w:p>
            <w:pPr>
              <w:spacing w:line="360" w:lineRule="auto"/>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--抽</w:t>
            </w:r>
            <w:r>
              <w:rPr>
                <w:rFonts w:hint="default"/>
                <w:color w:val="000000" w:themeColor="text1"/>
                <w:szCs w:val="21"/>
                <w:lang w:val="en-US" w:eastAsia="zh-CN"/>
                <w14:textFill>
                  <w14:solidFill>
                    <w14:schemeClr w14:val="tx1"/>
                  </w14:solidFill>
                </w14:textFill>
              </w:rPr>
              <w:t>”</w:t>
            </w:r>
            <w:r>
              <w:rPr>
                <w:rFonts w:hint="eastAsia"/>
                <w:color w:val="000000" w:themeColor="text1"/>
                <w:szCs w:val="21"/>
                <w:lang w:val="en-US" w:eastAsia="zh-CN"/>
                <w14:textFill>
                  <w14:solidFill>
                    <w14:schemeClr w14:val="tx1"/>
                  </w14:solidFill>
                </w14:textFill>
              </w:rPr>
              <w:t>销售人员服务检查记录</w:t>
            </w:r>
            <w:r>
              <w:rPr>
                <w:rFonts w:hint="default"/>
                <w:color w:val="000000" w:themeColor="text1"/>
                <w:szCs w:val="21"/>
                <w:lang w:val="en-US" w:eastAsia="zh-CN"/>
                <w14:textFill>
                  <w14:solidFill>
                    <w14:schemeClr w14:val="tx1"/>
                  </w14:solidFill>
                </w14:textFill>
              </w:rPr>
              <w:t>”</w:t>
            </w:r>
          </w:p>
          <w:p>
            <w:pPr>
              <w:spacing w:line="360" w:lineRule="auto"/>
              <w:rPr>
                <w:rFonts w:hint="eastAsia"/>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01营销人员:</w:t>
            </w:r>
            <w:r>
              <w:rPr>
                <w:rFonts w:hint="eastAsia" w:ascii="宋体" w:hAnsi="宋体" w:eastAsia="宋体" w:cs="宋体"/>
                <w:b w:val="0"/>
                <w:bCs w:val="0"/>
                <w:color w:val="000000" w:themeColor="text1"/>
                <w:sz w:val="21"/>
                <w:szCs w:val="21"/>
                <w:lang w:eastAsia="zh-CN"/>
                <w14:textFill>
                  <w14:solidFill>
                    <w14:schemeClr w14:val="tx1"/>
                  </w14:solidFill>
                </w14:textFill>
              </w:rPr>
              <w:t>姚顺春</w:t>
            </w:r>
            <w:r>
              <w:rPr>
                <w:rFonts w:hint="eastAsia"/>
                <w:color w:val="000000" w:themeColor="text1"/>
                <w:szCs w:val="21"/>
                <w:lang w:val="en-US" w:eastAsia="zh-CN"/>
                <w14:textFill>
                  <w14:solidFill>
                    <w14:schemeClr w14:val="tx1"/>
                  </w14:solidFill>
                </w14:textFill>
              </w:rPr>
              <w:t xml:space="preserve">  客户名称:北京爱万提斯科技有限公司  </w:t>
            </w:r>
          </w:p>
          <w:p>
            <w:pPr>
              <w:spacing w:line="360" w:lineRule="auto"/>
              <w:rPr>
                <w:rFonts w:hint="eastAsia"/>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02营销人员:</w:t>
            </w:r>
            <w:r>
              <w:rPr>
                <w:rFonts w:hint="eastAsia" w:ascii="宋体" w:hAnsi="宋体" w:eastAsia="宋体" w:cs="宋体"/>
                <w:b w:val="0"/>
                <w:bCs w:val="0"/>
                <w:color w:val="000000" w:themeColor="text1"/>
                <w:sz w:val="21"/>
                <w:szCs w:val="21"/>
                <w:lang w:eastAsia="zh-CN"/>
                <w14:textFill>
                  <w14:solidFill>
                    <w14:schemeClr w14:val="tx1"/>
                  </w14:solidFill>
                </w14:textFill>
              </w:rPr>
              <w:t>卢志民</w:t>
            </w:r>
            <w:r>
              <w:rPr>
                <w:rFonts w:hint="eastAsia"/>
                <w:color w:val="000000" w:themeColor="text1"/>
                <w:szCs w:val="21"/>
                <w:lang w:val="en-US" w:eastAsia="zh-CN"/>
                <w14:textFill>
                  <w14:solidFill>
                    <w14:schemeClr w14:val="tx1"/>
                  </w14:solidFill>
                </w14:textFill>
              </w:rPr>
              <w:t xml:space="preserve">    客户名称:北京天合精锐自动化技术有限公司  </w:t>
            </w:r>
          </w:p>
          <w:p>
            <w:pPr>
              <w:spacing w:line="360" w:lineRule="auto"/>
              <w:rPr>
                <w:rFonts w:hint="eastAsia"/>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 xml:space="preserve"> 03营销人员:</w:t>
            </w:r>
            <w:r>
              <w:rPr>
                <w:rFonts w:hint="eastAsia" w:ascii="宋体" w:hAnsi="宋体" w:eastAsia="宋体" w:cs="宋体"/>
                <w:b w:val="0"/>
                <w:bCs w:val="0"/>
                <w:color w:val="000000" w:themeColor="text1"/>
                <w:sz w:val="21"/>
                <w:szCs w:val="21"/>
                <w:lang w:eastAsia="zh-CN"/>
                <w14:textFill>
                  <w14:solidFill>
                    <w14:schemeClr w14:val="tx1"/>
                  </w14:solidFill>
                </w14:textFill>
              </w:rPr>
              <w:t>欧翠霞</w:t>
            </w:r>
            <w:r>
              <w:rPr>
                <w:rFonts w:hint="eastAsia" w:ascii="宋体" w:hAnsi="宋体" w:eastAsia="宋体" w:cs="宋体"/>
                <w:b w:val="0"/>
                <w:bCs w:val="0"/>
                <w:color w:val="000000" w:themeColor="text1"/>
                <w:sz w:val="21"/>
                <w:szCs w:val="21"/>
                <w:lang w:eastAsia="zh-CN"/>
                <w14:textFill>
                  <w14:solidFill>
                    <w14:schemeClr w14:val="tx1"/>
                  </w14:solidFill>
                </w14:textFill>
              </w:rPr>
              <w:tab/>
            </w:r>
            <w:r>
              <w:rPr>
                <w:rFonts w:hint="eastAsia"/>
                <w:color w:val="000000" w:themeColor="text1"/>
                <w:szCs w:val="21"/>
                <w:lang w:val="en-US" w:eastAsia="zh-CN"/>
                <w14:textFill>
                  <w14:solidFill>
                    <w14:schemeClr w14:val="tx1"/>
                  </w14:solidFill>
                </w14:textFill>
              </w:rPr>
              <w:t xml:space="preserve">  客户名称:杭州卓美科技有限公司 </w:t>
            </w:r>
          </w:p>
          <w:p>
            <w:pPr>
              <w:spacing w:line="360" w:lineRule="auto"/>
              <w:rPr>
                <w:rFonts w:hint="eastAsia"/>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销售主管对合同情况销售的服务情况进行检查,检查内容有:合同评审\服务态度\仪容仪表\售后服务等</w:t>
            </w:r>
          </w:p>
          <w:p>
            <w:pPr>
              <w:spacing w:line="360" w:lineRule="auto"/>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检查人：</w:t>
            </w:r>
            <w:r>
              <w:rPr>
                <w:rFonts w:hint="eastAsia" w:ascii="宋体" w:hAnsi="宋体" w:eastAsia="宋体" w:cs="宋体"/>
                <w:b w:val="0"/>
                <w:bCs w:val="0"/>
                <w:color w:val="000000" w:themeColor="text1"/>
                <w:sz w:val="21"/>
                <w:szCs w:val="21"/>
                <w:lang w:eastAsia="zh-CN"/>
                <w14:textFill>
                  <w14:solidFill>
                    <w14:schemeClr w14:val="tx1"/>
                  </w14:solidFill>
                </w14:textFill>
              </w:rPr>
              <w:t>卢志民</w:t>
            </w:r>
            <w:r>
              <w:rPr>
                <w:rFonts w:hint="eastAsia" w:ascii="宋体" w:hAnsi="宋体" w:cs="宋体"/>
                <w:b w:val="0"/>
                <w:bCs w:val="0"/>
                <w:color w:val="000000" w:themeColor="text1"/>
                <w:sz w:val="21"/>
                <w:szCs w:val="21"/>
                <w:lang w:val="en-US" w:eastAsia="zh-CN"/>
                <w14:textFill>
                  <w14:solidFill>
                    <w14:schemeClr w14:val="tx1"/>
                  </w14:solidFill>
                </w14:textFill>
              </w:rPr>
              <w:t xml:space="preserve">  </w:t>
            </w:r>
            <w:r>
              <w:rPr>
                <w:rFonts w:hint="eastAsia"/>
                <w:color w:val="000000" w:themeColor="text1"/>
                <w:szCs w:val="21"/>
                <w:lang w:val="en-US" w:eastAsia="zh-CN"/>
                <w14:textFill>
                  <w14:solidFill>
                    <w14:schemeClr w14:val="tx1"/>
                  </w14:solidFill>
                </w14:textFill>
              </w:rPr>
              <w:t xml:space="preserve"> 批准:</w:t>
            </w:r>
            <w:r>
              <w:rPr>
                <w:rFonts w:hint="eastAsia" w:ascii="宋体" w:hAnsi="宋体" w:eastAsia="宋体" w:cs="宋体"/>
                <w:b w:val="0"/>
                <w:bCs w:val="0"/>
                <w:color w:val="000000" w:themeColor="text1"/>
                <w:sz w:val="21"/>
                <w:szCs w:val="21"/>
                <w:lang w:eastAsia="zh-CN"/>
                <w14:textFill>
                  <w14:solidFill>
                    <w14:schemeClr w14:val="tx1"/>
                  </w14:solidFill>
                </w14:textFill>
              </w:rPr>
              <w:t>姚顺春</w:t>
            </w:r>
            <w:r>
              <w:rPr>
                <w:rFonts w:hint="eastAsia"/>
                <w:color w:val="000000" w:themeColor="text1"/>
                <w:szCs w:val="21"/>
                <w:lang w:val="en-US" w:eastAsia="zh-CN"/>
                <w14:textFill>
                  <w14:solidFill>
                    <w14:schemeClr w14:val="tx1"/>
                  </w14:solidFill>
                </w14:textFill>
              </w:rPr>
              <w:t xml:space="preserve">  2020.5.12</w:t>
            </w:r>
          </w:p>
          <w:p>
            <w:pPr>
              <w:spacing w:line="360" w:lineRule="auto"/>
              <w:rPr>
                <w:rFonts w:hint="default"/>
                <w:color w:val="000000" w:themeColor="text1"/>
                <w:szCs w:val="21"/>
                <w:lang w:val="en-US" w:eastAsia="zh-CN"/>
                <w14:textFill>
                  <w14:solidFill>
                    <w14:schemeClr w14:val="tx1"/>
                  </w14:solidFill>
                </w14:textFill>
              </w:rPr>
            </w:pPr>
          </w:p>
          <w:p>
            <w:pPr>
              <w:spacing w:line="360" w:lineRule="auto"/>
              <w:rPr>
                <w:rFonts w:hint="eastAsia"/>
                <w:color w:val="000000" w:themeColor="text1"/>
                <w:szCs w:val="21"/>
                <w14:textFill>
                  <w14:solidFill>
                    <w14:schemeClr w14:val="tx1"/>
                  </w14:solidFill>
                </w14:textFill>
              </w:rPr>
            </w:pPr>
            <w:r>
              <w:rPr>
                <w:rFonts w:hint="eastAsia"/>
                <w:color w:val="000000" w:themeColor="text1"/>
                <w:szCs w:val="21"/>
                <w:lang w:eastAsia="zh-CN"/>
                <w14:textFill>
                  <w14:solidFill>
                    <w14:schemeClr w14:val="tx1"/>
                  </w14:solidFill>
                </w14:textFill>
              </w:rPr>
              <w:t>提</w:t>
            </w:r>
            <w:r>
              <w:rPr>
                <w:rFonts w:hint="eastAsia"/>
                <w:color w:val="000000" w:themeColor="text1"/>
                <w:szCs w:val="21"/>
                <w14:textFill>
                  <w14:solidFill>
                    <w14:schemeClr w14:val="tx1"/>
                  </w14:solidFill>
                </w14:textFill>
              </w:rPr>
              <w:t>供《</w:t>
            </w:r>
            <w:r>
              <w:rPr>
                <w:rFonts w:hint="eastAsia"/>
                <w:color w:val="000000" w:themeColor="text1"/>
                <w:szCs w:val="21"/>
                <w:lang w:eastAsia="zh-CN"/>
                <w14:textFill>
                  <w14:solidFill>
                    <w14:schemeClr w14:val="tx1"/>
                  </w14:solidFill>
                </w14:textFill>
              </w:rPr>
              <w:t>销售服务</w:t>
            </w:r>
            <w:r>
              <w:rPr>
                <w:rFonts w:hint="eastAsia"/>
                <w:color w:val="000000" w:themeColor="text1"/>
                <w:szCs w:val="21"/>
                <w14:textFill>
                  <w14:solidFill>
                    <w14:schemeClr w14:val="tx1"/>
                  </w14:solidFill>
                </w14:textFill>
              </w:rPr>
              <w:t>过程记录表》</w:t>
            </w:r>
          </w:p>
          <w:p>
            <w:pPr>
              <w:spacing w:line="360" w:lineRule="auto"/>
              <w:rPr>
                <w:rFonts w:hint="eastAsia"/>
                <w:color w:val="000000" w:themeColor="text1"/>
                <w:szCs w:val="21"/>
                <w14:textFill>
                  <w14:solidFill>
                    <w14:schemeClr w14:val="tx1"/>
                  </w14:solidFill>
                </w14:textFill>
              </w:rPr>
            </w:pPr>
            <w:r>
              <w:rPr>
                <w:rFonts w:hint="eastAsia"/>
                <w:color w:val="000000" w:themeColor="text1"/>
                <w:szCs w:val="21"/>
                <w:lang w:eastAsia="zh-CN"/>
                <w14:textFill>
                  <w14:solidFill>
                    <w14:schemeClr w14:val="tx1"/>
                  </w14:solidFill>
                </w14:textFill>
              </w:rPr>
              <w:t>产品</w:t>
            </w:r>
            <w:r>
              <w:rPr>
                <w:rFonts w:hint="eastAsia"/>
                <w:color w:val="000000" w:themeColor="text1"/>
                <w:szCs w:val="21"/>
                <w:lang w:val="en-US" w:eastAsia="zh-CN"/>
                <w14:textFill>
                  <w14:solidFill>
                    <w14:schemeClr w14:val="tx1"/>
                  </w14:solidFill>
                </w14:textFill>
              </w:rPr>
              <w:t>:</w:t>
            </w:r>
            <w:r>
              <w:rPr>
                <w:rFonts w:hint="eastAsia" w:ascii="宋体" w:hAnsi="宋体"/>
                <w:color w:val="000000" w:themeColor="text1"/>
                <w:szCs w:val="21"/>
                <w14:textFill>
                  <w14:solidFill>
                    <w14:schemeClr w14:val="tx1"/>
                  </w14:solidFill>
                </w14:textFill>
              </w:rPr>
              <w:t>固体及气体分析设备的销售</w:t>
            </w:r>
          </w:p>
          <w:p>
            <w:pPr>
              <w:spacing w:line="360" w:lineRule="auto"/>
              <w:rPr>
                <w:rFonts w:hint="eastAsia"/>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服务过程有:</w:t>
            </w:r>
          </w:p>
          <w:p>
            <w:pPr>
              <w:spacing w:line="360" w:lineRule="auto"/>
              <w:rPr>
                <w:rFonts w:hint="default"/>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1)接单:销售部业务员接收和接洽，是否有记录公司的《服务礼仪规定》能否满足要求，有无顾客投诉</w:t>
            </w:r>
          </w:p>
          <w:p>
            <w:pPr>
              <w:spacing w:line="360" w:lineRule="auto"/>
              <w:rPr>
                <w:rFonts w:hint="eastAsia"/>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2)采购:接收的产品销售任务是否及时传递到供方\编制“采购计划表”，是否及时跟踪并控制交货进度</w:t>
            </w:r>
          </w:p>
          <w:p>
            <w:pPr>
              <w:spacing w:line="360" w:lineRule="auto"/>
              <w:rPr>
                <w:rFonts w:hint="eastAsia"/>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3)发货:销售人员根据订单，货物发到客户，销售部业务人员要仔细核对发货信息、货物信息等，是否检查防护措施/顾客要求时，是否按提供质量保证资料</w:t>
            </w:r>
          </w:p>
          <w:p>
            <w:pPr>
              <w:spacing w:line="360" w:lineRule="auto"/>
              <w:rPr>
                <w:rFonts w:hint="eastAsia"/>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4)售后服务:提交产品后，销售部是否去电话询问产品质量情况/顾客有上门服务要求时，是否在规定时间内予以答复并填写质量信息记录和顾客服务记录</w:t>
            </w:r>
          </w:p>
          <w:p>
            <w:pPr>
              <w:spacing w:line="360" w:lineRule="auto"/>
              <w:rPr>
                <w:rFonts w:hint="eastAsia"/>
                <w:color w:val="000000" w:themeColor="text1"/>
                <w:szCs w:val="21"/>
                <w:lang w:val="en-US" w:eastAsia="zh-CN"/>
                <w14:textFill>
                  <w14:solidFill>
                    <w14:schemeClr w14:val="tx1"/>
                  </w14:solidFill>
                </w14:textFill>
              </w:rPr>
            </w:pPr>
          </w:p>
          <w:p>
            <w:pPr>
              <w:spacing w:line="360" w:lineRule="auto"/>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提供《</w:t>
            </w:r>
            <w:r>
              <w:rPr>
                <w:rFonts w:hint="eastAsia"/>
                <w:color w:val="000000" w:themeColor="text1"/>
                <w:szCs w:val="21"/>
                <w:lang w:eastAsia="zh-CN"/>
                <w14:textFill>
                  <w14:solidFill>
                    <w14:schemeClr w14:val="tx1"/>
                  </w14:solidFill>
                </w14:textFill>
              </w:rPr>
              <w:t>销售服务</w:t>
            </w:r>
            <w:r>
              <w:rPr>
                <w:rFonts w:hint="eastAsia"/>
                <w:color w:val="000000" w:themeColor="text1"/>
                <w:szCs w:val="21"/>
                <w14:textFill>
                  <w14:solidFill>
                    <w14:schemeClr w14:val="tx1"/>
                  </w14:solidFill>
                </w14:textFill>
              </w:rPr>
              <w:t>过程</w:t>
            </w:r>
            <w:r>
              <w:rPr>
                <w:rFonts w:hint="eastAsia"/>
                <w:color w:val="000000" w:themeColor="text1"/>
                <w:szCs w:val="21"/>
                <w:lang w:val="en-US" w:eastAsia="zh-CN"/>
                <w14:textFill>
                  <w14:solidFill>
                    <w14:schemeClr w14:val="tx1"/>
                  </w14:solidFill>
                </w14:textFill>
              </w:rPr>
              <w:t>确认</w:t>
            </w:r>
            <w:r>
              <w:rPr>
                <w:rFonts w:hint="eastAsia"/>
                <w:color w:val="000000" w:themeColor="text1"/>
                <w:szCs w:val="21"/>
                <w14:textFill>
                  <w14:solidFill>
                    <w14:schemeClr w14:val="tx1"/>
                  </w14:solidFill>
                </w14:textFill>
              </w:rPr>
              <w:t>记录》，确认内容包括：</w:t>
            </w:r>
            <w:r>
              <w:rPr>
                <w:rFonts w:hint="eastAsia"/>
                <w:color w:val="000000" w:themeColor="text1"/>
                <w:szCs w:val="21"/>
                <w:lang w:eastAsia="zh-CN"/>
                <w14:textFill>
                  <w14:solidFill>
                    <w14:schemeClr w14:val="tx1"/>
                  </w14:solidFill>
                </w14:textFill>
              </w:rPr>
              <w:t>销售服务</w:t>
            </w:r>
            <w:r>
              <w:rPr>
                <w:rFonts w:hint="eastAsia"/>
                <w:color w:val="000000" w:themeColor="text1"/>
                <w:szCs w:val="21"/>
                <w14:textFill>
                  <w14:solidFill>
                    <w14:schemeClr w14:val="tx1"/>
                  </w14:solidFill>
                </w14:textFill>
              </w:rPr>
              <w:t>方法和程序、</w:t>
            </w:r>
            <w:r>
              <w:rPr>
                <w:rFonts w:hint="eastAsia"/>
                <w:color w:val="000000" w:themeColor="text1"/>
                <w:szCs w:val="21"/>
                <w:lang w:eastAsia="zh-CN"/>
                <w14:textFill>
                  <w14:solidFill>
                    <w14:schemeClr w14:val="tx1"/>
                  </w14:solidFill>
                </w14:textFill>
              </w:rPr>
              <w:t>销售服务程序</w:t>
            </w:r>
            <w:r>
              <w:rPr>
                <w:rFonts w:hint="eastAsia"/>
                <w:color w:val="000000" w:themeColor="text1"/>
                <w:szCs w:val="21"/>
                <w14:textFill>
                  <w14:solidFill>
                    <w14:schemeClr w14:val="tx1"/>
                  </w14:solidFill>
                </w14:textFill>
              </w:rPr>
              <w:t>、人员资格的鉴定、记录要求等。评审结论：根据公司实际情况，</w:t>
            </w:r>
            <w:r>
              <w:rPr>
                <w:rFonts w:hint="eastAsia"/>
                <w:color w:val="000000" w:themeColor="text1"/>
                <w:szCs w:val="21"/>
                <w:lang w:eastAsia="zh-CN"/>
                <w14:textFill>
                  <w14:solidFill>
                    <w14:schemeClr w14:val="tx1"/>
                  </w14:solidFill>
                </w14:textFill>
              </w:rPr>
              <w:t>销售</w:t>
            </w:r>
            <w:r>
              <w:rPr>
                <w:rFonts w:hint="eastAsia"/>
                <w:color w:val="000000" w:themeColor="text1"/>
                <w:szCs w:val="21"/>
                <w14:textFill>
                  <w14:solidFill>
                    <w14:schemeClr w14:val="tx1"/>
                  </w14:solidFill>
                </w14:textFill>
              </w:rPr>
              <w:t xml:space="preserve">服务实现过程按照公司质量控制管理制度进行，过程所用基础设施均处在完好状态，从业人员经过培训，胜任本职工作，可以提供满足顾客要求、法律法规要求的服务。 </w:t>
            </w:r>
          </w:p>
          <w:p>
            <w:pPr>
              <w:spacing w:line="360" w:lineRule="auto"/>
              <w:rPr>
                <w:rFonts w:hint="default"/>
                <w:color w:val="000000" w:themeColor="text1"/>
                <w:szCs w:val="21"/>
                <w:lang w:val="en-US"/>
                <w14:textFill>
                  <w14:solidFill>
                    <w14:schemeClr w14:val="tx1"/>
                  </w14:solidFill>
                </w14:textFill>
              </w:rPr>
            </w:pPr>
            <w:r>
              <w:rPr>
                <w:rFonts w:hint="eastAsia"/>
                <w:color w:val="000000" w:themeColor="text1"/>
                <w:szCs w:val="21"/>
                <w14:textFill>
                  <w14:solidFill>
                    <w14:schemeClr w14:val="tx1"/>
                  </w14:solidFill>
                </w14:textFill>
              </w:rPr>
              <w:t>确认人：</w:t>
            </w:r>
            <w:r>
              <w:rPr>
                <w:rFonts w:hint="eastAsia" w:ascii="宋体" w:hAnsi="宋体" w:eastAsia="宋体" w:cs="宋体"/>
                <w:b w:val="0"/>
                <w:bCs w:val="0"/>
                <w:color w:val="000000" w:themeColor="text1"/>
                <w:sz w:val="21"/>
                <w:szCs w:val="21"/>
                <w:lang w:eastAsia="zh-CN"/>
                <w14:textFill>
                  <w14:solidFill>
                    <w14:schemeClr w14:val="tx1"/>
                  </w14:solidFill>
                </w14:textFill>
              </w:rPr>
              <w:t>卢志民</w:t>
            </w:r>
            <w:r>
              <w:rPr>
                <w:rFonts w:hint="eastAsia" w:ascii="宋体" w:hAnsi="宋体" w:cs="宋体"/>
                <w:b w:val="0"/>
                <w:bCs w:val="0"/>
                <w:color w:val="000000" w:themeColor="text1"/>
                <w:sz w:val="21"/>
                <w:szCs w:val="21"/>
                <w:lang w:val="en-US" w:eastAsia="zh-CN"/>
                <w14:textFill>
                  <w14:solidFill>
                    <w14:schemeClr w14:val="tx1"/>
                  </w14:solidFill>
                </w14:textFill>
              </w:rPr>
              <w:t xml:space="preserve">  </w:t>
            </w:r>
            <w:r>
              <w:rPr>
                <w:rFonts w:hint="eastAsia"/>
                <w:color w:val="000000" w:themeColor="text1"/>
                <w:szCs w:val="21"/>
                <w:lang w:eastAsia="zh-CN"/>
                <w14:textFill>
                  <w14:solidFill>
                    <w14:schemeClr w14:val="tx1"/>
                  </w14:solidFill>
                </w14:textFill>
              </w:rPr>
              <w:t>确认时间：</w:t>
            </w:r>
            <w:r>
              <w:rPr>
                <w:rFonts w:hint="eastAsia"/>
                <w:color w:val="000000" w:themeColor="text1"/>
                <w:szCs w:val="21"/>
                <w:lang w:val="en-US" w:eastAsia="zh-CN"/>
                <w14:textFill>
                  <w14:solidFill>
                    <w14:schemeClr w14:val="tx1"/>
                  </w14:solidFill>
                </w14:textFill>
              </w:rPr>
              <w:t>2020.5.25</w:t>
            </w:r>
          </w:p>
          <w:p>
            <w:pPr>
              <w:pStyle w:val="15"/>
              <w:numPr>
                <w:ilvl w:val="0"/>
                <w:numId w:val="1"/>
              </w:numPr>
              <w:rPr>
                <w:rFonts w:hint="eastAsia" w:ascii="Times New Roman" w:hAnsi="Times New Roman" w:eastAsia="宋体" w:cs="Times New Roman"/>
                <w:b/>
                <w:bCs/>
                <w:color w:val="000000" w:themeColor="text1"/>
                <w:spacing w:val="0"/>
                <w:kern w:val="2"/>
                <w:sz w:val="21"/>
                <w:szCs w:val="21"/>
                <w:lang w:val="en-US" w:eastAsia="zh-CN" w:bidi="ar-SA"/>
                <w14:textFill>
                  <w14:solidFill>
                    <w14:schemeClr w14:val="tx1"/>
                  </w14:solidFill>
                </w14:textFill>
              </w:rPr>
            </w:pPr>
            <w:r>
              <w:rPr>
                <w:rFonts w:hint="eastAsia" w:ascii="Times New Roman" w:hAnsi="Times New Roman" w:eastAsia="宋体" w:cs="Times New Roman"/>
                <w:b/>
                <w:bCs/>
                <w:color w:val="000000" w:themeColor="text1"/>
                <w:spacing w:val="0"/>
                <w:kern w:val="2"/>
                <w:sz w:val="21"/>
                <w:szCs w:val="21"/>
                <w:lang w:val="en-US" w:eastAsia="zh-CN" w:bidi="ar-SA"/>
                <w14:textFill>
                  <w14:solidFill>
                    <w14:schemeClr w14:val="tx1"/>
                  </w14:solidFill>
                </w14:textFill>
              </w:rPr>
              <w:t xml:space="preserve">技术服务 </w:t>
            </w:r>
            <w:bookmarkStart w:id="1" w:name="_GoBack"/>
            <w:bookmarkEnd w:id="1"/>
          </w:p>
          <w:p>
            <w:pPr>
              <w:spacing w:line="360" w:lineRule="auto"/>
              <w:rPr>
                <w:rFonts w:hint="default" w:cs="Times New Roman"/>
                <w:b/>
                <w:bCs/>
                <w:color w:val="000000" w:themeColor="text1"/>
                <w:spacing w:val="0"/>
                <w:kern w:val="2"/>
                <w:sz w:val="21"/>
                <w:szCs w:val="21"/>
                <w:lang w:val="en-US" w:eastAsia="zh-CN" w:bidi="ar-SA"/>
                <w14:textFill>
                  <w14:solidFill>
                    <w14:schemeClr w14:val="tx1"/>
                  </w14:solidFill>
                </w14:textFill>
              </w:rPr>
            </w:pPr>
            <w:r>
              <w:rPr>
                <w:rFonts w:hint="eastAsia" w:cs="Times New Roman"/>
                <w:b/>
                <w:bCs/>
                <w:color w:val="000000" w:themeColor="text1"/>
                <w:spacing w:val="0"/>
                <w:kern w:val="2"/>
                <w:sz w:val="21"/>
                <w:szCs w:val="21"/>
                <w:lang w:val="en-US" w:eastAsia="zh-CN" w:bidi="ar-SA"/>
                <w14:textFill>
                  <w14:solidFill>
                    <w14:schemeClr w14:val="tx1"/>
                  </w14:solidFill>
                </w14:textFill>
              </w:rPr>
              <w:t>1.已完成项目：广东红海湾发电有限公司调试</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rFonts w:hint="eastAsia"/>
                <w:color w:val="000000" w:themeColor="text1"/>
                <w:lang w:val="en-US" w:eastAsia="zh-CN"/>
                <w14:textFill>
                  <w14:solidFill>
                    <w14:schemeClr w14:val="tx1"/>
                  </w14:solidFill>
                </w14:textFill>
              </w:rPr>
              <w:t>调试时间：</w:t>
            </w:r>
            <w:r>
              <w:rPr>
                <w:color w:val="000000" w:themeColor="text1"/>
                <w14:textFill>
                  <w14:solidFill>
                    <w14:schemeClr w14:val="tx1"/>
                  </w14:solidFill>
                </w14:textFill>
              </w:rPr>
              <w:t>0200929</w:t>
            </w:r>
          </w:p>
          <w:p>
            <w:pPr>
              <w:pStyle w:val="22"/>
              <w:numPr>
                <w:ilvl w:val="0"/>
                <w:numId w:val="2"/>
              </w:numPr>
              <w:ind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B侧氧浓度偏高通道（B</w:t>
            </w:r>
            <w:r>
              <w:rPr>
                <w:color w:val="000000" w:themeColor="text1"/>
                <w14:textFill>
                  <w14:solidFill>
                    <w14:schemeClr w14:val="tx1"/>
                  </w14:solidFill>
                </w14:textFill>
              </w:rPr>
              <w:t>2</w:t>
            </w:r>
            <w:r>
              <w:rPr>
                <w:rFonts w:hint="eastAsia"/>
                <w:color w:val="000000" w:themeColor="text1"/>
                <w14:textFill>
                  <w14:solidFill>
                    <w14:schemeClr w14:val="tx1"/>
                  </w14:solidFill>
                </w14:textFill>
              </w:rPr>
              <w:t>、B</w:t>
            </w:r>
            <w:r>
              <w:rPr>
                <w:color w:val="000000" w:themeColor="text1"/>
                <w14:textFill>
                  <w14:solidFill>
                    <w14:schemeClr w14:val="tx1"/>
                  </w14:solidFill>
                </w14:textFill>
              </w:rPr>
              <w:t>5</w:t>
            </w:r>
            <w:r>
              <w:rPr>
                <w:rFonts w:hint="eastAsia"/>
                <w:color w:val="000000" w:themeColor="text1"/>
                <w14:textFill>
                  <w14:solidFill>
                    <w14:schemeClr w14:val="tx1"/>
                  </w14:solidFill>
                </w14:textFill>
              </w:rPr>
              <w:t>）</w:t>
            </w:r>
          </w:p>
          <w:p>
            <w:pPr>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3528695" cy="2823845"/>
                  <wp:effectExtent l="0" t="0" r="1905" b="825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3528695" cy="2823845"/>
                          </a:xfrm>
                          <a:prstGeom prst="rect">
                            <a:avLst/>
                          </a:prstGeom>
                          <a:noFill/>
                          <a:ln>
                            <a:noFill/>
                          </a:ln>
                        </pic:spPr>
                      </pic:pic>
                    </a:graphicData>
                  </a:graphic>
                </wp:inline>
              </w:drawing>
            </w:r>
          </w:p>
          <w:p>
            <w:pPr>
              <w:jc w:val="center"/>
              <w:rPr>
                <w:rFonts w:hint="eastAsia"/>
                <w:color w:val="000000" w:themeColor="text1"/>
                <w14:textFill>
                  <w14:solidFill>
                    <w14:schemeClr w14:val="tx1"/>
                  </w14:solidFill>
                </w14:textFill>
              </w:rPr>
            </w:pPr>
          </w:p>
          <w:p>
            <w:pPr>
              <w:pStyle w:val="22"/>
              <w:numPr>
                <w:ilvl w:val="0"/>
                <w:numId w:val="2"/>
              </w:numPr>
              <w:ind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B侧B</w:t>
            </w:r>
            <w:r>
              <w:rPr>
                <w:color w:val="000000" w:themeColor="text1"/>
                <w14:textFill>
                  <w14:solidFill>
                    <w14:schemeClr w14:val="tx1"/>
                  </w14:solidFill>
                </w14:textFill>
              </w:rPr>
              <w:t>5</w:t>
            </w:r>
            <w:r>
              <w:rPr>
                <w:rFonts w:hint="eastAsia"/>
                <w:color w:val="000000" w:themeColor="text1"/>
                <w14:textFill>
                  <w14:solidFill>
                    <w14:schemeClr w14:val="tx1"/>
                  </w14:solidFill>
                </w14:textFill>
              </w:rPr>
              <w:t>、B</w:t>
            </w:r>
            <w:r>
              <w:rPr>
                <w:color w:val="000000" w:themeColor="text1"/>
                <w14:textFill>
                  <w14:solidFill>
                    <w14:schemeClr w14:val="tx1"/>
                  </w14:solidFill>
                </w14:textFill>
              </w:rPr>
              <w:t>6</w:t>
            </w:r>
            <w:r>
              <w:rPr>
                <w:rFonts w:hint="eastAsia"/>
                <w:color w:val="000000" w:themeColor="text1"/>
                <w14:textFill>
                  <w14:solidFill>
                    <w14:schemeClr w14:val="tx1"/>
                  </w14:solidFill>
                </w14:textFill>
              </w:rPr>
              <w:t>通道直接测量空气</w:t>
            </w:r>
          </w:p>
          <w:p>
            <w:pPr>
              <w:pStyle w:val="22"/>
              <w:ind w:left="421"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结果显示B</w:t>
            </w:r>
            <w:r>
              <w:rPr>
                <w:color w:val="000000" w:themeColor="text1"/>
                <w14:textFill>
                  <w14:solidFill>
                    <w14:schemeClr w14:val="tx1"/>
                  </w14:solidFill>
                </w14:textFill>
              </w:rPr>
              <w:t>5</w:t>
            </w:r>
            <w:r>
              <w:rPr>
                <w:rFonts w:hint="eastAsia"/>
                <w:color w:val="000000" w:themeColor="text1"/>
                <w14:textFill>
                  <w14:solidFill>
                    <w14:schemeClr w14:val="tx1"/>
                  </w14:solidFill>
                </w14:textFill>
              </w:rPr>
              <w:t>氧量偏高一倍、B</w:t>
            </w:r>
            <w:r>
              <w:rPr>
                <w:color w:val="000000" w:themeColor="text1"/>
                <w14:textFill>
                  <w14:solidFill>
                    <w14:schemeClr w14:val="tx1"/>
                  </w14:solidFill>
                </w14:textFill>
              </w:rPr>
              <w:t>6</w:t>
            </w:r>
            <w:r>
              <w:rPr>
                <w:rFonts w:hint="eastAsia"/>
                <w:color w:val="000000" w:themeColor="text1"/>
                <w14:textFill>
                  <w14:solidFill>
                    <w14:schemeClr w14:val="tx1"/>
                  </w14:solidFill>
                </w14:textFill>
              </w:rPr>
              <w:t>氧量正常。</w:t>
            </w:r>
          </w:p>
          <w:p>
            <w:pPr>
              <w:pStyle w:val="22"/>
              <w:ind w:left="421"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因此对B2、B5进行空气调零，空气调零后，氧量测量结果正常。</w:t>
            </w:r>
          </w:p>
          <w:tbl>
            <w:tblPr>
              <w:tblStyle w:val="13"/>
              <w:tblW w:w="0" w:type="auto"/>
              <w:tblInd w:w="42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tcPr>
                <w:p>
                  <w:pPr>
                    <w:pStyle w:val="22"/>
                    <w:ind w:firstLine="0" w:firstLineChars="0"/>
                    <w:rPr>
                      <w:rFonts w:hint="eastAsia"/>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4445000" cy="2021840"/>
                        <wp:effectExtent l="0" t="0" r="0" b="1016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4459479" cy="202184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tcPr>
                <w:p>
                  <w:pPr>
                    <w:pStyle w:val="22"/>
                    <w:ind w:firstLine="0" w:firstLineChars="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调零前氧量异常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tcPr>
                <w:p>
                  <w:pPr>
                    <w:pStyle w:val="22"/>
                    <w:ind w:firstLine="0" w:firstLineChars="0"/>
                    <w:rPr>
                      <w:rFonts w:hint="eastAsia"/>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4655820" cy="2533015"/>
                        <wp:effectExtent l="0" t="0" r="5080" b="698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4665378" cy="253301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tcPr>
                <w:p>
                  <w:pPr>
                    <w:pStyle w:val="22"/>
                    <w:ind w:firstLine="0" w:firstLineChars="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空气调零后，巡检结果显示氧量正常</w:t>
                  </w:r>
                </w:p>
              </w:tc>
            </w:tr>
          </w:tbl>
          <w:p>
            <w:pPr>
              <w:pStyle w:val="22"/>
              <w:ind w:left="421" w:firstLine="0" w:firstLineChars="0"/>
              <w:rPr>
                <w:rFonts w:hint="eastAsia"/>
                <w:color w:val="000000" w:themeColor="text1"/>
                <w14:textFill>
                  <w14:solidFill>
                    <w14:schemeClr w14:val="tx1"/>
                  </w14:solidFill>
                </w14:textFill>
              </w:rPr>
            </w:pPr>
          </w:p>
          <w:p>
            <w:pPr>
              <w:pStyle w:val="22"/>
              <w:ind w:left="421" w:firstLine="0" w:firstLineChars="0"/>
              <w:rPr>
                <w:rFonts w:hint="eastAsia"/>
                <w:color w:val="000000" w:themeColor="text1"/>
                <w14:textFill>
                  <w14:solidFill>
                    <w14:schemeClr w14:val="tx1"/>
                  </w14:solidFill>
                </w14:textFill>
              </w:rPr>
            </w:pPr>
          </w:p>
          <w:p>
            <w:pPr>
              <w:pStyle w:val="22"/>
              <w:ind w:left="421" w:firstLine="0" w:firstLineChars="0"/>
              <w:rPr>
                <w:rFonts w:hint="eastAsia"/>
                <w:color w:val="000000" w:themeColor="text1"/>
                <w14:textFill>
                  <w14:solidFill>
                    <w14:schemeClr w14:val="tx1"/>
                  </w14:solidFill>
                </w14:textFill>
              </w:rPr>
            </w:pPr>
          </w:p>
          <w:p>
            <w:pPr>
              <w:pStyle w:val="22"/>
              <w:numPr>
                <w:ilvl w:val="0"/>
                <w:numId w:val="2"/>
              </w:numPr>
              <w:ind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通入混合气体，测试仪器SO2干扰校正</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混合气体浓度</w:t>
            </w:r>
          </w:p>
          <w:p>
            <w:pP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NOx：3</w:t>
            </w:r>
            <w:r>
              <w:rPr>
                <w:color w:val="000000" w:themeColor="text1"/>
                <w14:textFill>
                  <w14:solidFill>
                    <w14:schemeClr w14:val="tx1"/>
                  </w14:solidFill>
                </w14:textFill>
              </w:rPr>
              <w:t xml:space="preserve">0.6 </w:t>
            </w:r>
            <w:r>
              <w:rPr>
                <w:rFonts w:hint="eastAsia"/>
                <w:color w:val="000000" w:themeColor="text1"/>
                <w14:textFill>
                  <w14:solidFill>
                    <w14:schemeClr w14:val="tx1"/>
                  </w14:solidFill>
                </w14:textFill>
              </w:rPr>
              <w:t>m</w:t>
            </w:r>
            <w:r>
              <w:rPr>
                <w:color w:val="000000" w:themeColor="text1"/>
                <w14:textFill>
                  <w14:solidFill>
                    <w14:schemeClr w14:val="tx1"/>
                  </w14:solidFill>
                </w14:textFill>
              </w:rPr>
              <w:t>g</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m3</w:t>
            </w: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S</w:t>
            </w:r>
            <w:r>
              <w:rPr>
                <w:color w:val="000000" w:themeColor="text1"/>
                <w14:textFill>
                  <w14:solidFill>
                    <w14:schemeClr w14:val="tx1"/>
                  </w14:solidFill>
                </w14:textFill>
              </w:rPr>
              <w:t xml:space="preserve">O2:  150 </w:t>
            </w:r>
            <w:r>
              <w:rPr>
                <w:rFonts w:hint="eastAsia"/>
                <w:color w:val="000000" w:themeColor="text1"/>
                <w14:textFill>
                  <w14:solidFill>
                    <w14:schemeClr w14:val="tx1"/>
                  </w14:solidFill>
                </w14:textFill>
              </w:rPr>
              <w:t>ppm</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（干扰气体）</w:t>
            </w:r>
            <w:r>
              <w:rPr>
                <w:color w:val="000000" w:themeColor="text1"/>
                <w14:textFill>
                  <w14:solidFill>
                    <w14:schemeClr w14:val="tx1"/>
                  </w14:solidFill>
                </w14:textFill>
              </w:rPr>
              <w:br w:type="textWrapping"/>
            </w:r>
            <w:r>
              <w:rPr>
                <w:color w:val="000000" w:themeColor="text1"/>
                <w14:textFill>
                  <w14:solidFill>
                    <w14:schemeClr w14:val="tx1"/>
                  </w14:solidFill>
                </w14:textFill>
              </w:rPr>
              <w:t>O2: 0%</w:t>
            </w:r>
          </w:p>
          <w:p>
            <w:pPr>
              <w:rPr>
                <w:color w:val="000000" w:themeColor="text1"/>
                <w14:textFill>
                  <w14:solidFill>
                    <w14:schemeClr w14:val="tx1"/>
                  </w14:solidFill>
                </w14:textFill>
              </w:rPr>
            </w:pP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t>测量结果显示， B</w:t>
            </w:r>
            <w:r>
              <w:rPr>
                <w:color w:val="000000" w:themeColor="text1"/>
                <w14:textFill>
                  <w14:solidFill>
                    <w14:schemeClr w14:val="tx1"/>
                  </w14:solidFill>
                </w14:textFill>
              </w:rPr>
              <w:t>1</w:t>
            </w:r>
            <w:r>
              <w:rPr>
                <w:rFonts w:hint="eastAsia"/>
                <w:color w:val="000000" w:themeColor="text1"/>
                <w14:textFill>
                  <w14:solidFill>
                    <w14:schemeClr w14:val="tx1"/>
                  </w14:solidFill>
                </w14:textFill>
              </w:rPr>
              <w:t>结果较为准确，B</w:t>
            </w:r>
            <w:r>
              <w:rPr>
                <w:color w:val="000000" w:themeColor="text1"/>
                <w14:textFill>
                  <w14:solidFill>
                    <w14:schemeClr w14:val="tx1"/>
                  </w14:solidFill>
                </w14:textFill>
              </w:rPr>
              <w:t>2</w:t>
            </w:r>
            <w:r>
              <w:rPr>
                <w:rFonts w:hint="eastAsia"/>
                <w:color w:val="000000" w:themeColor="text1"/>
                <w14:textFill>
                  <w14:solidFill>
                    <w14:schemeClr w14:val="tx1"/>
                  </w14:solidFill>
                </w14:textFill>
              </w:rPr>
              <w:t>略为偏低，其余通道严重偏低（B</w:t>
            </w:r>
            <w:r>
              <w:rPr>
                <w:color w:val="000000" w:themeColor="text1"/>
                <w14:textFill>
                  <w14:solidFill>
                    <w14:schemeClr w14:val="tx1"/>
                  </w14:solidFill>
                </w14:textFill>
              </w:rPr>
              <w:t>3</w:t>
            </w:r>
            <w:r>
              <w:rPr>
                <w:rFonts w:hint="eastAsia"/>
                <w:color w:val="000000" w:themeColor="text1"/>
                <w14:textFill>
                  <w14:solidFill>
                    <w14:schemeClr w14:val="tx1"/>
                  </w14:solidFill>
                </w14:textFill>
              </w:rPr>
              <w:t>/B4/B5</w:t>
            </w:r>
            <w:r>
              <w:rPr>
                <w:color w:val="000000" w:themeColor="text1"/>
                <w14:textFill>
                  <w14:solidFill>
                    <w14:schemeClr w14:val="tx1"/>
                  </w14:solidFill>
                </w14:textFill>
              </w:rPr>
              <w:t>/B6</w:t>
            </w:r>
            <w:r>
              <w:rPr>
                <w:rFonts w:hint="eastAsia"/>
                <w:color w:val="000000" w:themeColor="text1"/>
                <w14:textFill>
                  <w14:solidFill>
                    <w14:schemeClr w14:val="tx1"/>
                  </w14:solidFill>
                </w14:textFill>
              </w:rPr>
              <w:t>）</w:t>
            </w:r>
          </w:p>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tcPr>
                <w:p>
                  <w:pP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3767455" cy="2825750"/>
                        <wp:effectExtent l="0" t="0" r="4445" b="635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9"/>
                                <a:stretch>
                                  <a:fillRect/>
                                </a:stretch>
                              </pic:blipFill>
                              <pic:spPr>
                                <a:xfrm>
                                  <a:off x="0" y="0"/>
                                  <a:ext cx="3780431" cy="2835551"/>
                                </a:xfrm>
                                <a:prstGeom prst="rect">
                                  <a:avLst/>
                                </a:prstGeom>
                              </pic:spPr>
                            </pic:pic>
                          </a:graphicData>
                        </a:graphic>
                      </wp:inline>
                    </w:drawing>
                  </w:r>
                </w:p>
                <w:p>
                  <w:pP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B</w:t>
                  </w:r>
                  <w:r>
                    <w:rPr>
                      <w:color w:val="000000" w:themeColor="text1"/>
                      <w14:textFill>
                        <w14:solidFill>
                          <w14:schemeClr w14:val="tx1"/>
                        </w14:solidFill>
                      </w14:textFill>
                    </w:rPr>
                    <w:t>1</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B2</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B3</w:t>
                  </w:r>
                </w:p>
                <w:p>
                  <w:pPr>
                    <w:rPr>
                      <w:rFonts w:hint="eastAsia"/>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tcPr>
                <w:p>
                  <w:pP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4400550" cy="1783715"/>
                        <wp:effectExtent l="0" t="0" r="6350" b="698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4409751" cy="1783715"/>
                                </a:xfrm>
                                <a:prstGeom prst="rect">
                                  <a:avLst/>
                                </a:prstGeom>
                                <a:noFill/>
                                <a:ln>
                                  <a:noFill/>
                                </a:ln>
                              </pic:spPr>
                            </pic:pic>
                          </a:graphicData>
                        </a:graphic>
                      </wp:inline>
                    </w:drawing>
                  </w:r>
                </w:p>
                <w:p>
                  <w:pP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B</w:t>
                  </w:r>
                  <w:r>
                    <w:rPr>
                      <w:color w:val="000000" w:themeColor="text1"/>
                      <w14:textFill>
                        <w14:solidFill>
                          <w14:schemeClr w14:val="tx1"/>
                        </w14:solidFill>
                      </w14:textFill>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tcPr>
                <w:p>
                  <w:pP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4413250" cy="2117725"/>
                        <wp:effectExtent l="0" t="0" r="6350" b="317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4424675" cy="2117725"/>
                                </a:xfrm>
                                <a:prstGeom prst="rect">
                                  <a:avLst/>
                                </a:prstGeom>
                                <a:noFill/>
                                <a:ln>
                                  <a:noFill/>
                                </a:ln>
                              </pic:spPr>
                            </pic:pic>
                          </a:graphicData>
                        </a:graphic>
                      </wp:inline>
                    </w:drawing>
                  </w:r>
                </w:p>
                <w:p>
                  <w:pP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B</w:t>
                  </w:r>
                  <w:r>
                    <w:rPr>
                      <w:color w:val="000000" w:themeColor="text1"/>
                      <w14:textFill>
                        <w14:solidFill>
                          <w14:schemeClr w14:val="tx1"/>
                        </w14:solidFill>
                      </w14:textFill>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tcPr>
                <w:p>
                  <w:pP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4637405" cy="2872105"/>
                        <wp:effectExtent l="0" t="0" r="10795" b="1079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4643919" cy="2872105"/>
                                </a:xfrm>
                                <a:prstGeom prst="rect">
                                  <a:avLst/>
                                </a:prstGeom>
                                <a:noFill/>
                                <a:ln>
                                  <a:noFill/>
                                </a:ln>
                              </pic:spPr>
                            </pic:pic>
                          </a:graphicData>
                        </a:graphic>
                      </wp:inline>
                    </w:drawing>
                  </w:r>
                </w:p>
                <w:p>
                  <w:pP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B</w:t>
                  </w:r>
                  <w:r>
                    <w:rPr>
                      <w:color w:val="000000" w:themeColor="text1"/>
                      <w14:textFill>
                        <w14:solidFill>
                          <w14:schemeClr w14:val="tx1"/>
                        </w14:solidFill>
                      </w14:textFill>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tcPr>
                <w:p>
                  <w:pPr>
                    <w:rPr>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tcPr>
                <w:p>
                  <w:pPr>
                    <w:rPr>
                      <w:color w:val="000000" w:themeColor="text1"/>
                      <w14:textFill>
                        <w14:solidFill>
                          <w14:schemeClr w14:val="tx1"/>
                        </w14:solidFill>
                      </w14:textFill>
                    </w:rPr>
                  </w:pPr>
                </w:p>
              </w:tc>
            </w:tr>
          </w:tbl>
          <w:p>
            <w:pPr>
              <w:rPr>
                <w:color w:val="000000" w:themeColor="text1"/>
                <w14:textFill>
                  <w14:solidFill>
                    <w14:schemeClr w14:val="tx1"/>
                  </w14:solidFill>
                </w14:textFill>
              </w:rPr>
            </w:pPr>
          </w:p>
          <w:p>
            <w:pPr>
              <w:rPr>
                <w:rFonts w:hint="eastAsia"/>
                <w:color w:val="000000" w:themeColor="text1"/>
                <w14:textFill>
                  <w14:solidFill>
                    <w14:schemeClr w14:val="tx1"/>
                  </w14:solidFill>
                </w14:textFill>
              </w:rPr>
            </w:pPr>
          </w:p>
          <w:p>
            <w:pPr>
              <w:rPr>
                <w:rFonts w:hint="eastAsia"/>
                <w:color w:val="000000" w:themeColor="text1"/>
                <w14:textFill>
                  <w14:solidFill>
                    <w14:schemeClr w14:val="tx1"/>
                  </w14:solidFill>
                </w14:textFill>
              </w:rPr>
            </w:pPr>
          </w:p>
          <w:p>
            <w:pPr>
              <w:pStyle w:val="22"/>
              <w:numPr>
                <w:ilvl w:val="0"/>
                <w:numId w:val="2"/>
              </w:numPr>
              <w:ind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对测量结果严重偏低的通道进行标气标定，标定后，用测试气体进行检验</w:t>
            </w:r>
          </w:p>
          <w:p>
            <w:pPr>
              <w:rPr>
                <w:rFonts w:hint="eastAsia"/>
                <w:color w:val="000000" w:themeColor="text1"/>
                <w14:textFill>
                  <w14:solidFill>
                    <w14:schemeClr w14:val="tx1"/>
                  </w14:solidFill>
                </w14:textFill>
              </w:rPr>
            </w:pPr>
          </w:p>
          <w:p>
            <w:pP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标气浓度：NO，1</w:t>
            </w:r>
            <w:r>
              <w:rPr>
                <w:color w:val="000000" w:themeColor="text1"/>
                <w14:textFill>
                  <w14:solidFill>
                    <w14:schemeClr w14:val="tx1"/>
                  </w14:solidFill>
                </w14:textFill>
              </w:rPr>
              <w:t>50</w:t>
            </w:r>
            <w:r>
              <w:rPr>
                <w:rFonts w:hint="eastAsia"/>
                <w:color w:val="000000" w:themeColor="text1"/>
                <w14:textFill>
                  <w14:solidFill>
                    <w14:schemeClr w14:val="tx1"/>
                  </w14:solidFill>
                </w14:textFill>
              </w:rPr>
              <w:t>ppm，转换为NOx，为3</w:t>
            </w:r>
            <w:r>
              <w:rPr>
                <w:color w:val="000000" w:themeColor="text1"/>
                <w14:textFill>
                  <w14:solidFill>
                    <w14:schemeClr w14:val="tx1"/>
                  </w14:solidFill>
                </w14:textFill>
              </w:rPr>
              <w:t xml:space="preserve">06 </w:t>
            </w:r>
            <w:r>
              <w:rPr>
                <w:rFonts w:hint="eastAsia"/>
                <w:color w:val="000000" w:themeColor="text1"/>
                <w14:textFill>
                  <w14:solidFill>
                    <w14:schemeClr w14:val="tx1"/>
                  </w14:solidFill>
                </w14:textFill>
              </w:rPr>
              <w:t>mg</w:t>
            </w:r>
            <w:r>
              <w:rPr>
                <w:color w:val="000000" w:themeColor="text1"/>
                <w14:textFill>
                  <w14:solidFill>
                    <w14:schemeClr w14:val="tx1"/>
                  </w14:solidFill>
                </w14:textFill>
              </w:rPr>
              <w:t>/m3</w:t>
            </w:r>
          </w:p>
          <w:p>
            <w:pP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测试气体：NO，1</w:t>
            </w:r>
            <w:r>
              <w:rPr>
                <w:color w:val="000000" w:themeColor="text1"/>
                <w14:textFill>
                  <w14:solidFill>
                    <w14:schemeClr w14:val="tx1"/>
                  </w14:solidFill>
                </w14:textFill>
              </w:rPr>
              <w:t>5</w:t>
            </w:r>
            <w:r>
              <w:rPr>
                <w:rFonts w:hint="eastAsia"/>
                <w:color w:val="000000" w:themeColor="text1"/>
                <w14:textFill>
                  <w14:solidFill>
                    <w14:schemeClr w14:val="tx1"/>
                  </w14:solidFill>
                </w14:textFill>
              </w:rPr>
              <w:t>ppm，转换为NOx，为3</w:t>
            </w:r>
            <w:r>
              <w:rPr>
                <w:color w:val="000000" w:themeColor="text1"/>
                <w14:textFill>
                  <w14:solidFill>
                    <w14:schemeClr w14:val="tx1"/>
                  </w14:solidFill>
                </w14:textFill>
              </w:rPr>
              <w:t xml:space="preserve">0.6 </w:t>
            </w:r>
            <w:r>
              <w:rPr>
                <w:rFonts w:hint="eastAsia"/>
                <w:color w:val="000000" w:themeColor="text1"/>
                <w14:textFill>
                  <w14:solidFill>
                    <w14:schemeClr w14:val="tx1"/>
                  </w14:solidFill>
                </w14:textFill>
              </w:rPr>
              <w:t>mg</w:t>
            </w:r>
            <w:r>
              <w:rPr>
                <w:color w:val="000000" w:themeColor="text1"/>
                <w14:textFill>
                  <w14:solidFill>
                    <w14:schemeClr w14:val="tx1"/>
                  </w14:solidFill>
                </w14:textFill>
              </w:rPr>
              <w:t>/m3</w:t>
            </w:r>
            <w:r>
              <w:rPr>
                <w:rFonts w:hint="eastAsia"/>
                <w:color w:val="000000" w:themeColor="text1"/>
                <w14:textFill>
                  <w14:solidFill>
                    <w14:schemeClr w14:val="tx1"/>
                  </w14:solidFill>
                </w14:textFill>
              </w:rPr>
              <w:t>，干扰气体SO</w:t>
            </w:r>
            <w:r>
              <w:rPr>
                <w:color w:val="000000" w:themeColor="text1"/>
                <w14:textFill>
                  <w14:solidFill>
                    <w14:schemeClr w14:val="tx1"/>
                  </w14:solidFill>
                </w14:textFill>
              </w:rPr>
              <w:t>2</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150</w:t>
            </w:r>
            <w:r>
              <w:rPr>
                <w:rFonts w:hint="eastAsia"/>
                <w:color w:val="000000" w:themeColor="text1"/>
                <w14:textFill>
                  <w14:solidFill>
                    <w14:schemeClr w14:val="tx1"/>
                  </w14:solidFill>
                </w14:textFill>
              </w:rPr>
              <w:t>ppm</w:t>
            </w:r>
          </w:p>
          <w:p>
            <w:pPr>
              <w:rPr>
                <w:color w:val="000000" w:themeColor="text1"/>
                <w14:textFill>
                  <w14:solidFill>
                    <w14:schemeClr w14:val="tx1"/>
                  </w14:solidFill>
                </w14:textFill>
              </w:rPr>
            </w:pPr>
          </w:p>
          <w:p>
            <w:pP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测试检验结果，2</w:t>
            </w:r>
            <w:r>
              <w:rPr>
                <w:color w:val="000000" w:themeColor="text1"/>
                <w14:textFill>
                  <w14:solidFill>
                    <w14:schemeClr w14:val="tx1"/>
                  </w14:solidFill>
                </w14:textFill>
              </w:rPr>
              <w:t>345</w:t>
            </w:r>
            <w:r>
              <w:rPr>
                <w:rFonts w:hint="eastAsia"/>
                <w:color w:val="000000" w:themeColor="text1"/>
                <w14:textFill>
                  <w14:solidFill>
                    <w14:schemeClr w14:val="tx1"/>
                  </w14:solidFill>
                </w14:textFill>
              </w:rPr>
              <w:t>通道结果仍然不理想，偏大很多</w:t>
            </w:r>
          </w:p>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8"/>
              <w:gridCol w:w="2246"/>
              <w:gridCol w:w="2371"/>
              <w:gridCol w:w="24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8" w:type="dxa"/>
                </w:tcPr>
                <w:p>
                  <w:pP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通道</w:t>
                  </w:r>
                </w:p>
              </w:tc>
              <w:tc>
                <w:tcPr>
                  <w:tcW w:w="2246" w:type="dxa"/>
                </w:tcPr>
                <w:p>
                  <w:pP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理论读数</w:t>
                  </w:r>
                </w:p>
              </w:tc>
              <w:tc>
                <w:tcPr>
                  <w:tcW w:w="2371" w:type="dxa"/>
                </w:tcPr>
                <w:p>
                  <w:pP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标定前NO读数</w:t>
                  </w:r>
                </w:p>
              </w:tc>
              <w:tc>
                <w:tcPr>
                  <w:tcW w:w="2401" w:type="dxa"/>
                </w:tcPr>
                <w:p>
                  <w:pP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标定后NO读数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8" w:type="dxa"/>
                </w:tcPr>
                <w:p>
                  <w:pP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B1</w:t>
                  </w:r>
                </w:p>
              </w:tc>
              <w:tc>
                <w:tcPr>
                  <w:tcW w:w="2246" w:type="dxa"/>
                </w:tcPr>
                <w:p>
                  <w:pP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3</w:t>
                  </w:r>
                  <w:r>
                    <w:rPr>
                      <w:color w:val="000000" w:themeColor="text1"/>
                      <w14:textFill>
                        <w14:solidFill>
                          <w14:schemeClr w14:val="tx1"/>
                        </w14:solidFill>
                      </w14:textFill>
                    </w:rPr>
                    <w:t>0.6</w:t>
                  </w:r>
                </w:p>
              </w:tc>
              <w:tc>
                <w:tcPr>
                  <w:tcW w:w="2371" w:type="dxa"/>
                </w:tcPr>
                <w:p>
                  <w:pP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3</w:t>
                  </w:r>
                  <w:r>
                    <w:rPr>
                      <w:color w:val="000000" w:themeColor="text1"/>
                      <w14:textFill>
                        <w14:solidFill>
                          <w14:schemeClr w14:val="tx1"/>
                        </w14:solidFill>
                      </w14:textFill>
                    </w:rPr>
                    <w:t>0.5</w:t>
                  </w:r>
                </w:p>
              </w:tc>
              <w:tc>
                <w:tcPr>
                  <w:tcW w:w="2401" w:type="dxa"/>
                </w:tcPr>
                <w:p>
                  <w:pP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未进行标定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8" w:type="dxa"/>
                </w:tcPr>
                <w:p>
                  <w:pP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B</w:t>
                  </w:r>
                  <w:r>
                    <w:rPr>
                      <w:color w:val="000000" w:themeColor="text1"/>
                      <w14:textFill>
                        <w14:solidFill>
                          <w14:schemeClr w14:val="tx1"/>
                        </w14:solidFill>
                      </w14:textFill>
                    </w:rPr>
                    <w:t>2</w:t>
                  </w:r>
                </w:p>
              </w:tc>
              <w:tc>
                <w:tcPr>
                  <w:tcW w:w="2246" w:type="dxa"/>
                </w:tcPr>
                <w:p>
                  <w:pP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3</w:t>
                  </w:r>
                  <w:r>
                    <w:rPr>
                      <w:color w:val="000000" w:themeColor="text1"/>
                      <w14:textFill>
                        <w14:solidFill>
                          <w14:schemeClr w14:val="tx1"/>
                        </w14:solidFill>
                      </w14:textFill>
                    </w:rPr>
                    <w:t>0.6</w:t>
                  </w:r>
                </w:p>
              </w:tc>
              <w:tc>
                <w:tcPr>
                  <w:tcW w:w="2371" w:type="dxa"/>
                </w:tcPr>
                <w:p>
                  <w:pP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2</w:t>
                  </w:r>
                  <w:r>
                    <w:rPr>
                      <w:color w:val="000000" w:themeColor="text1"/>
                      <w14:textFill>
                        <w14:solidFill>
                          <w14:schemeClr w14:val="tx1"/>
                        </w14:solidFill>
                      </w14:textFill>
                    </w:rPr>
                    <w:t>6.9</w:t>
                  </w:r>
                </w:p>
              </w:tc>
              <w:tc>
                <w:tcPr>
                  <w:tcW w:w="2401" w:type="dxa"/>
                </w:tcPr>
                <w:p>
                  <w:pP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未进行标定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8" w:type="dxa"/>
                </w:tcPr>
                <w:p>
                  <w:pP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B3</w:t>
                  </w:r>
                </w:p>
              </w:tc>
              <w:tc>
                <w:tcPr>
                  <w:tcW w:w="2246" w:type="dxa"/>
                </w:tcPr>
                <w:p>
                  <w:pP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3</w:t>
                  </w:r>
                  <w:r>
                    <w:rPr>
                      <w:color w:val="000000" w:themeColor="text1"/>
                      <w14:textFill>
                        <w14:solidFill>
                          <w14:schemeClr w14:val="tx1"/>
                        </w14:solidFill>
                      </w14:textFill>
                    </w:rPr>
                    <w:t>0.6</w:t>
                  </w:r>
                </w:p>
              </w:tc>
              <w:tc>
                <w:tcPr>
                  <w:tcW w:w="2371" w:type="dxa"/>
                </w:tcPr>
                <w:p>
                  <w:pP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5.2</w:t>
                  </w:r>
                </w:p>
              </w:tc>
              <w:tc>
                <w:tcPr>
                  <w:tcW w:w="2401" w:type="dxa"/>
                </w:tcPr>
                <w:p>
                  <w:pP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8" w:type="dxa"/>
                </w:tcPr>
                <w:p>
                  <w:pP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B</w:t>
                  </w:r>
                  <w:r>
                    <w:rPr>
                      <w:color w:val="000000" w:themeColor="text1"/>
                      <w14:textFill>
                        <w14:solidFill>
                          <w14:schemeClr w14:val="tx1"/>
                        </w14:solidFill>
                      </w14:textFill>
                    </w:rPr>
                    <w:t>4</w:t>
                  </w:r>
                </w:p>
              </w:tc>
              <w:tc>
                <w:tcPr>
                  <w:tcW w:w="2246" w:type="dxa"/>
                </w:tcPr>
                <w:p>
                  <w:pP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3</w:t>
                  </w:r>
                  <w:r>
                    <w:rPr>
                      <w:color w:val="000000" w:themeColor="text1"/>
                      <w14:textFill>
                        <w14:solidFill>
                          <w14:schemeClr w14:val="tx1"/>
                        </w14:solidFill>
                      </w14:textFill>
                    </w:rPr>
                    <w:t>0.6</w:t>
                  </w:r>
                </w:p>
              </w:tc>
              <w:tc>
                <w:tcPr>
                  <w:tcW w:w="2371" w:type="dxa"/>
                </w:tcPr>
                <w:p>
                  <w:pP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7.4</w:t>
                  </w:r>
                </w:p>
              </w:tc>
              <w:tc>
                <w:tcPr>
                  <w:tcW w:w="2401" w:type="dxa"/>
                </w:tcPr>
                <w:p>
                  <w:pP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6</w:t>
                  </w:r>
                  <w:r>
                    <w:rPr>
                      <w:color w:val="000000" w:themeColor="text1"/>
                      <w14:textFill>
                        <w14:solidFill>
                          <w14:schemeClr w14:val="tx1"/>
                        </w14:solidFill>
                      </w14:textFill>
                    </w:rPr>
                    <w:t>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8" w:type="dxa"/>
                </w:tcPr>
                <w:p>
                  <w:pP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B5</w:t>
                  </w:r>
                </w:p>
              </w:tc>
              <w:tc>
                <w:tcPr>
                  <w:tcW w:w="2246" w:type="dxa"/>
                </w:tcPr>
                <w:p>
                  <w:pP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3</w:t>
                  </w:r>
                  <w:r>
                    <w:rPr>
                      <w:color w:val="000000" w:themeColor="text1"/>
                      <w14:textFill>
                        <w14:solidFill>
                          <w14:schemeClr w14:val="tx1"/>
                        </w14:solidFill>
                      </w14:textFill>
                    </w:rPr>
                    <w:t>0.6</w:t>
                  </w:r>
                </w:p>
              </w:tc>
              <w:tc>
                <w:tcPr>
                  <w:tcW w:w="2371" w:type="dxa"/>
                </w:tcPr>
                <w:p>
                  <w:pP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7.1</w:t>
                  </w:r>
                </w:p>
              </w:tc>
              <w:tc>
                <w:tcPr>
                  <w:tcW w:w="2401" w:type="dxa"/>
                </w:tcPr>
                <w:p>
                  <w:pP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6</w:t>
                  </w:r>
                  <w:r>
                    <w:rPr>
                      <w:color w:val="000000" w:themeColor="text1"/>
                      <w14:textFill>
                        <w14:solidFill>
                          <w14:schemeClr w14:val="tx1"/>
                        </w14:solidFill>
                      </w14:textFill>
                    </w:rPr>
                    <w:t>5.29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8" w:type="dxa"/>
                </w:tcPr>
                <w:p>
                  <w:pP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B6</w:t>
                  </w:r>
                </w:p>
              </w:tc>
              <w:tc>
                <w:tcPr>
                  <w:tcW w:w="2246" w:type="dxa"/>
                </w:tcPr>
                <w:p>
                  <w:pP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3</w:t>
                  </w:r>
                  <w:r>
                    <w:rPr>
                      <w:color w:val="000000" w:themeColor="text1"/>
                      <w14:textFill>
                        <w14:solidFill>
                          <w14:schemeClr w14:val="tx1"/>
                        </w14:solidFill>
                      </w14:textFill>
                    </w:rPr>
                    <w:t>0.6</w:t>
                  </w:r>
                </w:p>
              </w:tc>
              <w:tc>
                <w:tcPr>
                  <w:tcW w:w="2371" w:type="dxa"/>
                </w:tcPr>
                <w:p>
                  <w:pP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color w:val="000000" w:themeColor="text1"/>
                      <w14:textFill>
                        <w14:solidFill>
                          <w14:schemeClr w14:val="tx1"/>
                        </w14:solidFill>
                      </w14:textFill>
                    </w:rPr>
                    <w:t>3.5</w:t>
                  </w:r>
                </w:p>
              </w:tc>
              <w:tc>
                <w:tcPr>
                  <w:tcW w:w="2401" w:type="dxa"/>
                </w:tcPr>
                <w:p>
                  <w:pP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5</w:t>
                  </w:r>
                  <w:r>
                    <w:rPr>
                      <w:color w:val="000000" w:themeColor="text1"/>
                      <w14:textFill>
                        <w14:solidFill>
                          <w14:schemeClr w14:val="tx1"/>
                        </w14:solidFill>
                      </w14:textFill>
                    </w:rPr>
                    <w:t>4.27</w:t>
                  </w:r>
                </w:p>
              </w:tc>
            </w:tr>
          </w:tbl>
          <w:p>
            <w:pPr>
              <w:rPr>
                <w:rFonts w:hint="eastAsia"/>
                <w:color w:val="000000" w:themeColor="text1"/>
                <w14:textFill>
                  <w14:solidFill>
                    <w14:schemeClr w14:val="tx1"/>
                  </w14:solidFill>
                </w14:textFill>
              </w:rPr>
            </w:pPr>
          </w:p>
          <w:p>
            <w:pPr>
              <w:rPr>
                <w:rFonts w:hint="eastAsia"/>
                <w:color w:val="000000" w:themeColor="text1"/>
                <w14:textFill>
                  <w14:solidFill>
                    <w14:schemeClr w14:val="tx1"/>
                  </w14:solidFill>
                </w14:textFill>
              </w:rPr>
            </w:pPr>
          </w:p>
          <w:p>
            <w:pPr>
              <w:pStyle w:val="22"/>
              <w:ind w:left="421" w:firstLine="0" w:firstLineChars="0"/>
              <w:rPr>
                <w:color w:val="000000" w:themeColor="text1"/>
                <w14:textFill>
                  <w14:solidFill>
                    <w14:schemeClr w14:val="tx1"/>
                  </w14:solidFill>
                </w14:textFill>
              </w:rPr>
            </w:pPr>
          </w:p>
          <w:p>
            <w:pPr>
              <w:pStyle w:val="22"/>
              <w:ind w:left="421" w:firstLine="0" w:firstLineChars="0"/>
              <w:rPr>
                <w:rFonts w:hint="eastAsia"/>
                <w:color w:val="000000" w:themeColor="text1"/>
                <w14:textFill>
                  <w14:solidFill>
                    <w14:schemeClr w14:val="tx1"/>
                  </w14:solidFill>
                </w14:textFill>
              </w:rPr>
            </w:pPr>
          </w:p>
          <w:p>
            <w:pPr>
              <w:pStyle w:val="22"/>
              <w:numPr>
                <w:ilvl w:val="0"/>
                <w:numId w:val="2"/>
              </w:numPr>
              <w:ind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调试</w:t>
            </w:r>
            <w:r>
              <w:rPr>
                <w:rFonts w:hint="eastAsia"/>
                <w:color w:val="000000" w:themeColor="text1"/>
                <w:lang w:val="en-US" w:eastAsia="zh-CN"/>
                <w14:textFill>
                  <w14:solidFill>
                    <w14:schemeClr w14:val="tx1"/>
                  </w14:solidFill>
                </w14:textFill>
              </w:rPr>
              <w:t>结论</w:t>
            </w:r>
          </w:p>
          <w:p>
            <w:pPr>
              <w:pStyle w:val="22"/>
              <w:numPr>
                <w:ilvl w:val="0"/>
                <w:numId w:val="3"/>
              </w:numPr>
              <w:ind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PLC程序存在bug，标气标定后所有程序均无法动作，需要重启电源</w:t>
            </w:r>
          </w:p>
          <w:p>
            <w:pPr>
              <w:pStyle w:val="22"/>
              <w:numPr>
                <w:ilvl w:val="0"/>
                <w:numId w:val="3"/>
              </w:numPr>
              <w:ind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标气标定前，最好弹出对话框，手动输入标气浓度，并点击确认。因为每次购买的标气浓度可能会有差异</w:t>
            </w:r>
          </w:p>
          <w:p>
            <w:pPr>
              <w:pStyle w:val="22"/>
              <w:ind w:left="1141" w:firstLine="0" w:firstLineChars="0"/>
              <w:rPr>
                <w:rFonts w:hint="eastAsia"/>
                <w:color w:val="000000" w:themeColor="text1"/>
                <w14:textFill>
                  <w14:solidFill>
                    <w14:schemeClr w14:val="tx1"/>
                  </w14:solidFill>
                </w14:textFill>
              </w:rPr>
            </w:pPr>
          </w:p>
          <w:p>
            <w:pPr>
              <w:pStyle w:val="22"/>
              <w:numPr>
                <w:ilvl w:val="0"/>
                <w:numId w:val="3"/>
              </w:numPr>
              <w:ind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因为标定后结果异常，因此需要检查标定程序，尤其是数值单位有没有对应好，是否会因为单位对不上这个原因导致</w:t>
            </w:r>
            <w:r>
              <w:rPr>
                <w:color w:val="000000" w:themeColor="text1"/>
                <w14:textFill>
                  <w14:solidFill>
                    <w14:schemeClr w14:val="tx1"/>
                  </w14:solidFill>
                </w14:textFill>
              </w:rPr>
              <w:t>4</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5/6</w:t>
            </w:r>
            <w:r>
              <w:rPr>
                <w:rFonts w:hint="eastAsia"/>
                <w:color w:val="000000" w:themeColor="text1"/>
                <w14:textFill>
                  <w14:solidFill>
                    <w14:schemeClr w14:val="tx1"/>
                  </w14:solidFill>
                </w14:textFill>
              </w:rPr>
              <w:t>通道的数据偏大一倍。</w:t>
            </w:r>
          </w:p>
          <w:p>
            <w:pPr>
              <w:pStyle w:val="22"/>
              <w:ind w:left="1141"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因为对于NOx以mg</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m</w:t>
            </w:r>
            <w:r>
              <w:rPr>
                <w:color w:val="000000" w:themeColor="text1"/>
                <w14:textFill>
                  <w14:solidFill>
                    <w14:schemeClr w14:val="tx1"/>
                  </w14:solidFill>
                </w14:textFill>
              </w:rPr>
              <w:t>3</w:t>
            </w:r>
            <w:r>
              <w:rPr>
                <w:rFonts w:hint="eastAsia"/>
                <w:color w:val="000000" w:themeColor="text1"/>
                <w14:textFill>
                  <w14:solidFill>
                    <w14:schemeClr w14:val="tx1"/>
                  </w14:solidFill>
                </w14:textFill>
              </w:rPr>
              <w:t>为单位来说，其数值是NO以ppm为单位的2倍</w:t>
            </w:r>
          </w:p>
          <w:p>
            <w:pPr>
              <w:pStyle w:val="22"/>
              <w:ind w:left="1141" w:firstLine="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即NO</w:t>
            </w:r>
            <w:r>
              <w:rPr>
                <w:color w:val="000000" w:themeColor="text1"/>
                <w14:textFill>
                  <w14:solidFill>
                    <w14:schemeClr w14:val="tx1"/>
                  </w14:solidFill>
                </w14:textFill>
              </w:rPr>
              <w:t xml:space="preserve"> 150</w:t>
            </w:r>
            <w:r>
              <w:rPr>
                <w:rFonts w:hint="eastAsia"/>
                <w:color w:val="000000" w:themeColor="text1"/>
                <w14:textFill>
                  <w14:solidFill>
                    <w14:schemeClr w14:val="tx1"/>
                  </w14:solidFill>
                </w14:textFill>
              </w:rPr>
              <w:t>ppm</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=NOx</w:t>
            </w:r>
            <w:r>
              <w:rPr>
                <w:color w:val="000000" w:themeColor="text1"/>
                <w14:textFill>
                  <w14:solidFill>
                    <w14:schemeClr w14:val="tx1"/>
                  </w14:solidFill>
                </w14:textFill>
              </w:rPr>
              <w:t xml:space="preserve"> 306 </w:t>
            </w:r>
            <w:r>
              <w:rPr>
                <w:rFonts w:hint="eastAsia"/>
                <w:color w:val="000000" w:themeColor="text1"/>
                <w14:textFill>
                  <w14:solidFill>
                    <w14:schemeClr w14:val="tx1"/>
                  </w14:solidFill>
                </w14:textFill>
              </w:rPr>
              <w:t>mg</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m</w:t>
            </w:r>
            <w:r>
              <w:rPr>
                <w:color w:val="000000" w:themeColor="text1"/>
                <w14:textFill>
                  <w14:solidFill>
                    <w14:schemeClr w14:val="tx1"/>
                  </w14:solidFill>
                </w14:textFill>
              </w:rPr>
              <w:t>3</w:t>
            </w:r>
          </w:p>
          <w:p>
            <w:pPr>
              <w:pStyle w:val="22"/>
              <w:ind w:left="1141" w:firstLine="0" w:firstLineChars="0"/>
              <w:rPr>
                <w:rFonts w:hint="eastAsia"/>
                <w:color w:val="000000" w:themeColor="text1"/>
                <w14:textFill>
                  <w14:solidFill>
                    <w14:schemeClr w14:val="tx1"/>
                  </w14:solidFill>
                </w14:textFill>
              </w:rPr>
            </w:pPr>
          </w:p>
          <w:p>
            <w:pPr>
              <w:pStyle w:val="22"/>
              <w:numPr>
                <w:ilvl w:val="0"/>
                <w:numId w:val="3"/>
              </w:numPr>
              <w:ind w:firstLineChars="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标气标定时，除了选定通道外，其余通道也漏入标气，因此还是建议，每个通道增加一个标定电磁阀，做到精准控制。</w:t>
            </w:r>
          </w:p>
          <w:p>
            <w:pPr>
              <w:spacing w:line="360" w:lineRule="auto"/>
              <w:rPr>
                <w:rFonts w:hint="eastAsia" w:cs="Times New Roman"/>
                <w:b/>
                <w:bCs/>
                <w:color w:val="000000" w:themeColor="text1"/>
                <w:spacing w:val="0"/>
                <w:kern w:val="2"/>
                <w:sz w:val="21"/>
                <w:szCs w:val="21"/>
                <w:lang w:val="en-US" w:eastAsia="zh-CN" w:bidi="ar-SA"/>
                <w14:textFill>
                  <w14:solidFill>
                    <w14:schemeClr w14:val="tx1"/>
                  </w14:solidFill>
                </w14:textFill>
              </w:rPr>
            </w:pPr>
          </w:p>
          <w:p>
            <w:pPr>
              <w:spacing w:line="360" w:lineRule="auto"/>
              <w:rPr>
                <w:rFonts w:hint="eastAsia" w:ascii="宋体"/>
                <w:color w:val="000000" w:themeColor="text1"/>
                <w:sz w:val="20"/>
                <w:szCs w:val="20"/>
                <w:lang w:val="en-US" w:eastAsia="zh-CN"/>
                <w14:textFill>
                  <w14:solidFill>
                    <w14:schemeClr w14:val="tx1"/>
                  </w14:solidFill>
                </w14:textFill>
              </w:rPr>
            </w:pPr>
            <w:r>
              <w:rPr>
                <w:rFonts w:hint="eastAsia" w:cs="Times New Roman"/>
                <w:b/>
                <w:bCs/>
                <w:color w:val="000000" w:themeColor="text1"/>
                <w:spacing w:val="0"/>
                <w:kern w:val="2"/>
                <w:sz w:val="21"/>
                <w:szCs w:val="21"/>
                <w:lang w:val="en-US" w:eastAsia="zh-CN" w:bidi="ar-SA"/>
                <w14:textFill>
                  <w14:solidFill>
                    <w14:schemeClr w14:val="tx1"/>
                  </w14:solidFill>
                </w14:textFill>
              </w:rPr>
              <w:t>提供有技术服务临时场所：</w:t>
            </w:r>
            <w:r>
              <w:rPr>
                <w:rFonts w:hint="eastAsia" w:ascii="宋体"/>
                <w:color w:val="000000" w:themeColor="text1"/>
                <w:sz w:val="20"/>
                <w:szCs w:val="20"/>
                <w:lang w:val="en-US" w:eastAsia="zh-CN"/>
                <w14:textFill>
                  <w14:solidFill>
                    <w14:schemeClr w14:val="tx1"/>
                  </w14:solidFill>
                </w14:textFill>
              </w:rPr>
              <w:t>广州珠江电力有限公司</w:t>
            </w:r>
            <w:r>
              <w:rPr>
                <w:rFonts w:hint="eastAsia" w:ascii="宋体"/>
                <w:color w:val="000000" w:themeColor="text1"/>
                <w:sz w:val="20"/>
                <w:szCs w:val="20"/>
                <w:lang w:val="en-US" w:eastAsia="zh-CN"/>
                <w14:textFill>
                  <w14:solidFill>
                    <w14:schemeClr w14:val="tx1"/>
                  </w14:solidFill>
                </w14:textFill>
              </w:rPr>
              <w:tab/>
            </w:r>
            <w:r>
              <w:rPr>
                <w:rFonts w:hint="eastAsia" w:ascii="宋体"/>
                <w:color w:val="000000" w:themeColor="text1"/>
                <w:sz w:val="20"/>
                <w:szCs w:val="20"/>
                <w:lang w:val="en-US" w:eastAsia="zh-CN"/>
                <w14:textFill>
                  <w14:solidFill>
                    <w14:schemeClr w14:val="tx1"/>
                  </w14:solidFill>
                </w14:textFill>
              </w:rPr>
              <w:t>固体及气体分设备技术服务</w:t>
            </w:r>
            <w:r>
              <w:rPr>
                <w:rFonts w:hint="eastAsia" w:ascii="宋体"/>
                <w:color w:val="000000" w:themeColor="text1"/>
                <w:sz w:val="20"/>
                <w:szCs w:val="20"/>
                <w:lang w:val="en-US" w:eastAsia="zh-CN"/>
                <w14:textFill>
                  <w14:solidFill>
                    <w14:schemeClr w14:val="tx1"/>
                  </w14:solidFill>
                </w14:textFill>
              </w:rPr>
              <w:tab/>
            </w:r>
            <w:r>
              <w:rPr>
                <w:rFonts w:hint="eastAsia" w:ascii="宋体"/>
                <w:color w:val="000000" w:themeColor="text1"/>
                <w:sz w:val="20"/>
                <w:szCs w:val="20"/>
                <w:lang w:val="en-US" w:eastAsia="zh-CN"/>
                <w14:textFill>
                  <w14:solidFill>
                    <w14:schemeClr w14:val="tx1"/>
                  </w14:solidFill>
                </w14:textFill>
              </w:rPr>
              <w:t>施工阶段</w:t>
            </w:r>
            <w:r>
              <w:rPr>
                <w:rFonts w:hint="eastAsia" w:ascii="宋体"/>
                <w:color w:val="000000" w:themeColor="text1"/>
                <w:sz w:val="20"/>
                <w:szCs w:val="20"/>
                <w:lang w:val="en-US" w:eastAsia="zh-CN"/>
                <w14:textFill>
                  <w14:solidFill>
                    <w14:schemeClr w14:val="tx1"/>
                  </w14:solidFill>
                </w14:textFill>
              </w:rPr>
              <w:tab/>
            </w:r>
          </w:p>
          <w:p>
            <w:pPr>
              <w:spacing w:line="360" w:lineRule="auto"/>
              <w:rPr>
                <w:rFonts w:hint="eastAsia" w:ascii="宋体"/>
                <w:color w:val="000000" w:themeColor="text1"/>
                <w:sz w:val="20"/>
                <w:szCs w:val="20"/>
                <w:lang w:val="en-US" w:eastAsia="zh-CN"/>
                <w14:textFill>
                  <w14:solidFill>
                    <w14:schemeClr w14:val="tx1"/>
                  </w14:solidFill>
                </w14:textFill>
              </w:rPr>
            </w:pPr>
            <w:r>
              <w:rPr>
                <w:rFonts w:hint="eastAsia" w:ascii="宋体"/>
                <w:color w:val="000000" w:themeColor="text1"/>
                <w:sz w:val="20"/>
                <w:szCs w:val="20"/>
                <w:lang w:val="en-US" w:eastAsia="zh-CN"/>
                <w14:textFill>
                  <w14:solidFill>
                    <w14:schemeClr w14:val="tx1"/>
                  </w14:solidFill>
                </w14:textFill>
              </w:rPr>
              <w:t>地址：广州市南沙区开发区内-珠江电厂   距离：</w:t>
            </w:r>
            <w:r>
              <w:rPr>
                <w:rFonts w:hint="eastAsia" w:ascii="宋体"/>
                <w:color w:val="000000" w:themeColor="text1"/>
                <w:sz w:val="20"/>
                <w:szCs w:val="20"/>
                <w14:textFill>
                  <w14:solidFill>
                    <w14:schemeClr w14:val="tx1"/>
                  </w14:solidFill>
                </w14:textFill>
              </w:rPr>
              <w:t>自驾车（1.5小时左右）</w:t>
            </w:r>
          </w:p>
          <w:p>
            <w:pPr>
              <w:pStyle w:val="15"/>
              <w:numPr>
                <w:ilvl w:val="0"/>
                <w:numId w:val="0"/>
              </w:numPr>
              <w:rPr>
                <w:rFonts w:hint="eastAsia" w:cs="Times New Roman"/>
                <w:b/>
                <w:bCs/>
                <w:color w:val="000000" w:themeColor="text1"/>
                <w:spacing w:val="0"/>
                <w:kern w:val="2"/>
                <w:sz w:val="21"/>
                <w:szCs w:val="21"/>
                <w:lang w:val="en-US" w:eastAsia="zh-CN" w:bidi="ar-SA"/>
                <w14:textFill>
                  <w14:solidFill>
                    <w14:schemeClr w14:val="tx1"/>
                  </w14:solidFill>
                </w14:textFill>
              </w:rPr>
            </w:pPr>
            <w:r>
              <w:rPr>
                <w:rFonts w:hint="default" w:ascii="Times New Roman" w:hAnsi="Times New Roman" w:eastAsia="宋体" w:cs="Times New Roman"/>
                <w:b/>
                <w:bCs/>
                <w:color w:val="000000" w:themeColor="text1"/>
                <w:spacing w:val="0"/>
                <w:kern w:val="2"/>
                <w:sz w:val="21"/>
                <w:szCs w:val="21"/>
                <w:lang w:val="en-US" w:eastAsia="zh-CN" w:bidi="ar-SA"/>
                <w14:textFill>
                  <w14:solidFill>
                    <w14:schemeClr w14:val="tx1"/>
                  </w14:solidFill>
                </w14:textFill>
              </w:rPr>
              <w:t>MPC系统跟踪</w:t>
            </w:r>
            <w:r>
              <w:rPr>
                <w:rFonts w:hint="eastAsia" w:cs="Times New Roman"/>
                <w:b/>
                <w:bCs/>
                <w:color w:val="000000" w:themeColor="text1"/>
                <w:spacing w:val="0"/>
                <w:kern w:val="2"/>
                <w:sz w:val="21"/>
                <w:szCs w:val="21"/>
                <w:lang w:val="en-US" w:eastAsia="zh-CN" w:bidi="ar-SA"/>
                <w14:textFill>
                  <w14:solidFill>
                    <w14:schemeClr w14:val="tx1"/>
                  </w14:solidFill>
                </w14:textFill>
              </w:rPr>
              <w:t>服务</w:t>
            </w:r>
          </w:p>
          <w:p>
            <w:pPr>
              <w:pStyle w:val="15"/>
              <w:numPr>
                <w:ilvl w:val="0"/>
                <w:numId w:val="0"/>
              </w:numPr>
              <w:rPr>
                <w:rFonts w:hint="eastAsia" w:cs="Times New Roman"/>
                <w:b/>
                <w:bCs/>
                <w:color w:val="000000" w:themeColor="text1"/>
                <w:spacing w:val="0"/>
                <w:kern w:val="2"/>
                <w:sz w:val="21"/>
                <w:szCs w:val="21"/>
                <w:lang w:val="en-US" w:eastAsia="zh-CN" w:bidi="ar-SA"/>
                <w14:textFill>
                  <w14:solidFill>
                    <w14:schemeClr w14:val="tx1"/>
                  </w14:solidFill>
                </w14:textFill>
              </w:rPr>
            </w:pPr>
            <w:r>
              <w:rPr>
                <w:rFonts w:hint="eastAsia" w:cs="Times New Roman"/>
                <w:b/>
                <w:bCs/>
                <w:color w:val="000000" w:themeColor="text1"/>
                <w:spacing w:val="0"/>
                <w:kern w:val="2"/>
                <w:sz w:val="21"/>
                <w:szCs w:val="21"/>
                <w:lang w:val="en-US" w:eastAsia="zh-CN" w:bidi="ar-SA"/>
                <w14:textFill>
                  <w14:solidFill>
                    <w14:schemeClr w14:val="tx1"/>
                  </w14:solidFill>
                </w14:textFill>
              </w:rPr>
              <w:t>MPC运行数据：</w:t>
            </w:r>
          </w:p>
          <w:p>
            <w:pPr>
              <w:pStyle w:val="15"/>
              <w:numPr>
                <w:ilvl w:val="0"/>
                <w:numId w:val="0"/>
              </w:numP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6686550" cy="2467610"/>
                  <wp:effectExtent l="0" t="0" r="6350" b="8890"/>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pic:cNvPicPr>
                            <a:picLocks noChangeAspect="1"/>
                          </pic:cNvPicPr>
                        </pic:nvPicPr>
                        <pic:blipFill>
                          <a:blip r:embed="rId13"/>
                          <a:stretch>
                            <a:fillRect/>
                          </a:stretch>
                        </pic:blipFill>
                        <pic:spPr>
                          <a:xfrm>
                            <a:off x="0" y="0"/>
                            <a:ext cx="6686550" cy="2467610"/>
                          </a:xfrm>
                          <a:prstGeom prst="rect">
                            <a:avLst/>
                          </a:prstGeom>
                          <a:noFill/>
                          <a:ln>
                            <a:noFill/>
                          </a:ln>
                        </pic:spPr>
                      </pic:pic>
                    </a:graphicData>
                  </a:graphic>
                </wp:inline>
              </w:drawing>
            </w:r>
          </w:p>
          <w:p>
            <w:pPr>
              <w:pStyle w:val="15"/>
              <w:numPr>
                <w:ilvl w:val="0"/>
                <w:numId w:val="0"/>
              </w:num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机组负荷：</w:t>
            </w:r>
          </w:p>
          <w:p>
            <w:pPr>
              <w:pStyle w:val="15"/>
              <w:numPr>
                <w:ilvl w:val="0"/>
                <w:numId w:val="0"/>
              </w:numPr>
              <w:rPr>
                <w:rFonts w:hint="default"/>
                <w:color w:val="000000" w:themeColor="text1"/>
                <w:lang w:val="en-US" w:eastAsia="zh-CN"/>
                <w14:textFill>
                  <w14:solidFill>
                    <w14:schemeClr w14:val="tx1"/>
                  </w14:solidFill>
                </w14:textFill>
              </w:rPr>
            </w:pPr>
            <w:r>
              <w:rPr>
                <w:color w:val="000000" w:themeColor="text1"/>
                <w14:textFill>
                  <w14:solidFill>
                    <w14:schemeClr w14:val="tx1"/>
                  </w14:solidFill>
                </w14:textFill>
              </w:rPr>
              <w:drawing>
                <wp:inline distT="0" distB="0" distL="114300" distR="114300">
                  <wp:extent cx="5970270" cy="2136140"/>
                  <wp:effectExtent l="0" t="0" r="11430" b="10160"/>
                  <wp:docPr id="1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pic:cNvPicPr>
                            <a:picLocks noChangeAspect="1"/>
                          </pic:cNvPicPr>
                        </pic:nvPicPr>
                        <pic:blipFill>
                          <a:blip r:embed="rId14"/>
                          <a:stretch>
                            <a:fillRect/>
                          </a:stretch>
                        </pic:blipFill>
                        <pic:spPr>
                          <a:xfrm>
                            <a:off x="0" y="0"/>
                            <a:ext cx="5970270" cy="2136140"/>
                          </a:xfrm>
                          <a:prstGeom prst="rect">
                            <a:avLst/>
                          </a:prstGeom>
                        </pic:spPr>
                      </pic:pic>
                    </a:graphicData>
                  </a:graphic>
                </wp:inline>
              </w:drawing>
            </w:r>
          </w:p>
        </w:tc>
        <w:tc>
          <w:tcPr>
            <w:tcW w:w="868" w:type="dxa"/>
          </w:tcPr>
          <w:p>
            <w:pPr>
              <w:rPr>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vAlign w:val="center"/>
          </w:tcPr>
          <w:p>
            <w:pPr>
              <w:pStyle w:val="21"/>
              <w:rPr>
                <w:rFonts w:ascii="宋体" w:hAnsi="宋体" w:cs="宋体"/>
                <w:b/>
                <w:bCs/>
                <w:color w:val="000000" w:themeColor="text1"/>
                <w:highlight w:val="none"/>
                <w14:textFill>
                  <w14:solidFill>
                    <w14:schemeClr w14:val="tx1"/>
                  </w14:solidFill>
                </w14:textFill>
              </w:rPr>
            </w:pPr>
            <w:r>
              <w:rPr>
                <w:rFonts w:hint="eastAsia" w:ascii="宋体" w:hAnsi="宋体" w:cs="宋体"/>
                <w:b/>
                <w:bCs/>
                <w:color w:val="000000" w:themeColor="text1"/>
                <w:highlight w:val="none"/>
                <w14:textFill>
                  <w14:solidFill>
                    <w14:schemeClr w14:val="tx1"/>
                  </w14:solidFill>
                </w14:textFill>
              </w:rPr>
              <w:t>标识和可追溯性</w:t>
            </w:r>
          </w:p>
          <w:p>
            <w:pPr>
              <w:rPr>
                <w:color w:val="000000" w:themeColor="text1"/>
                <w:highlight w:val="none"/>
                <w14:textFill>
                  <w14:solidFill>
                    <w14:schemeClr w14:val="tx1"/>
                  </w14:solidFill>
                </w14:textFill>
              </w:rPr>
            </w:pPr>
          </w:p>
        </w:tc>
        <w:tc>
          <w:tcPr>
            <w:tcW w:w="960" w:type="dxa"/>
            <w:vAlign w:val="center"/>
          </w:tcPr>
          <w:p>
            <w:pPr>
              <w:rPr>
                <w:rFonts w:hint="eastAsia" w:ascii="Times New Roman" w:hAnsi="Times New Roman" w:eastAsia="宋体" w:cs="Lucida Sans"/>
                <w:b/>
                <w:color w:val="000000" w:themeColor="text1"/>
                <w:szCs w:val="20"/>
                <w:highlight w:val="none"/>
                <w:lang w:val="en-US" w:eastAsia="zh-CN"/>
                <w14:textFill>
                  <w14:solidFill>
                    <w14:schemeClr w14:val="tx1"/>
                  </w14:solidFill>
                </w14:textFill>
              </w:rPr>
            </w:pPr>
            <w:r>
              <w:rPr>
                <w:rFonts w:hint="eastAsia" w:ascii="Times New Roman" w:hAnsi="Times New Roman" w:eastAsia="宋体" w:cs="Lucida Sans"/>
                <w:b/>
                <w:color w:val="000000" w:themeColor="text1"/>
                <w:szCs w:val="20"/>
                <w:highlight w:val="none"/>
                <w:lang w:val="en-US" w:eastAsia="zh-CN"/>
                <w14:textFill>
                  <w14:solidFill>
                    <w14:schemeClr w14:val="tx1"/>
                  </w14:solidFill>
                </w14:textFill>
              </w:rPr>
              <w:t>Q8.5.2</w:t>
            </w:r>
          </w:p>
          <w:p>
            <w:pPr>
              <w:rPr>
                <w:rFonts w:hint="eastAsia" w:ascii="Times New Roman" w:hAnsi="Times New Roman" w:eastAsia="宋体" w:cs="Lucida Sans"/>
                <w:b/>
                <w:color w:val="000000" w:themeColor="text1"/>
                <w:szCs w:val="20"/>
                <w:highlight w:val="none"/>
                <w:lang w:val="en-US" w:eastAsia="zh-CN"/>
                <w14:textFill>
                  <w14:solidFill>
                    <w14:schemeClr w14:val="tx1"/>
                  </w14:solidFill>
                </w14:textFill>
              </w:rPr>
            </w:pPr>
          </w:p>
        </w:tc>
        <w:tc>
          <w:tcPr>
            <w:tcW w:w="10721" w:type="dxa"/>
            <w:vAlign w:val="center"/>
          </w:tcPr>
          <w:p>
            <w:pPr>
              <w:adjustRightInd w:val="0"/>
              <w:snapToGrid w:val="0"/>
              <w:spacing w:line="276" w:lineRule="auto"/>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产品标识分为项目</w:t>
            </w:r>
            <w:r>
              <w:rPr>
                <w:rFonts w:hint="eastAsia" w:ascii="宋体" w:hAnsi="宋体"/>
                <w:color w:val="000000" w:themeColor="text1"/>
                <w:szCs w:val="21"/>
                <w:highlight w:val="none"/>
                <w:lang w:val="en-US" w:eastAsia="zh-CN"/>
                <w14:textFill>
                  <w14:solidFill>
                    <w14:schemeClr w14:val="tx1"/>
                  </w14:solidFill>
                </w14:textFill>
              </w:rPr>
              <w:t>订单</w:t>
            </w:r>
            <w:r>
              <w:rPr>
                <w:rFonts w:hint="eastAsia" w:ascii="宋体" w:hAnsi="宋体"/>
                <w:color w:val="000000" w:themeColor="text1"/>
                <w:szCs w:val="21"/>
                <w:highlight w:val="none"/>
                <w14:textFill>
                  <w14:solidFill>
                    <w14:schemeClr w14:val="tx1"/>
                  </w14:solidFill>
                </w14:textFill>
              </w:rPr>
              <w:t>状态的标识。</w:t>
            </w:r>
          </w:p>
          <w:p>
            <w:pPr>
              <w:adjustRightInd w:val="0"/>
              <w:snapToGrid w:val="0"/>
              <w:spacing w:line="276" w:lineRule="auto"/>
              <w:rPr>
                <w:rFonts w:hint="eastAsia"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设备标识，采取设备序列号对应相应的标签进行标识，注明型号、规格、数量、到货日期等内容。</w:t>
            </w:r>
          </w:p>
          <w:p>
            <w:pPr>
              <w:adjustRightInd w:val="0"/>
              <w:snapToGrid w:val="0"/>
              <w:spacing w:line="276" w:lineRule="auto"/>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可追溯性：</w:t>
            </w:r>
            <w:r>
              <w:rPr>
                <w:rFonts w:hint="eastAsia" w:ascii="宋体" w:hAnsi="宋体"/>
                <w:color w:val="000000" w:themeColor="text1"/>
                <w:szCs w:val="21"/>
                <w:highlight w:val="none"/>
                <w:lang w:val="en-US" w:eastAsia="zh-CN"/>
                <w14:textFill>
                  <w14:solidFill>
                    <w14:schemeClr w14:val="tx1"/>
                  </w14:solidFill>
                </w14:textFill>
              </w:rPr>
              <w:t>项目</w:t>
            </w:r>
            <w:r>
              <w:rPr>
                <w:rFonts w:hint="eastAsia" w:ascii="宋体" w:hAnsi="宋体"/>
                <w:color w:val="000000" w:themeColor="text1"/>
                <w:szCs w:val="21"/>
                <w:highlight w:val="none"/>
                <w14:textFill>
                  <w14:solidFill>
                    <w14:schemeClr w14:val="tx1"/>
                  </w14:solidFill>
                </w14:textFill>
              </w:rPr>
              <w:t>状态标识规定为：</w:t>
            </w:r>
            <w:r>
              <w:rPr>
                <w:rFonts w:hint="eastAsia" w:ascii="宋体" w:hAnsi="宋体"/>
                <w:color w:val="000000" w:themeColor="text1"/>
                <w:szCs w:val="21"/>
                <w:highlight w:val="none"/>
                <w:lang w:val="en-US" w:eastAsia="zh-CN"/>
                <w14:textFill>
                  <w14:solidFill>
                    <w14:schemeClr w14:val="tx1"/>
                  </w14:solidFill>
                </w14:textFill>
              </w:rPr>
              <w:t>通过顾客输入的信息，进行跟踪监控，达到</w:t>
            </w:r>
            <w:r>
              <w:rPr>
                <w:rFonts w:hint="eastAsia" w:ascii="宋体" w:hAnsi="宋体"/>
                <w:color w:val="000000" w:themeColor="text1"/>
                <w:szCs w:val="21"/>
                <w:highlight w:val="none"/>
                <w14:textFill>
                  <w14:solidFill>
                    <w14:schemeClr w14:val="tx1"/>
                  </w14:solidFill>
                </w14:textFill>
              </w:rPr>
              <w:t>满足要求。</w:t>
            </w:r>
          </w:p>
          <w:p>
            <w:pPr>
              <w:ind w:firstLine="420" w:firstLineChars="0"/>
              <w:rPr>
                <w:rFonts w:hint="default" w:eastAsia="宋体"/>
                <w:b w:val="0"/>
                <w:bCs/>
                <w:color w:val="000000" w:themeColor="text1"/>
                <w:highlight w:val="none"/>
                <w:lang w:val="en-US" w:eastAsia="zh-CN"/>
                <w14:textFill>
                  <w14:solidFill>
                    <w14:schemeClr w14:val="tx1"/>
                  </w14:solidFill>
                </w14:textFill>
              </w:rPr>
            </w:pPr>
            <w:r>
              <w:rPr>
                <w:rFonts w:hint="eastAsia" w:ascii="宋体" w:hAnsi="宋体"/>
                <w:color w:val="000000" w:themeColor="text1"/>
                <w:szCs w:val="21"/>
                <w:highlight w:val="none"/>
                <w:lang w:val="en-US" w:eastAsia="zh-CN"/>
                <w14:textFill>
                  <w14:solidFill>
                    <w14:schemeClr w14:val="tx1"/>
                  </w14:solidFill>
                </w14:textFill>
              </w:rPr>
              <w:t>文件追溯</w:t>
            </w:r>
            <w:r>
              <w:rPr>
                <w:rFonts w:hint="eastAsia" w:ascii="宋体" w:hAnsi="宋体"/>
                <w:color w:val="000000" w:themeColor="text1"/>
                <w:szCs w:val="21"/>
                <w:highlight w:val="none"/>
                <w14:textFill>
                  <w14:solidFill>
                    <w14:schemeClr w14:val="tx1"/>
                  </w14:solidFill>
                </w14:textFill>
              </w:rPr>
              <w:t>电子版档案存放于电脑内，分类按文件夹存储，方便搜索查找，以项目名称为单位进行标识。标识清楚、可追溯。</w:t>
            </w:r>
          </w:p>
        </w:tc>
        <w:tc>
          <w:tcPr>
            <w:tcW w:w="868" w:type="dxa"/>
          </w:tcPr>
          <w:p>
            <w:pPr>
              <w:rPr>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vAlign w:val="center"/>
          </w:tcPr>
          <w:p>
            <w:pPr>
              <w:pStyle w:val="21"/>
              <w:rPr>
                <w:rFonts w:ascii="宋体" w:hAnsi="宋体" w:cs="宋体"/>
                <w:b/>
                <w:bCs/>
                <w:color w:val="000000" w:themeColor="text1"/>
                <w:highlight w:val="none"/>
                <w14:textFill>
                  <w14:solidFill>
                    <w14:schemeClr w14:val="tx1"/>
                  </w14:solidFill>
                </w14:textFill>
              </w:rPr>
            </w:pPr>
            <w:r>
              <w:rPr>
                <w:rFonts w:hint="eastAsia" w:ascii="宋体" w:hAnsi="宋体" w:cs="宋体"/>
                <w:b/>
                <w:bCs/>
                <w:color w:val="000000" w:themeColor="text1"/>
                <w:highlight w:val="none"/>
                <w14:textFill>
                  <w14:solidFill>
                    <w14:schemeClr w14:val="tx1"/>
                  </w14:solidFill>
                </w14:textFill>
              </w:rPr>
              <w:t>顾客或外部供方财产</w:t>
            </w:r>
          </w:p>
          <w:p>
            <w:pPr>
              <w:rPr>
                <w:color w:val="000000" w:themeColor="text1"/>
                <w:highlight w:val="none"/>
                <w14:textFill>
                  <w14:solidFill>
                    <w14:schemeClr w14:val="tx1"/>
                  </w14:solidFill>
                </w14:textFill>
              </w:rPr>
            </w:pPr>
          </w:p>
        </w:tc>
        <w:tc>
          <w:tcPr>
            <w:tcW w:w="960" w:type="dxa"/>
            <w:vAlign w:val="center"/>
          </w:tcPr>
          <w:p>
            <w:pPr>
              <w:rPr>
                <w:rFonts w:hint="eastAsia" w:ascii="Times New Roman" w:hAnsi="Times New Roman" w:eastAsia="宋体" w:cs="Lucida Sans"/>
                <w:b/>
                <w:color w:val="000000" w:themeColor="text1"/>
                <w:szCs w:val="20"/>
                <w:highlight w:val="none"/>
                <w:lang w:val="en-US" w:eastAsia="zh-CN"/>
                <w14:textFill>
                  <w14:solidFill>
                    <w14:schemeClr w14:val="tx1"/>
                  </w14:solidFill>
                </w14:textFill>
              </w:rPr>
            </w:pPr>
            <w:r>
              <w:rPr>
                <w:rFonts w:hint="eastAsia" w:ascii="Times New Roman" w:hAnsi="Times New Roman" w:eastAsia="宋体" w:cs="Lucida Sans"/>
                <w:b/>
                <w:color w:val="000000" w:themeColor="text1"/>
                <w:szCs w:val="20"/>
                <w:highlight w:val="none"/>
                <w:lang w:val="en-US" w:eastAsia="zh-CN"/>
                <w14:textFill>
                  <w14:solidFill>
                    <w14:schemeClr w14:val="tx1"/>
                  </w14:solidFill>
                </w14:textFill>
              </w:rPr>
              <w:t>Q8.5.3</w:t>
            </w:r>
          </w:p>
          <w:p>
            <w:pPr>
              <w:rPr>
                <w:rFonts w:hint="eastAsia" w:ascii="Times New Roman" w:hAnsi="Times New Roman" w:eastAsia="宋体" w:cs="Lucida Sans"/>
                <w:b/>
                <w:color w:val="000000" w:themeColor="text1"/>
                <w:szCs w:val="20"/>
                <w:highlight w:val="none"/>
                <w:lang w:val="en-US" w:eastAsia="zh-CN"/>
                <w14:textFill>
                  <w14:solidFill>
                    <w14:schemeClr w14:val="tx1"/>
                  </w14:solidFill>
                </w14:textFill>
              </w:rPr>
            </w:pPr>
          </w:p>
        </w:tc>
        <w:tc>
          <w:tcPr>
            <w:tcW w:w="10721" w:type="dxa"/>
            <w:vAlign w:val="center"/>
          </w:tcPr>
          <w:p>
            <w:pPr>
              <w:rPr>
                <w:rFonts w:ascii="Times New Roman" w:hAnsi="Times New Roman" w:eastAsia="宋体" w:cs="Lucida Sans"/>
                <w:b w:val="0"/>
                <w:bCs/>
                <w:color w:val="000000" w:themeColor="text1"/>
                <w:szCs w:val="20"/>
                <w:highlight w:val="none"/>
                <w14:textFill>
                  <w14:solidFill>
                    <w14:schemeClr w14:val="tx1"/>
                  </w14:solidFill>
                </w14:textFill>
              </w:rPr>
            </w:pPr>
          </w:p>
          <w:p>
            <w:pPr>
              <w:rPr>
                <w:rFonts w:hint="default" w:ascii="Times New Roman" w:hAnsi="Times New Roman" w:eastAsia="宋体" w:cs="Lucida Sans"/>
                <w:b w:val="0"/>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Lucida Sans"/>
                <w:b w:val="0"/>
                <w:bCs/>
                <w:color w:val="000000" w:themeColor="text1"/>
                <w:sz w:val="21"/>
                <w:szCs w:val="21"/>
                <w:highlight w:val="none"/>
                <w14:textFill>
                  <w14:solidFill>
                    <w14:schemeClr w14:val="tx1"/>
                  </w14:solidFill>
                </w14:textFill>
              </w:rPr>
              <w:t>公司在生产服务过程中涉及顾客提供的任何产品、知识产权。顾客的个人信息，公司将其作为商业秘密，做到不外泄，经询问，无顾客的个人信息丢失和泄漏情况发生</w:t>
            </w:r>
            <w:r>
              <w:rPr>
                <w:rFonts w:hint="eastAsia" w:cs="Lucida Sans"/>
                <w:b w:val="0"/>
                <w:bCs/>
                <w:color w:val="000000" w:themeColor="text1"/>
                <w:sz w:val="21"/>
                <w:szCs w:val="21"/>
                <w:highlight w:val="none"/>
                <w:lang w:eastAsia="zh-CN"/>
                <w14:textFill>
                  <w14:solidFill>
                    <w14:schemeClr w14:val="tx1"/>
                  </w14:solidFill>
                </w14:textFill>
              </w:rPr>
              <w:t>，</w:t>
            </w:r>
            <w:r>
              <w:rPr>
                <w:rFonts w:hint="eastAsia" w:cs="Lucida Sans"/>
                <w:b w:val="0"/>
                <w:bCs/>
                <w:color w:val="000000" w:themeColor="text1"/>
                <w:sz w:val="21"/>
                <w:szCs w:val="21"/>
                <w:highlight w:val="none"/>
                <w:lang w:val="en-US" w:eastAsia="zh-CN"/>
                <w14:textFill>
                  <w14:solidFill>
                    <w14:schemeClr w14:val="tx1"/>
                  </w14:solidFill>
                </w14:textFill>
              </w:rPr>
              <w:t>公司人员均签定保密协议</w:t>
            </w:r>
          </w:p>
          <w:p>
            <w:pPr>
              <w:rPr>
                <w:rFonts w:ascii="Times New Roman" w:hAnsi="Times New Roman" w:eastAsia="宋体" w:cs="Lucida Sans"/>
                <w:b w:val="0"/>
                <w:bCs/>
                <w:color w:val="000000" w:themeColor="text1"/>
                <w:sz w:val="21"/>
                <w:szCs w:val="21"/>
                <w:highlight w:val="none"/>
                <w14:textFill>
                  <w14:solidFill>
                    <w14:schemeClr w14:val="tx1"/>
                  </w14:solidFill>
                </w14:textFill>
              </w:rPr>
            </w:pPr>
            <w:r>
              <w:rPr>
                <w:rFonts w:hint="eastAsia" w:ascii="Times New Roman" w:hAnsi="Times New Roman" w:eastAsia="宋体" w:cs="Lucida Sans"/>
                <w:b w:val="0"/>
                <w:bCs/>
                <w:color w:val="000000" w:themeColor="text1"/>
                <w:sz w:val="21"/>
                <w:szCs w:val="21"/>
                <w:highlight w:val="none"/>
                <w14:textFill>
                  <w14:solidFill>
                    <w14:schemeClr w14:val="tx1"/>
                  </w14:solidFill>
                </w14:textFill>
              </w:rPr>
              <w:t>公司对顾客的私人信息或有关技术要求均通过专用硬盘区域和配置的专用档案柜予以保存，确保了顾客信息的丢失和泄漏。</w:t>
            </w:r>
          </w:p>
          <w:p>
            <w:pPr>
              <w:ind w:firstLine="420" w:firstLineChars="0"/>
              <w:rPr>
                <w:b w:val="0"/>
                <w:bCs/>
                <w:color w:val="000000" w:themeColor="text1"/>
                <w:highlight w:val="none"/>
                <w14:textFill>
                  <w14:solidFill>
                    <w14:schemeClr w14:val="tx1"/>
                  </w14:solidFill>
                </w14:textFill>
              </w:rPr>
            </w:pPr>
          </w:p>
        </w:tc>
        <w:tc>
          <w:tcPr>
            <w:tcW w:w="868" w:type="dxa"/>
          </w:tcPr>
          <w:p>
            <w:pPr>
              <w:rPr>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vAlign w:val="center"/>
          </w:tcPr>
          <w:p>
            <w:pPr>
              <w:rPr>
                <w:rFonts w:ascii="Times New Roman" w:hAnsi="Times New Roman" w:eastAsia="宋体" w:cs="Lucida Sans"/>
                <w:b/>
                <w:color w:val="000000" w:themeColor="text1"/>
                <w:szCs w:val="20"/>
                <w:highlight w:val="none"/>
                <w14:textFill>
                  <w14:solidFill>
                    <w14:schemeClr w14:val="tx1"/>
                  </w14:solidFill>
                </w14:textFill>
              </w:rPr>
            </w:pPr>
          </w:p>
          <w:p>
            <w:pPr>
              <w:rPr>
                <w:color w:val="000000" w:themeColor="text1"/>
                <w:highlight w:val="none"/>
                <w14:textFill>
                  <w14:solidFill>
                    <w14:schemeClr w14:val="tx1"/>
                  </w14:solidFill>
                </w14:textFill>
              </w:rPr>
            </w:pPr>
            <w:r>
              <w:rPr>
                <w:rFonts w:hint="eastAsia" w:ascii="Times New Roman" w:hAnsi="Times New Roman" w:eastAsia="宋体" w:cs="Lucida Sans"/>
                <w:b/>
                <w:color w:val="000000" w:themeColor="text1"/>
                <w:szCs w:val="20"/>
                <w:highlight w:val="none"/>
                <w14:textFill>
                  <w14:solidFill>
                    <w14:schemeClr w14:val="tx1"/>
                  </w14:solidFill>
                </w14:textFill>
              </w:rPr>
              <w:t>防护</w:t>
            </w:r>
          </w:p>
        </w:tc>
        <w:tc>
          <w:tcPr>
            <w:tcW w:w="960" w:type="dxa"/>
            <w:vAlign w:val="center"/>
          </w:tcPr>
          <w:p>
            <w:pPr>
              <w:rPr>
                <w:rFonts w:hint="default" w:ascii="Times New Roman" w:hAnsi="Times New Roman" w:eastAsia="宋体" w:cs="Lucida Sans"/>
                <w:b/>
                <w:color w:val="000000" w:themeColor="text1"/>
                <w:szCs w:val="20"/>
                <w:highlight w:val="none"/>
                <w:lang w:val="en-US" w:eastAsia="zh-CN"/>
                <w14:textFill>
                  <w14:solidFill>
                    <w14:schemeClr w14:val="tx1"/>
                  </w14:solidFill>
                </w14:textFill>
              </w:rPr>
            </w:pPr>
            <w:r>
              <w:rPr>
                <w:rFonts w:hint="eastAsia" w:ascii="Times New Roman" w:hAnsi="Times New Roman" w:eastAsia="宋体" w:cs="Lucida Sans"/>
                <w:b/>
                <w:color w:val="000000" w:themeColor="text1"/>
                <w:szCs w:val="20"/>
                <w:highlight w:val="none"/>
                <w:lang w:val="en-US" w:eastAsia="zh-CN"/>
                <w14:textFill>
                  <w14:solidFill>
                    <w14:schemeClr w14:val="tx1"/>
                  </w14:solidFill>
                </w14:textFill>
              </w:rPr>
              <w:t>Q8.5.</w:t>
            </w:r>
            <w:r>
              <w:rPr>
                <w:rFonts w:hint="eastAsia" w:ascii="Times New Roman" w:hAnsi="Times New Roman" w:cs="Lucida Sans"/>
                <w:b/>
                <w:color w:val="000000" w:themeColor="text1"/>
                <w:szCs w:val="20"/>
                <w:highlight w:val="none"/>
                <w:lang w:val="en-US" w:eastAsia="zh-CN"/>
                <w14:textFill>
                  <w14:solidFill>
                    <w14:schemeClr w14:val="tx1"/>
                  </w14:solidFill>
                </w14:textFill>
              </w:rPr>
              <w:t>4</w:t>
            </w:r>
          </w:p>
          <w:p>
            <w:pPr>
              <w:rPr>
                <w:rFonts w:hint="eastAsia" w:ascii="Times New Roman" w:hAnsi="Times New Roman" w:eastAsia="宋体" w:cs="Lucida Sans"/>
                <w:b/>
                <w:color w:val="000000" w:themeColor="text1"/>
                <w:szCs w:val="20"/>
                <w:highlight w:val="none"/>
                <w:lang w:val="en-US" w:eastAsia="zh-CN"/>
                <w14:textFill>
                  <w14:solidFill>
                    <w14:schemeClr w14:val="tx1"/>
                  </w14:solidFill>
                </w14:textFill>
              </w:rPr>
            </w:pPr>
          </w:p>
        </w:tc>
        <w:tc>
          <w:tcPr>
            <w:tcW w:w="10721" w:type="dxa"/>
            <w:vAlign w:val="center"/>
          </w:tcPr>
          <w:p>
            <w:pPr>
              <w:adjustRightInd w:val="0"/>
              <w:snapToGrid w:val="0"/>
              <w:spacing w:line="276" w:lineRule="auto"/>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公司采购产品不需要打开原包装进行检验，因此产品原包装可满足防护要求。搬运方式采用人工搬运，工人搬运时注意向上标志，小心轻放，满足搬运要求。</w:t>
            </w:r>
          </w:p>
          <w:p>
            <w:pPr>
              <w:ind w:firstLine="420" w:firstLineChars="0"/>
              <w:rPr>
                <w:color w:val="000000" w:themeColor="text1"/>
                <w:highlight w:val="none"/>
                <w14:textFill>
                  <w14:solidFill>
                    <w14:schemeClr w14:val="tx1"/>
                  </w14:solidFill>
                </w14:textFill>
              </w:rPr>
            </w:pPr>
            <w:r>
              <w:rPr>
                <w:rFonts w:hint="eastAsia" w:ascii="宋体" w:hAnsi="宋体"/>
                <w:color w:val="000000" w:themeColor="text1"/>
                <w:szCs w:val="21"/>
                <w:highlight w:val="none"/>
                <w:lang w:val="en-US" w:eastAsia="zh-CN"/>
                <w14:textFill>
                  <w14:solidFill>
                    <w14:schemeClr w14:val="tx1"/>
                  </w14:solidFill>
                </w14:textFill>
              </w:rPr>
              <w:t>公司研发数据为保密，相关人员均签定保密协议，同时</w:t>
            </w:r>
            <w:r>
              <w:rPr>
                <w:rFonts w:hint="eastAsia" w:ascii="宋体" w:hAnsi="宋体"/>
                <w:color w:val="000000" w:themeColor="text1"/>
                <w:szCs w:val="21"/>
                <w:highlight w:val="none"/>
                <w14:textFill>
                  <w14:solidFill>
                    <w14:schemeClr w14:val="tx1"/>
                  </w14:solidFill>
                </w14:textFill>
              </w:rPr>
              <w:t>系统对数据进行备份。现场检查，文件标识清楚</w:t>
            </w:r>
          </w:p>
        </w:tc>
        <w:tc>
          <w:tcPr>
            <w:tcW w:w="868" w:type="dxa"/>
          </w:tcPr>
          <w:p>
            <w:pPr>
              <w:rPr>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vAlign w:val="center"/>
          </w:tcPr>
          <w:p>
            <w:pPr>
              <w:rPr>
                <w:rFonts w:ascii="Times New Roman" w:hAnsi="Times New Roman" w:eastAsia="宋体" w:cs="Lucida Sans"/>
                <w:b/>
                <w:color w:val="000000" w:themeColor="text1"/>
                <w:szCs w:val="20"/>
                <w:highlight w:val="none"/>
                <w14:textFill>
                  <w14:solidFill>
                    <w14:schemeClr w14:val="tx1"/>
                  </w14:solidFill>
                </w14:textFill>
              </w:rPr>
            </w:pPr>
          </w:p>
          <w:p>
            <w:pPr>
              <w:rPr>
                <w:rFonts w:ascii="Times New Roman" w:hAnsi="Times New Roman" w:eastAsia="宋体" w:cs="Lucida Sans"/>
                <w:b/>
                <w:color w:val="000000" w:themeColor="text1"/>
                <w:szCs w:val="20"/>
                <w:highlight w:val="none"/>
                <w14:textFill>
                  <w14:solidFill>
                    <w14:schemeClr w14:val="tx1"/>
                  </w14:solidFill>
                </w14:textFill>
              </w:rPr>
            </w:pPr>
            <w:r>
              <w:rPr>
                <w:rFonts w:hint="eastAsia" w:ascii="Times New Roman" w:hAnsi="Times New Roman" w:eastAsia="宋体" w:cs="Lucida Sans"/>
                <w:b/>
                <w:color w:val="000000" w:themeColor="text1"/>
                <w:szCs w:val="20"/>
                <w:highlight w:val="none"/>
                <w14:textFill>
                  <w14:solidFill>
                    <w14:schemeClr w14:val="tx1"/>
                  </w14:solidFill>
                </w14:textFill>
              </w:rPr>
              <w:t>交付后的活动</w:t>
            </w:r>
          </w:p>
          <w:p>
            <w:pPr>
              <w:rPr>
                <w:color w:val="000000" w:themeColor="text1"/>
                <w:highlight w:val="none"/>
                <w14:textFill>
                  <w14:solidFill>
                    <w14:schemeClr w14:val="tx1"/>
                  </w14:solidFill>
                </w14:textFill>
              </w:rPr>
            </w:pPr>
          </w:p>
        </w:tc>
        <w:tc>
          <w:tcPr>
            <w:tcW w:w="960" w:type="dxa"/>
            <w:vAlign w:val="center"/>
          </w:tcPr>
          <w:p>
            <w:pPr>
              <w:rPr>
                <w:rFonts w:ascii="Times New Roman" w:hAnsi="Times New Roman" w:eastAsia="宋体" w:cs="Lucida Sans"/>
                <w:b/>
                <w:color w:val="000000" w:themeColor="text1"/>
                <w:szCs w:val="20"/>
                <w:highlight w:val="none"/>
                <w14:textFill>
                  <w14:solidFill>
                    <w14:schemeClr w14:val="tx1"/>
                  </w14:solidFill>
                </w14:textFill>
              </w:rPr>
            </w:pPr>
            <w:r>
              <w:rPr>
                <w:rFonts w:hint="eastAsia" w:ascii="Times New Roman" w:hAnsi="Times New Roman" w:eastAsia="宋体" w:cs="Lucida Sans"/>
                <w:b/>
                <w:color w:val="000000" w:themeColor="text1"/>
                <w:szCs w:val="20"/>
                <w:highlight w:val="none"/>
                <w14:textFill>
                  <w14:solidFill>
                    <w14:schemeClr w14:val="tx1"/>
                  </w14:solidFill>
                </w14:textFill>
              </w:rPr>
              <w:t>Q8.5.5</w:t>
            </w:r>
          </w:p>
          <w:p>
            <w:pPr>
              <w:rPr>
                <w:rFonts w:hint="eastAsia" w:ascii="Times New Roman" w:hAnsi="Times New Roman" w:eastAsia="宋体" w:cs="Lucida Sans"/>
                <w:b/>
                <w:color w:val="000000" w:themeColor="text1"/>
                <w:szCs w:val="20"/>
                <w:highlight w:val="none"/>
                <w:lang w:val="en-US" w:eastAsia="zh-CN"/>
                <w14:textFill>
                  <w14:solidFill>
                    <w14:schemeClr w14:val="tx1"/>
                  </w14:solidFill>
                </w14:textFill>
              </w:rPr>
            </w:pPr>
          </w:p>
        </w:tc>
        <w:tc>
          <w:tcPr>
            <w:tcW w:w="10721" w:type="dxa"/>
            <w:vAlign w:val="center"/>
          </w:tcPr>
          <w:p>
            <w:pPr>
              <w:adjustRightInd w:val="0"/>
              <w:snapToGrid w:val="0"/>
              <w:spacing w:line="276" w:lineRule="auto"/>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交付后的活动：项目交付后的活动主要是售后服务，项目验收交付后，按照签订的售后服务协议书实施售后服务，公司做出了售后服务承诺，包括保修阶段、维护阶段、使用阶段等各阶段服务措施。明确有电话技术支持、技术热线、投诉电话等内容。</w:t>
            </w:r>
          </w:p>
          <w:p>
            <w:pPr>
              <w:adjustRightInd w:val="0"/>
              <w:snapToGrid w:val="0"/>
              <w:spacing w:line="276" w:lineRule="auto"/>
              <w:rPr>
                <w:rFonts w:ascii="宋体" w:hAnsi="宋体"/>
                <w:color w:val="000000" w:themeColor="text1"/>
                <w:szCs w:val="2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通过电话、网络等方式与客户交流沟通，了解顾客意见及建议。并将获得信息及时反馈到相关部门进行处理。</w:t>
            </w:r>
          </w:p>
          <w:p>
            <w:pPr>
              <w:ind w:firstLine="420" w:firstLineChars="0"/>
              <w:rPr>
                <w:color w:val="000000" w:themeColor="text1"/>
                <w:highlight w:val="none"/>
                <w14:textFill>
                  <w14:solidFill>
                    <w14:schemeClr w14:val="tx1"/>
                  </w14:solidFill>
                </w14:textFill>
              </w:rPr>
            </w:pPr>
            <w:r>
              <w:rPr>
                <w:rFonts w:hint="eastAsia" w:ascii="宋体" w:hAnsi="宋体"/>
                <w:color w:val="000000" w:themeColor="text1"/>
                <w:szCs w:val="21"/>
                <w:highlight w:val="none"/>
                <w14:textFill>
                  <w14:solidFill>
                    <w14:schemeClr w14:val="tx1"/>
                  </w14:solidFill>
                </w14:textFill>
              </w:rPr>
              <w:t>自上次审核以来尚未发生因产品及工程质量问题导致的客户反馈及投诉情况。</w:t>
            </w:r>
          </w:p>
        </w:tc>
        <w:tc>
          <w:tcPr>
            <w:tcW w:w="868" w:type="dxa"/>
          </w:tcPr>
          <w:p>
            <w:pPr>
              <w:rPr>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vAlign w:val="center"/>
          </w:tcPr>
          <w:p>
            <w:pPr>
              <w:rPr>
                <w:rFonts w:ascii="Times New Roman" w:hAnsi="Times New Roman" w:eastAsia="宋体" w:cs="Lucida Sans"/>
                <w:b/>
                <w:color w:val="000000" w:themeColor="text1"/>
                <w:szCs w:val="20"/>
                <w:highlight w:val="none"/>
                <w14:textFill>
                  <w14:solidFill>
                    <w14:schemeClr w14:val="tx1"/>
                  </w14:solidFill>
                </w14:textFill>
              </w:rPr>
            </w:pPr>
            <w:r>
              <w:rPr>
                <w:rFonts w:hint="eastAsia" w:ascii="Times New Roman" w:hAnsi="Times New Roman" w:eastAsia="宋体" w:cs="Lucida Sans"/>
                <w:b/>
                <w:color w:val="000000" w:themeColor="text1"/>
                <w:szCs w:val="20"/>
                <w:highlight w:val="none"/>
                <w14:textFill>
                  <w14:solidFill>
                    <w14:schemeClr w14:val="tx1"/>
                  </w14:solidFill>
                </w14:textFill>
              </w:rPr>
              <w:t>更改的控制</w:t>
            </w:r>
          </w:p>
          <w:p>
            <w:pPr>
              <w:rPr>
                <w:color w:val="000000" w:themeColor="text1"/>
                <w:highlight w:val="none"/>
                <w14:textFill>
                  <w14:solidFill>
                    <w14:schemeClr w14:val="tx1"/>
                  </w14:solidFill>
                </w14:textFill>
              </w:rPr>
            </w:pPr>
          </w:p>
        </w:tc>
        <w:tc>
          <w:tcPr>
            <w:tcW w:w="960" w:type="dxa"/>
            <w:vAlign w:val="center"/>
          </w:tcPr>
          <w:p>
            <w:pPr>
              <w:rPr>
                <w:rFonts w:hint="eastAsia" w:ascii="Times New Roman" w:hAnsi="Times New Roman" w:eastAsia="宋体" w:cs="Lucida Sans"/>
                <w:b/>
                <w:color w:val="000000" w:themeColor="text1"/>
                <w:szCs w:val="20"/>
                <w:highlight w:val="none"/>
                <w:lang w:val="en-US" w:eastAsia="zh-CN"/>
                <w14:textFill>
                  <w14:solidFill>
                    <w14:schemeClr w14:val="tx1"/>
                  </w14:solidFill>
                </w14:textFill>
              </w:rPr>
            </w:pPr>
            <w:r>
              <w:rPr>
                <w:rFonts w:hint="eastAsia" w:ascii="Times New Roman" w:hAnsi="Times New Roman" w:eastAsia="宋体" w:cs="Lucida Sans"/>
                <w:b/>
                <w:color w:val="000000" w:themeColor="text1"/>
                <w:szCs w:val="20"/>
                <w:highlight w:val="none"/>
                <w14:textFill>
                  <w14:solidFill>
                    <w14:schemeClr w14:val="tx1"/>
                  </w14:solidFill>
                </w14:textFill>
              </w:rPr>
              <w:t>Q8.5.6</w:t>
            </w:r>
          </w:p>
        </w:tc>
        <w:tc>
          <w:tcPr>
            <w:tcW w:w="10721" w:type="dxa"/>
            <w:vAlign w:val="center"/>
          </w:tcPr>
          <w:p>
            <w:pPr>
              <w:ind w:firstLine="420" w:firstLineChars="0"/>
              <w:rPr>
                <w:color w:val="000000" w:themeColor="text1"/>
                <w:highlight w:val="none"/>
                <w14:textFill>
                  <w14:solidFill>
                    <w14:schemeClr w14:val="tx1"/>
                  </w14:solidFill>
                </w14:textFill>
              </w:rPr>
            </w:pPr>
            <w:r>
              <w:rPr>
                <w:rFonts w:ascii="宋体" w:hAnsi="宋体"/>
                <w:color w:val="000000" w:themeColor="text1"/>
                <w:szCs w:val="21"/>
                <w:highlight w:val="none"/>
                <w14:textFill>
                  <w14:solidFill>
                    <w14:schemeClr w14:val="tx1"/>
                  </w14:solidFill>
                </w14:textFill>
              </w:rPr>
              <w:t>项目变更</w:t>
            </w:r>
            <w:r>
              <w:rPr>
                <w:rFonts w:hint="eastAsia" w:ascii="宋体" w:hAnsi="宋体"/>
                <w:color w:val="000000" w:themeColor="text1"/>
                <w:szCs w:val="21"/>
                <w:highlight w:val="none"/>
                <w:lang w:val="en-US" w:eastAsia="zh-CN"/>
                <w14:textFill>
                  <w14:solidFill>
                    <w14:schemeClr w14:val="tx1"/>
                  </w14:solidFill>
                </w14:textFill>
              </w:rPr>
              <w:t>一般有一些情况：</w:t>
            </w:r>
            <w:r>
              <w:rPr>
                <w:rFonts w:ascii="宋体" w:hAnsi="宋体"/>
                <w:color w:val="000000" w:themeColor="text1"/>
                <w:szCs w:val="21"/>
                <w:highlight w:val="none"/>
                <w14:textFill>
                  <w14:solidFill>
                    <w14:schemeClr w14:val="tx1"/>
                  </w14:solidFill>
                </w14:textFill>
              </w:rPr>
              <w:t>甲方</w:t>
            </w:r>
            <w:r>
              <w:rPr>
                <w:rFonts w:hint="eastAsia" w:ascii="宋体" w:hAnsi="宋体"/>
                <w:color w:val="000000" w:themeColor="text1"/>
                <w:szCs w:val="21"/>
                <w:highlight w:val="none"/>
                <w:lang w:val="en-US" w:eastAsia="zh-CN"/>
                <w14:textFill>
                  <w14:solidFill>
                    <w14:schemeClr w14:val="tx1"/>
                  </w14:solidFill>
                </w14:textFill>
              </w:rPr>
              <w:t>或相关方</w:t>
            </w:r>
            <w:r>
              <w:rPr>
                <w:rFonts w:ascii="宋体" w:hAnsi="宋体"/>
                <w:color w:val="000000" w:themeColor="text1"/>
                <w:szCs w:val="21"/>
                <w:highlight w:val="none"/>
                <w14:textFill>
                  <w14:solidFill>
                    <w14:schemeClr w14:val="tx1"/>
                  </w14:solidFill>
                </w14:textFill>
              </w:rPr>
              <w:t>提出</w:t>
            </w:r>
            <w:r>
              <w:rPr>
                <w:rFonts w:hint="eastAsia" w:ascii="宋体" w:hAnsi="宋体"/>
                <w:color w:val="000000" w:themeColor="text1"/>
                <w:szCs w:val="21"/>
                <w:highlight w:val="none"/>
                <w:lang w:eastAsia="zh-CN"/>
                <w14:textFill>
                  <w14:solidFill>
                    <w14:schemeClr w14:val="tx1"/>
                  </w14:solidFill>
                </w14:textFill>
              </w:rPr>
              <w:t>、</w:t>
            </w:r>
            <w:r>
              <w:rPr>
                <w:rFonts w:hint="eastAsia" w:ascii="宋体" w:hAnsi="宋体"/>
                <w:color w:val="000000" w:themeColor="text1"/>
                <w:szCs w:val="21"/>
                <w:highlight w:val="none"/>
                <w:lang w:val="en-US" w:eastAsia="zh-CN"/>
                <w14:textFill>
                  <w14:solidFill>
                    <w14:schemeClr w14:val="tx1"/>
                  </w14:solidFill>
                </w14:textFill>
              </w:rPr>
              <w:t>或项目实施过程出现问题，变更需经过评审，并</w:t>
            </w:r>
            <w:r>
              <w:rPr>
                <w:rFonts w:ascii="宋体" w:hAnsi="宋体"/>
                <w:color w:val="000000" w:themeColor="text1"/>
                <w:szCs w:val="21"/>
                <w:highlight w:val="none"/>
                <w14:textFill>
                  <w14:solidFill>
                    <w14:schemeClr w14:val="tx1"/>
                  </w14:solidFill>
                </w14:textFill>
              </w:rPr>
              <w:t>出具变更表</w:t>
            </w:r>
            <w:r>
              <w:rPr>
                <w:rFonts w:hint="eastAsia" w:ascii="宋体" w:hAnsi="宋体"/>
                <w:color w:val="000000" w:themeColor="text1"/>
                <w:szCs w:val="21"/>
                <w:highlight w:val="none"/>
                <w14:textFill>
                  <w14:solidFill>
                    <w14:schemeClr w14:val="tx1"/>
                  </w14:solidFill>
                </w14:textFill>
              </w:rPr>
              <w:t>并签字确认，经综合部交由总经理批准后</w:t>
            </w:r>
            <w:r>
              <w:rPr>
                <w:rFonts w:hint="eastAsia" w:ascii="宋体" w:hAnsi="宋体"/>
                <w:color w:val="000000" w:themeColor="text1"/>
                <w:szCs w:val="21"/>
                <w:highlight w:val="none"/>
                <w:lang w:val="en-US" w:eastAsia="zh-CN"/>
                <w14:textFill>
                  <w14:solidFill>
                    <w14:schemeClr w14:val="tx1"/>
                  </w14:solidFill>
                </w14:textFill>
              </w:rPr>
              <w:t>进行变更</w:t>
            </w:r>
            <w:r>
              <w:rPr>
                <w:rFonts w:hint="eastAsia" w:ascii="宋体" w:hAnsi="宋体"/>
                <w:color w:val="000000" w:themeColor="text1"/>
                <w:szCs w:val="21"/>
                <w:highlight w:val="none"/>
                <w14:textFill>
                  <w14:solidFill>
                    <w14:schemeClr w14:val="tx1"/>
                  </w14:solidFill>
                </w14:textFill>
              </w:rPr>
              <w:t>。目前无变更情况</w:t>
            </w:r>
          </w:p>
        </w:tc>
        <w:tc>
          <w:tcPr>
            <w:tcW w:w="868" w:type="dxa"/>
          </w:tcPr>
          <w:p>
            <w:pPr>
              <w:rPr>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vAlign w:val="center"/>
          </w:tcPr>
          <w:p>
            <w:pPr>
              <w:rPr>
                <w:rFonts w:hint="eastAsia" w:ascii="Times New Roman" w:hAnsi="Times New Roman" w:eastAsia="宋体" w:cs="Lucida Sans"/>
                <w:b/>
                <w:color w:val="000000" w:themeColor="text1"/>
                <w:szCs w:val="20"/>
                <w14:textFill>
                  <w14:solidFill>
                    <w14:schemeClr w14:val="tx1"/>
                  </w14:solidFill>
                </w14:textFill>
              </w:rPr>
            </w:pPr>
            <w:r>
              <w:rPr>
                <w:rFonts w:hint="eastAsia" w:ascii="Times New Roman" w:hAnsi="Times New Roman" w:eastAsia="宋体" w:cs="Lucida Sans"/>
                <w:b/>
                <w:color w:val="000000" w:themeColor="text1"/>
                <w:szCs w:val="20"/>
                <w14:textFill>
                  <w14:solidFill>
                    <w14:schemeClr w14:val="tx1"/>
                  </w14:solidFill>
                </w14:textFill>
              </w:rPr>
              <w:t>产品和服务的放行</w:t>
            </w:r>
          </w:p>
          <w:p>
            <w:pPr>
              <w:rPr>
                <w:color w:val="000000" w:themeColor="text1"/>
                <w14:textFill>
                  <w14:solidFill>
                    <w14:schemeClr w14:val="tx1"/>
                  </w14:solidFill>
                </w14:textFill>
              </w:rPr>
            </w:pPr>
          </w:p>
        </w:tc>
        <w:tc>
          <w:tcPr>
            <w:tcW w:w="960" w:type="dxa"/>
            <w:vAlign w:val="center"/>
          </w:tcPr>
          <w:p>
            <w:pPr>
              <w:rPr>
                <w:rFonts w:hint="eastAsia" w:ascii="Times New Roman" w:hAnsi="Times New Roman" w:eastAsia="宋体" w:cs="Lucida Sans"/>
                <w:b/>
                <w:color w:val="000000" w:themeColor="text1"/>
                <w:szCs w:val="20"/>
                <w:lang w:val="en-US" w:eastAsia="zh-CN"/>
                <w14:textFill>
                  <w14:solidFill>
                    <w14:schemeClr w14:val="tx1"/>
                  </w14:solidFill>
                </w14:textFill>
              </w:rPr>
            </w:pPr>
            <w:r>
              <w:rPr>
                <w:rFonts w:hint="eastAsia" w:ascii="Times New Roman" w:hAnsi="Times New Roman" w:eastAsia="宋体" w:cs="Lucida Sans"/>
                <w:b/>
                <w:color w:val="000000" w:themeColor="text1"/>
                <w:szCs w:val="20"/>
                <w:lang w:val="en-US" w:eastAsia="zh-CN"/>
                <w14:textFill>
                  <w14:solidFill>
                    <w14:schemeClr w14:val="tx1"/>
                  </w14:solidFill>
                </w14:textFill>
              </w:rPr>
              <w:t>Q8.6</w:t>
            </w:r>
          </w:p>
        </w:tc>
        <w:tc>
          <w:tcPr>
            <w:tcW w:w="10721" w:type="dxa"/>
            <w:vAlign w:val="center"/>
          </w:tcPr>
          <w:p>
            <w:pPr>
              <w:numPr>
                <w:ilvl w:val="0"/>
                <w:numId w:val="4"/>
              </w:numPr>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采购产品的放行：公司的采购主要是对对数量进行清点</w:t>
            </w:r>
          </w:p>
          <w:p>
            <w:pPr>
              <w:pStyle w:val="15"/>
              <w:rPr>
                <w:rFonts w:hint="eastAsia"/>
                <w:color w:val="000000" w:themeColor="text1"/>
                <w:lang w:val="en-US" w:eastAsia="zh-CN"/>
                <w14:textFill>
                  <w14:solidFill>
                    <w14:schemeClr w14:val="tx1"/>
                  </w14:solidFill>
                </w14:textFill>
              </w:rPr>
            </w:pPr>
            <w:r>
              <w:rPr>
                <w:color w:val="000000" w:themeColor="text1"/>
                <w14:textFill>
                  <w14:solidFill>
                    <w14:schemeClr w14:val="tx1"/>
                  </w14:solidFill>
                </w14:textFill>
              </w:rPr>
              <w:drawing>
                <wp:inline distT="0" distB="0" distL="114300" distR="114300">
                  <wp:extent cx="6664960" cy="2319655"/>
                  <wp:effectExtent l="0" t="0" r="2540" b="444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15"/>
                          <a:stretch>
                            <a:fillRect/>
                          </a:stretch>
                        </pic:blipFill>
                        <pic:spPr>
                          <a:xfrm>
                            <a:off x="0" y="0"/>
                            <a:ext cx="6664960" cy="2319655"/>
                          </a:xfrm>
                          <a:prstGeom prst="rect">
                            <a:avLst/>
                          </a:prstGeom>
                          <a:noFill/>
                          <a:ln>
                            <a:noFill/>
                          </a:ln>
                        </pic:spPr>
                      </pic:pic>
                    </a:graphicData>
                  </a:graphic>
                </wp:inline>
              </w:drawing>
            </w:r>
          </w:p>
          <w:p>
            <w:pPr>
              <w:pStyle w:val="15"/>
              <w:rPr>
                <w:rFonts w:hint="eastAsia"/>
                <w:color w:val="000000" w:themeColor="text1"/>
                <w:lang w:val="en-US" w:eastAsia="zh-CN"/>
                <w14:textFill>
                  <w14:solidFill>
                    <w14:schemeClr w14:val="tx1"/>
                  </w14:solidFill>
                </w14:textFill>
              </w:rPr>
            </w:pPr>
          </w:p>
          <w:p>
            <w:pPr>
              <w:numPr>
                <w:ilvl w:val="0"/>
                <w:numId w:val="4"/>
              </w:numPr>
              <w:ind w:left="0" w:leftChars="0" w:firstLine="0" w:firstLineChars="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过程的放行：</w:t>
            </w:r>
          </w:p>
          <w:p>
            <w:pPr>
              <w:pStyle w:val="15"/>
              <w:numPr>
                <w:ilvl w:val="0"/>
                <w:numId w:val="0"/>
              </w:numPr>
              <w:ind w:leftChars="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设计开发的控制见8.3审核记录</w:t>
            </w:r>
          </w:p>
          <w:p>
            <w:pPr>
              <w:pStyle w:val="15"/>
              <w:numPr>
                <w:ilvl w:val="0"/>
                <w:numId w:val="0"/>
              </w:numPr>
              <w:ind w:leftChars="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销售及技术服务的过程控制见8.5.1审核记录</w:t>
            </w:r>
          </w:p>
          <w:p>
            <w:pPr>
              <w:pStyle w:val="15"/>
              <w:numPr>
                <w:ilvl w:val="0"/>
                <w:numId w:val="0"/>
              </w:numPr>
              <w:ind w:leftChars="0"/>
              <w:rPr>
                <w:rFonts w:hint="eastAsia"/>
                <w:color w:val="000000" w:themeColor="text1"/>
                <w:lang w:val="en-US" w:eastAsia="zh-CN"/>
                <w14:textFill>
                  <w14:solidFill>
                    <w14:schemeClr w14:val="tx1"/>
                  </w14:solidFill>
                </w14:textFill>
              </w:rPr>
            </w:pPr>
          </w:p>
          <w:p>
            <w:pPr>
              <w:numPr>
                <w:ilvl w:val="0"/>
                <w:numId w:val="0"/>
              </w:numP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3.成品的放行：</w:t>
            </w:r>
            <w:r>
              <w:rPr>
                <w:rFonts w:hint="default" w:eastAsia="宋体"/>
                <w:color w:val="000000" w:themeColor="text1"/>
                <w:lang w:val="en-US" w:eastAsia="zh-CN"/>
                <w14:textFill>
                  <w14:solidFill>
                    <w14:schemeClr w14:val="tx1"/>
                  </w14:solidFill>
                </w14:textFill>
              </w:rPr>
              <w:tab/>
            </w:r>
            <w:r>
              <w:rPr>
                <w:rFonts w:hint="default" w:eastAsia="宋体"/>
                <w:color w:val="000000" w:themeColor="text1"/>
                <w:lang w:val="en-US" w:eastAsia="zh-CN"/>
                <w14:textFill>
                  <w14:solidFill>
                    <w14:schemeClr w14:val="tx1"/>
                  </w14:solidFill>
                </w14:textFill>
              </w:rPr>
              <w:tab/>
            </w:r>
            <w:r>
              <w:rPr>
                <w:rFonts w:hint="default" w:eastAsia="宋体"/>
                <w:color w:val="000000" w:themeColor="text1"/>
                <w:lang w:val="en-US" w:eastAsia="zh-CN"/>
                <w14:textFill>
                  <w14:solidFill>
                    <w14:schemeClr w14:val="tx1"/>
                  </w14:solidFill>
                </w14:textFill>
              </w:rPr>
              <w:tab/>
            </w:r>
            <w:r>
              <w:rPr>
                <w:rFonts w:hint="default" w:eastAsia="宋体"/>
                <w:color w:val="000000" w:themeColor="text1"/>
                <w:lang w:val="en-US" w:eastAsia="zh-CN"/>
                <w14:textFill>
                  <w14:solidFill>
                    <w14:schemeClr w14:val="tx1"/>
                  </w14:solidFill>
                </w14:textFill>
              </w:rPr>
              <w:tab/>
            </w:r>
            <w:r>
              <w:rPr>
                <w:rFonts w:hint="default" w:eastAsia="宋体"/>
                <w:color w:val="000000" w:themeColor="text1"/>
                <w:lang w:val="en-US" w:eastAsia="zh-CN"/>
                <w14:textFill>
                  <w14:solidFill>
                    <w14:schemeClr w14:val="tx1"/>
                  </w14:solidFill>
                </w14:textFill>
              </w:rPr>
              <w:tab/>
            </w:r>
            <w:r>
              <w:rPr>
                <w:rFonts w:hint="default" w:eastAsia="宋体"/>
                <w:color w:val="000000" w:themeColor="text1"/>
                <w:lang w:val="en-US" w:eastAsia="zh-CN"/>
                <w14:textFill>
                  <w14:solidFill>
                    <w14:schemeClr w14:val="tx1"/>
                  </w14:solidFill>
                </w14:textFill>
              </w:rPr>
              <w:tab/>
            </w:r>
            <w:r>
              <w:rPr>
                <w:rFonts w:hint="default" w:eastAsia="宋体"/>
                <w:color w:val="000000" w:themeColor="text1"/>
                <w:lang w:val="en-US" w:eastAsia="zh-CN"/>
                <w14:textFill>
                  <w14:solidFill>
                    <w14:schemeClr w14:val="tx1"/>
                  </w14:solidFill>
                </w14:textFill>
              </w:rPr>
              <w:tab/>
            </w:r>
            <w:r>
              <w:rPr>
                <w:rFonts w:hint="default" w:eastAsia="宋体"/>
                <w:color w:val="000000" w:themeColor="text1"/>
                <w:lang w:val="en-US" w:eastAsia="zh-CN"/>
                <w14:textFill>
                  <w14:solidFill>
                    <w14:schemeClr w14:val="tx1"/>
                  </w14:solidFill>
                </w14:textFill>
              </w:rPr>
              <w:tab/>
            </w:r>
          </w:p>
          <w:p>
            <w:pPr>
              <w:pStyle w:val="15"/>
              <w:rPr>
                <w:rFonts w:hint="eastAsia"/>
                <w:color w:val="000000" w:themeColor="text1"/>
                <w:spacing w:val="0"/>
                <w:w w:val="100"/>
                <w:position w:val="0"/>
                <w:lang w:val="en-US" w:eastAsia="zh-CN"/>
                <w14:textFill>
                  <w14:solidFill>
                    <w14:schemeClr w14:val="tx1"/>
                  </w14:solidFill>
                </w14:textFill>
              </w:rPr>
            </w:pPr>
            <w:r>
              <w:rPr>
                <w:rFonts w:hint="eastAsia" w:eastAsia="宋体" w:cs="Times New Roman"/>
                <w:color w:val="000000" w:themeColor="text1"/>
                <w:spacing w:val="0"/>
                <w:w w:val="100"/>
                <w:position w:val="0"/>
                <w:lang w:val="en-US" w:eastAsia="zh-CN" w:bidi="en-US"/>
                <w14:textFill>
                  <w14:solidFill>
                    <w14:schemeClr w14:val="tx1"/>
                  </w14:solidFill>
                </w14:textFill>
              </w:rPr>
              <w:t>提供有：</w:t>
            </w:r>
            <w:r>
              <w:rPr>
                <w:rFonts w:ascii="Times New Roman" w:hAnsi="Times New Roman" w:eastAsia="Times New Roman" w:cs="Times New Roman"/>
                <w:color w:val="000000" w:themeColor="text1"/>
                <w:spacing w:val="0"/>
                <w:w w:val="100"/>
                <w:position w:val="0"/>
                <w:lang w:val="en-US" w:eastAsia="en-US" w:bidi="en-US"/>
                <w14:textFill>
                  <w14:solidFill>
                    <w14:schemeClr w14:val="tx1"/>
                  </w14:solidFill>
                </w14:textFill>
              </w:rPr>
              <w:t>SCR</w:t>
            </w:r>
            <w:r>
              <w:rPr>
                <w:color w:val="000000" w:themeColor="text1"/>
                <w:spacing w:val="0"/>
                <w:w w:val="100"/>
                <w:position w:val="0"/>
                <w14:textFill>
                  <w14:solidFill>
                    <w14:schemeClr w14:val="tx1"/>
                  </w14:solidFill>
                </w14:textFill>
              </w:rPr>
              <w:t>烟气</w:t>
            </w:r>
            <w:r>
              <w:rPr>
                <w:rFonts w:ascii="Times New Roman" w:hAnsi="Times New Roman" w:eastAsia="Times New Roman" w:cs="Times New Roman"/>
                <w:color w:val="000000" w:themeColor="text1"/>
                <w:spacing w:val="0"/>
                <w:w w:val="100"/>
                <w:position w:val="0"/>
                <w:lang w:val="en-US" w:eastAsia="en-US" w:bidi="en-US"/>
                <w14:textFill>
                  <w14:solidFill>
                    <w14:schemeClr w14:val="tx1"/>
                  </w14:solidFill>
                </w14:textFill>
              </w:rPr>
              <w:t>NOx</w:t>
            </w:r>
            <w:r>
              <w:rPr>
                <w:color w:val="000000" w:themeColor="text1"/>
                <w:spacing w:val="0"/>
                <w:w w:val="100"/>
                <w:position w:val="0"/>
                <w14:textFill>
                  <w14:solidFill>
                    <w14:schemeClr w14:val="tx1"/>
                  </w14:solidFill>
                </w14:textFill>
              </w:rPr>
              <w:t>浓度平面分布在线监测系统</w:t>
            </w:r>
            <w:r>
              <w:rPr>
                <w:rFonts w:hint="eastAsia"/>
                <w:color w:val="000000" w:themeColor="text1"/>
                <w:spacing w:val="0"/>
                <w:w w:val="100"/>
                <w:position w:val="0"/>
                <w:lang w:eastAsia="zh-CN"/>
                <w14:textFill>
                  <w14:solidFill>
                    <w14:schemeClr w14:val="tx1"/>
                  </w14:solidFill>
                </w14:textFill>
              </w:rPr>
              <w:t>，</w:t>
            </w:r>
            <w:r>
              <w:rPr>
                <w:rFonts w:hint="eastAsia"/>
                <w:color w:val="000000" w:themeColor="text1"/>
                <w:spacing w:val="0"/>
                <w:w w:val="100"/>
                <w:position w:val="0"/>
                <w:lang w:val="en-US" w:eastAsia="zh-CN"/>
                <w14:textFill>
                  <w14:solidFill>
                    <w14:schemeClr w14:val="tx1"/>
                  </w14:solidFill>
                </w14:textFill>
              </w:rPr>
              <w:t>验收报告</w:t>
            </w:r>
          </w:p>
          <w:p>
            <w:pPr>
              <w:pStyle w:val="15"/>
              <w:rPr>
                <w:rFonts w:hint="default"/>
                <w:color w:val="000000" w:themeColor="text1"/>
                <w:spacing w:val="0"/>
                <w:w w:val="100"/>
                <w:position w:val="0"/>
                <w:lang w:val="en-US" w:eastAsia="zh-CN"/>
                <w14:textFill>
                  <w14:solidFill>
                    <w14:schemeClr w14:val="tx1"/>
                  </w14:solidFill>
                </w14:textFill>
              </w:rPr>
            </w:pPr>
            <w:r>
              <w:rPr>
                <w:color w:val="000000" w:themeColor="text1"/>
                <w14:textFill>
                  <w14:solidFill>
                    <w14:schemeClr w14:val="tx1"/>
                  </w14:solidFill>
                </w14:textFill>
              </w:rPr>
              <w:drawing>
                <wp:inline distT="0" distB="0" distL="114300" distR="114300">
                  <wp:extent cx="3276600" cy="3538220"/>
                  <wp:effectExtent l="0" t="0" r="0" b="5080"/>
                  <wp:docPr id="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pic:cNvPicPr>
                            <a:picLocks noChangeAspect="1"/>
                          </pic:cNvPicPr>
                        </pic:nvPicPr>
                        <pic:blipFill>
                          <a:blip r:embed="rId16"/>
                          <a:stretch>
                            <a:fillRect/>
                          </a:stretch>
                        </pic:blipFill>
                        <pic:spPr>
                          <a:xfrm>
                            <a:off x="0" y="0"/>
                            <a:ext cx="3276600" cy="3538220"/>
                          </a:xfrm>
                          <a:prstGeom prst="rect">
                            <a:avLst/>
                          </a:prstGeom>
                          <a:noFill/>
                          <a:ln>
                            <a:noFill/>
                          </a:ln>
                        </pic:spPr>
                      </pic:pic>
                    </a:graphicData>
                  </a:graphic>
                </wp:inline>
              </w:drawing>
            </w:r>
          </w:p>
          <w:p>
            <w:pPr>
              <w:rPr>
                <w:rFonts w:hint="default" w:eastAsia="宋体"/>
                <w:color w:val="000000" w:themeColor="text1"/>
                <w:lang w:val="en-US" w:eastAsia="zh-CN"/>
                <w14:textFill>
                  <w14:solidFill>
                    <w14:schemeClr w14:val="tx1"/>
                  </w14:solidFill>
                </w14:textFill>
              </w:rPr>
            </w:pPr>
          </w:p>
        </w:tc>
        <w:tc>
          <w:tcPr>
            <w:tcW w:w="868" w:type="dxa"/>
          </w:tcPr>
          <w:p>
            <w:pPr>
              <w:rPr>
                <w:color w:val="000000" w:themeColor="text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vAlign w:val="center"/>
          </w:tcPr>
          <w:p>
            <w:pPr>
              <w:spacing w:line="276" w:lineRule="auto"/>
              <w:rPr>
                <w:rFonts w:cs="Times New Roman" w:asciiTheme="minorEastAsia" w:hAnsiTheme="minorEastAsia" w:eastAsiaTheme="minorEastAsia"/>
                <w:color w:val="000000" w:themeColor="text1"/>
                <w:kern w:val="2"/>
                <w:sz w:val="21"/>
                <w:szCs w:val="21"/>
                <w:lang w:val="en-US" w:eastAsia="zh-CN" w:bidi="ar-SA"/>
                <w14:textFill>
                  <w14:solidFill>
                    <w14:schemeClr w14:val="tx1"/>
                  </w14:solidFill>
                </w14:textFill>
              </w:rPr>
            </w:pPr>
            <w:r>
              <w:rPr>
                <w:rFonts w:hint="eastAsia" w:asciiTheme="minorEastAsia" w:hAnsiTheme="minorEastAsia" w:eastAsiaTheme="minorEastAsia"/>
                <w:color w:val="000000" w:themeColor="text1"/>
                <w:szCs w:val="21"/>
                <w14:textFill>
                  <w14:solidFill>
                    <w14:schemeClr w14:val="tx1"/>
                  </w14:solidFill>
                </w14:textFill>
              </w:rPr>
              <w:t>顾客反馈及满意信息收集</w:t>
            </w:r>
          </w:p>
        </w:tc>
        <w:tc>
          <w:tcPr>
            <w:tcW w:w="960" w:type="dxa"/>
            <w:vAlign w:val="center"/>
          </w:tcPr>
          <w:p>
            <w:pPr>
              <w:spacing w:line="276" w:lineRule="auto"/>
              <w:rPr>
                <w:rFonts w:hint="eastAsia" w:cs="Times New Roman" w:asciiTheme="minorEastAsia" w:hAnsiTheme="minorEastAsia" w:eastAsiaTheme="minorEastAsia"/>
                <w:color w:val="000000" w:themeColor="text1"/>
                <w:kern w:val="2"/>
                <w:sz w:val="21"/>
                <w:szCs w:val="21"/>
                <w:lang w:val="en-US" w:eastAsia="zh-CN" w:bidi="ar-SA"/>
                <w14:textFill>
                  <w14:solidFill>
                    <w14:schemeClr w14:val="tx1"/>
                  </w14:solidFill>
                </w14:textFill>
              </w:rPr>
            </w:pPr>
            <w:r>
              <w:rPr>
                <w:rFonts w:hint="eastAsia" w:asciiTheme="minorEastAsia" w:hAnsiTheme="minorEastAsia" w:eastAsiaTheme="minorEastAsia"/>
                <w:color w:val="000000" w:themeColor="text1"/>
                <w:szCs w:val="21"/>
                <w14:textFill>
                  <w14:solidFill>
                    <w14:schemeClr w14:val="tx1"/>
                  </w14:solidFill>
                </w14:textFill>
              </w:rPr>
              <w:t>9.1.2</w:t>
            </w:r>
          </w:p>
        </w:tc>
        <w:tc>
          <w:tcPr>
            <w:tcW w:w="10721" w:type="dxa"/>
            <w:vAlign w:val="center"/>
          </w:tcPr>
          <w:p>
            <w:pPr>
              <w:spacing w:line="360" w:lineRule="auto"/>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1、公司编制了《与顾客相关过程控制程序》，规定了监测、获取和利用顾客满意信息的方法。包括问卷调查，直接沟通、数据分析等。</w:t>
            </w:r>
          </w:p>
          <w:p>
            <w:pPr>
              <w:spacing w:line="360" w:lineRule="auto"/>
              <w:rPr>
                <w:rFonts w:hint="eastAsia" w:ascii="宋体" w:hAnsi="宋体" w:cs="宋体"/>
                <w:color w:val="000000" w:themeColor="text1"/>
                <w:sz w:val="2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2、公司主要通过日常口头交流、电话回访、定期发放《顾客满意程度调查表》等形式来收集了解顾客是否满意的信息。提供</w:t>
            </w:r>
            <w:r>
              <w:rPr>
                <w:rFonts w:hint="eastAsia" w:ascii="宋体" w:hAnsi="宋体" w:cs="宋体"/>
                <w:color w:val="000000" w:themeColor="text1"/>
                <w:sz w:val="21"/>
                <w:szCs w:val="21"/>
                <w14:textFill>
                  <w14:solidFill>
                    <w14:schemeClr w14:val="tx1"/>
                  </w14:solidFill>
                </w14:textFill>
              </w:rPr>
              <w:t>有《顾客满意程度调查表》20</w:t>
            </w:r>
            <w:r>
              <w:rPr>
                <w:rFonts w:hint="eastAsia" w:ascii="宋体" w:hAnsi="宋体" w:cs="宋体"/>
                <w:color w:val="000000" w:themeColor="text1"/>
                <w:sz w:val="21"/>
                <w:szCs w:val="21"/>
                <w:lang w:val="en-US" w:eastAsia="zh-CN"/>
                <w14:textFill>
                  <w14:solidFill>
                    <w14:schemeClr w14:val="tx1"/>
                  </w14:solidFill>
                </w14:textFill>
              </w:rPr>
              <w:t>20</w:t>
            </w:r>
            <w:r>
              <w:rPr>
                <w:rFonts w:hint="eastAsia" w:ascii="宋体" w:hAnsi="宋体" w:cs="宋体"/>
                <w:color w:val="000000" w:themeColor="text1"/>
                <w:sz w:val="21"/>
                <w:szCs w:val="21"/>
                <w14:textFill>
                  <w14:solidFill>
                    <w14:schemeClr w14:val="tx1"/>
                  </w14:solidFill>
                </w14:textFill>
              </w:rPr>
              <w:t>年</w:t>
            </w:r>
            <w:r>
              <w:rPr>
                <w:rFonts w:hint="eastAsia" w:ascii="宋体" w:hAnsi="宋体" w:cs="宋体"/>
                <w:color w:val="000000" w:themeColor="text1"/>
                <w:sz w:val="21"/>
                <w:szCs w:val="21"/>
                <w:lang w:val="en-US" w:eastAsia="zh-CN"/>
                <w14:textFill>
                  <w14:solidFill>
                    <w14:schemeClr w14:val="tx1"/>
                  </w14:solidFill>
                </w14:textFill>
              </w:rPr>
              <w:t>7</w:t>
            </w:r>
            <w:r>
              <w:rPr>
                <w:rFonts w:hint="eastAsia" w:ascii="宋体" w:hAnsi="宋体" w:cs="宋体"/>
                <w:color w:val="000000" w:themeColor="text1"/>
                <w:sz w:val="21"/>
                <w:szCs w:val="21"/>
                <w14:textFill>
                  <w14:solidFill>
                    <w14:schemeClr w14:val="tx1"/>
                  </w14:solidFill>
                </w14:textFill>
              </w:rPr>
              <w:t>月的调查表共</w:t>
            </w:r>
            <w:r>
              <w:rPr>
                <w:rFonts w:hint="eastAsia" w:ascii="宋体" w:hAnsi="宋体" w:cs="宋体"/>
                <w:color w:val="000000" w:themeColor="text1"/>
                <w:sz w:val="21"/>
                <w:szCs w:val="21"/>
                <w:lang w:val="en-US" w:eastAsia="zh-CN"/>
                <w14:textFill>
                  <w14:solidFill>
                    <w14:schemeClr w14:val="tx1"/>
                  </w14:solidFill>
                </w14:textFill>
              </w:rPr>
              <w:t>3</w:t>
            </w:r>
            <w:r>
              <w:rPr>
                <w:rFonts w:hint="eastAsia" w:ascii="宋体" w:hAnsi="宋体" w:cs="宋体"/>
                <w:color w:val="000000" w:themeColor="text1"/>
                <w:sz w:val="21"/>
                <w:szCs w:val="21"/>
                <w14:textFill>
                  <w14:solidFill>
                    <w14:schemeClr w14:val="tx1"/>
                  </w14:solidFill>
                </w14:textFill>
              </w:rPr>
              <w:t>份，回收</w:t>
            </w:r>
            <w:r>
              <w:rPr>
                <w:rFonts w:hint="eastAsia" w:ascii="宋体" w:hAnsi="宋体" w:cs="宋体"/>
                <w:color w:val="000000" w:themeColor="text1"/>
                <w:sz w:val="21"/>
                <w:szCs w:val="21"/>
                <w:lang w:val="en-US" w:eastAsia="zh-CN"/>
                <w14:textFill>
                  <w14:solidFill>
                    <w14:schemeClr w14:val="tx1"/>
                  </w14:solidFill>
                </w14:textFill>
              </w:rPr>
              <w:t>3</w:t>
            </w:r>
            <w:r>
              <w:rPr>
                <w:rFonts w:hint="eastAsia" w:ascii="宋体" w:hAnsi="宋体" w:cs="宋体"/>
                <w:color w:val="000000" w:themeColor="text1"/>
                <w:sz w:val="21"/>
                <w:szCs w:val="21"/>
                <w14:textFill>
                  <w14:solidFill>
                    <w14:schemeClr w14:val="tx1"/>
                  </w14:solidFill>
                </w14:textFill>
              </w:rPr>
              <w:t xml:space="preserve">份 </w:t>
            </w:r>
          </w:p>
          <w:p>
            <w:pPr>
              <w:spacing w:line="360" w:lineRule="auto"/>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--调查内容包括：质量、性能、价格、交期</w:t>
            </w:r>
            <w:r>
              <w:rPr>
                <w:rFonts w:hint="eastAsia" w:ascii="宋体" w:hAnsi="宋体" w:cs="宋体"/>
                <w:color w:val="000000" w:themeColor="text1"/>
                <w:szCs w:val="21"/>
                <w:lang w:eastAsia="zh-CN"/>
                <w14:textFill>
                  <w14:solidFill>
                    <w14:schemeClr w14:val="tx1"/>
                  </w14:solidFill>
                </w14:textFill>
              </w:rPr>
              <w:t>、服务</w:t>
            </w:r>
            <w:r>
              <w:rPr>
                <w:rFonts w:hint="eastAsia" w:ascii="宋体" w:hAnsi="宋体" w:cs="宋体"/>
                <w:color w:val="000000" w:themeColor="text1"/>
                <w:szCs w:val="21"/>
                <w14:textFill>
                  <w14:solidFill>
                    <w14:schemeClr w14:val="tx1"/>
                  </w14:solidFill>
                </w14:textFill>
              </w:rPr>
              <w:t>等.</w:t>
            </w:r>
          </w:p>
          <w:p>
            <w:pPr>
              <w:spacing w:line="360" w:lineRule="auto"/>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---但客户对质量、性能、价格、交期等项都比较满意。</w:t>
            </w:r>
          </w:p>
          <w:p>
            <w:pPr>
              <w:spacing w:line="360" w:lineRule="auto"/>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--统计分析结果：9</w:t>
            </w:r>
            <w:r>
              <w:rPr>
                <w:rFonts w:hint="eastAsia" w:ascii="宋体" w:hAnsi="宋体" w:cs="宋体"/>
                <w:color w:val="000000" w:themeColor="text1"/>
                <w:szCs w:val="21"/>
                <w:lang w:val="en-US" w:eastAsia="zh-CN"/>
                <w14:textFill>
                  <w14:solidFill>
                    <w14:schemeClr w14:val="tx1"/>
                  </w14:solidFill>
                </w14:textFill>
              </w:rPr>
              <w:t>8分</w:t>
            </w:r>
            <w:r>
              <w:rPr>
                <w:rFonts w:hint="eastAsia" w:ascii="宋体" w:hAnsi="宋体" w:cs="宋体"/>
                <w:color w:val="000000" w:themeColor="text1"/>
                <w:szCs w:val="21"/>
                <w14:textFill>
                  <w14:solidFill>
                    <w14:schemeClr w14:val="tx1"/>
                  </w14:solidFill>
                </w14:textFill>
              </w:rPr>
              <w:t>（已实现既定目标）</w:t>
            </w:r>
          </w:p>
          <w:p>
            <w:pPr>
              <w:spacing w:line="360" w:lineRule="auto"/>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公司负责人讲：通过本次对顾客进行满意度调查，从统计结果可以看出，顾客对公司的交货准时度及准确性</w:t>
            </w:r>
            <w:r>
              <w:rPr>
                <w:rFonts w:hint="eastAsia" w:ascii="宋体" w:hAnsi="宋体" w:cs="宋体"/>
                <w:color w:val="000000" w:themeColor="text1"/>
                <w:szCs w:val="21"/>
                <w:lang w:eastAsia="zh-CN"/>
                <w14:textFill>
                  <w14:solidFill>
                    <w14:schemeClr w14:val="tx1"/>
                  </w14:solidFill>
                </w14:textFill>
              </w:rPr>
              <w:t>等</w:t>
            </w:r>
            <w:r>
              <w:rPr>
                <w:rFonts w:hint="eastAsia" w:ascii="宋体" w:hAnsi="宋体" w:cs="宋体"/>
                <w:color w:val="000000" w:themeColor="text1"/>
                <w:szCs w:val="21"/>
                <w14:textFill>
                  <w14:solidFill>
                    <w14:schemeClr w14:val="tx1"/>
                  </w14:solidFill>
                </w14:textFill>
              </w:rPr>
              <w:t>都比较满意。</w:t>
            </w:r>
          </w:p>
          <w:p>
            <w:pPr>
              <w:rPr>
                <w:rFonts w:hint="default" w:cs="Times New Roman" w:asciiTheme="minorEastAsia" w:hAnsiTheme="minorEastAsia" w:eastAsiaTheme="minorEastAsia"/>
                <w:color w:val="000000" w:themeColor="text1"/>
                <w:kern w:val="2"/>
                <w:sz w:val="21"/>
                <w:szCs w:val="21"/>
                <w:lang w:val="en-US" w:eastAsia="zh-CN" w:bidi="ar-SA"/>
                <w14:textFill>
                  <w14:solidFill>
                    <w14:schemeClr w14:val="tx1"/>
                  </w14:solidFill>
                </w14:textFill>
              </w:rPr>
            </w:pPr>
            <w:r>
              <w:rPr>
                <w:rFonts w:hint="eastAsia" w:ascii="宋体" w:hAnsi="宋体" w:cs="宋体"/>
                <w:color w:val="000000" w:themeColor="text1"/>
                <w:szCs w:val="21"/>
                <w14:textFill>
                  <w14:solidFill>
                    <w14:schemeClr w14:val="tx1"/>
                  </w14:solidFill>
                </w14:textFill>
              </w:rPr>
              <w:t>公司现目前没有发生客户流失的现象。</w:t>
            </w:r>
            <w:r>
              <w:rPr>
                <w:rFonts w:hint="eastAsia" w:asciiTheme="minorEastAsia" w:hAnsiTheme="minorEastAsia" w:eastAsiaTheme="minorEastAsia"/>
                <w:color w:val="000000" w:themeColor="text1"/>
                <w:szCs w:val="21"/>
                <w14:textFill>
                  <w14:solidFill>
                    <w14:schemeClr w14:val="tx1"/>
                  </w14:solidFill>
                </w14:textFill>
              </w:rPr>
              <w:t> </w:t>
            </w:r>
          </w:p>
        </w:tc>
        <w:tc>
          <w:tcPr>
            <w:tcW w:w="868" w:type="dxa"/>
            <w:vAlign w:val="top"/>
          </w:tcPr>
          <w:p>
            <w:pPr>
              <w:spacing w:line="276" w:lineRule="auto"/>
              <w:rPr>
                <w:rFonts w:cs="Times New Roman" w:asciiTheme="minorEastAsia" w:hAnsiTheme="minorEastAsia" w:eastAsiaTheme="minorEastAsia"/>
                <w:color w:val="000000" w:themeColor="text1"/>
                <w:kern w:val="2"/>
                <w:sz w:val="21"/>
                <w:szCs w:val="21"/>
                <w:lang w:val="en-US" w:eastAsia="zh-CN" w:bidi="ar-SA"/>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vAlign w:val="center"/>
          </w:tcPr>
          <w:p>
            <w:pPr>
              <w:rPr>
                <w:rFonts w:ascii="Times New Roman" w:hAnsi="Times New Roman" w:eastAsia="宋体" w:cs="Lucida Sans"/>
                <w:b/>
                <w:color w:val="000000" w:themeColor="text1"/>
                <w:szCs w:val="20"/>
                <w14:textFill>
                  <w14:solidFill>
                    <w14:schemeClr w14:val="tx1"/>
                  </w14:solidFill>
                </w14:textFill>
              </w:rPr>
            </w:pPr>
            <w:r>
              <w:rPr>
                <w:rFonts w:hint="eastAsia" w:ascii="Times New Roman" w:hAnsi="Times New Roman" w:eastAsia="宋体" w:cs="Lucida Sans"/>
                <w:b/>
                <w:color w:val="000000" w:themeColor="text1"/>
                <w:szCs w:val="20"/>
                <w14:textFill>
                  <w14:solidFill>
                    <w14:schemeClr w14:val="tx1"/>
                  </w14:solidFill>
                </w14:textFill>
              </w:rPr>
              <w:t>不合格品的控制</w:t>
            </w:r>
          </w:p>
          <w:p>
            <w:pPr>
              <w:rPr>
                <w:rFonts w:ascii="Times New Roman" w:hAnsi="Times New Roman" w:eastAsia="宋体" w:cs="Lucida Sans"/>
                <w:b/>
                <w:color w:val="000000" w:themeColor="text1"/>
                <w:szCs w:val="20"/>
                <w14:textFill>
                  <w14:solidFill>
                    <w14:schemeClr w14:val="tx1"/>
                  </w14:solidFill>
                </w14:textFill>
              </w:rPr>
            </w:pPr>
            <w:r>
              <w:rPr>
                <w:rFonts w:hint="eastAsia" w:ascii="Times New Roman" w:hAnsi="Times New Roman" w:eastAsia="宋体" w:cs="Lucida Sans"/>
                <w:b/>
                <w:color w:val="000000" w:themeColor="text1"/>
                <w:szCs w:val="20"/>
                <w14:textFill>
                  <w14:solidFill>
                    <w14:schemeClr w14:val="tx1"/>
                  </w14:solidFill>
                </w14:textFill>
              </w:rPr>
              <w:t>纠正和纠正措施</w:t>
            </w:r>
          </w:p>
          <w:p>
            <w:pPr>
              <w:rPr>
                <w:color w:val="000000" w:themeColor="text1"/>
                <w14:textFill>
                  <w14:solidFill>
                    <w14:schemeClr w14:val="tx1"/>
                  </w14:solidFill>
                </w14:textFill>
              </w:rPr>
            </w:pPr>
          </w:p>
        </w:tc>
        <w:tc>
          <w:tcPr>
            <w:tcW w:w="960" w:type="dxa"/>
            <w:vAlign w:val="center"/>
          </w:tcPr>
          <w:p>
            <w:pPr>
              <w:rPr>
                <w:rFonts w:ascii="Times New Roman" w:hAnsi="Times New Roman" w:eastAsia="宋体" w:cs="Lucida Sans"/>
                <w:b/>
                <w:color w:val="000000" w:themeColor="text1"/>
                <w:szCs w:val="20"/>
                <w14:textFill>
                  <w14:solidFill>
                    <w14:schemeClr w14:val="tx1"/>
                  </w14:solidFill>
                </w14:textFill>
              </w:rPr>
            </w:pPr>
            <w:r>
              <w:rPr>
                <w:rFonts w:hint="eastAsia" w:ascii="Times New Roman" w:hAnsi="Times New Roman" w:eastAsia="宋体" w:cs="Lucida Sans"/>
                <w:b/>
                <w:color w:val="000000" w:themeColor="text1"/>
                <w:szCs w:val="20"/>
                <w14:textFill>
                  <w14:solidFill>
                    <w14:schemeClr w14:val="tx1"/>
                  </w14:solidFill>
                </w14:textFill>
              </w:rPr>
              <w:t>Q:8.7</w:t>
            </w:r>
          </w:p>
          <w:p>
            <w:pPr>
              <w:rPr>
                <w:color w:val="000000" w:themeColor="text1"/>
                <w14:textFill>
                  <w14:solidFill>
                    <w14:schemeClr w14:val="tx1"/>
                  </w14:solidFill>
                </w14:textFill>
              </w:rPr>
            </w:pPr>
            <w:r>
              <w:rPr>
                <w:rFonts w:hint="eastAsia" w:ascii="Times New Roman" w:hAnsi="Times New Roman" w:eastAsia="宋体" w:cs="Lucida Sans"/>
                <w:b/>
                <w:color w:val="000000" w:themeColor="text1"/>
                <w:szCs w:val="20"/>
                <w:lang w:val="en-US" w:eastAsia="zh-CN"/>
                <w14:textFill>
                  <w14:solidFill>
                    <w14:schemeClr w14:val="tx1"/>
                  </w14:solidFill>
                </w14:textFill>
              </w:rPr>
              <w:t>10.2</w:t>
            </w:r>
          </w:p>
        </w:tc>
        <w:tc>
          <w:tcPr>
            <w:tcW w:w="10721" w:type="dxa"/>
            <w:vAlign w:val="center"/>
          </w:tcPr>
          <w:p>
            <w:pPr>
              <w:rPr>
                <w:rFonts w:ascii="Times New Roman" w:hAnsi="Times New Roman" w:eastAsia="宋体" w:cs="Lucida Sans"/>
                <w:b w:val="0"/>
                <w:bCs/>
                <w:color w:val="000000" w:themeColor="text1"/>
                <w:szCs w:val="20"/>
                <w14:textFill>
                  <w14:solidFill>
                    <w14:schemeClr w14:val="tx1"/>
                  </w14:solidFill>
                </w14:textFill>
              </w:rPr>
            </w:pPr>
            <w:r>
              <w:rPr>
                <w:rFonts w:hint="eastAsia" w:ascii="Times New Roman" w:hAnsi="Times New Roman" w:eastAsia="宋体" w:cs="Lucida Sans"/>
                <w:b w:val="0"/>
                <w:bCs/>
                <w:color w:val="000000" w:themeColor="text1"/>
                <w:szCs w:val="20"/>
                <w14:textFill>
                  <w14:solidFill>
                    <w14:schemeClr w14:val="tx1"/>
                  </w14:solidFill>
                </w14:textFill>
              </w:rPr>
              <w:t>质量管理改进</w:t>
            </w:r>
          </w:p>
          <w:p>
            <w:pPr>
              <w:ind w:firstLine="420" w:firstLineChars="200"/>
              <w:rPr>
                <w:rFonts w:ascii="Times New Roman" w:hAnsi="Times New Roman" w:eastAsia="宋体" w:cs="Lucida Sans"/>
                <w:b w:val="0"/>
                <w:bCs/>
                <w:color w:val="000000" w:themeColor="text1"/>
                <w:szCs w:val="20"/>
                <w14:textFill>
                  <w14:solidFill>
                    <w14:schemeClr w14:val="tx1"/>
                  </w14:solidFill>
                </w14:textFill>
              </w:rPr>
            </w:pPr>
            <w:r>
              <w:rPr>
                <w:rFonts w:hint="eastAsia" w:cs="Lucida Sans"/>
                <w:b w:val="0"/>
                <w:bCs/>
                <w:color w:val="000000" w:themeColor="text1"/>
                <w:szCs w:val="20"/>
                <w:lang w:eastAsia="zh-CN"/>
                <w14:textFill>
                  <w14:solidFill>
                    <w14:schemeClr w14:val="tx1"/>
                  </w14:solidFill>
                </w14:textFill>
              </w:rPr>
              <w:t>项目</w:t>
            </w:r>
            <w:r>
              <w:rPr>
                <w:rFonts w:hint="eastAsia" w:ascii="Times New Roman" w:hAnsi="Times New Roman" w:eastAsia="宋体" w:cs="Lucida Sans"/>
                <w:b w:val="0"/>
                <w:bCs/>
                <w:color w:val="000000" w:themeColor="text1"/>
                <w:szCs w:val="20"/>
                <w14:textFill>
                  <w14:solidFill>
                    <w14:schemeClr w14:val="tx1"/>
                  </w14:solidFill>
                </w14:textFill>
              </w:rPr>
              <w:t>部长介绍，公司制定了《不合格品控制程序》和《纠正预防措施控制程序》，对不合格品和不符合的识别和控制有明确的规定。</w:t>
            </w:r>
          </w:p>
          <w:p>
            <w:pPr>
              <w:ind w:firstLine="420" w:firstLineChars="200"/>
              <w:rPr>
                <w:rFonts w:ascii="Times New Roman" w:hAnsi="Times New Roman" w:eastAsia="宋体" w:cs="Lucida Sans"/>
                <w:b w:val="0"/>
                <w:bCs/>
                <w:color w:val="000000" w:themeColor="text1"/>
                <w:szCs w:val="20"/>
                <w14:textFill>
                  <w14:solidFill>
                    <w14:schemeClr w14:val="tx1"/>
                  </w14:solidFill>
                </w14:textFill>
              </w:rPr>
            </w:pPr>
            <w:r>
              <w:rPr>
                <w:rFonts w:hint="eastAsia" w:ascii="Times New Roman" w:hAnsi="Times New Roman" w:eastAsia="宋体" w:cs="Lucida Sans"/>
                <w:b w:val="0"/>
                <w:bCs/>
                <w:color w:val="000000" w:themeColor="text1"/>
                <w:szCs w:val="20"/>
                <w14:textFill>
                  <w14:solidFill>
                    <w14:schemeClr w14:val="tx1"/>
                  </w14:solidFill>
                </w14:textFill>
              </w:rPr>
              <w:t>对重大不合格的评审和处置，总经理负责对质量事故的奖罚和事故责任追究。对不合格处置方法：</w:t>
            </w:r>
            <w:r>
              <w:rPr>
                <w:rFonts w:hint="eastAsia" w:cs="Lucida Sans"/>
                <w:b w:val="0"/>
                <w:bCs/>
                <w:color w:val="000000" w:themeColor="text1"/>
                <w:szCs w:val="20"/>
                <w:lang w:eastAsia="zh-CN"/>
                <w14:textFill>
                  <w14:solidFill>
                    <w14:schemeClr w14:val="tx1"/>
                  </w14:solidFill>
                </w14:textFill>
              </w:rPr>
              <w:t>返工、返修、退回供应商。对采购的不合格采取退回供应商</w:t>
            </w:r>
            <w:r>
              <w:rPr>
                <w:rFonts w:hint="eastAsia" w:ascii="Times New Roman" w:hAnsi="Times New Roman" w:eastAsia="宋体" w:cs="Lucida Sans"/>
                <w:b w:val="0"/>
                <w:bCs/>
                <w:color w:val="000000" w:themeColor="text1"/>
                <w:szCs w:val="20"/>
                <w14:textFill>
                  <w14:solidFill>
                    <w14:schemeClr w14:val="tx1"/>
                  </w14:solidFill>
                </w14:textFill>
              </w:rPr>
              <w:t>等</w:t>
            </w:r>
            <w:r>
              <w:rPr>
                <w:rFonts w:hint="eastAsia" w:cs="Lucida Sans"/>
                <w:b w:val="0"/>
                <w:bCs/>
                <w:color w:val="000000" w:themeColor="text1"/>
                <w:szCs w:val="20"/>
                <w:lang w:eastAsia="zh-CN"/>
                <w14:textFill>
                  <w14:solidFill>
                    <w14:schemeClr w14:val="tx1"/>
                  </w14:solidFill>
                </w14:textFill>
              </w:rPr>
              <w:t>方法</w:t>
            </w:r>
            <w:r>
              <w:rPr>
                <w:rFonts w:hint="eastAsia" w:ascii="Times New Roman" w:hAnsi="Times New Roman" w:eastAsia="宋体" w:cs="Lucida Sans"/>
                <w:b w:val="0"/>
                <w:bCs/>
                <w:color w:val="000000" w:themeColor="text1"/>
                <w:szCs w:val="20"/>
                <w14:textFill>
                  <w14:solidFill>
                    <w14:schemeClr w14:val="tx1"/>
                  </w14:solidFill>
                </w14:textFill>
              </w:rPr>
              <w:t>。</w:t>
            </w:r>
          </w:p>
          <w:p>
            <w:pPr>
              <w:rPr>
                <w:rFonts w:ascii="Times New Roman" w:hAnsi="Times New Roman" w:eastAsia="宋体" w:cs="Lucida Sans"/>
                <w:b w:val="0"/>
                <w:bCs/>
                <w:color w:val="000000" w:themeColor="text1"/>
                <w:szCs w:val="20"/>
                <w14:textFill>
                  <w14:solidFill>
                    <w14:schemeClr w14:val="tx1"/>
                  </w14:solidFill>
                </w14:textFill>
              </w:rPr>
            </w:pPr>
            <w:r>
              <w:rPr>
                <w:rFonts w:hint="eastAsia" w:ascii="Times New Roman" w:hAnsi="Times New Roman" w:eastAsia="宋体" w:cs="Lucida Sans"/>
                <w:b w:val="0"/>
                <w:bCs/>
                <w:color w:val="000000" w:themeColor="text1"/>
                <w:szCs w:val="20"/>
                <w14:textFill>
                  <w14:solidFill>
                    <w14:schemeClr w14:val="tx1"/>
                  </w14:solidFill>
                </w14:textFill>
              </w:rPr>
              <w:t>经交流，公司的质量平稳，没有出现不符合</w:t>
            </w:r>
          </w:p>
          <w:p>
            <w:pPr>
              <w:rPr>
                <w:rFonts w:hint="eastAsia" w:ascii="Times New Roman" w:hAnsi="Times New Roman" w:eastAsia="宋体" w:cs="Lucida Sans"/>
                <w:b w:val="0"/>
                <w:bCs/>
                <w:color w:val="000000" w:themeColor="text1"/>
                <w:szCs w:val="20"/>
                <w14:textFill>
                  <w14:solidFill>
                    <w14:schemeClr w14:val="tx1"/>
                  </w14:solidFill>
                </w14:textFill>
              </w:rPr>
            </w:pPr>
          </w:p>
          <w:p>
            <w:pPr>
              <w:rPr>
                <w:rFonts w:ascii="Times New Roman" w:hAnsi="Times New Roman" w:eastAsia="宋体" w:cs="Lucida Sans"/>
                <w:b w:val="0"/>
                <w:bCs/>
                <w:color w:val="000000" w:themeColor="text1"/>
                <w:szCs w:val="20"/>
                <w14:textFill>
                  <w14:solidFill>
                    <w14:schemeClr w14:val="tx1"/>
                  </w14:solidFill>
                </w14:textFill>
              </w:rPr>
            </w:pPr>
            <w:r>
              <w:rPr>
                <w:rFonts w:hint="eastAsia" w:ascii="Times New Roman" w:hAnsi="Times New Roman" w:eastAsia="宋体" w:cs="Lucida Sans"/>
                <w:b w:val="0"/>
                <w:bCs/>
                <w:color w:val="000000" w:themeColor="text1"/>
                <w:szCs w:val="20"/>
                <w14:textFill>
                  <w14:solidFill>
                    <w14:schemeClr w14:val="tx1"/>
                  </w14:solidFill>
                </w14:textFill>
              </w:rPr>
              <w:t>--提供1份</w:t>
            </w:r>
            <w:r>
              <w:rPr>
                <w:rFonts w:hint="eastAsia" w:cs="Lucida Sans"/>
                <w:b w:val="0"/>
                <w:bCs/>
                <w:color w:val="000000" w:themeColor="text1"/>
                <w:szCs w:val="20"/>
                <w:lang w:val="en-US" w:eastAsia="zh-CN"/>
                <w14:textFill>
                  <w14:solidFill>
                    <w14:schemeClr w14:val="tx1"/>
                  </w14:solidFill>
                </w14:textFill>
              </w:rPr>
              <w:t>内审</w:t>
            </w:r>
            <w:r>
              <w:rPr>
                <w:rFonts w:hint="eastAsia" w:ascii="Times New Roman" w:hAnsi="Times New Roman" w:eastAsia="宋体" w:cs="Lucida Sans"/>
                <w:b w:val="0"/>
                <w:bCs/>
                <w:color w:val="000000" w:themeColor="text1"/>
                <w:szCs w:val="20"/>
                <w14:textFill>
                  <w14:solidFill>
                    <w14:schemeClr w14:val="tx1"/>
                  </w14:solidFill>
                </w14:textFill>
              </w:rPr>
              <w:t>不符合处置单</w:t>
            </w:r>
          </w:p>
          <w:p>
            <w:pPr>
              <w:ind w:firstLine="420" w:firstLineChars="200"/>
              <w:rPr>
                <w:rFonts w:hint="default" w:eastAsia="宋体"/>
                <w:color w:val="000000" w:themeColor="text1"/>
                <w:lang w:val="en-US" w:eastAsia="zh-CN"/>
                <w14:textFill>
                  <w14:solidFill>
                    <w14:schemeClr w14:val="tx1"/>
                  </w14:solidFill>
                </w14:textFill>
              </w:rPr>
            </w:pPr>
            <w:r>
              <w:rPr>
                <w:rFonts w:hint="default" w:eastAsia="宋体"/>
                <w:color w:val="000000" w:themeColor="text1"/>
                <w:lang w:val="en-US" w:eastAsia="zh-CN"/>
                <w14:textFill>
                  <w14:solidFill>
                    <w14:schemeClr w14:val="tx1"/>
                  </w14:solidFill>
                </w14:textFill>
              </w:rPr>
              <w:t>不符合报告</w:t>
            </w:r>
          </w:p>
          <w:p>
            <w:pPr>
              <w:ind w:firstLine="420" w:firstLineChars="200"/>
              <w:rPr>
                <w:rFonts w:hint="default" w:eastAsia="宋体"/>
                <w:color w:val="000000" w:themeColor="text1"/>
                <w:lang w:val="en-US" w:eastAsia="zh-CN"/>
                <w14:textFill>
                  <w14:solidFill>
                    <w14:schemeClr w14:val="tx1"/>
                  </w14:solidFill>
                </w14:textFill>
              </w:rPr>
            </w:pPr>
            <w:r>
              <w:rPr>
                <w:rFonts w:hint="default" w:eastAsia="宋体"/>
                <w:color w:val="000000" w:themeColor="text1"/>
                <w:lang w:val="en-US" w:eastAsia="zh-CN"/>
                <w14:textFill>
                  <w14:solidFill>
                    <w14:schemeClr w14:val="tx1"/>
                  </w14:solidFill>
                </w14:textFill>
              </w:rPr>
              <w:t>受审核部门</w:t>
            </w:r>
            <w:r>
              <w:rPr>
                <w:rFonts w:hint="default" w:eastAsia="宋体"/>
                <w:color w:val="000000" w:themeColor="text1"/>
                <w:lang w:val="en-US" w:eastAsia="zh-CN"/>
                <w14:textFill>
                  <w14:solidFill>
                    <w14:schemeClr w14:val="tx1"/>
                  </w14:solidFill>
                </w14:textFill>
              </w:rPr>
              <w:tab/>
            </w:r>
            <w:r>
              <w:rPr>
                <w:rFonts w:hint="default" w:eastAsia="宋体"/>
                <w:color w:val="000000" w:themeColor="text1"/>
                <w:lang w:val="en-US" w:eastAsia="zh-CN"/>
                <w14:textFill>
                  <w14:solidFill>
                    <w14:schemeClr w14:val="tx1"/>
                  </w14:solidFill>
                </w14:textFill>
              </w:rPr>
              <w:t>综合部</w:t>
            </w:r>
            <w:r>
              <w:rPr>
                <w:rFonts w:hint="default" w:eastAsia="宋体"/>
                <w:color w:val="000000" w:themeColor="text1"/>
                <w:lang w:val="en-US" w:eastAsia="zh-CN"/>
                <w14:textFill>
                  <w14:solidFill>
                    <w14:schemeClr w14:val="tx1"/>
                  </w14:solidFill>
                </w14:textFill>
              </w:rPr>
              <w:tab/>
            </w:r>
            <w:r>
              <w:rPr>
                <w:rFonts w:hint="default" w:eastAsia="宋体"/>
                <w:color w:val="000000" w:themeColor="text1"/>
                <w:lang w:val="en-US" w:eastAsia="zh-CN"/>
                <w14:textFill>
                  <w14:solidFill>
                    <w14:schemeClr w14:val="tx1"/>
                  </w14:solidFill>
                </w14:textFill>
              </w:rPr>
              <w:t>审核员</w:t>
            </w:r>
            <w:r>
              <w:rPr>
                <w:rFonts w:hint="default" w:eastAsia="宋体"/>
                <w:color w:val="000000" w:themeColor="text1"/>
                <w:lang w:val="en-US" w:eastAsia="zh-CN"/>
                <w14:textFill>
                  <w14:solidFill>
                    <w14:schemeClr w14:val="tx1"/>
                  </w14:solidFill>
                </w14:textFill>
              </w:rPr>
              <w:tab/>
            </w:r>
            <w:r>
              <w:rPr>
                <w:rFonts w:hint="default" w:eastAsia="宋体"/>
                <w:color w:val="000000" w:themeColor="text1"/>
                <w:lang w:val="en-US" w:eastAsia="zh-CN"/>
                <w14:textFill>
                  <w14:solidFill>
                    <w14:schemeClr w14:val="tx1"/>
                  </w14:solidFill>
                </w14:textFill>
              </w:rPr>
              <w:t>张向</w:t>
            </w:r>
            <w:r>
              <w:rPr>
                <w:rFonts w:hint="default" w:eastAsia="宋体"/>
                <w:color w:val="000000" w:themeColor="text1"/>
                <w:lang w:val="en-US" w:eastAsia="zh-CN"/>
                <w14:textFill>
                  <w14:solidFill>
                    <w14:schemeClr w14:val="tx1"/>
                  </w14:solidFill>
                </w14:textFill>
              </w:rPr>
              <w:tab/>
            </w:r>
            <w:r>
              <w:rPr>
                <w:rFonts w:hint="default" w:eastAsia="宋体"/>
                <w:color w:val="000000" w:themeColor="text1"/>
                <w:lang w:val="en-US" w:eastAsia="zh-CN"/>
                <w14:textFill>
                  <w14:solidFill>
                    <w14:schemeClr w14:val="tx1"/>
                  </w14:solidFill>
                </w14:textFill>
              </w:rPr>
              <w:t>审核日期</w:t>
            </w:r>
            <w:r>
              <w:rPr>
                <w:rFonts w:hint="default" w:eastAsia="宋体"/>
                <w:color w:val="000000" w:themeColor="text1"/>
                <w:lang w:val="en-US" w:eastAsia="zh-CN"/>
                <w14:textFill>
                  <w14:solidFill>
                    <w14:schemeClr w14:val="tx1"/>
                  </w14:solidFill>
                </w14:textFill>
              </w:rPr>
              <w:tab/>
            </w:r>
            <w:r>
              <w:rPr>
                <w:rFonts w:hint="default" w:eastAsia="宋体"/>
                <w:color w:val="000000" w:themeColor="text1"/>
                <w:lang w:val="en-US" w:eastAsia="zh-CN"/>
                <w14:textFill>
                  <w14:solidFill>
                    <w14:schemeClr w14:val="tx1"/>
                  </w14:solidFill>
                </w14:textFill>
              </w:rPr>
              <w:t>2020.9.15</w:t>
            </w:r>
          </w:p>
          <w:p>
            <w:pPr>
              <w:ind w:firstLine="420" w:firstLineChars="200"/>
              <w:rPr>
                <w:rFonts w:hint="default" w:eastAsia="宋体"/>
                <w:color w:val="000000" w:themeColor="text1"/>
                <w:lang w:val="en-US" w:eastAsia="zh-CN"/>
                <w14:textFill>
                  <w14:solidFill>
                    <w14:schemeClr w14:val="tx1"/>
                  </w14:solidFill>
                </w14:textFill>
              </w:rPr>
            </w:pPr>
            <w:r>
              <w:rPr>
                <w:rFonts w:hint="default" w:eastAsia="宋体"/>
                <w:color w:val="000000" w:themeColor="text1"/>
                <w:lang w:val="en-US" w:eastAsia="zh-CN"/>
                <w14:textFill>
                  <w14:solidFill>
                    <w14:schemeClr w14:val="tx1"/>
                  </w14:solidFill>
                </w14:textFill>
              </w:rPr>
              <w:t>严重程度</w:t>
            </w:r>
            <w:r>
              <w:rPr>
                <w:rFonts w:hint="default" w:eastAsia="宋体"/>
                <w:color w:val="000000" w:themeColor="text1"/>
                <w:lang w:val="en-US" w:eastAsia="zh-CN"/>
                <w14:textFill>
                  <w14:solidFill>
                    <w14:schemeClr w14:val="tx1"/>
                  </w14:solidFill>
                </w14:textFill>
              </w:rPr>
              <w:tab/>
            </w:r>
            <w:r>
              <w:rPr>
                <w:rFonts w:hint="default" w:eastAsia="宋体"/>
                <w:color w:val="000000" w:themeColor="text1"/>
                <w:lang w:val="en-US" w:eastAsia="zh-CN"/>
                <w14:textFill>
                  <w14:solidFill>
                    <w14:schemeClr w14:val="tx1"/>
                  </w14:solidFill>
                </w14:textFill>
              </w:rPr>
              <w:t>■一般不符合       □严重不符合</w:t>
            </w:r>
            <w:r>
              <w:rPr>
                <w:rFonts w:hint="default" w:eastAsia="宋体"/>
                <w:color w:val="000000" w:themeColor="text1"/>
                <w:lang w:val="en-US" w:eastAsia="zh-CN"/>
                <w14:textFill>
                  <w14:solidFill>
                    <w14:schemeClr w14:val="tx1"/>
                  </w14:solidFill>
                </w14:textFill>
              </w:rPr>
              <w:tab/>
            </w:r>
            <w:r>
              <w:rPr>
                <w:rFonts w:hint="default" w:eastAsia="宋体"/>
                <w:color w:val="000000" w:themeColor="text1"/>
                <w:lang w:val="en-US" w:eastAsia="zh-CN"/>
                <w14:textFill>
                  <w14:solidFill>
                    <w14:schemeClr w14:val="tx1"/>
                  </w14:solidFill>
                </w14:textFill>
              </w:rPr>
              <w:t>本次内部审核共  1  项第 1   项</w:t>
            </w:r>
          </w:p>
          <w:p>
            <w:pPr>
              <w:ind w:firstLine="420" w:firstLineChars="200"/>
              <w:rPr>
                <w:rFonts w:hint="default" w:eastAsia="宋体"/>
                <w:color w:val="000000" w:themeColor="text1"/>
                <w:lang w:val="en-US" w:eastAsia="zh-CN"/>
                <w14:textFill>
                  <w14:solidFill>
                    <w14:schemeClr w14:val="tx1"/>
                  </w14:solidFill>
                </w14:textFill>
              </w:rPr>
            </w:pPr>
            <w:r>
              <w:rPr>
                <w:rFonts w:hint="default" w:eastAsia="宋体"/>
                <w:color w:val="000000" w:themeColor="text1"/>
                <w:lang w:val="en-US" w:eastAsia="zh-CN"/>
                <w14:textFill>
                  <w14:solidFill>
                    <w14:schemeClr w14:val="tx1"/>
                  </w14:solidFill>
                </w14:textFill>
              </w:rPr>
              <w:t>审核依据</w:t>
            </w:r>
            <w:r>
              <w:rPr>
                <w:rFonts w:hint="default" w:eastAsia="宋体"/>
                <w:color w:val="000000" w:themeColor="text1"/>
                <w:lang w:val="en-US" w:eastAsia="zh-CN"/>
                <w14:textFill>
                  <w14:solidFill>
                    <w14:schemeClr w14:val="tx1"/>
                  </w14:solidFill>
                </w14:textFill>
              </w:rPr>
              <w:tab/>
            </w:r>
            <w:r>
              <w:rPr>
                <w:rFonts w:hint="default" w:eastAsia="宋体"/>
                <w:color w:val="000000" w:themeColor="text1"/>
                <w:lang w:val="en-US" w:eastAsia="zh-CN"/>
                <w14:textFill>
                  <w14:solidFill>
                    <w14:schemeClr w14:val="tx1"/>
                  </w14:solidFill>
                </w14:textFill>
              </w:rPr>
              <w:t xml:space="preserve">■ GB/T 19001-2016 idt ISO9001:2015 </w:t>
            </w:r>
          </w:p>
          <w:p>
            <w:pPr>
              <w:ind w:firstLine="420" w:firstLineChars="200"/>
              <w:rPr>
                <w:rFonts w:hint="default" w:eastAsia="宋体"/>
                <w:color w:val="000000" w:themeColor="text1"/>
                <w:lang w:val="en-US" w:eastAsia="zh-CN"/>
                <w14:textFill>
                  <w14:solidFill>
                    <w14:schemeClr w14:val="tx1"/>
                  </w14:solidFill>
                </w14:textFill>
              </w:rPr>
            </w:pPr>
            <w:r>
              <w:rPr>
                <w:rFonts w:hint="default" w:eastAsia="宋体"/>
                <w:color w:val="000000" w:themeColor="text1"/>
                <w:lang w:val="en-US" w:eastAsia="zh-CN"/>
                <w14:textFill>
                  <w14:solidFill>
                    <w14:schemeClr w14:val="tx1"/>
                  </w14:solidFill>
                </w14:textFill>
              </w:rPr>
              <w:t>■ 公司管理手册、程序文件、有关法律法规和其它要求</w:t>
            </w:r>
          </w:p>
          <w:p>
            <w:pPr>
              <w:ind w:firstLine="420" w:firstLineChars="200"/>
              <w:rPr>
                <w:rFonts w:hint="default" w:eastAsia="宋体"/>
                <w:color w:val="000000" w:themeColor="text1"/>
                <w:lang w:val="en-US" w:eastAsia="zh-CN"/>
                <w14:textFill>
                  <w14:solidFill>
                    <w14:schemeClr w14:val="tx1"/>
                  </w14:solidFill>
                </w14:textFill>
              </w:rPr>
            </w:pPr>
            <w:r>
              <w:rPr>
                <w:rFonts w:hint="default" w:eastAsia="宋体"/>
                <w:color w:val="000000" w:themeColor="text1"/>
                <w:lang w:val="en-US" w:eastAsia="zh-CN"/>
                <w14:textFill>
                  <w14:solidFill>
                    <w14:schemeClr w14:val="tx1"/>
                  </w14:solidFill>
                </w14:textFill>
              </w:rPr>
              <w:t>不符合事实描述：</w:t>
            </w:r>
          </w:p>
          <w:p>
            <w:pPr>
              <w:ind w:firstLine="420" w:firstLineChars="200"/>
              <w:rPr>
                <w:rFonts w:hint="default" w:eastAsia="宋体"/>
                <w:color w:val="000000" w:themeColor="text1"/>
                <w:lang w:val="en-US" w:eastAsia="zh-CN"/>
                <w14:textFill>
                  <w14:solidFill>
                    <w14:schemeClr w14:val="tx1"/>
                  </w14:solidFill>
                </w14:textFill>
              </w:rPr>
            </w:pPr>
          </w:p>
          <w:p>
            <w:pPr>
              <w:ind w:firstLine="420" w:firstLineChars="200"/>
              <w:rPr>
                <w:rFonts w:hint="default" w:eastAsia="宋体"/>
                <w:color w:val="000000" w:themeColor="text1"/>
                <w:lang w:val="en-US" w:eastAsia="zh-CN"/>
                <w14:textFill>
                  <w14:solidFill>
                    <w14:schemeClr w14:val="tx1"/>
                  </w14:solidFill>
                </w14:textFill>
              </w:rPr>
            </w:pPr>
            <w:r>
              <w:rPr>
                <w:rFonts w:hint="default" w:eastAsia="宋体"/>
                <w:color w:val="000000" w:themeColor="text1"/>
                <w:lang w:val="en-US" w:eastAsia="zh-CN"/>
                <w14:textFill>
                  <w14:solidFill>
                    <w14:schemeClr w14:val="tx1"/>
                  </w14:solidFill>
                </w14:textFill>
              </w:rPr>
              <w:t xml:space="preserve"> 审核发现,综合部未按照要求对外来文件清单中法律法规进行及时更新；</w:t>
            </w:r>
          </w:p>
          <w:p>
            <w:pPr>
              <w:ind w:firstLine="420" w:firstLineChars="200"/>
              <w:rPr>
                <w:rFonts w:hint="default" w:eastAsia="宋体"/>
                <w:color w:val="000000" w:themeColor="text1"/>
                <w:lang w:val="en-US" w:eastAsia="zh-CN"/>
                <w14:textFill>
                  <w14:solidFill>
                    <w14:schemeClr w14:val="tx1"/>
                  </w14:solidFill>
                </w14:textFill>
              </w:rPr>
            </w:pPr>
          </w:p>
          <w:p>
            <w:pPr>
              <w:ind w:firstLine="420" w:firstLineChars="200"/>
              <w:rPr>
                <w:rFonts w:hint="default" w:eastAsia="宋体"/>
                <w:color w:val="000000" w:themeColor="text1"/>
                <w:lang w:val="en-US" w:eastAsia="zh-CN"/>
                <w14:textFill>
                  <w14:solidFill>
                    <w14:schemeClr w14:val="tx1"/>
                  </w14:solidFill>
                </w14:textFill>
              </w:rPr>
            </w:pPr>
            <w:r>
              <w:rPr>
                <w:rFonts w:hint="default" w:eastAsia="宋体"/>
                <w:color w:val="000000" w:themeColor="text1"/>
                <w:lang w:val="en-US" w:eastAsia="zh-CN"/>
                <w14:textFill>
                  <w14:solidFill>
                    <w14:schemeClr w14:val="tx1"/>
                  </w14:solidFill>
                </w14:textFill>
              </w:rPr>
              <w:t>不符合标准条款：GB/T19001-2016 idt ISO9001:2015标准7.5.3条款。</w:t>
            </w:r>
          </w:p>
          <w:p>
            <w:pPr>
              <w:ind w:firstLine="420" w:firstLineChars="200"/>
              <w:rPr>
                <w:rFonts w:hint="default" w:eastAsia="宋体"/>
                <w:color w:val="000000" w:themeColor="text1"/>
                <w:lang w:val="en-US" w:eastAsia="zh-CN"/>
                <w14:textFill>
                  <w14:solidFill>
                    <w14:schemeClr w14:val="tx1"/>
                  </w14:solidFill>
                </w14:textFill>
              </w:rPr>
            </w:pPr>
            <w:r>
              <w:rPr>
                <w:rFonts w:hint="default" w:eastAsia="宋体"/>
                <w:color w:val="000000" w:themeColor="text1"/>
                <w:lang w:val="en-US" w:eastAsia="zh-CN"/>
                <w14:textFill>
                  <w14:solidFill>
                    <w14:schemeClr w14:val="tx1"/>
                  </w14:solidFill>
                </w14:textFill>
              </w:rPr>
              <w:t>不符合标准条款内容：成文信息的控制</w:t>
            </w:r>
          </w:p>
          <w:p>
            <w:pPr>
              <w:ind w:firstLine="420" w:firstLineChars="200"/>
              <w:rPr>
                <w:rFonts w:hint="default" w:eastAsia="宋体"/>
                <w:color w:val="000000" w:themeColor="text1"/>
                <w:lang w:val="en-US" w:eastAsia="zh-CN"/>
                <w14:textFill>
                  <w14:solidFill>
                    <w14:schemeClr w14:val="tx1"/>
                  </w14:solidFill>
                </w14:textFill>
              </w:rPr>
            </w:pPr>
            <w:r>
              <w:rPr>
                <w:rFonts w:hint="default" w:eastAsia="宋体"/>
                <w:color w:val="000000" w:themeColor="text1"/>
                <w:lang w:val="en-US" w:eastAsia="zh-CN"/>
                <w14:textFill>
                  <w14:solidFill>
                    <w14:schemeClr w14:val="tx1"/>
                  </w14:solidFill>
                </w14:textFill>
              </w:rPr>
              <w:t>纠正措施要求： ■纠正        ■制定纠正措施并实施</w:t>
            </w:r>
          </w:p>
          <w:p>
            <w:pPr>
              <w:ind w:firstLine="420" w:firstLineChars="200"/>
              <w:rPr>
                <w:rFonts w:hint="default" w:eastAsia="宋体"/>
                <w:color w:val="000000" w:themeColor="text1"/>
                <w:lang w:val="en-US" w:eastAsia="zh-CN"/>
                <w14:textFill>
                  <w14:solidFill>
                    <w14:schemeClr w14:val="tx1"/>
                  </w14:solidFill>
                </w14:textFill>
              </w:rPr>
            </w:pPr>
          </w:p>
          <w:p>
            <w:pPr>
              <w:ind w:firstLine="420" w:firstLineChars="200"/>
              <w:rPr>
                <w:rFonts w:hint="default" w:eastAsia="宋体"/>
                <w:color w:val="000000" w:themeColor="text1"/>
                <w:lang w:val="en-US" w:eastAsia="zh-CN"/>
                <w14:textFill>
                  <w14:solidFill>
                    <w14:schemeClr w14:val="tx1"/>
                  </w14:solidFill>
                </w14:textFill>
              </w:rPr>
            </w:pPr>
            <w:r>
              <w:rPr>
                <w:rFonts w:hint="default" w:eastAsia="宋体"/>
                <w:color w:val="000000" w:themeColor="text1"/>
                <w:lang w:val="en-US" w:eastAsia="zh-CN"/>
                <w14:textFill>
                  <w14:solidFill>
                    <w14:schemeClr w14:val="tx1"/>
                  </w14:solidFill>
                </w14:textFill>
              </w:rPr>
              <w:t>验证要求：     ■审核结束后   5   日内对纠正结果进行现场验证。</w:t>
            </w:r>
          </w:p>
          <w:p>
            <w:pPr>
              <w:ind w:firstLine="420" w:firstLineChars="200"/>
              <w:rPr>
                <w:rFonts w:hint="default" w:eastAsia="宋体"/>
                <w:color w:val="000000" w:themeColor="text1"/>
                <w:lang w:val="en-US" w:eastAsia="zh-CN"/>
                <w14:textFill>
                  <w14:solidFill>
                    <w14:schemeClr w14:val="tx1"/>
                  </w14:solidFill>
                </w14:textFill>
              </w:rPr>
            </w:pPr>
            <w:r>
              <w:rPr>
                <w:rFonts w:hint="default" w:eastAsia="宋体"/>
                <w:color w:val="000000" w:themeColor="text1"/>
                <w:lang w:val="en-US" w:eastAsia="zh-CN"/>
                <w14:textFill>
                  <w14:solidFill>
                    <w14:schemeClr w14:val="tx1"/>
                  </w14:solidFill>
                </w14:textFill>
              </w:rPr>
              <w:t xml:space="preserve">               □将制定的纠正措施的可行性报管理者代表审批。</w:t>
            </w:r>
          </w:p>
          <w:p>
            <w:pPr>
              <w:ind w:firstLine="420" w:firstLineChars="200"/>
              <w:rPr>
                <w:rFonts w:hint="default" w:eastAsia="宋体"/>
                <w:color w:val="000000" w:themeColor="text1"/>
                <w:lang w:val="en-US" w:eastAsia="zh-CN"/>
                <w14:textFill>
                  <w14:solidFill>
                    <w14:schemeClr w14:val="tx1"/>
                  </w14:solidFill>
                </w14:textFill>
              </w:rPr>
            </w:pPr>
            <w:r>
              <w:rPr>
                <w:rFonts w:hint="default" w:eastAsia="宋体"/>
                <w:color w:val="000000" w:themeColor="text1"/>
                <w:lang w:val="en-US" w:eastAsia="zh-CN"/>
                <w14:textFill>
                  <w14:solidFill>
                    <w14:schemeClr w14:val="tx1"/>
                  </w14:solidFill>
                </w14:textFill>
              </w:rPr>
              <w:t xml:space="preserve">               □提供纠正措施实施的证实性资料并在审核结束后       日现场验证实施的有效性。</w:t>
            </w:r>
          </w:p>
          <w:p>
            <w:pPr>
              <w:ind w:firstLine="420" w:firstLineChars="200"/>
              <w:rPr>
                <w:rFonts w:hint="default" w:eastAsia="宋体"/>
                <w:color w:val="000000" w:themeColor="text1"/>
                <w:lang w:val="en-US" w:eastAsia="zh-CN"/>
                <w14:textFill>
                  <w14:solidFill>
                    <w14:schemeClr w14:val="tx1"/>
                  </w14:solidFill>
                </w14:textFill>
              </w:rPr>
            </w:pPr>
            <w:r>
              <w:rPr>
                <w:rFonts w:hint="default" w:eastAsia="宋体"/>
                <w:color w:val="000000" w:themeColor="text1"/>
                <w:lang w:val="en-US" w:eastAsia="zh-CN"/>
                <w14:textFill>
                  <w14:solidFill>
                    <w14:schemeClr w14:val="tx1"/>
                  </w14:solidFill>
                </w14:textFill>
              </w:rPr>
              <w:t xml:space="preserve">               □提供纠正措施实施的证实性资料并在下次内部审核时验证实施的有效性。</w:t>
            </w:r>
          </w:p>
          <w:p>
            <w:pPr>
              <w:ind w:firstLine="420" w:firstLineChars="200"/>
              <w:rPr>
                <w:rFonts w:hint="default" w:eastAsia="宋体"/>
                <w:color w:val="000000" w:themeColor="text1"/>
                <w:lang w:val="en-US" w:eastAsia="zh-CN"/>
                <w14:textFill>
                  <w14:solidFill>
                    <w14:schemeClr w14:val="tx1"/>
                  </w14:solidFill>
                </w14:textFill>
              </w:rPr>
            </w:pPr>
            <w:r>
              <w:rPr>
                <w:rFonts w:hint="default" w:eastAsia="宋体"/>
                <w:color w:val="000000" w:themeColor="text1"/>
                <w:lang w:val="en-US" w:eastAsia="zh-CN"/>
                <w14:textFill>
                  <w14:solidFill>
                    <w14:schemeClr w14:val="tx1"/>
                  </w14:solidFill>
                </w14:textFill>
              </w:rPr>
              <w:t>审核员</w:t>
            </w:r>
            <w:r>
              <w:rPr>
                <w:rFonts w:hint="default" w:eastAsia="宋体"/>
                <w:color w:val="000000" w:themeColor="text1"/>
                <w:lang w:val="en-US" w:eastAsia="zh-CN"/>
                <w14:textFill>
                  <w14:solidFill>
                    <w14:schemeClr w14:val="tx1"/>
                  </w14:solidFill>
                </w14:textFill>
              </w:rPr>
              <w:tab/>
            </w:r>
            <w:r>
              <w:rPr>
                <w:rFonts w:hint="default" w:eastAsia="宋体"/>
                <w:color w:val="000000" w:themeColor="text1"/>
                <w:lang w:val="en-US" w:eastAsia="zh-CN"/>
                <w14:textFill>
                  <w14:solidFill>
                    <w14:schemeClr w14:val="tx1"/>
                  </w14:solidFill>
                </w14:textFill>
              </w:rPr>
              <w:t>张向</w:t>
            </w:r>
            <w:r>
              <w:rPr>
                <w:rFonts w:hint="default" w:eastAsia="宋体"/>
                <w:color w:val="000000" w:themeColor="text1"/>
                <w:lang w:val="en-US" w:eastAsia="zh-CN"/>
                <w14:textFill>
                  <w14:solidFill>
                    <w14:schemeClr w14:val="tx1"/>
                  </w14:solidFill>
                </w14:textFill>
              </w:rPr>
              <w:tab/>
            </w:r>
            <w:r>
              <w:rPr>
                <w:rFonts w:hint="default" w:eastAsia="宋体"/>
                <w:color w:val="000000" w:themeColor="text1"/>
                <w:lang w:val="en-US" w:eastAsia="zh-CN"/>
                <w14:textFill>
                  <w14:solidFill>
                    <w14:schemeClr w14:val="tx1"/>
                  </w14:solidFill>
                </w14:textFill>
              </w:rPr>
              <w:t>审核组长</w:t>
            </w:r>
            <w:r>
              <w:rPr>
                <w:rFonts w:hint="default" w:eastAsia="宋体"/>
                <w:color w:val="000000" w:themeColor="text1"/>
                <w:lang w:val="en-US" w:eastAsia="zh-CN"/>
                <w14:textFill>
                  <w14:solidFill>
                    <w14:schemeClr w14:val="tx1"/>
                  </w14:solidFill>
                </w14:textFill>
              </w:rPr>
              <w:tab/>
            </w:r>
            <w:r>
              <w:rPr>
                <w:rFonts w:hint="default" w:eastAsia="宋体"/>
                <w:color w:val="000000" w:themeColor="text1"/>
                <w:lang w:val="en-US" w:eastAsia="zh-CN"/>
                <w14:textFill>
                  <w14:solidFill>
                    <w14:schemeClr w14:val="tx1"/>
                  </w14:solidFill>
                </w14:textFill>
              </w:rPr>
              <w:t>卢志民</w:t>
            </w:r>
            <w:r>
              <w:rPr>
                <w:rFonts w:hint="default" w:eastAsia="宋体"/>
                <w:color w:val="000000" w:themeColor="text1"/>
                <w:lang w:val="en-US" w:eastAsia="zh-CN"/>
                <w14:textFill>
                  <w14:solidFill>
                    <w14:schemeClr w14:val="tx1"/>
                  </w14:solidFill>
                </w14:textFill>
              </w:rPr>
              <w:tab/>
            </w:r>
            <w:r>
              <w:rPr>
                <w:rFonts w:hint="default" w:eastAsia="宋体"/>
                <w:color w:val="000000" w:themeColor="text1"/>
                <w:lang w:val="en-US" w:eastAsia="zh-CN"/>
                <w14:textFill>
                  <w14:solidFill>
                    <w14:schemeClr w14:val="tx1"/>
                  </w14:solidFill>
                </w14:textFill>
              </w:rPr>
              <w:t>日  期</w:t>
            </w:r>
            <w:r>
              <w:rPr>
                <w:rFonts w:hint="default" w:eastAsia="宋体"/>
                <w:color w:val="000000" w:themeColor="text1"/>
                <w:lang w:val="en-US" w:eastAsia="zh-CN"/>
                <w14:textFill>
                  <w14:solidFill>
                    <w14:schemeClr w14:val="tx1"/>
                  </w14:solidFill>
                </w14:textFill>
              </w:rPr>
              <w:tab/>
            </w:r>
            <w:r>
              <w:rPr>
                <w:rFonts w:hint="default" w:eastAsia="宋体"/>
                <w:color w:val="000000" w:themeColor="text1"/>
                <w:lang w:val="en-US" w:eastAsia="zh-CN"/>
                <w14:textFill>
                  <w14:solidFill>
                    <w14:schemeClr w14:val="tx1"/>
                  </w14:solidFill>
                </w14:textFill>
              </w:rPr>
              <w:t>2020.9.15</w:t>
            </w:r>
          </w:p>
          <w:p>
            <w:pPr>
              <w:ind w:firstLine="420" w:firstLineChars="200"/>
              <w:rPr>
                <w:rFonts w:hint="default" w:eastAsia="宋体"/>
                <w:color w:val="000000" w:themeColor="text1"/>
                <w:lang w:val="en-US" w:eastAsia="zh-CN"/>
                <w14:textFill>
                  <w14:solidFill>
                    <w14:schemeClr w14:val="tx1"/>
                  </w14:solidFill>
                </w14:textFill>
              </w:rPr>
            </w:pPr>
            <w:r>
              <w:rPr>
                <w:rFonts w:hint="default" w:eastAsia="宋体"/>
                <w:color w:val="000000" w:themeColor="text1"/>
                <w:lang w:val="en-US" w:eastAsia="zh-CN"/>
                <w14:textFill>
                  <w14:solidFill>
                    <w14:schemeClr w14:val="tx1"/>
                  </w14:solidFill>
                </w14:textFill>
              </w:rPr>
              <w:tab/>
            </w:r>
            <w:r>
              <w:rPr>
                <w:rFonts w:hint="default" w:eastAsia="宋体"/>
                <w:color w:val="000000" w:themeColor="text1"/>
                <w:lang w:val="en-US" w:eastAsia="zh-CN"/>
                <w14:textFill>
                  <w14:solidFill>
                    <w14:schemeClr w14:val="tx1"/>
                  </w14:solidFill>
                </w14:textFill>
              </w:rPr>
              <w:tab/>
            </w:r>
            <w:r>
              <w:rPr>
                <w:rFonts w:hint="default" w:eastAsia="宋体"/>
                <w:color w:val="000000" w:themeColor="text1"/>
                <w:lang w:val="en-US" w:eastAsia="zh-CN"/>
                <w14:textFill>
                  <w14:solidFill>
                    <w14:schemeClr w14:val="tx1"/>
                  </w14:solidFill>
                </w14:textFill>
              </w:rPr>
              <w:t>部门负责人</w:t>
            </w:r>
            <w:r>
              <w:rPr>
                <w:rFonts w:hint="default" w:eastAsia="宋体"/>
                <w:color w:val="000000" w:themeColor="text1"/>
                <w:lang w:val="en-US" w:eastAsia="zh-CN"/>
                <w14:textFill>
                  <w14:solidFill>
                    <w14:schemeClr w14:val="tx1"/>
                  </w14:solidFill>
                </w14:textFill>
              </w:rPr>
              <w:tab/>
            </w:r>
            <w:r>
              <w:rPr>
                <w:rFonts w:hint="default" w:eastAsia="宋体"/>
                <w:color w:val="000000" w:themeColor="text1"/>
                <w:lang w:val="en-US" w:eastAsia="zh-CN"/>
                <w14:textFill>
                  <w14:solidFill>
                    <w14:schemeClr w14:val="tx1"/>
                  </w14:solidFill>
                </w14:textFill>
              </w:rPr>
              <w:t>周芝河</w:t>
            </w:r>
            <w:r>
              <w:rPr>
                <w:rFonts w:hint="default" w:eastAsia="宋体"/>
                <w:color w:val="000000" w:themeColor="text1"/>
                <w:lang w:val="en-US" w:eastAsia="zh-CN"/>
                <w14:textFill>
                  <w14:solidFill>
                    <w14:schemeClr w14:val="tx1"/>
                  </w14:solidFill>
                </w14:textFill>
              </w:rPr>
              <w:tab/>
            </w:r>
            <w:r>
              <w:rPr>
                <w:rFonts w:hint="default" w:eastAsia="宋体"/>
                <w:color w:val="000000" w:themeColor="text1"/>
                <w:lang w:val="en-US" w:eastAsia="zh-CN"/>
                <w14:textFill>
                  <w14:solidFill>
                    <w14:schemeClr w14:val="tx1"/>
                  </w14:solidFill>
                </w14:textFill>
              </w:rPr>
              <w:t>日  期</w:t>
            </w:r>
            <w:r>
              <w:rPr>
                <w:rFonts w:hint="default" w:eastAsia="宋体"/>
                <w:color w:val="000000" w:themeColor="text1"/>
                <w:lang w:val="en-US" w:eastAsia="zh-CN"/>
                <w14:textFill>
                  <w14:solidFill>
                    <w14:schemeClr w14:val="tx1"/>
                  </w14:solidFill>
                </w14:textFill>
              </w:rPr>
              <w:tab/>
            </w:r>
            <w:r>
              <w:rPr>
                <w:rFonts w:hint="default" w:eastAsia="宋体"/>
                <w:color w:val="000000" w:themeColor="text1"/>
                <w:lang w:val="en-US" w:eastAsia="zh-CN"/>
                <w14:textFill>
                  <w14:solidFill>
                    <w14:schemeClr w14:val="tx1"/>
                  </w14:solidFill>
                </w14:textFill>
              </w:rPr>
              <w:t>2020.9.15</w:t>
            </w:r>
          </w:p>
          <w:p>
            <w:pPr>
              <w:ind w:firstLine="420" w:firstLineChars="200"/>
              <w:rPr>
                <w:rFonts w:hint="default" w:eastAsia="宋体"/>
                <w:color w:val="000000" w:themeColor="text1"/>
                <w:lang w:val="en-US" w:eastAsia="zh-CN"/>
                <w14:textFill>
                  <w14:solidFill>
                    <w14:schemeClr w14:val="tx1"/>
                  </w14:solidFill>
                </w14:textFill>
              </w:rPr>
            </w:pPr>
          </w:p>
          <w:p>
            <w:pPr>
              <w:ind w:firstLine="420" w:firstLineChars="200"/>
              <w:rPr>
                <w:rFonts w:hint="default" w:eastAsia="宋体"/>
                <w:color w:val="000000" w:themeColor="text1"/>
                <w:lang w:val="en-US" w:eastAsia="zh-CN"/>
                <w14:textFill>
                  <w14:solidFill>
                    <w14:schemeClr w14:val="tx1"/>
                  </w14:solidFill>
                </w14:textFill>
              </w:rPr>
            </w:pPr>
          </w:p>
        </w:tc>
        <w:tc>
          <w:tcPr>
            <w:tcW w:w="868" w:type="dxa"/>
          </w:tcPr>
          <w:p>
            <w:pPr>
              <w:rPr>
                <w:color w:val="000000" w:themeColor="text1"/>
                <w14:textFill>
                  <w14:solidFill>
                    <w14:schemeClr w14:val="tx1"/>
                  </w14:solidFill>
                </w14:textFill>
              </w:rPr>
            </w:pPr>
          </w:p>
        </w:tc>
      </w:tr>
    </w:tbl>
    <w:p>
      <w:r>
        <w:ptab w:relativeTo="margin" w:alignment="center" w:leader="none"/>
      </w:r>
    </w:p>
    <w:p/>
    <w:p/>
    <w:p>
      <w:pPr>
        <w:pStyle w:val="10"/>
      </w:pPr>
      <w:r>
        <w:rPr>
          <w:rFonts w:hint="eastAsia"/>
        </w:rPr>
        <w:t>说明：不符合标注N</w:t>
      </w:r>
    </w:p>
    <w:sectPr>
      <w:headerReference r:id="rId3" w:type="default"/>
      <w:footerReference r:id="rId4" w:type="default"/>
      <w:pgSz w:w="16838" w:h="11906" w:orient="landscape"/>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auto"/>
    <w:pitch w:val="default"/>
    <w:sig w:usb0="E00006FF" w:usb1="420024FF" w:usb2="02000000" w:usb3="00000000" w:csb0="2000019F" w:csb1="00000000"/>
  </w:font>
  <w:font w:name="EU-F1">
    <w:altName w:val="宋体"/>
    <w:panose1 w:val="00000000000000000000"/>
    <w:charset w:val="86"/>
    <w:family w:val="auto"/>
    <w:pitch w:val="default"/>
    <w:sig w:usb0="00000000" w:usb1="00000000" w:usb2="00000010" w:usb3="00000000" w:csb0="00040000" w:csb1="00000000"/>
  </w:font>
  <w:font w:name="隶书">
    <w:altName w:val="微软雅黑"/>
    <w:panose1 w:val="02010509060101010101"/>
    <w:charset w:val="86"/>
    <w:family w:val="modern"/>
    <w:pitch w:val="default"/>
    <w:sig w:usb0="00000000" w:usb1="00000000" w:usb2="00000000" w:usb3="00000000" w:csb0="00040000" w:csb1="00000000"/>
  </w:font>
  <w:font w:name="Lucida Sans">
    <w:altName w:val="Lucida Sans Unicode"/>
    <w:panose1 w:val="020B0602030504020204"/>
    <w:charset w:val="00"/>
    <w:family w:val="swiss"/>
    <w:pitch w:val="default"/>
    <w:sig w:usb0="00000000" w:usb1="00000000" w:usb2="00000000" w:usb3="00000000" w:csb0="20000001" w:csb1="00000000"/>
  </w:font>
  <w:font w:name="华文仿宋">
    <w:altName w:val="仿宋"/>
    <w:panose1 w:val="02010600040101010101"/>
    <w:charset w:val="86"/>
    <w:family w:val="auto"/>
    <w:pitch w:val="default"/>
    <w:sig w:usb0="00000000" w:usb1="00000000" w:usb2="00000010" w:usb3="00000000" w:csb0="0004009F" w:csb1="00000000"/>
  </w:font>
  <w:font w:name="方正姚体">
    <w:altName w:val="宋体"/>
    <w:panose1 w:val="02010601030101010101"/>
    <w:charset w:val="86"/>
    <w:family w:val="auto"/>
    <w:pitch w:val="default"/>
    <w:sig w:usb0="00000000" w:usb1="00000000" w:usb2="00000010" w:usb3="00000000" w:csb0="00040000" w:csb1="00000000"/>
  </w:font>
  <w:font w:name="仿宋_GB2312">
    <w:altName w:val="仿宋"/>
    <w:panose1 w:val="02010609030101010101"/>
    <w:charset w:val="86"/>
    <w:family w:val="modern"/>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24900"/>
      <w:docPartObj>
        <w:docPartGallery w:val="autotext"/>
      </w:docPartObj>
    </w:sdtPr>
    <w:sdtContent>
      <w:sdt>
        <w:sdtPr>
          <w:id w:val="171357217"/>
          <w:docPartObj>
            <w:docPartGallery w:val="autotext"/>
          </w:docPartObj>
        </w:sdtPr>
        <w:sdtContent>
          <w:p>
            <w:pPr>
              <w:pStyle w:val="10"/>
              <w:jc w:val="center"/>
            </w:pPr>
            <w:r>
              <w:rPr>
                <w:lang w:val="zh-CN"/>
              </w:rPr>
              <w:t xml:space="preserve"> </w:t>
            </w:r>
            <w:r>
              <w:rPr>
                <w:b/>
                <w:sz w:val="24"/>
                <w:szCs w:val="24"/>
              </w:rPr>
              <w:fldChar w:fldCharType="begin"/>
            </w:r>
            <w:r>
              <w:rPr>
                <w:b/>
              </w:rPr>
              <w:instrText xml:space="preserve">PAGE</w:instrText>
            </w:r>
            <w:r>
              <w:rPr>
                <w:b/>
                <w:sz w:val="24"/>
                <w:szCs w:val="24"/>
              </w:rPr>
              <w:fldChar w:fldCharType="separate"/>
            </w:r>
            <w:r>
              <w:rPr>
                <w:b/>
              </w:rPr>
              <w:t>1</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1</w:t>
            </w:r>
            <w:r>
              <w:rPr>
                <w:b/>
                <w:sz w:val="24"/>
                <w:szCs w:val="24"/>
              </w:rPr>
              <w:fldChar w:fldCharType="end"/>
            </w:r>
          </w:p>
        </w:sdtContent>
      </w:sdt>
    </w:sdtContent>
  </w:sdt>
  <w:p>
    <w:pPr>
      <w:pStyle w:val="1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Bdr>
        <w:bottom w:val="none" w:color="auto" w:sz="0" w:space="0"/>
      </w:pBdr>
      <w:tabs>
        <w:tab w:val="left" w:pos="8910"/>
        <w:tab w:val="left" w:pos="9142"/>
        <w:tab w:val="clear" w:pos="4153"/>
      </w:tabs>
      <w:spacing w:line="320" w:lineRule="exact"/>
      <w:ind w:left="-86" w:leftChars="-41" w:firstLine="810" w:firstLineChars="450"/>
      <w:jc w:val="left"/>
      <w:rPr>
        <w:rStyle w:val="19"/>
        <w:rFonts w:hint="default"/>
      </w:rPr>
    </w:pPr>
    <w:r>
      <w:drawing>
        <wp:anchor distT="0" distB="0" distL="114300" distR="114300" simplePos="0" relativeHeight="251660288" behindDoc="1" locked="0" layoutInCell="1" allowOverlap="1">
          <wp:simplePos x="0" y="0"/>
          <wp:positionH relativeFrom="column">
            <wp:posOffset>-635</wp:posOffset>
          </wp:positionH>
          <wp:positionV relativeFrom="paragraph">
            <wp:posOffset>4445</wp:posOffset>
          </wp:positionV>
          <wp:extent cx="410210" cy="433070"/>
          <wp:effectExtent l="19050" t="0" r="8890" b="0"/>
          <wp:wrapTight wrapText="bothSides">
            <wp:wrapPolygon>
              <wp:start x="4012" y="0"/>
              <wp:lineTo x="0" y="3801"/>
              <wp:lineTo x="-1003" y="15202"/>
              <wp:lineTo x="5015" y="20903"/>
              <wp:lineTo x="6019" y="20903"/>
              <wp:lineTo x="16050" y="20903"/>
              <wp:lineTo x="17053" y="20903"/>
              <wp:lineTo x="21065" y="16152"/>
              <wp:lineTo x="21065" y="15202"/>
              <wp:lineTo x="22068" y="9501"/>
              <wp:lineTo x="20062" y="3801"/>
              <wp:lineTo x="17053" y="0"/>
              <wp:lineTo x="4012" y="0"/>
            </wp:wrapPolygon>
          </wp:wrapTight>
          <wp:docPr id="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4"/>
                  <pic:cNvPicPr>
                    <a:picLocks noChangeAspect="1" noChangeArrowheads="1"/>
                  </pic:cNvPicPr>
                </pic:nvPicPr>
                <pic:blipFill>
                  <a:blip r:embed="rId1"/>
                  <a:srcRect/>
                  <a:stretch>
                    <a:fillRect/>
                  </a:stretch>
                </pic:blipFill>
                <pic:spPr>
                  <a:xfrm>
                    <a:off x="0" y="0"/>
                    <a:ext cx="410210" cy="433070"/>
                  </a:xfrm>
                  <a:prstGeom prst="rect">
                    <a:avLst/>
                  </a:prstGeom>
                  <a:noFill/>
                  <a:ln w="9525">
                    <a:noFill/>
                    <a:miter lim="800000"/>
                    <a:headEnd/>
                    <a:tailEnd/>
                  </a:ln>
                </pic:spPr>
              </pic:pic>
            </a:graphicData>
          </a:graphic>
        </wp:anchor>
      </w:drawing>
    </w:r>
    <w:r>
      <w:rPr>
        <w:rStyle w:val="19"/>
        <w:rFonts w:hint="default"/>
      </w:rPr>
      <w:t>北京国标联合认证有限公司</w:t>
    </w:r>
    <w:r>
      <w:rPr>
        <w:rStyle w:val="19"/>
        <w:rFonts w:hint="default"/>
      </w:rPr>
      <w:tab/>
    </w:r>
    <w:r>
      <w:rPr>
        <w:rStyle w:val="19"/>
        <w:rFonts w:hint="default"/>
      </w:rPr>
      <w:tab/>
    </w:r>
    <w:r>
      <w:rPr>
        <w:rStyle w:val="19"/>
        <w:rFonts w:hint="default"/>
      </w:rPr>
      <w:tab/>
    </w:r>
  </w:p>
  <w:p>
    <w:pPr>
      <w:pStyle w:val="2"/>
      <w:pBdr>
        <w:bottom w:val="none" w:color="auto" w:sz="0" w:space="1"/>
      </w:pBdr>
      <w:spacing w:line="320" w:lineRule="exact"/>
      <w:jc w:val="left"/>
    </w:pPr>
    <w:r>
      <w:pict>
        <v:shape id="文本框 1" o:spid="_x0000_s1026" o:spt="202" type="#_x0000_t202" style="position:absolute;left:0pt;margin-left:554.75pt;margin-top:2.2pt;height:20.2pt;width:172pt;z-index:251661312;mso-width-relative:page;mso-height-relative:page;" stroked="f" coordsize="21600,21600" o:gfxdata="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DDVqXNcA&#10;AAAJAQAADwAAAAAAAAABACAAAAAiAAAAZHJzL2Rvd25yZXYueG1sUEsBAhQAFAAAAAgAh07iQEPN&#10;lhyuAQAAMgMAAA4AAAAAAAAAAQAgAAAAJgEAAGRycy9lMm9Eb2MueG1sUEsFBgAAAAAGAAYAWQEA&#10;AEYFAAAAAA==&#10;">
          <v:path/>
          <v:fill focussize="0,0"/>
          <v:stroke on="f" joinstyle="miter"/>
          <v:imagedata o:title=""/>
          <o:lock v:ext="edit"/>
          <v:textbox>
            <w:txbxContent>
              <w:p>
                <w:r>
                  <w:rPr>
                    <w:rFonts w:hint="eastAsia"/>
                    <w:sz w:val="18"/>
                    <w:szCs w:val="18"/>
                  </w:rPr>
                  <w:t>ISC-B-II-10 管理体系审核记录表(03版)</w:t>
                </w:r>
              </w:p>
            </w:txbxContent>
          </v:textbox>
        </v:shape>
      </w:pict>
    </w:r>
    <w:r>
      <w:rPr>
        <w:rStyle w:val="19"/>
        <w:rFonts w:hint="default"/>
      </w:rPr>
      <w:t xml:space="preserve">        </w:t>
    </w:r>
    <w:r>
      <w:rPr>
        <w:rStyle w:val="19"/>
        <w:rFonts w:hint="default"/>
        <w:w w:val="90"/>
      </w:rPr>
      <w:t>Beijing International Standard united Certification Co.,Ltd.</w:t>
    </w:r>
    <w:r>
      <w:rPr>
        <w:rStyle w:val="19"/>
        <w:rFonts w:hint="default"/>
        <w:w w:val="90"/>
        <w:szCs w:val="21"/>
      </w:rPr>
      <w:t xml:space="preserve">  </w:t>
    </w:r>
    <w:r>
      <w:rPr>
        <w:rStyle w:val="19"/>
        <w:rFonts w:hint="default"/>
        <w:w w:val="90"/>
        <w:sz w:val="20"/>
      </w:rPr>
      <w:t xml:space="preserve"> </w:t>
    </w:r>
    <w:r>
      <w:rPr>
        <w:rStyle w:val="19"/>
        <w:rFonts w:hint="default"/>
        <w:w w:val="90"/>
      </w:rPr>
      <w:t xml:space="preserve">                   </w:t>
    </w:r>
  </w:p>
  <w:p>
    <w:pPr>
      <w:pStyle w:val="2"/>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697AFDE"/>
    <w:multiLevelType w:val="singleLevel"/>
    <w:tmpl w:val="B697AFDE"/>
    <w:lvl w:ilvl="0" w:tentative="0">
      <w:start w:val="1"/>
      <w:numFmt w:val="decimal"/>
      <w:lvlText w:val="%1."/>
      <w:lvlJc w:val="left"/>
      <w:pPr>
        <w:tabs>
          <w:tab w:val="left" w:pos="312"/>
        </w:tabs>
      </w:pPr>
    </w:lvl>
  </w:abstractNum>
  <w:abstractNum w:abstractNumId="1">
    <w:nsid w:val="06D30E4E"/>
    <w:multiLevelType w:val="multilevel"/>
    <w:tmpl w:val="06D30E4E"/>
    <w:lvl w:ilvl="0" w:tentative="0">
      <w:start w:val="1"/>
      <w:numFmt w:val="japaneseCounting"/>
      <w:lvlText w:val="%1、"/>
      <w:lvlJc w:val="left"/>
      <w:pPr>
        <w:ind w:left="421" w:hanging="421"/>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2E3141A0"/>
    <w:multiLevelType w:val="multilevel"/>
    <w:tmpl w:val="2E3141A0"/>
    <w:lvl w:ilvl="0" w:tentative="0">
      <w:start w:val="1"/>
      <w:numFmt w:val="decimal"/>
      <w:lvlText w:val="（%1）"/>
      <w:lvlJc w:val="left"/>
      <w:pPr>
        <w:ind w:left="1141" w:hanging="720"/>
      </w:pPr>
      <w:rPr>
        <w:rFonts w:hint="default"/>
      </w:rPr>
    </w:lvl>
    <w:lvl w:ilvl="1" w:tentative="0">
      <w:start w:val="1"/>
      <w:numFmt w:val="lowerLetter"/>
      <w:lvlText w:val="%2)"/>
      <w:lvlJc w:val="left"/>
      <w:pPr>
        <w:ind w:left="1261" w:hanging="420"/>
      </w:pPr>
    </w:lvl>
    <w:lvl w:ilvl="2" w:tentative="0">
      <w:start w:val="1"/>
      <w:numFmt w:val="lowerRoman"/>
      <w:lvlText w:val="%3."/>
      <w:lvlJc w:val="right"/>
      <w:pPr>
        <w:ind w:left="1681" w:hanging="420"/>
      </w:pPr>
    </w:lvl>
    <w:lvl w:ilvl="3" w:tentative="0">
      <w:start w:val="1"/>
      <w:numFmt w:val="decimal"/>
      <w:lvlText w:val="%4."/>
      <w:lvlJc w:val="left"/>
      <w:pPr>
        <w:ind w:left="2101" w:hanging="420"/>
      </w:pPr>
    </w:lvl>
    <w:lvl w:ilvl="4" w:tentative="0">
      <w:start w:val="1"/>
      <w:numFmt w:val="lowerLetter"/>
      <w:lvlText w:val="%5)"/>
      <w:lvlJc w:val="left"/>
      <w:pPr>
        <w:ind w:left="2521" w:hanging="420"/>
      </w:pPr>
    </w:lvl>
    <w:lvl w:ilvl="5" w:tentative="0">
      <w:start w:val="1"/>
      <w:numFmt w:val="lowerRoman"/>
      <w:lvlText w:val="%6."/>
      <w:lvlJc w:val="right"/>
      <w:pPr>
        <w:ind w:left="2941" w:hanging="420"/>
      </w:pPr>
    </w:lvl>
    <w:lvl w:ilvl="6" w:tentative="0">
      <w:start w:val="1"/>
      <w:numFmt w:val="decimal"/>
      <w:lvlText w:val="%7."/>
      <w:lvlJc w:val="left"/>
      <w:pPr>
        <w:ind w:left="3361" w:hanging="420"/>
      </w:pPr>
    </w:lvl>
    <w:lvl w:ilvl="7" w:tentative="0">
      <w:start w:val="1"/>
      <w:numFmt w:val="lowerLetter"/>
      <w:lvlText w:val="%8)"/>
      <w:lvlJc w:val="left"/>
      <w:pPr>
        <w:ind w:left="3781" w:hanging="420"/>
      </w:pPr>
    </w:lvl>
    <w:lvl w:ilvl="8" w:tentative="0">
      <w:start w:val="1"/>
      <w:numFmt w:val="lowerRoman"/>
      <w:lvlText w:val="%9."/>
      <w:lvlJc w:val="right"/>
      <w:pPr>
        <w:ind w:left="4201" w:hanging="420"/>
      </w:pPr>
    </w:lvl>
  </w:abstractNum>
  <w:abstractNum w:abstractNumId="3">
    <w:nsid w:val="420EB329"/>
    <w:multiLevelType w:val="singleLevel"/>
    <w:tmpl w:val="420EB329"/>
    <w:lvl w:ilvl="0" w:tentative="0">
      <w:start w:val="2"/>
      <w:numFmt w:val="chineseCounting"/>
      <w:suff w:val="nothing"/>
      <w:lvlText w:val="%1、"/>
      <w:lvlJc w:val="left"/>
      <w:rPr>
        <w:rFonts w:hint="eastAsia"/>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9973B4"/>
    <w:rsid w:val="0003373A"/>
    <w:rsid w:val="001A2D7F"/>
    <w:rsid w:val="00337922"/>
    <w:rsid w:val="00340867"/>
    <w:rsid w:val="00380837"/>
    <w:rsid w:val="00410914"/>
    <w:rsid w:val="00536930"/>
    <w:rsid w:val="00564E53"/>
    <w:rsid w:val="00583277"/>
    <w:rsid w:val="00644FE2"/>
    <w:rsid w:val="0067640C"/>
    <w:rsid w:val="00695256"/>
    <w:rsid w:val="006E678B"/>
    <w:rsid w:val="007757F3"/>
    <w:rsid w:val="007E6AEB"/>
    <w:rsid w:val="008973EE"/>
    <w:rsid w:val="00971600"/>
    <w:rsid w:val="009973B4"/>
    <w:rsid w:val="009F7EED"/>
    <w:rsid w:val="00AF0AAB"/>
    <w:rsid w:val="00BF597E"/>
    <w:rsid w:val="00C51A36"/>
    <w:rsid w:val="00C55228"/>
    <w:rsid w:val="00CE315A"/>
    <w:rsid w:val="00D06F59"/>
    <w:rsid w:val="00D8388C"/>
    <w:rsid w:val="00EB0164"/>
    <w:rsid w:val="00ED0F62"/>
    <w:rsid w:val="00FA0833"/>
    <w:rsid w:val="01A77255"/>
    <w:rsid w:val="02CC592F"/>
    <w:rsid w:val="038A54B9"/>
    <w:rsid w:val="03DC595C"/>
    <w:rsid w:val="09C07483"/>
    <w:rsid w:val="0CB0323E"/>
    <w:rsid w:val="0D5070AA"/>
    <w:rsid w:val="0D840443"/>
    <w:rsid w:val="0FF904FD"/>
    <w:rsid w:val="1037596E"/>
    <w:rsid w:val="108219C2"/>
    <w:rsid w:val="14557512"/>
    <w:rsid w:val="14E42999"/>
    <w:rsid w:val="175B1915"/>
    <w:rsid w:val="1A3F69AE"/>
    <w:rsid w:val="1D473EE3"/>
    <w:rsid w:val="1DF56A89"/>
    <w:rsid w:val="1E4E679C"/>
    <w:rsid w:val="21C40E2B"/>
    <w:rsid w:val="25A2652E"/>
    <w:rsid w:val="266206C0"/>
    <w:rsid w:val="26E237D3"/>
    <w:rsid w:val="26F265A0"/>
    <w:rsid w:val="2A6C4776"/>
    <w:rsid w:val="2D0E5FFB"/>
    <w:rsid w:val="2D623EBE"/>
    <w:rsid w:val="31671081"/>
    <w:rsid w:val="33AF636D"/>
    <w:rsid w:val="33F94823"/>
    <w:rsid w:val="355E77BA"/>
    <w:rsid w:val="3BD9303D"/>
    <w:rsid w:val="4296553F"/>
    <w:rsid w:val="42CF24AA"/>
    <w:rsid w:val="454623BD"/>
    <w:rsid w:val="4EC028BE"/>
    <w:rsid w:val="4F31697A"/>
    <w:rsid w:val="50BB205C"/>
    <w:rsid w:val="51EE1369"/>
    <w:rsid w:val="53C04B28"/>
    <w:rsid w:val="55FC738D"/>
    <w:rsid w:val="588624AE"/>
    <w:rsid w:val="58C11073"/>
    <w:rsid w:val="5B1A64A7"/>
    <w:rsid w:val="5BDE0EAA"/>
    <w:rsid w:val="5C040E63"/>
    <w:rsid w:val="5CAA2B86"/>
    <w:rsid w:val="5CE2086E"/>
    <w:rsid w:val="5DF0572F"/>
    <w:rsid w:val="5EA12B9A"/>
    <w:rsid w:val="5EE82E30"/>
    <w:rsid w:val="5F361F9A"/>
    <w:rsid w:val="60366387"/>
    <w:rsid w:val="63F7059C"/>
    <w:rsid w:val="67721FF7"/>
    <w:rsid w:val="6B2B0579"/>
    <w:rsid w:val="6DA11511"/>
    <w:rsid w:val="6DCA78DB"/>
    <w:rsid w:val="6E143F9A"/>
    <w:rsid w:val="722F7515"/>
    <w:rsid w:val="72360B30"/>
    <w:rsid w:val="740E6450"/>
    <w:rsid w:val="747D6380"/>
    <w:rsid w:val="76795067"/>
    <w:rsid w:val="78165B31"/>
    <w:rsid w:val="783445DD"/>
    <w:rsid w:val="78BB30A5"/>
    <w:rsid w:val="7E31372D"/>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iPriority="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3">
    <w:name w:val="heading 1"/>
    <w:basedOn w:val="1"/>
    <w:next w:val="1"/>
    <w:qFormat/>
    <w:uiPriority w:val="9"/>
    <w:pPr>
      <w:keepNext/>
      <w:keepLines/>
      <w:spacing w:before="340" w:after="330" w:line="578" w:lineRule="auto"/>
      <w:outlineLvl w:val="0"/>
    </w:pPr>
    <w:rPr>
      <w:b/>
      <w:bCs/>
      <w:kern w:val="44"/>
      <w:sz w:val="44"/>
      <w:szCs w:val="44"/>
    </w:rPr>
  </w:style>
  <w:style w:type="paragraph" w:styleId="4">
    <w:name w:val="heading 2"/>
    <w:basedOn w:val="1"/>
    <w:next w:val="1"/>
    <w:qFormat/>
    <w:uiPriority w:val="0"/>
    <w:pPr>
      <w:keepNext/>
      <w:tabs>
        <w:tab w:val="left" w:pos="3510"/>
        <w:tab w:val="left" w:pos="3585"/>
        <w:tab w:val="center" w:pos="4410"/>
        <w:tab w:val="left" w:pos="4620"/>
        <w:tab w:val="left" w:pos="4830"/>
        <w:tab w:val="left" w:pos="5580"/>
      </w:tabs>
      <w:outlineLvl w:val="1"/>
    </w:pPr>
    <w:rPr>
      <w:b/>
      <w:bCs/>
      <w:sz w:val="32"/>
    </w:rPr>
  </w:style>
  <w:style w:type="paragraph" w:styleId="5">
    <w:name w:val="heading 3"/>
    <w:basedOn w:val="1"/>
    <w:next w:val="1"/>
    <w:semiHidden/>
    <w:unhideWhenUsed/>
    <w:qFormat/>
    <w:uiPriority w:val="0"/>
    <w:pPr>
      <w:spacing w:before="0" w:beforeAutospacing="1" w:after="0" w:afterAutospacing="1"/>
      <w:jc w:val="left"/>
    </w:pPr>
    <w:rPr>
      <w:rFonts w:hint="eastAsia" w:ascii="宋体" w:hAnsi="宋体" w:eastAsia="宋体" w:cs="宋体"/>
      <w:b/>
      <w:kern w:val="0"/>
      <w:sz w:val="27"/>
      <w:szCs w:val="27"/>
      <w:lang w:val="en-US" w:eastAsia="zh-CN" w:bidi="ar"/>
    </w:rPr>
  </w:style>
  <w:style w:type="character" w:default="1" w:styleId="14">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2">
    <w:name w:val="header"/>
    <w:basedOn w:val="1"/>
    <w:next w:val="1"/>
    <w:link w:val="16"/>
    <w:unhideWhenUsed/>
    <w:qFormat/>
    <w:uiPriority w:val="0"/>
    <w:pPr>
      <w:pBdr>
        <w:bottom w:val="single" w:color="auto" w:sz="6" w:space="1"/>
      </w:pBdr>
      <w:tabs>
        <w:tab w:val="center" w:pos="4153"/>
        <w:tab w:val="right" w:pos="8306"/>
      </w:tabs>
      <w:snapToGrid w:val="0"/>
      <w:jc w:val="center"/>
    </w:pPr>
    <w:rPr>
      <w:sz w:val="18"/>
      <w:szCs w:val="18"/>
    </w:rPr>
  </w:style>
  <w:style w:type="paragraph" w:styleId="6">
    <w:name w:val="Body Text"/>
    <w:basedOn w:val="1"/>
    <w:qFormat/>
    <w:uiPriority w:val="0"/>
    <w:pPr>
      <w:adjustRightInd w:val="0"/>
      <w:snapToGrid w:val="0"/>
      <w:spacing w:line="440" w:lineRule="atLeast"/>
    </w:pPr>
    <w:rPr>
      <w:snapToGrid w:val="0"/>
      <w:kern w:val="0"/>
      <w:sz w:val="24"/>
    </w:rPr>
  </w:style>
  <w:style w:type="paragraph" w:styleId="7">
    <w:name w:val="Body Text Indent"/>
    <w:basedOn w:val="1"/>
    <w:qFormat/>
    <w:uiPriority w:val="0"/>
    <w:pPr>
      <w:ind w:firstLine="525" w:firstLineChars="210"/>
    </w:pPr>
    <w:rPr>
      <w:spacing w:val="20"/>
    </w:rPr>
  </w:style>
  <w:style w:type="paragraph" w:styleId="8">
    <w:name w:val="Plain Text"/>
    <w:basedOn w:val="1"/>
    <w:qFormat/>
    <w:uiPriority w:val="0"/>
    <w:rPr>
      <w:rFonts w:ascii="宋体" w:hAnsi="Courier New"/>
    </w:rPr>
  </w:style>
  <w:style w:type="paragraph" w:styleId="9">
    <w:name w:val="Balloon Text"/>
    <w:basedOn w:val="1"/>
    <w:link w:val="18"/>
    <w:semiHidden/>
    <w:unhideWhenUsed/>
    <w:qFormat/>
    <w:uiPriority w:val="99"/>
    <w:rPr>
      <w:sz w:val="18"/>
      <w:szCs w:val="18"/>
    </w:rPr>
  </w:style>
  <w:style w:type="paragraph" w:styleId="10">
    <w:name w:val="footer"/>
    <w:basedOn w:val="1"/>
    <w:link w:val="17"/>
    <w:unhideWhenUsed/>
    <w:qFormat/>
    <w:uiPriority w:val="99"/>
    <w:pPr>
      <w:tabs>
        <w:tab w:val="center" w:pos="4153"/>
        <w:tab w:val="right" w:pos="8306"/>
      </w:tabs>
      <w:snapToGrid w:val="0"/>
      <w:jc w:val="left"/>
    </w:pPr>
    <w:rPr>
      <w:sz w:val="18"/>
      <w:szCs w:val="18"/>
    </w:rPr>
  </w:style>
  <w:style w:type="paragraph" w:styleId="11">
    <w:name w:val="Title"/>
    <w:basedOn w:val="1"/>
    <w:next w:val="1"/>
    <w:qFormat/>
    <w:uiPriority w:val="10"/>
    <w:pPr>
      <w:spacing w:before="240" w:after="60"/>
      <w:jc w:val="center"/>
      <w:outlineLvl w:val="0"/>
    </w:pPr>
    <w:rPr>
      <w:rFonts w:asciiTheme="majorHAnsi" w:hAnsiTheme="majorHAnsi" w:eastAsiaTheme="majorEastAsia" w:cstheme="majorBidi"/>
      <w:b/>
      <w:bCs/>
      <w:sz w:val="32"/>
      <w:szCs w:val="32"/>
    </w:rPr>
  </w:style>
  <w:style w:type="table" w:styleId="13">
    <w:name w:val="Table Grid"/>
    <w:basedOn w:val="12"/>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5">
    <w:name w:val="表格文字"/>
    <w:basedOn w:val="1"/>
    <w:qFormat/>
    <w:uiPriority w:val="0"/>
    <w:pPr>
      <w:spacing w:before="25" w:after="25"/>
    </w:pPr>
    <w:rPr>
      <w:bCs/>
      <w:spacing w:val="10"/>
    </w:rPr>
  </w:style>
  <w:style w:type="character" w:customStyle="1" w:styleId="16">
    <w:name w:val="页眉 Char"/>
    <w:basedOn w:val="14"/>
    <w:link w:val="2"/>
    <w:qFormat/>
    <w:uiPriority w:val="99"/>
    <w:rPr>
      <w:rFonts w:ascii="Times New Roman" w:hAnsi="Times New Roman" w:eastAsia="宋体" w:cs="Times New Roman"/>
      <w:sz w:val="18"/>
      <w:szCs w:val="18"/>
    </w:rPr>
  </w:style>
  <w:style w:type="character" w:customStyle="1" w:styleId="17">
    <w:name w:val="页脚 Char"/>
    <w:basedOn w:val="14"/>
    <w:link w:val="10"/>
    <w:qFormat/>
    <w:uiPriority w:val="99"/>
    <w:rPr>
      <w:rFonts w:ascii="Times New Roman" w:hAnsi="Times New Roman" w:eastAsia="宋体" w:cs="Times New Roman"/>
      <w:sz w:val="18"/>
      <w:szCs w:val="18"/>
    </w:rPr>
  </w:style>
  <w:style w:type="character" w:customStyle="1" w:styleId="18">
    <w:name w:val="批注框文本 Char"/>
    <w:basedOn w:val="14"/>
    <w:link w:val="9"/>
    <w:semiHidden/>
    <w:qFormat/>
    <w:uiPriority w:val="99"/>
    <w:rPr>
      <w:rFonts w:ascii="Times New Roman" w:hAnsi="Times New Roman" w:eastAsia="宋体" w:cs="Times New Roman"/>
      <w:sz w:val="18"/>
      <w:szCs w:val="18"/>
    </w:rPr>
  </w:style>
  <w:style w:type="character" w:customStyle="1" w:styleId="19">
    <w:name w:val="Char Char1"/>
    <w:qFormat/>
    <w:locked/>
    <w:uiPriority w:val="0"/>
    <w:rPr>
      <w:rFonts w:hint="eastAsia" w:ascii="宋体" w:hAnsi="Courier New" w:eastAsia="宋体"/>
      <w:kern w:val="2"/>
      <w:sz w:val="21"/>
      <w:lang w:val="en-US" w:eastAsia="zh-CN" w:bidi="ar-SA"/>
    </w:rPr>
  </w:style>
  <w:style w:type="paragraph" w:customStyle="1" w:styleId="20">
    <w:name w:val="列出段落1"/>
    <w:basedOn w:val="1"/>
    <w:qFormat/>
    <w:uiPriority w:val="34"/>
    <w:pPr>
      <w:ind w:firstLine="420" w:firstLineChars="200"/>
    </w:pPr>
  </w:style>
  <w:style w:type="paragraph" w:styleId="21">
    <w:name w:val="No Spacing"/>
    <w:qFormat/>
    <w:uiPriority w:val="99"/>
    <w:pPr>
      <w:widowControl w:val="0"/>
      <w:spacing w:after="120" w:line="276" w:lineRule="auto"/>
      <w:jc w:val="both"/>
    </w:pPr>
    <w:rPr>
      <w:rFonts w:ascii="Times New Roman" w:hAnsi="Times New Roman" w:eastAsia="宋体" w:cs="Times New Roman"/>
      <w:kern w:val="2"/>
      <w:sz w:val="21"/>
      <w:szCs w:val="24"/>
      <w:lang w:val="en-US" w:eastAsia="zh-CN" w:bidi="ar-SA"/>
    </w:rPr>
  </w:style>
  <w:style w:type="paragraph" w:styleId="22">
    <w:name w:val="List Paragraph"/>
    <w:basedOn w:val="1"/>
    <w:qFormat/>
    <w:uiPriority w:val="34"/>
    <w:pPr>
      <w:ind w:firstLine="420" w:firstLineChars="200"/>
    </w:pPr>
  </w:style>
  <w:style w:type="paragraph" w:customStyle="1" w:styleId="23">
    <w:name w:val="清除1"/>
    <w:basedOn w:val="1"/>
    <w:qFormat/>
    <w:uiPriority w:val="0"/>
    <w:pPr>
      <w:spacing w:line="360" w:lineRule="auto"/>
      <w:jc w:val="left"/>
    </w:pPr>
    <w:rPr>
      <w:sz w:val="24"/>
      <w:szCs w:val="24"/>
    </w:rPr>
  </w:style>
  <w:style w:type="paragraph" w:customStyle="1" w:styleId="24">
    <w:name w:val="缩进_五号_1.5行距"/>
    <w:basedOn w:val="1"/>
    <w:qFormat/>
    <w:uiPriority w:val="0"/>
    <w:pPr>
      <w:widowControl w:val="0"/>
      <w:adjustRightInd/>
      <w:snapToGrid/>
      <w:spacing w:line="360" w:lineRule="auto"/>
      <w:ind w:firstLine="420"/>
    </w:pPr>
    <w:rPr>
      <w:rFonts w:ascii="Times New Roman" w:hAnsi="Times New Roman" w:eastAsia="宋体"/>
      <w:kern w:val="2"/>
      <w:sz w:val="21"/>
    </w:rPr>
  </w:style>
  <w:style w:type="paragraph" w:customStyle="1" w:styleId="25">
    <w:name w:val="3z"/>
    <w:basedOn w:val="1"/>
    <w:qFormat/>
    <w:uiPriority w:val="0"/>
    <w:pPr>
      <w:topLinePunct/>
      <w:spacing w:line="312" w:lineRule="exact"/>
    </w:pPr>
    <w:rPr>
      <w:rFonts w:ascii="EU-F1" w:hAnsi="Calibri" w:eastAsia="黑体"/>
      <w:kern w:val="0"/>
      <w:sz w:val="20"/>
    </w:rPr>
  </w:style>
  <w:style w:type="paragraph" w:customStyle="1" w:styleId="26">
    <w:name w:val="Table Paragraph"/>
    <w:basedOn w:val="1"/>
    <w:qFormat/>
    <w:uiPriority w:val="1"/>
    <w:rPr>
      <w:rFonts w:ascii="宋体" w:hAnsi="宋体" w:eastAsia="宋体" w:cs="宋体"/>
      <w:lang w:val="en-US" w:eastAsia="en-US" w:bidi="en-US"/>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15</Words>
  <Characters>86</Characters>
  <Lines>1</Lines>
  <Paragraphs>1</Paragraphs>
  <TotalTime>3</TotalTime>
  <ScaleCrop>false</ScaleCrop>
  <LinksUpToDate>false</LinksUpToDate>
  <CharactersWithSpaces>100</CharactersWithSpaces>
  <Application>WPS Office_11.1.0.10228_F1E327BC-269C-435d-A152-05C5408002CA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2015-06-17T12:51:00Z</dcterms:created>
  <dc:creator>微软用户</dc:creator>
  <cp:lastModifiedBy>叶子</cp:lastModifiedBy>
  <dcterms:modified xsi:type="dcterms:W3CDTF">2020-12-10T03:26:30Z</dcterms:modified>
  <cp:revision>14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2052-11.1.0.10228</vt:lpwstr>
  </property>
</Properties>
</file>