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1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重庆中铝华西铝业有限公司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O：GB/T 28001-2011idtOHSAS 18001:2007,E：GB/T 24001-2016idtISO 14001:2015,Q：GB/T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0400-2019-QEO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职业健康安全管理体系：初次认证第（二）阶段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杨珍全</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2018-N1OHSMS-1230067</w:t>
            </w:r>
          </w:p>
          <w:p>
            <w:pPr>
              <w:snapToGrid w:val="0"/>
              <w:spacing w:line="320" w:lineRule="exact"/>
              <w:ind w:left="1309"/>
              <w:rPr>
                <w:sz w:val="22"/>
                <w:szCs w:val="22"/>
                <w:highlight w:val="yellow"/>
              </w:rPr>
            </w:pPr>
            <w:r>
              <w:rPr>
                <w:sz w:val="22"/>
                <w:szCs w:val="22"/>
                <w:highlight w:val="yellow"/>
              </w:rPr>
              <w:t>2018-N1EMS-1230067</w:t>
            </w:r>
          </w:p>
          <w:p>
            <w:pPr>
              <w:snapToGrid w:val="0"/>
              <w:spacing w:line="320" w:lineRule="exact"/>
              <w:ind w:left="1309"/>
              <w:rPr>
                <w:sz w:val="22"/>
                <w:szCs w:val="22"/>
                <w:highlight w:val="yellow"/>
              </w:rPr>
            </w:pPr>
            <w:r>
              <w:rPr>
                <w:sz w:val="22"/>
                <w:szCs w:val="22"/>
                <w:highlight w:val="yellow"/>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文平</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2019-N1OHSMS-2093566</w:t>
            </w:r>
          </w:p>
          <w:p>
            <w:pPr>
              <w:snapToGrid w:val="0"/>
              <w:spacing w:line="320" w:lineRule="exact"/>
              <w:ind w:left="1309"/>
              <w:rPr>
                <w:sz w:val="22"/>
                <w:szCs w:val="22"/>
                <w:highlight w:val="yellow"/>
              </w:rPr>
            </w:pPr>
            <w:r>
              <w:rPr>
                <w:sz w:val="22"/>
                <w:szCs w:val="22"/>
                <w:highlight w:val="yellow"/>
              </w:rPr>
              <w:t>2018-N1EMS-2093566</w:t>
            </w:r>
          </w:p>
          <w:p>
            <w:pPr>
              <w:snapToGrid w:val="0"/>
              <w:spacing w:line="320" w:lineRule="exact"/>
              <w:ind w:left="1309"/>
              <w:rPr>
                <w:sz w:val="22"/>
                <w:szCs w:val="22"/>
                <w:highlight w:val="yellow"/>
              </w:rPr>
            </w:pPr>
            <w:r>
              <w:rPr>
                <w:sz w:val="22"/>
                <w:szCs w:val="22"/>
                <w:highlight w:val="yellow"/>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张心</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10</w:t>
            </w:r>
            <w:r>
              <w:rPr>
                <w:rFonts w:hint="eastAsia"/>
                <w:sz w:val="20"/>
              </w:rPr>
              <w:t>月</w:t>
            </w:r>
            <w:r>
              <w:rPr>
                <w:rFonts w:hint="eastAsia"/>
                <w:sz w:val="20"/>
                <w:lang w:val="en-US" w:eastAsia="zh-CN"/>
              </w:rPr>
              <w:t>13</w:t>
            </w:r>
            <w:r>
              <w:rPr>
                <w:rFonts w:hint="eastAsia"/>
                <w:sz w:val="20"/>
              </w:rPr>
              <w:t>日上午8：00</w:t>
            </w:r>
          </w:p>
          <w:p>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10</w:t>
            </w:r>
            <w:r>
              <w:rPr>
                <w:rFonts w:hint="eastAsia"/>
                <w:sz w:val="20"/>
              </w:rPr>
              <w:t>月</w:t>
            </w:r>
            <w:r>
              <w:rPr>
                <w:rFonts w:hint="eastAsia"/>
                <w:sz w:val="20"/>
                <w:lang w:val="en-US" w:eastAsia="zh-CN"/>
              </w:rPr>
              <w:t>15</w:t>
            </w:r>
            <w:r>
              <w:rPr>
                <w:rFonts w:hint="eastAsia"/>
                <w:sz w:val="20"/>
              </w:rPr>
              <w:t>日</w:t>
            </w:r>
            <w:r>
              <w:rPr>
                <w:rFonts w:hint="eastAsia"/>
                <w:sz w:val="20"/>
                <w:lang w:val="en-US" w:eastAsia="zh-CN"/>
              </w:rPr>
              <w:t>下</w:t>
            </w:r>
            <w:r>
              <w:rPr>
                <w:rFonts w:hint="eastAsia"/>
                <w:sz w:val="20"/>
              </w:rPr>
              <w:t>午1</w:t>
            </w:r>
            <w:r>
              <w:rPr>
                <w:rFonts w:hint="eastAsia"/>
                <w:sz w:val="20"/>
                <w:lang w:val="en-US" w:eastAsia="zh-CN"/>
              </w:rPr>
              <w:t>7</w:t>
            </w:r>
            <w:r>
              <w:rPr>
                <w:rFonts w:hint="eastAsia"/>
                <w:sz w:val="20"/>
              </w:rPr>
              <w:t>:00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2019年</w:t>
            </w:r>
            <w:r>
              <w:rPr>
                <w:rFonts w:hint="eastAsia"/>
                <w:sz w:val="24"/>
                <w:szCs w:val="24"/>
                <w:lang w:val="en-US" w:eastAsia="zh-CN"/>
              </w:rPr>
              <w:t>10</w:t>
            </w:r>
            <w:r>
              <w:rPr>
                <w:rFonts w:hint="eastAsia"/>
                <w:sz w:val="24"/>
                <w:szCs w:val="24"/>
              </w:rPr>
              <w:t>月</w:t>
            </w:r>
            <w:r>
              <w:rPr>
                <w:rFonts w:hint="eastAsia"/>
                <w:sz w:val="24"/>
                <w:szCs w:val="24"/>
                <w:lang w:val="en-US" w:eastAsia="zh-CN"/>
              </w:rPr>
              <w:t>15</w:t>
            </w:r>
            <w:bookmarkStart w:id="4" w:name="_GoBack"/>
            <w:bookmarkEnd w:id="4"/>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EB7536"/>
    <w:rsid w:val="74733C10"/>
    <w:rsid w:val="78193F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2019-10-06T09:26:35Z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