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E11" w:rsidRDefault="002E5F39">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1C4E11">
        <w:trPr>
          <w:trHeight w:val="515"/>
        </w:trPr>
        <w:tc>
          <w:tcPr>
            <w:tcW w:w="2160" w:type="dxa"/>
            <w:vMerge w:val="restart"/>
            <w:vAlign w:val="center"/>
          </w:tcPr>
          <w:p w:rsidR="001C4E11" w:rsidRDefault="002E5F39">
            <w:pPr>
              <w:spacing w:before="120"/>
              <w:jc w:val="center"/>
              <w:rPr>
                <w:sz w:val="24"/>
                <w:szCs w:val="24"/>
              </w:rPr>
            </w:pPr>
            <w:r>
              <w:rPr>
                <w:rFonts w:hint="eastAsia"/>
                <w:sz w:val="24"/>
                <w:szCs w:val="24"/>
              </w:rPr>
              <w:t>过程与活动、</w:t>
            </w:r>
          </w:p>
          <w:p w:rsidR="001C4E11" w:rsidRDefault="002E5F39">
            <w:pPr>
              <w:jc w:val="center"/>
            </w:pPr>
            <w:r>
              <w:rPr>
                <w:rFonts w:hint="eastAsia"/>
                <w:sz w:val="24"/>
                <w:szCs w:val="24"/>
              </w:rPr>
              <w:t>抽样计划</w:t>
            </w:r>
          </w:p>
        </w:tc>
        <w:tc>
          <w:tcPr>
            <w:tcW w:w="960" w:type="dxa"/>
            <w:vMerge w:val="restart"/>
            <w:vAlign w:val="center"/>
          </w:tcPr>
          <w:p w:rsidR="001C4E11" w:rsidRDefault="002E5F39">
            <w:pPr>
              <w:rPr>
                <w:sz w:val="24"/>
                <w:szCs w:val="24"/>
              </w:rPr>
            </w:pPr>
            <w:r>
              <w:rPr>
                <w:rFonts w:hint="eastAsia"/>
                <w:sz w:val="24"/>
                <w:szCs w:val="24"/>
              </w:rPr>
              <w:t>涉及</w:t>
            </w:r>
          </w:p>
          <w:p w:rsidR="001C4E11" w:rsidRDefault="002E5F39">
            <w:r>
              <w:rPr>
                <w:rFonts w:hint="eastAsia"/>
                <w:sz w:val="24"/>
                <w:szCs w:val="24"/>
              </w:rPr>
              <w:t>条款</w:t>
            </w:r>
          </w:p>
        </w:tc>
        <w:tc>
          <w:tcPr>
            <w:tcW w:w="10004" w:type="dxa"/>
            <w:vAlign w:val="center"/>
          </w:tcPr>
          <w:p w:rsidR="001C4E11" w:rsidRDefault="002E5F39" w:rsidP="00837CC4">
            <w:pPr>
              <w:rPr>
                <w:sz w:val="24"/>
                <w:szCs w:val="24"/>
              </w:rPr>
            </w:pPr>
            <w:r>
              <w:rPr>
                <w:rFonts w:hint="eastAsia"/>
                <w:sz w:val="24"/>
                <w:szCs w:val="24"/>
              </w:rPr>
              <w:t>受审核</w:t>
            </w:r>
            <w:r>
              <w:rPr>
                <w:rFonts w:hint="eastAsia"/>
                <w:sz w:val="24"/>
                <w:szCs w:val="24"/>
              </w:rPr>
              <w:t>部门：管理层、员工代表</w:t>
            </w:r>
            <w:r>
              <w:rPr>
                <w:rFonts w:hint="eastAsia"/>
                <w:sz w:val="24"/>
                <w:szCs w:val="24"/>
              </w:rPr>
              <w:t xml:space="preserve">    </w:t>
            </w:r>
            <w:r>
              <w:rPr>
                <w:rFonts w:hint="eastAsia"/>
                <w:sz w:val="24"/>
                <w:szCs w:val="24"/>
              </w:rPr>
              <w:t>主管领导：臧增运</w:t>
            </w:r>
            <w:r>
              <w:rPr>
                <w:rFonts w:hint="eastAsia"/>
                <w:sz w:val="24"/>
                <w:szCs w:val="24"/>
              </w:rPr>
              <w:t xml:space="preserve">  </w:t>
            </w:r>
            <w:r>
              <w:rPr>
                <w:rFonts w:hint="eastAsia"/>
                <w:sz w:val="24"/>
                <w:szCs w:val="24"/>
              </w:rPr>
              <w:t xml:space="preserve">    </w:t>
            </w:r>
            <w:r>
              <w:rPr>
                <w:rFonts w:hint="eastAsia"/>
                <w:sz w:val="24"/>
                <w:szCs w:val="24"/>
              </w:rPr>
              <w:t>陪同人员：</w:t>
            </w:r>
            <w:proofErr w:type="gramStart"/>
            <w:r w:rsidR="00837CC4">
              <w:rPr>
                <w:rFonts w:hint="eastAsia"/>
                <w:sz w:val="24"/>
                <w:szCs w:val="24"/>
              </w:rPr>
              <w:t>王永洪</w:t>
            </w:r>
            <w:proofErr w:type="gramEnd"/>
            <w:r w:rsidR="00837CC4">
              <w:rPr>
                <w:rFonts w:hint="eastAsia"/>
                <w:sz w:val="24"/>
                <w:szCs w:val="24"/>
              </w:rPr>
              <w:t xml:space="preserve"> </w:t>
            </w:r>
          </w:p>
        </w:tc>
        <w:tc>
          <w:tcPr>
            <w:tcW w:w="1585" w:type="dxa"/>
            <w:vMerge w:val="restart"/>
            <w:vAlign w:val="center"/>
          </w:tcPr>
          <w:p w:rsidR="001C4E11" w:rsidRDefault="002E5F39">
            <w:pPr>
              <w:rPr>
                <w:sz w:val="24"/>
                <w:szCs w:val="24"/>
              </w:rPr>
            </w:pPr>
            <w:r>
              <w:rPr>
                <w:rFonts w:hint="eastAsia"/>
                <w:sz w:val="24"/>
                <w:szCs w:val="24"/>
              </w:rPr>
              <w:t>判定</w:t>
            </w:r>
          </w:p>
        </w:tc>
      </w:tr>
      <w:tr w:rsidR="001C4E11">
        <w:trPr>
          <w:trHeight w:val="403"/>
        </w:trPr>
        <w:tc>
          <w:tcPr>
            <w:tcW w:w="2160" w:type="dxa"/>
            <w:vMerge/>
            <w:vAlign w:val="center"/>
          </w:tcPr>
          <w:p w:rsidR="001C4E11" w:rsidRDefault="001C4E11"/>
        </w:tc>
        <w:tc>
          <w:tcPr>
            <w:tcW w:w="960" w:type="dxa"/>
            <w:vMerge/>
            <w:vAlign w:val="center"/>
          </w:tcPr>
          <w:p w:rsidR="001C4E11" w:rsidRDefault="001C4E11"/>
        </w:tc>
        <w:tc>
          <w:tcPr>
            <w:tcW w:w="10004" w:type="dxa"/>
            <w:vAlign w:val="center"/>
          </w:tcPr>
          <w:p w:rsidR="001C4E11" w:rsidRDefault="002E5F39">
            <w:pPr>
              <w:spacing w:before="120"/>
            </w:pPr>
            <w:r>
              <w:rPr>
                <w:rFonts w:hint="eastAsia"/>
                <w:sz w:val="24"/>
                <w:szCs w:val="24"/>
              </w:rPr>
              <w:t>审核员：</w:t>
            </w:r>
            <w:r>
              <w:rPr>
                <w:rFonts w:hint="eastAsia"/>
                <w:sz w:val="24"/>
                <w:szCs w:val="24"/>
              </w:rPr>
              <w:t xml:space="preserve">     </w:t>
            </w:r>
            <w:r>
              <w:rPr>
                <w:rFonts w:hint="eastAsia"/>
                <w:sz w:val="24"/>
                <w:szCs w:val="24"/>
              </w:rPr>
              <w:t>姜小清</w:t>
            </w:r>
            <w:r>
              <w:rPr>
                <w:rFonts w:hint="eastAsia"/>
                <w:sz w:val="24"/>
                <w:szCs w:val="24"/>
              </w:rPr>
              <w:t xml:space="preserve">             </w:t>
            </w:r>
            <w:r>
              <w:rPr>
                <w:rFonts w:hint="eastAsia"/>
                <w:sz w:val="24"/>
                <w:szCs w:val="24"/>
              </w:rPr>
              <w:t>审核时间：</w:t>
            </w:r>
            <w:r>
              <w:rPr>
                <w:rFonts w:hint="eastAsia"/>
                <w:sz w:val="24"/>
                <w:szCs w:val="24"/>
              </w:rPr>
              <w:t>2020.11.28~29</w:t>
            </w:r>
          </w:p>
        </w:tc>
        <w:tc>
          <w:tcPr>
            <w:tcW w:w="1585" w:type="dxa"/>
            <w:vMerge/>
          </w:tcPr>
          <w:p w:rsidR="001C4E11" w:rsidRDefault="001C4E11"/>
        </w:tc>
      </w:tr>
      <w:tr w:rsidR="001C4E11">
        <w:trPr>
          <w:trHeight w:val="516"/>
        </w:trPr>
        <w:tc>
          <w:tcPr>
            <w:tcW w:w="2160" w:type="dxa"/>
            <w:vMerge/>
            <w:vAlign w:val="center"/>
          </w:tcPr>
          <w:p w:rsidR="001C4E11" w:rsidRDefault="001C4E11"/>
        </w:tc>
        <w:tc>
          <w:tcPr>
            <w:tcW w:w="960" w:type="dxa"/>
            <w:vMerge/>
            <w:vAlign w:val="center"/>
          </w:tcPr>
          <w:p w:rsidR="001C4E11" w:rsidRDefault="001C4E11"/>
        </w:tc>
        <w:tc>
          <w:tcPr>
            <w:tcW w:w="10004" w:type="dxa"/>
            <w:vAlign w:val="center"/>
          </w:tcPr>
          <w:p w:rsidR="001C4E11" w:rsidRDefault="002E5F39">
            <w:pPr>
              <w:rPr>
                <w:rFonts w:ascii="宋体" w:hAnsi="宋体" w:cs="Arial"/>
                <w:spacing w:val="-6"/>
                <w:szCs w:val="21"/>
              </w:rPr>
            </w:pPr>
            <w:r>
              <w:rPr>
                <w:rFonts w:hint="eastAsia"/>
                <w:sz w:val="24"/>
                <w:szCs w:val="24"/>
              </w:rPr>
              <w:t>审核条款：</w:t>
            </w:r>
          </w:p>
          <w:p w:rsidR="001C4E11" w:rsidRDefault="002E5F39">
            <w:pPr>
              <w:rPr>
                <w:rFonts w:ascii="宋体" w:hAnsi="宋体" w:cs="Arial"/>
                <w:spacing w:val="-6"/>
                <w:szCs w:val="21"/>
              </w:rPr>
            </w:pPr>
            <w:r>
              <w:rPr>
                <w:rFonts w:ascii="宋体" w:hAnsi="宋体" w:cs="Arial" w:hint="eastAsia"/>
                <w:spacing w:val="-6"/>
                <w:szCs w:val="21"/>
              </w:rPr>
              <w:t>QEO:4.1</w:t>
            </w:r>
            <w:r>
              <w:rPr>
                <w:rFonts w:ascii="宋体" w:hAnsi="宋体" w:cs="Arial" w:hint="eastAsia"/>
                <w:spacing w:val="-6"/>
                <w:szCs w:val="21"/>
              </w:rPr>
              <w:t>理解组织及其环境、</w:t>
            </w:r>
            <w:r>
              <w:rPr>
                <w:rFonts w:ascii="宋体" w:hAnsi="宋体" w:cs="Arial" w:hint="eastAsia"/>
                <w:spacing w:val="-6"/>
                <w:szCs w:val="21"/>
              </w:rPr>
              <w:t>4.2</w:t>
            </w:r>
            <w:r>
              <w:rPr>
                <w:rFonts w:ascii="宋体" w:hAnsi="宋体" w:cs="Arial" w:hint="eastAsia"/>
                <w:spacing w:val="-6"/>
                <w:szCs w:val="21"/>
              </w:rPr>
              <w:t>理解相关方的需求和期望、</w:t>
            </w:r>
            <w:r>
              <w:rPr>
                <w:rFonts w:ascii="宋体" w:hAnsi="宋体" w:cs="Arial" w:hint="eastAsia"/>
                <w:spacing w:val="-6"/>
                <w:szCs w:val="21"/>
              </w:rPr>
              <w:t xml:space="preserve">4.3 </w:t>
            </w:r>
            <w:r>
              <w:rPr>
                <w:rFonts w:ascii="宋体" w:hAnsi="宋体" w:cs="Arial" w:hint="eastAsia"/>
                <w:spacing w:val="-6"/>
                <w:szCs w:val="21"/>
              </w:rPr>
              <w:t>确定管理体系的范围、</w:t>
            </w:r>
            <w:r>
              <w:rPr>
                <w:rFonts w:ascii="宋体" w:hAnsi="宋体" w:cs="Arial" w:hint="eastAsia"/>
                <w:spacing w:val="-6"/>
                <w:szCs w:val="21"/>
              </w:rPr>
              <w:t>4.4</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职业健康安全管理体系及其过程、</w:t>
            </w:r>
            <w:r>
              <w:rPr>
                <w:rFonts w:ascii="宋体" w:hAnsi="宋体" w:cs="Arial" w:hint="eastAsia"/>
                <w:spacing w:val="-6"/>
                <w:szCs w:val="21"/>
              </w:rPr>
              <w:t>5.1</w:t>
            </w:r>
            <w:r>
              <w:rPr>
                <w:rFonts w:ascii="宋体" w:hAnsi="宋体" w:cs="Arial" w:hint="eastAsia"/>
                <w:spacing w:val="-6"/>
                <w:szCs w:val="21"/>
              </w:rPr>
              <w:t>领导作用和承诺、</w:t>
            </w:r>
            <w:r>
              <w:rPr>
                <w:rFonts w:ascii="宋体" w:hAnsi="宋体" w:cs="Arial" w:hint="eastAsia"/>
                <w:spacing w:val="-6"/>
                <w:szCs w:val="21"/>
              </w:rPr>
              <w:t>5.2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职业健康安全方针、</w:t>
            </w:r>
            <w:r>
              <w:rPr>
                <w:rFonts w:ascii="宋体" w:hAnsi="宋体" w:cs="Arial" w:hint="eastAsia"/>
                <w:spacing w:val="-6"/>
                <w:szCs w:val="21"/>
              </w:rPr>
              <w:t>5.3</w:t>
            </w:r>
            <w:r>
              <w:rPr>
                <w:rFonts w:ascii="宋体" w:hAnsi="宋体" w:cs="Arial" w:hint="eastAsia"/>
                <w:spacing w:val="-6"/>
                <w:szCs w:val="21"/>
              </w:rPr>
              <w:t>组织的岗位、职责和权限、</w:t>
            </w:r>
            <w:r>
              <w:rPr>
                <w:rFonts w:ascii="宋体" w:hAnsi="宋体" w:cs="Arial" w:hint="eastAsia"/>
                <w:spacing w:val="-6"/>
                <w:szCs w:val="21"/>
              </w:rPr>
              <w:t>O5.4</w:t>
            </w:r>
            <w:r>
              <w:rPr>
                <w:rFonts w:ascii="宋体" w:hAnsi="宋体" w:cs="Arial" w:hint="eastAsia"/>
                <w:spacing w:val="-6"/>
                <w:szCs w:val="21"/>
              </w:rPr>
              <w:t>协商与参与、</w:t>
            </w:r>
            <w:r>
              <w:rPr>
                <w:rFonts w:ascii="宋体" w:hAnsi="宋体" w:cs="Arial" w:hint="eastAsia"/>
                <w:spacing w:val="-6"/>
                <w:szCs w:val="21"/>
              </w:rPr>
              <w:t>6.1</w:t>
            </w:r>
            <w:r>
              <w:rPr>
                <w:rFonts w:ascii="宋体" w:hAnsi="宋体" w:cs="Arial" w:hint="eastAsia"/>
                <w:spacing w:val="-6"/>
                <w:szCs w:val="21"/>
              </w:rPr>
              <w:t>应对风险和机遇的措施、</w:t>
            </w:r>
            <w:r>
              <w:rPr>
                <w:rFonts w:ascii="宋体" w:hAnsi="宋体" w:cs="Arial" w:hint="eastAsia"/>
                <w:spacing w:val="-6"/>
                <w:szCs w:val="21"/>
              </w:rPr>
              <w:t>6.2</w:t>
            </w:r>
            <w:r>
              <w:rPr>
                <w:rFonts w:ascii="宋体" w:hAnsi="宋体" w:cs="Arial" w:hint="eastAsia"/>
                <w:spacing w:val="-6"/>
                <w:szCs w:val="21"/>
              </w:rPr>
              <w:t>质量</w:t>
            </w:r>
            <w:r>
              <w:rPr>
                <w:rFonts w:ascii="宋体" w:hAnsi="宋体" w:cs="Arial" w:hint="eastAsia"/>
                <w:spacing w:val="-6"/>
                <w:szCs w:val="21"/>
              </w:rPr>
              <w:t>/</w:t>
            </w:r>
            <w:r>
              <w:rPr>
                <w:rFonts w:ascii="宋体" w:hAnsi="宋体" w:cs="Arial" w:hint="eastAsia"/>
                <w:spacing w:val="-6"/>
                <w:szCs w:val="21"/>
              </w:rPr>
              <w:t>环境</w:t>
            </w:r>
            <w:r>
              <w:rPr>
                <w:rFonts w:ascii="宋体" w:hAnsi="宋体" w:cs="Arial" w:hint="eastAsia"/>
                <w:spacing w:val="-6"/>
                <w:szCs w:val="21"/>
              </w:rPr>
              <w:t>/</w:t>
            </w:r>
            <w:r>
              <w:rPr>
                <w:rFonts w:ascii="宋体" w:hAnsi="宋体" w:cs="Arial" w:hint="eastAsia"/>
                <w:spacing w:val="-6"/>
                <w:szCs w:val="21"/>
              </w:rPr>
              <w:t>职业健康安全目标及其实现的策划、</w:t>
            </w:r>
            <w:r>
              <w:rPr>
                <w:rFonts w:ascii="宋体" w:hAnsi="宋体" w:cs="Arial" w:hint="eastAsia"/>
                <w:spacing w:val="-6"/>
                <w:szCs w:val="21"/>
              </w:rPr>
              <w:t>Q6.3</w:t>
            </w:r>
            <w:r>
              <w:rPr>
                <w:rFonts w:ascii="宋体" w:hAnsi="宋体" w:cs="Arial" w:hint="eastAsia"/>
                <w:spacing w:val="-6"/>
                <w:szCs w:val="21"/>
              </w:rPr>
              <w:t>变更的策划、</w:t>
            </w:r>
            <w:r>
              <w:rPr>
                <w:rFonts w:ascii="宋体" w:hAnsi="宋体" w:cs="Arial" w:hint="eastAsia"/>
                <w:spacing w:val="-6"/>
                <w:szCs w:val="21"/>
              </w:rPr>
              <w:t>7.1.1</w:t>
            </w:r>
            <w:r>
              <w:rPr>
                <w:rFonts w:ascii="宋体" w:hAnsi="宋体" w:cs="Arial" w:hint="eastAsia"/>
                <w:spacing w:val="-6"/>
                <w:szCs w:val="21"/>
              </w:rPr>
              <w:t>（</w:t>
            </w:r>
            <w:r>
              <w:rPr>
                <w:rFonts w:ascii="宋体" w:hAnsi="宋体" w:cs="Arial" w:hint="eastAsia"/>
                <w:spacing w:val="-6"/>
                <w:szCs w:val="21"/>
              </w:rPr>
              <w:t>EO7.1</w:t>
            </w:r>
            <w:r>
              <w:rPr>
                <w:rFonts w:ascii="宋体" w:hAnsi="宋体" w:cs="Arial" w:hint="eastAsia"/>
                <w:spacing w:val="-6"/>
                <w:szCs w:val="21"/>
              </w:rPr>
              <w:t>）资源总则、</w:t>
            </w:r>
            <w:r>
              <w:rPr>
                <w:rFonts w:ascii="宋体" w:hAnsi="宋体" w:cs="Arial" w:hint="eastAsia"/>
                <w:spacing w:val="-6"/>
                <w:szCs w:val="21"/>
              </w:rPr>
              <w:t>7.4</w:t>
            </w:r>
            <w:r>
              <w:rPr>
                <w:rFonts w:ascii="宋体" w:hAnsi="宋体" w:cs="Arial" w:hint="eastAsia"/>
                <w:spacing w:val="-6"/>
                <w:szCs w:val="21"/>
              </w:rPr>
              <w:t>沟通</w:t>
            </w:r>
            <w:r>
              <w:rPr>
                <w:rFonts w:ascii="宋体" w:hAnsi="宋体" w:cs="Arial" w:hint="eastAsia"/>
                <w:spacing w:val="-6"/>
                <w:szCs w:val="21"/>
              </w:rPr>
              <w:t>/</w:t>
            </w:r>
            <w:r>
              <w:rPr>
                <w:rFonts w:ascii="宋体" w:hAnsi="宋体" w:cs="Arial" w:hint="eastAsia"/>
                <w:spacing w:val="-6"/>
                <w:szCs w:val="21"/>
              </w:rPr>
              <w:t>信息交流、</w:t>
            </w:r>
            <w:r>
              <w:rPr>
                <w:rFonts w:ascii="宋体" w:hAnsi="宋体" w:cs="Arial" w:hint="eastAsia"/>
                <w:spacing w:val="-6"/>
                <w:szCs w:val="21"/>
              </w:rPr>
              <w:t>9.3</w:t>
            </w:r>
            <w:r>
              <w:rPr>
                <w:rFonts w:ascii="宋体" w:hAnsi="宋体" w:cs="Arial" w:hint="eastAsia"/>
                <w:spacing w:val="-6"/>
                <w:szCs w:val="21"/>
              </w:rPr>
              <w:t>管理评审、</w:t>
            </w:r>
            <w:r>
              <w:rPr>
                <w:rFonts w:ascii="宋体" w:hAnsi="宋体" w:cs="Arial" w:hint="eastAsia"/>
                <w:spacing w:val="-6"/>
                <w:szCs w:val="21"/>
              </w:rPr>
              <w:t>10.1</w:t>
            </w:r>
            <w:r>
              <w:rPr>
                <w:rFonts w:ascii="宋体" w:hAnsi="宋体" w:cs="Arial" w:hint="eastAsia"/>
                <w:spacing w:val="-6"/>
                <w:szCs w:val="21"/>
              </w:rPr>
              <w:t>改进、</w:t>
            </w:r>
            <w:r>
              <w:rPr>
                <w:rFonts w:ascii="宋体" w:hAnsi="宋体" w:cs="Arial" w:hint="eastAsia"/>
                <w:spacing w:val="-6"/>
                <w:szCs w:val="21"/>
              </w:rPr>
              <w:t>10.3</w:t>
            </w:r>
            <w:r>
              <w:rPr>
                <w:rFonts w:ascii="宋体" w:hAnsi="宋体" w:cs="Arial" w:hint="eastAsia"/>
                <w:spacing w:val="-6"/>
                <w:szCs w:val="21"/>
              </w:rPr>
              <w:t>持续改进，</w:t>
            </w:r>
          </w:p>
          <w:p w:rsidR="001C4E11" w:rsidRDefault="002E5F39">
            <w:pPr>
              <w:rPr>
                <w:rFonts w:ascii="宋体" w:hAnsi="宋体" w:cs="Arial"/>
                <w:spacing w:val="-6"/>
                <w:szCs w:val="21"/>
              </w:rPr>
            </w:pPr>
            <w:r>
              <w:rPr>
                <w:rFonts w:ascii="宋体" w:hAnsi="宋体" w:cs="Arial" w:hint="eastAsia"/>
                <w:spacing w:val="-6"/>
                <w:szCs w:val="21"/>
              </w:rPr>
              <w:t>国家</w:t>
            </w:r>
            <w:r>
              <w:rPr>
                <w:rFonts w:ascii="宋体" w:hAnsi="宋体" w:cs="Arial" w:hint="eastAsia"/>
                <w:spacing w:val="-6"/>
                <w:szCs w:val="21"/>
              </w:rPr>
              <w:t>/</w:t>
            </w:r>
            <w:r>
              <w:rPr>
                <w:rFonts w:ascii="宋体" w:hAnsi="宋体" w:cs="Arial" w:hint="eastAsia"/>
                <w:spacing w:val="-6"/>
                <w:szCs w:val="21"/>
              </w:rPr>
              <w:t>地方监督抽查情况；顾客满意、相关</w:t>
            </w:r>
            <w:proofErr w:type="gramStart"/>
            <w:r>
              <w:rPr>
                <w:rFonts w:ascii="宋体" w:hAnsi="宋体" w:cs="Arial" w:hint="eastAsia"/>
                <w:spacing w:val="-6"/>
                <w:szCs w:val="21"/>
              </w:rPr>
              <w:t>方投诉</w:t>
            </w:r>
            <w:proofErr w:type="gramEnd"/>
            <w:r>
              <w:rPr>
                <w:rFonts w:ascii="宋体" w:hAnsi="宋体" w:cs="Arial" w:hint="eastAsia"/>
                <w:spacing w:val="-6"/>
                <w:szCs w:val="21"/>
              </w:rPr>
              <w:t>及处理情况；一阶段问题验证，</w:t>
            </w:r>
          </w:p>
          <w:p w:rsidR="001C4E11" w:rsidRDefault="002E5F39">
            <w:pPr>
              <w:rPr>
                <w:sz w:val="24"/>
                <w:szCs w:val="24"/>
              </w:rPr>
            </w:pPr>
            <w:r>
              <w:rPr>
                <w:rFonts w:ascii="宋体" w:hAnsi="宋体" w:cs="Arial" w:hint="eastAsia"/>
                <w:spacing w:val="-6"/>
                <w:szCs w:val="21"/>
              </w:rPr>
              <w:t>验证企业相关资质证明的有效性；</w:t>
            </w:r>
          </w:p>
        </w:tc>
        <w:tc>
          <w:tcPr>
            <w:tcW w:w="1585" w:type="dxa"/>
            <w:vMerge/>
          </w:tcPr>
          <w:p w:rsidR="001C4E11" w:rsidRDefault="001C4E11"/>
        </w:tc>
      </w:tr>
      <w:tr w:rsidR="001C4E11">
        <w:trPr>
          <w:trHeight w:val="1255"/>
        </w:trPr>
        <w:tc>
          <w:tcPr>
            <w:tcW w:w="2160" w:type="dxa"/>
          </w:tcPr>
          <w:p w:rsidR="001C4E11" w:rsidRDefault="002E5F39">
            <w:pPr>
              <w:rPr>
                <w:rFonts w:ascii="宋体" w:hAnsi="宋体" w:cs="Arial"/>
                <w:spacing w:val="-6"/>
                <w:szCs w:val="21"/>
              </w:rPr>
            </w:pPr>
            <w:r>
              <w:rPr>
                <w:rFonts w:ascii="宋体" w:hAnsi="宋体" w:cs="Arial" w:hint="eastAsia"/>
                <w:spacing w:val="-6"/>
                <w:szCs w:val="21"/>
              </w:rPr>
              <w:t>理解组织及其环境</w:t>
            </w:r>
          </w:p>
          <w:p w:rsidR="001C4E11" w:rsidRDefault="001C4E11">
            <w:pPr>
              <w:ind w:firstLineChars="200" w:firstLine="420"/>
            </w:pPr>
          </w:p>
        </w:tc>
        <w:tc>
          <w:tcPr>
            <w:tcW w:w="960" w:type="dxa"/>
          </w:tcPr>
          <w:p w:rsidR="001C4E11" w:rsidRDefault="002E5F39">
            <w:pPr>
              <w:rPr>
                <w:rFonts w:ascii="宋体" w:hAnsi="宋体" w:cs="Arial"/>
                <w:spacing w:val="-6"/>
                <w:szCs w:val="21"/>
              </w:rPr>
            </w:pPr>
            <w:r>
              <w:rPr>
                <w:rFonts w:ascii="宋体" w:hAnsi="宋体" w:cs="Arial" w:hint="eastAsia"/>
                <w:spacing w:val="-6"/>
                <w:szCs w:val="21"/>
              </w:rPr>
              <w:t>4.1</w:t>
            </w:r>
          </w:p>
          <w:p w:rsidR="001C4E11" w:rsidRDefault="001C4E11">
            <w:pPr>
              <w:ind w:firstLineChars="200" w:firstLine="420"/>
            </w:pPr>
          </w:p>
        </w:tc>
        <w:tc>
          <w:tcPr>
            <w:tcW w:w="10004" w:type="dxa"/>
          </w:tcPr>
          <w:p w:rsidR="001C4E11" w:rsidRDefault="002E5F39">
            <w:pPr>
              <w:rPr>
                <w:rFonts w:ascii="宋体" w:hAnsi="宋体" w:cs="Arial"/>
                <w:spacing w:val="-6"/>
                <w:szCs w:val="21"/>
              </w:rPr>
            </w:pPr>
            <w:r>
              <w:rPr>
                <w:rFonts w:ascii="宋体" w:hAnsi="宋体" w:cs="Arial" w:hint="eastAsia"/>
                <w:spacing w:val="-6"/>
                <w:szCs w:val="21"/>
              </w:rPr>
              <w:t>编制了《</w:t>
            </w:r>
            <w:r>
              <w:rPr>
                <w:rFonts w:ascii="宋体" w:hAnsi="宋体" w:cs="宋体" w:hint="eastAsia"/>
                <w:spacing w:val="-1"/>
                <w:szCs w:val="22"/>
              </w:rPr>
              <w:t>组织内外部环境因素清单》、《组织环境</w:t>
            </w:r>
            <w:r>
              <w:rPr>
                <w:rFonts w:ascii="宋体" w:hAnsi="宋体" w:cs="Arial" w:hint="eastAsia"/>
                <w:spacing w:val="-6"/>
                <w:szCs w:val="21"/>
              </w:rPr>
              <w:t>管理体系内外部环境问题清单》、《组织职业健康安全管理体系内外部环境问题清单》包括内外部环境因素、日常监视、评价等内容其中；</w:t>
            </w:r>
          </w:p>
          <w:p w:rsidR="001C4E11" w:rsidRDefault="002E5F39">
            <w:pPr>
              <w:rPr>
                <w:rFonts w:ascii="宋体" w:hAnsi="宋体" w:cs="Arial"/>
                <w:spacing w:val="-6"/>
                <w:szCs w:val="21"/>
              </w:rPr>
            </w:pPr>
            <w:r>
              <w:rPr>
                <w:rFonts w:ascii="宋体" w:hAnsi="宋体" w:cs="Arial" w:hint="eastAsia"/>
                <w:spacing w:val="-6"/>
                <w:szCs w:val="21"/>
              </w:rPr>
              <w:t>内部环境因素“</w:t>
            </w:r>
            <w:r>
              <w:rPr>
                <w:rFonts w:ascii="宋体" w:hAnsi="宋体" w:cs="Arial" w:hint="eastAsia"/>
                <w:spacing w:val="-6"/>
                <w:szCs w:val="21"/>
              </w:rPr>
              <w:t>10</w:t>
            </w:r>
            <w:r>
              <w:rPr>
                <w:rFonts w:ascii="宋体" w:hAnsi="宋体" w:cs="Arial" w:hint="eastAsia"/>
                <w:spacing w:val="-6"/>
                <w:szCs w:val="21"/>
              </w:rPr>
              <w:t>”条、包括“战略方向、资源因素、财务因素、人的因素、知识因素、文化因素、能力因素、决策过程及职责分配”等；</w:t>
            </w:r>
          </w:p>
          <w:p w:rsidR="001C4E11" w:rsidRDefault="002E5F39">
            <w:pPr>
              <w:rPr>
                <w:rFonts w:ascii="宋体" w:hAnsi="宋体" w:cs="Arial"/>
                <w:spacing w:val="-6"/>
                <w:szCs w:val="21"/>
              </w:rPr>
            </w:pPr>
            <w:r>
              <w:rPr>
                <w:rFonts w:ascii="宋体" w:hAnsi="宋体" w:cs="Arial" w:hint="eastAsia"/>
                <w:spacing w:val="-6"/>
                <w:szCs w:val="21"/>
              </w:rPr>
              <w:t>外部环境因素“</w:t>
            </w:r>
            <w:r>
              <w:rPr>
                <w:rFonts w:ascii="宋体" w:hAnsi="宋体" w:cs="Arial" w:hint="eastAsia"/>
                <w:spacing w:val="-6"/>
                <w:szCs w:val="21"/>
              </w:rPr>
              <w:t>12</w:t>
            </w:r>
            <w:r>
              <w:rPr>
                <w:rFonts w:ascii="宋体" w:hAnsi="宋体" w:cs="Arial" w:hint="eastAsia"/>
                <w:spacing w:val="-6"/>
                <w:szCs w:val="21"/>
              </w:rPr>
              <w:t>”条、包括“政治、文化、法律法规、监管部门、技术、经济及竞争环境”等；</w:t>
            </w:r>
          </w:p>
          <w:p w:rsidR="001C4E11" w:rsidRDefault="002E5F39">
            <w:pPr>
              <w:rPr>
                <w:rFonts w:ascii="宋体" w:hAnsi="宋体" w:cs="Arial"/>
                <w:spacing w:val="-6"/>
                <w:szCs w:val="21"/>
              </w:rPr>
            </w:pPr>
            <w:r>
              <w:rPr>
                <w:rFonts w:ascii="宋体" w:hAnsi="宋体" w:cs="Arial" w:hint="eastAsia"/>
                <w:spacing w:val="-6"/>
                <w:szCs w:val="21"/>
              </w:rPr>
              <w:t>——</w:t>
            </w:r>
            <w:proofErr w:type="gramStart"/>
            <w:r>
              <w:rPr>
                <w:rFonts w:ascii="宋体" w:hAnsi="宋体" w:cs="Arial" w:hint="eastAsia"/>
                <w:spacing w:val="-6"/>
                <w:szCs w:val="21"/>
              </w:rPr>
              <w:t>查上述</w:t>
            </w:r>
            <w:proofErr w:type="gramEnd"/>
            <w:r>
              <w:rPr>
                <w:rFonts w:ascii="宋体" w:hAnsi="宋体" w:cs="Arial" w:hint="eastAsia"/>
                <w:spacing w:val="-6"/>
                <w:szCs w:val="21"/>
              </w:rPr>
              <w:t>内容组织宗旨战略方向基本相关、并对质量管理体系实现策划能力可以产生一定影响；</w:t>
            </w:r>
          </w:p>
          <w:p w:rsidR="001C4E11" w:rsidRDefault="002E5F39">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w:t>
            </w:r>
            <w:r>
              <w:rPr>
                <w:rFonts w:ascii="宋体" w:hAnsi="宋体" w:cs="Arial" w:hint="eastAsia"/>
                <w:spacing w:val="-6"/>
                <w:szCs w:val="21"/>
              </w:rPr>
              <w:t>7.10</w:t>
            </w:r>
            <w:r>
              <w:rPr>
                <w:rFonts w:ascii="宋体" w:hAnsi="宋体" w:cs="Arial" w:hint="eastAsia"/>
                <w:spacing w:val="-6"/>
                <w:szCs w:val="21"/>
              </w:rPr>
              <w:t>”、有编审批、符合规定；</w:t>
            </w:r>
          </w:p>
        </w:tc>
        <w:tc>
          <w:tcPr>
            <w:tcW w:w="1585" w:type="dxa"/>
          </w:tcPr>
          <w:p w:rsidR="001C4E11" w:rsidRDefault="001C4E11"/>
        </w:tc>
      </w:tr>
      <w:tr w:rsidR="001C4E11">
        <w:trPr>
          <w:trHeight w:val="323"/>
        </w:trPr>
        <w:tc>
          <w:tcPr>
            <w:tcW w:w="2160" w:type="dxa"/>
          </w:tcPr>
          <w:p w:rsidR="001C4E11" w:rsidRDefault="002E5F39">
            <w:pPr>
              <w:rPr>
                <w:rFonts w:ascii="宋体" w:hAnsi="宋体" w:cs="Arial"/>
                <w:spacing w:val="-6"/>
                <w:szCs w:val="21"/>
              </w:rPr>
            </w:pPr>
            <w:r>
              <w:rPr>
                <w:rFonts w:ascii="宋体" w:hAnsi="宋体" w:cs="Arial" w:hint="eastAsia"/>
                <w:spacing w:val="-6"/>
                <w:szCs w:val="21"/>
              </w:rPr>
              <w:t>理解相关方的需求和期望</w:t>
            </w:r>
          </w:p>
          <w:p w:rsidR="001C4E11" w:rsidRDefault="001C4E11"/>
        </w:tc>
        <w:tc>
          <w:tcPr>
            <w:tcW w:w="960" w:type="dxa"/>
          </w:tcPr>
          <w:p w:rsidR="001C4E11" w:rsidRDefault="002E5F39">
            <w:pPr>
              <w:rPr>
                <w:rFonts w:ascii="宋体" w:hAnsi="宋体" w:cs="Arial"/>
                <w:spacing w:val="-6"/>
                <w:szCs w:val="21"/>
              </w:rPr>
            </w:pPr>
            <w:r>
              <w:rPr>
                <w:rFonts w:ascii="宋体" w:hAnsi="宋体" w:cs="Arial" w:hint="eastAsia"/>
                <w:spacing w:val="-6"/>
                <w:szCs w:val="21"/>
              </w:rPr>
              <w:t>4.2</w:t>
            </w:r>
          </w:p>
          <w:p w:rsidR="001C4E11" w:rsidRDefault="001C4E11"/>
        </w:tc>
        <w:tc>
          <w:tcPr>
            <w:tcW w:w="10004" w:type="dxa"/>
          </w:tcPr>
          <w:p w:rsidR="001C4E11" w:rsidRDefault="002E5F39">
            <w:pPr>
              <w:rPr>
                <w:rFonts w:ascii="宋体" w:hAnsi="宋体" w:cs="Arial"/>
                <w:spacing w:val="-6"/>
                <w:szCs w:val="21"/>
              </w:rPr>
            </w:pPr>
            <w:r>
              <w:rPr>
                <w:rFonts w:ascii="宋体" w:hAnsi="宋体" w:cs="Arial" w:hint="eastAsia"/>
                <w:spacing w:val="-6"/>
                <w:szCs w:val="21"/>
              </w:rPr>
              <w:t>编制了《相关方及其需求清单》包括相关方及其需要的内容、及监视和评审记录基本有效、参评人等信息；</w:t>
            </w:r>
          </w:p>
          <w:p w:rsidR="001C4E11" w:rsidRDefault="002E5F39">
            <w:pPr>
              <w:rPr>
                <w:rFonts w:ascii="宋体" w:hAnsi="宋体" w:cs="Arial"/>
                <w:spacing w:val="-6"/>
                <w:szCs w:val="21"/>
              </w:rPr>
            </w:pPr>
            <w:r>
              <w:rPr>
                <w:rFonts w:ascii="宋体" w:hAnsi="宋体" w:cs="Arial" w:hint="eastAsia"/>
                <w:spacing w:val="-6"/>
                <w:szCs w:val="21"/>
              </w:rPr>
              <w:t>其中相关方共</w:t>
            </w:r>
            <w:r>
              <w:rPr>
                <w:rFonts w:ascii="宋体" w:hAnsi="宋体" w:cs="Arial" w:hint="eastAsia"/>
                <w:spacing w:val="-6"/>
                <w:szCs w:val="21"/>
              </w:rPr>
              <w:t>6</w:t>
            </w:r>
            <w:r>
              <w:rPr>
                <w:rFonts w:ascii="宋体" w:hAnsi="宋体" w:cs="Arial" w:hint="eastAsia"/>
                <w:spacing w:val="-6"/>
                <w:szCs w:val="21"/>
              </w:rPr>
              <w:t>条、具体“顾客</w:t>
            </w:r>
            <w:r>
              <w:rPr>
                <w:rFonts w:ascii="宋体" w:hAnsi="宋体" w:cs="Arial" w:hint="eastAsia"/>
                <w:spacing w:val="-6"/>
                <w:szCs w:val="21"/>
              </w:rPr>
              <w:t>、</w:t>
            </w:r>
            <w:r>
              <w:rPr>
                <w:rFonts w:ascii="宋体" w:hAnsi="宋体" w:cs="宋体"/>
                <w:spacing w:val="-1"/>
              </w:rPr>
              <w:t>员工</w:t>
            </w:r>
            <w:r>
              <w:rPr>
                <w:rFonts w:ascii="宋体" w:hAnsi="宋体" w:cs="宋体" w:hint="eastAsia"/>
                <w:spacing w:val="-1"/>
              </w:rPr>
              <w:t>、</w:t>
            </w:r>
            <w:r>
              <w:rPr>
                <w:rFonts w:ascii="宋体" w:hAnsi="宋体" w:cs="宋体"/>
                <w:spacing w:val="-1"/>
              </w:rPr>
              <w:t>股东</w:t>
            </w:r>
            <w:r>
              <w:rPr>
                <w:rFonts w:ascii="宋体" w:hAnsi="宋体" w:cs="宋体" w:hint="eastAsia"/>
                <w:spacing w:val="-1"/>
              </w:rPr>
              <w:t>、</w:t>
            </w:r>
            <w:r>
              <w:rPr>
                <w:rFonts w:ascii="宋体" w:hAnsi="宋体" w:cs="宋体"/>
              </w:rPr>
              <w:t>供方和合作伙伴</w:t>
            </w:r>
            <w:r>
              <w:rPr>
                <w:rFonts w:ascii="宋体" w:hAnsi="宋体" w:cs="宋体" w:hint="eastAsia"/>
              </w:rPr>
              <w:t>、</w:t>
            </w:r>
            <w:r>
              <w:rPr>
                <w:rFonts w:ascii="宋体" w:hAnsi="宋体" w:cs="宋体"/>
              </w:rPr>
              <w:t>政府</w:t>
            </w:r>
            <w:r>
              <w:rPr>
                <w:rFonts w:ascii="宋体" w:hAnsi="宋体" w:cs="Arial" w:hint="eastAsia"/>
                <w:spacing w:val="-6"/>
                <w:szCs w:val="21"/>
              </w:rPr>
              <w:t>”等；</w:t>
            </w:r>
          </w:p>
          <w:p w:rsidR="001C4E11" w:rsidRDefault="002E5F39">
            <w:pPr>
              <w:rPr>
                <w:rFonts w:ascii="宋体" w:hAnsi="宋体" w:cs="Arial"/>
                <w:spacing w:val="-6"/>
                <w:szCs w:val="21"/>
              </w:rPr>
            </w:pPr>
            <w:r>
              <w:rPr>
                <w:rFonts w:ascii="宋体" w:hAnsi="宋体" w:cs="Arial" w:hint="eastAsia"/>
                <w:spacing w:val="-6"/>
                <w:szCs w:val="21"/>
              </w:rPr>
              <w:t>查其需求包括“</w:t>
            </w:r>
            <w:r>
              <w:rPr>
                <w:rFonts w:ascii="宋体" w:hAnsi="宋体" w:cs="Arial" w:hint="eastAsia"/>
                <w:spacing w:val="-6"/>
                <w:szCs w:val="21"/>
              </w:rPr>
              <w:t>法律法规、</w:t>
            </w:r>
            <w:r>
              <w:rPr>
                <w:rFonts w:ascii="宋体" w:hAnsi="宋体" w:cs="Arial" w:hint="eastAsia"/>
                <w:spacing w:val="-6"/>
                <w:szCs w:val="21"/>
              </w:rPr>
              <w:t>顾客的要求、例如符合性、价格、安全性”、“与顾客达成的商业合同”、“行业规范及标准”、“行业许可、营业执照、其他授权”、“条约、公约、草案”、“和公共机构及顾客的协议”等；</w:t>
            </w:r>
          </w:p>
          <w:p w:rsidR="001C4E11" w:rsidRDefault="002E5F39">
            <w:pPr>
              <w:rPr>
                <w:rFonts w:ascii="宋体" w:hAnsi="宋体" w:cs="Arial"/>
                <w:spacing w:val="-6"/>
                <w:szCs w:val="21"/>
              </w:rPr>
            </w:pPr>
            <w:r>
              <w:rPr>
                <w:rFonts w:ascii="宋体" w:hAnsi="宋体" w:cs="Arial" w:hint="eastAsia"/>
                <w:spacing w:val="-6"/>
                <w:szCs w:val="21"/>
              </w:rPr>
              <w:t>查组织监视和评审这些相关方的信息及其相关要求基本有效。</w:t>
            </w:r>
            <w:r>
              <w:rPr>
                <w:rFonts w:ascii="宋体" w:hAnsi="宋体" w:cs="Arial" w:hint="eastAsia"/>
                <w:spacing w:val="-6"/>
                <w:szCs w:val="21"/>
              </w:rPr>
              <w:t xml:space="preserve"> </w:t>
            </w:r>
          </w:p>
          <w:p w:rsidR="001C4E11" w:rsidRDefault="00837CC4">
            <w:pPr>
              <w:rPr>
                <w:rFonts w:ascii="宋体" w:hAnsi="宋体" w:cs="Arial"/>
                <w:spacing w:val="-6"/>
                <w:szCs w:val="21"/>
              </w:rPr>
            </w:pPr>
            <w:r>
              <w:rPr>
                <w:rFonts w:ascii="宋体" w:hAnsi="宋体" w:cs="Arial" w:hint="eastAsia"/>
                <w:spacing w:val="-6"/>
                <w:szCs w:val="21"/>
              </w:rPr>
              <w:t>查组织“合规义务”</w:t>
            </w:r>
            <w:r w:rsidR="002E5F39">
              <w:rPr>
                <w:rFonts w:ascii="宋体" w:hAnsi="宋体" w:cs="Arial" w:hint="eastAsia"/>
                <w:spacing w:val="-6"/>
                <w:szCs w:val="21"/>
              </w:rPr>
              <w:t>具体“国家和地方法律法规”——</w:t>
            </w:r>
            <w:proofErr w:type="gramStart"/>
            <w:r w:rsidR="002E5F39">
              <w:rPr>
                <w:rFonts w:ascii="宋体" w:hAnsi="宋体" w:cs="Arial" w:hint="eastAsia"/>
                <w:spacing w:val="-6"/>
                <w:szCs w:val="21"/>
              </w:rPr>
              <w:t>查评价</w:t>
            </w:r>
            <w:proofErr w:type="gramEnd"/>
            <w:r w:rsidR="002E5F39">
              <w:rPr>
                <w:rFonts w:ascii="宋体" w:hAnsi="宋体" w:cs="Arial" w:hint="eastAsia"/>
                <w:spacing w:val="-6"/>
                <w:szCs w:val="21"/>
              </w:rPr>
              <w:t>基本有效；</w:t>
            </w:r>
          </w:p>
          <w:p w:rsidR="001C4E11" w:rsidRDefault="002E5F39">
            <w:r>
              <w:rPr>
                <w:rFonts w:ascii="宋体" w:hAnsi="宋体" w:cs="Arial" w:hint="eastAsia"/>
                <w:spacing w:val="-6"/>
                <w:szCs w:val="21"/>
              </w:rPr>
              <w:t>成文信息及时更新日期“</w:t>
            </w:r>
            <w:r>
              <w:rPr>
                <w:rFonts w:ascii="宋体" w:hAnsi="宋体" w:cs="Arial" w:hint="eastAsia"/>
                <w:spacing w:val="-6"/>
                <w:szCs w:val="21"/>
              </w:rPr>
              <w:t>2020.</w:t>
            </w:r>
            <w:r>
              <w:rPr>
                <w:rFonts w:ascii="宋体" w:hAnsi="宋体" w:cs="Arial" w:hint="eastAsia"/>
                <w:spacing w:val="-6"/>
                <w:szCs w:val="21"/>
              </w:rPr>
              <w:t>7.10</w:t>
            </w:r>
            <w:r>
              <w:rPr>
                <w:rFonts w:ascii="宋体" w:hAnsi="宋体" w:cs="Arial" w:hint="eastAsia"/>
                <w:spacing w:val="-6"/>
                <w:szCs w:val="21"/>
              </w:rPr>
              <w:t>”、有编审批；</w:t>
            </w:r>
          </w:p>
        </w:tc>
        <w:tc>
          <w:tcPr>
            <w:tcW w:w="1585" w:type="dxa"/>
          </w:tcPr>
          <w:p w:rsidR="001C4E11" w:rsidRDefault="001C4E11"/>
        </w:tc>
      </w:tr>
      <w:tr w:rsidR="001C4E11">
        <w:trPr>
          <w:trHeight w:val="2110"/>
        </w:trPr>
        <w:tc>
          <w:tcPr>
            <w:tcW w:w="2160" w:type="dxa"/>
          </w:tcPr>
          <w:p w:rsidR="001C4E11" w:rsidRDefault="002E5F39">
            <w:pPr>
              <w:rPr>
                <w:rFonts w:ascii="宋体" w:hAnsi="宋体" w:cs="Arial"/>
                <w:spacing w:val="-6"/>
                <w:szCs w:val="21"/>
                <w:lang w:val="en-GB"/>
              </w:rPr>
            </w:pPr>
            <w:r>
              <w:rPr>
                <w:rFonts w:ascii="宋体" w:hAnsi="宋体" w:cs="Arial" w:hint="eastAsia"/>
                <w:spacing w:val="-6"/>
                <w:szCs w:val="21"/>
              </w:rPr>
              <w:lastRenderedPageBreak/>
              <w:t>确定质量环境</w:t>
            </w:r>
            <w:r>
              <w:rPr>
                <w:rFonts w:ascii="宋体" w:hAnsi="宋体" w:cs="Arial" w:hint="eastAsia"/>
                <w:spacing w:val="-6"/>
                <w:szCs w:val="21"/>
                <w:lang w:val="en-GB"/>
              </w:rPr>
              <w:t>职业健康安全</w:t>
            </w:r>
            <w:r>
              <w:rPr>
                <w:rFonts w:ascii="宋体" w:hAnsi="宋体" w:cs="Arial" w:hint="eastAsia"/>
                <w:spacing w:val="-6"/>
                <w:szCs w:val="21"/>
              </w:rPr>
              <w:t>管理体系的范围</w:t>
            </w:r>
            <w:r>
              <w:rPr>
                <w:rFonts w:ascii="宋体" w:hAnsi="宋体" w:cs="Arial" w:hint="eastAsia"/>
                <w:spacing w:val="-6"/>
                <w:szCs w:val="21"/>
              </w:rPr>
              <w:t xml:space="preserve"> </w:t>
            </w:r>
          </w:p>
          <w:p w:rsidR="001C4E11" w:rsidRDefault="001C4E11"/>
        </w:tc>
        <w:tc>
          <w:tcPr>
            <w:tcW w:w="960" w:type="dxa"/>
          </w:tcPr>
          <w:p w:rsidR="001C4E11" w:rsidRDefault="002E5F39">
            <w:pPr>
              <w:rPr>
                <w:rFonts w:ascii="宋体" w:hAnsi="宋体" w:cs="Arial"/>
                <w:spacing w:val="-6"/>
                <w:szCs w:val="21"/>
              </w:rPr>
            </w:pPr>
            <w:r>
              <w:rPr>
                <w:rFonts w:ascii="宋体" w:hAnsi="宋体" w:cs="Arial" w:hint="eastAsia"/>
                <w:spacing w:val="-6"/>
                <w:szCs w:val="21"/>
              </w:rPr>
              <w:t xml:space="preserve">4.3 </w:t>
            </w:r>
          </w:p>
          <w:p w:rsidR="001C4E11" w:rsidRDefault="001C4E11"/>
        </w:tc>
        <w:tc>
          <w:tcPr>
            <w:tcW w:w="10004" w:type="dxa"/>
          </w:tcPr>
          <w:p w:rsidR="001C4E11" w:rsidRDefault="002E5F39">
            <w:pPr>
              <w:rPr>
                <w:rFonts w:ascii="宋体" w:hAnsi="宋体" w:cs="Arial"/>
                <w:spacing w:val="-6"/>
                <w:szCs w:val="21"/>
              </w:rPr>
            </w:pPr>
            <w:r>
              <w:rPr>
                <w:rFonts w:ascii="宋体" w:hAnsi="宋体" w:cs="Arial" w:hint="eastAsia"/>
                <w:spacing w:val="-6"/>
                <w:szCs w:val="21"/>
              </w:rPr>
              <w:t>在确定管理体系范围时公司考虑了以下内容：</w:t>
            </w:r>
            <w:r>
              <w:rPr>
                <w:rFonts w:ascii="宋体" w:hAnsi="宋体" w:cs="Arial" w:hint="eastAsia"/>
                <w:spacing w:val="-6"/>
                <w:szCs w:val="21"/>
              </w:rPr>
              <w:t>a</w:t>
            </w:r>
            <w:r>
              <w:rPr>
                <w:rFonts w:ascii="宋体" w:hAnsi="宋体" w:cs="Arial" w:hint="eastAsia"/>
                <w:spacing w:val="-6"/>
                <w:szCs w:val="21"/>
              </w:rPr>
              <w:t>各种内部和外部因素；</w:t>
            </w:r>
            <w:r>
              <w:rPr>
                <w:rFonts w:ascii="宋体" w:hAnsi="宋体" w:cs="Arial" w:hint="eastAsia"/>
                <w:spacing w:val="-6"/>
                <w:szCs w:val="21"/>
              </w:rPr>
              <w:t>b</w:t>
            </w:r>
            <w:r>
              <w:rPr>
                <w:rFonts w:ascii="宋体" w:hAnsi="宋体" w:cs="Arial" w:hint="eastAsia"/>
                <w:spacing w:val="-6"/>
                <w:szCs w:val="21"/>
              </w:rPr>
              <w:t>相关方的要求，包括相关合</w:t>
            </w:r>
            <w:proofErr w:type="gramStart"/>
            <w:r>
              <w:rPr>
                <w:rFonts w:ascii="宋体" w:hAnsi="宋体" w:cs="Arial" w:hint="eastAsia"/>
                <w:spacing w:val="-6"/>
                <w:szCs w:val="21"/>
              </w:rPr>
              <w:t>规</w:t>
            </w:r>
            <w:proofErr w:type="gramEnd"/>
            <w:r>
              <w:rPr>
                <w:rFonts w:ascii="宋体" w:hAnsi="宋体" w:cs="Arial" w:hint="eastAsia"/>
                <w:spacing w:val="-6"/>
                <w:szCs w:val="21"/>
              </w:rPr>
              <w:t>义务；</w:t>
            </w:r>
            <w:r>
              <w:rPr>
                <w:rFonts w:ascii="宋体" w:hAnsi="宋体" w:cs="Arial" w:hint="eastAsia"/>
                <w:spacing w:val="-6"/>
                <w:szCs w:val="21"/>
              </w:rPr>
              <w:t>c</w:t>
            </w:r>
            <w:r>
              <w:rPr>
                <w:rFonts w:ascii="宋体" w:hAnsi="宋体" w:cs="Arial" w:hint="eastAsia"/>
                <w:spacing w:val="-6"/>
                <w:szCs w:val="21"/>
              </w:rPr>
              <w:t>组织的活动、产品和产品；</w:t>
            </w:r>
          </w:p>
          <w:p w:rsidR="001C4E11" w:rsidRDefault="002E5F39">
            <w:pPr>
              <w:rPr>
                <w:rFonts w:ascii="宋体" w:hAnsi="宋体" w:cs="Arial"/>
                <w:spacing w:val="-6"/>
                <w:szCs w:val="21"/>
              </w:rPr>
            </w:pPr>
            <w:r>
              <w:rPr>
                <w:rFonts w:ascii="宋体" w:hAnsi="宋体" w:cs="Arial" w:hint="eastAsia"/>
                <w:spacing w:val="-6"/>
                <w:szCs w:val="21"/>
              </w:rPr>
              <w:t>其</w:t>
            </w:r>
            <w:r>
              <w:rPr>
                <w:rFonts w:ascii="宋体" w:hAnsi="宋体" w:cs="Arial" w:hint="eastAsia"/>
                <w:spacing w:val="-6"/>
                <w:szCs w:val="21"/>
                <w:u w:val="single"/>
              </w:rPr>
              <w:t>组织单元、职能和物理边</w:t>
            </w:r>
            <w:r>
              <w:rPr>
                <w:rFonts w:ascii="宋体" w:hAnsi="宋体" w:cs="Arial" w:hint="eastAsia"/>
                <w:spacing w:val="-6"/>
                <w:szCs w:val="21"/>
              </w:rPr>
              <w:t>界：山东省青岛市黄岛区铁山街道办事处</w:t>
            </w:r>
            <w:proofErr w:type="gramStart"/>
            <w:r>
              <w:rPr>
                <w:rFonts w:ascii="宋体" w:hAnsi="宋体" w:cs="Arial" w:hint="eastAsia"/>
                <w:spacing w:val="-6"/>
                <w:szCs w:val="21"/>
              </w:rPr>
              <w:t>别家村</w:t>
            </w:r>
            <w:proofErr w:type="gramEnd"/>
            <w:r>
              <w:rPr>
                <w:rFonts w:ascii="宋体" w:hAnsi="宋体" w:cs="Arial" w:hint="eastAsia"/>
                <w:spacing w:val="-6"/>
                <w:szCs w:val="21"/>
              </w:rPr>
              <w:t>社区北；公司部门包括质检部、生</w:t>
            </w:r>
            <w:r>
              <w:rPr>
                <w:rFonts w:ascii="宋体" w:hAnsi="宋体" w:cs="Arial" w:hint="eastAsia"/>
                <w:spacing w:val="-6"/>
                <w:szCs w:val="21"/>
              </w:rPr>
              <w:t>技</w:t>
            </w:r>
            <w:r>
              <w:rPr>
                <w:rFonts w:ascii="宋体" w:hAnsi="宋体" w:cs="Arial" w:hint="eastAsia"/>
                <w:spacing w:val="-6"/>
                <w:szCs w:val="21"/>
              </w:rPr>
              <w:t>部、综合部等；</w:t>
            </w:r>
          </w:p>
          <w:p w:rsidR="001C4E11" w:rsidRDefault="002E5F39">
            <w:pPr>
              <w:rPr>
                <w:rFonts w:ascii="宋体" w:hAnsi="宋体" w:cs="Arial"/>
                <w:spacing w:val="-6"/>
                <w:szCs w:val="21"/>
              </w:rPr>
            </w:pPr>
            <w:r>
              <w:rPr>
                <w:rFonts w:ascii="宋体" w:hAnsi="宋体" w:cs="Arial" w:hint="eastAsia"/>
                <w:spacing w:val="-6"/>
                <w:szCs w:val="21"/>
                <w:u w:val="single"/>
              </w:rPr>
              <w:t>公司管理体系范围</w:t>
            </w:r>
            <w:r>
              <w:rPr>
                <w:rFonts w:ascii="宋体" w:hAnsi="宋体" w:cs="Arial" w:hint="eastAsia"/>
                <w:spacing w:val="-6"/>
                <w:szCs w:val="21"/>
              </w:rPr>
              <w:t>为：</w:t>
            </w:r>
          </w:p>
          <w:p w:rsidR="001C4E11" w:rsidRDefault="002E5F39">
            <w:pPr>
              <w:rPr>
                <w:rFonts w:ascii="宋体" w:hAnsi="宋体" w:cs="Arial"/>
                <w:spacing w:val="-6"/>
                <w:szCs w:val="21"/>
              </w:rPr>
            </w:pPr>
            <w:bookmarkStart w:id="0" w:name="审核范围"/>
            <w:r>
              <w:rPr>
                <w:rFonts w:ascii="宋体" w:hAnsi="宋体" w:cs="Arial" w:hint="eastAsia"/>
                <w:spacing w:val="-6"/>
                <w:szCs w:val="21"/>
              </w:rPr>
              <w:t>Q</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）的组装生产，吸油毡的销售；</w:t>
            </w:r>
          </w:p>
          <w:p w:rsidR="001C4E11" w:rsidRDefault="002E5F39">
            <w:pPr>
              <w:rPr>
                <w:rFonts w:ascii="宋体" w:hAnsi="宋体" w:cs="Arial"/>
                <w:spacing w:val="-6"/>
                <w:szCs w:val="21"/>
              </w:rPr>
            </w:pPr>
            <w:r>
              <w:rPr>
                <w:rFonts w:ascii="宋体" w:hAnsi="宋体" w:cs="Arial" w:hint="eastAsia"/>
                <w:spacing w:val="-6"/>
                <w:szCs w:val="21"/>
              </w:rPr>
              <w:t>E</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）的组装生产，吸油毡的销售所涉及场所相关的环境管理活动</w:t>
            </w:r>
          </w:p>
          <w:p w:rsidR="001C4E11" w:rsidRDefault="002E5F39">
            <w:pPr>
              <w:rPr>
                <w:rFonts w:ascii="宋体" w:hAnsi="宋体" w:cs="Arial"/>
                <w:spacing w:val="-6"/>
                <w:szCs w:val="21"/>
              </w:rPr>
            </w:pPr>
            <w:r>
              <w:rPr>
                <w:rFonts w:ascii="宋体" w:hAnsi="宋体" w:cs="Arial" w:hint="eastAsia"/>
                <w:spacing w:val="-6"/>
                <w:szCs w:val="21"/>
              </w:rPr>
              <w:t>O</w:t>
            </w:r>
            <w:r>
              <w:rPr>
                <w:rFonts w:ascii="宋体" w:hAnsi="宋体" w:cs="Arial" w:hint="eastAsia"/>
                <w:spacing w:val="-6"/>
                <w:szCs w:val="21"/>
              </w:rPr>
              <w:t>：溢油设备</w:t>
            </w:r>
            <w:r>
              <w:rPr>
                <w:rFonts w:ascii="宋体" w:hAnsi="宋体" w:cs="Arial" w:hint="eastAsia"/>
                <w:spacing w:val="-6"/>
                <w:szCs w:val="21"/>
              </w:rPr>
              <w:t>(</w:t>
            </w:r>
            <w:r>
              <w:rPr>
                <w:rFonts w:ascii="宋体" w:hAnsi="宋体" w:cs="Arial" w:hint="eastAsia"/>
                <w:spacing w:val="-6"/>
                <w:szCs w:val="21"/>
              </w:rPr>
              <w:t>围油栏、收油机、喷洒装置、应急卸载泵、吸</w:t>
            </w:r>
            <w:proofErr w:type="gramStart"/>
            <w:r>
              <w:rPr>
                <w:rFonts w:ascii="宋体" w:hAnsi="宋体" w:cs="Arial" w:hint="eastAsia"/>
                <w:spacing w:val="-6"/>
                <w:szCs w:val="21"/>
              </w:rPr>
              <w:t>油拖栏</w:t>
            </w:r>
            <w:proofErr w:type="gramEnd"/>
            <w:r>
              <w:rPr>
                <w:rFonts w:ascii="宋体" w:hAnsi="宋体" w:cs="Arial" w:hint="eastAsia"/>
                <w:spacing w:val="-6"/>
                <w:szCs w:val="21"/>
              </w:rPr>
              <w:t>）的组装生产，吸油毡的销售所涉及场所相关的职业健康安全管理活动</w:t>
            </w:r>
            <w:bookmarkEnd w:id="0"/>
            <w:r>
              <w:rPr>
                <w:rFonts w:ascii="宋体" w:hAnsi="宋体" w:cs="Arial" w:hint="eastAsia"/>
                <w:spacing w:val="-6"/>
                <w:szCs w:val="21"/>
              </w:rPr>
              <w:t>；</w:t>
            </w:r>
          </w:p>
          <w:p w:rsidR="001C4E11" w:rsidRDefault="002E5F39">
            <w:pPr>
              <w:rPr>
                <w:rFonts w:ascii="宋体" w:hAnsi="宋体" w:cs="Arial" w:hint="eastAsia"/>
                <w:spacing w:val="-6"/>
                <w:szCs w:val="21"/>
              </w:rPr>
            </w:pPr>
            <w:r>
              <w:rPr>
                <w:rFonts w:ascii="宋体" w:hAnsi="宋体" w:cs="Arial" w:hint="eastAsia"/>
                <w:spacing w:val="-6"/>
                <w:szCs w:val="21"/>
              </w:rPr>
              <w:t>不适用条</w:t>
            </w:r>
            <w:r>
              <w:rPr>
                <w:rFonts w:ascii="宋体" w:hAnsi="宋体" w:cs="Arial" w:hint="eastAsia"/>
                <w:spacing w:val="-6"/>
                <w:szCs w:val="21"/>
                <w:u w:val="single"/>
              </w:rPr>
              <w:t>款情况：</w:t>
            </w:r>
            <w:r>
              <w:rPr>
                <w:rFonts w:ascii="宋体" w:hAnsi="宋体" w:cs="Arial" w:hint="eastAsia"/>
                <w:spacing w:val="-6"/>
                <w:szCs w:val="21"/>
                <w:u w:val="single"/>
              </w:rPr>
              <w:t>删减</w:t>
            </w:r>
            <w:r>
              <w:rPr>
                <w:rFonts w:ascii="宋体" w:hAnsi="宋体" w:cs="Arial" w:hint="eastAsia"/>
                <w:spacing w:val="-6"/>
                <w:szCs w:val="21"/>
                <w:u w:val="single"/>
              </w:rPr>
              <w:t>质量管理体系</w:t>
            </w:r>
            <w:r>
              <w:rPr>
                <w:rFonts w:ascii="宋体" w:hAnsi="宋体" w:cs="Arial" w:hint="eastAsia"/>
                <w:spacing w:val="-6"/>
                <w:szCs w:val="21"/>
                <w:u w:val="single"/>
              </w:rPr>
              <w:t>8.3</w:t>
            </w:r>
            <w:r>
              <w:rPr>
                <w:rFonts w:ascii="宋体" w:hAnsi="宋体" w:cs="Arial" w:hint="eastAsia"/>
                <w:spacing w:val="-6"/>
                <w:szCs w:val="21"/>
                <w:u w:val="single"/>
              </w:rPr>
              <w:t>条款</w:t>
            </w:r>
            <w:r>
              <w:rPr>
                <w:rFonts w:ascii="宋体" w:hAnsi="宋体" w:cs="Arial" w:hint="eastAsia"/>
                <w:spacing w:val="-6"/>
                <w:szCs w:val="21"/>
              </w:rPr>
              <w:t>、查理由“本公司主要从事产品的销售，不进行生产，无产品的设计和开发，故</w:t>
            </w:r>
            <w:r>
              <w:rPr>
                <w:rFonts w:ascii="宋体" w:hAnsi="宋体" w:cs="Arial" w:hint="eastAsia"/>
                <w:spacing w:val="-6"/>
                <w:szCs w:val="21"/>
              </w:rPr>
              <w:t>GB/T19001</w:t>
            </w:r>
            <w:r>
              <w:rPr>
                <w:rFonts w:ascii="宋体" w:hAnsi="宋体" w:cs="Arial" w:hint="eastAsia"/>
                <w:spacing w:val="-6"/>
                <w:szCs w:val="21"/>
              </w:rPr>
              <w:t>—</w:t>
            </w:r>
            <w:r>
              <w:rPr>
                <w:rFonts w:ascii="宋体" w:hAnsi="宋体" w:cs="Arial" w:hint="eastAsia"/>
                <w:spacing w:val="-6"/>
                <w:szCs w:val="21"/>
              </w:rPr>
              <w:t>2016/ISO 9001:2015</w:t>
            </w:r>
            <w:r>
              <w:rPr>
                <w:rFonts w:ascii="宋体" w:hAnsi="宋体" w:cs="Arial" w:hint="eastAsia"/>
                <w:spacing w:val="-6"/>
                <w:szCs w:val="21"/>
              </w:rPr>
              <w:t>标准</w:t>
            </w:r>
            <w:r>
              <w:rPr>
                <w:rFonts w:ascii="宋体" w:hAnsi="宋体" w:cs="Arial" w:hint="eastAsia"/>
                <w:spacing w:val="-6"/>
                <w:szCs w:val="21"/>
              </w:rPr>
              <w:t>8.3</w:t>
            </w:r>
            <w:r>
              <w:rPr>
                <w:rFonts w:ascii="宋体" w:hAnsi="宋体" w:cs="Arial" w:hint="eastAsia"/>
                <w:spacing w:val="-6"/>
                <w:szCs w:val="21"/>
              </w:rPr>
              <w:t>条</w:t>
            </w:r>
            <w:r>
              <w:rPr>
                <w:rFonts w:ascii="宋体" w:hAnsi="宋体" w:cs="Arial" w:hint="eastAsia"/>
                <w:spacing w:val="-6"/>
                <w:szCs w:val="21"/>
              </w:rPr>
              <w:t>款不适用，不采用</w:t>
            </w:r>
            <w:r>
              <w:rPr>
                <w:rFonts w:ascii="宋体" w:hAnsi="宋体" w:cs="Arial" w:hint="eastAsia"/>
                <w:spacing w:val="-6"/>
                <w:szCs w:val="21"/>
              </w:rPr>
              <w:t>8.3</w:t>
            </w:r>
            <w:r>
              <w:rPr>
                <w:rFonts w:ascii="宋体" w:hAnsi="宋体" w:cs="Arial" w:hint="eastAsia"/>
                <w:spacing w:val="-6"/>
                <w:szCs w:val="21"/>
              </w:rPr>
              <w:t>条款不影响公司确保产品和服务合格及增强顾客满意的能力和责任”——基本充分、符合规定。</w:t>
            </w:r>
          </w:p>
          <w:p w:rsidR="0058239F" w:rsidRDefault="0058239F">
            <w:r>
              <w:rPr>
                <w:rFonts w:ascii="宋体" w:hAnsi="宋体" w:cs="Arial" w:hint="eastAsia"/>
                <w:spacing w:val="-6"/>
                <w:szCs w:val="21"/>
              </w:rPr>
              <w:t>架体加工过程外包。</w:t>
            </w:r>
          </w:p>
        </w:tc>
        <w:tc>
          <w:tcPr>
            <w:tcW w:w="1585" w:type="dxa"/>
          </w:tcPr>
          <w:p w:rsidR="001C4E11" w:rsidRDefault="001C4E11"/>
        </w:tc>
      </w:tr>
      <w:tr w:rsidR="001C4E11">
        <w:trPr>
          <w:trHeight w:val="2110"/>
        </w:trPr>
        <w:tc>
          <w:tcPr>
            <w:tcW w:w="2160" w:type="dxa"/>
          </w:tcPr>
          <w:p w:rsidR="001C4E11" w:rsidRDefault="002E5F39">
            <w:pPr>
              <w:rPr>
                <w:rFonts w:ascii="宋体" w:hAnsi="宋体" w:cs="Arial"/>
                <w:spacing w:val="-6"/>
                <w:szCs w:val="21"/>
              </w:rPr>
            </w:pPr>
            <w:r>
              <w:rPr>
                <w:rFonts w:ascii="宋体" w:hAnsi="宋体" w:cs="Arial" w:hint="eastAsia"/>
                <w:spacing w:val="-6"/>
                <w:szCs w:val="21"/>
              </w:rPr>
              <w:t>质量、环境</w:t>
            </w:r>
            <w:r>
              <w:rPr>
                <w:rFonts w:ascii="宋体" w:hAnsi="宋体" w:cs="Arial" w:hint="eastAsia"/>
                <w:spacing w:val="-6"/>
                <w:szCs w:val="21"/>
              </w:rPr>
              <w:t xml:space="preserve"> </w:t>
            </w:r>
            <w:r>
              <w:rPr>
                <w:rFonts w:ascii="宋体" w:hAnsi="宋体" w:cs="Arial" w:hint="eastAsia"/>
                <w:spacing w:val="-6"/>
                <w:szCs w:val="21"/>
              </w:rPr>
              <w:t>、职业健康安全管理体系及其过程</w:t>
            </w:r>
          </w:p>
          <w:p w:rsidR="001C4E11" w:rsidRDefault="002E5F39">
            <w:pPr>
              <w:rPr>
                <w:rFonts w:ascii="宋体" w:hAnsi="宋体" w:cs="Arial"/>
                <w:spacing w:val="-6"/>
                <w:szCs w:val="21"/>
              </w:rPr>
            </w:pPr>
            <w:r>
              <w:rPr>
                <w:rFonts w:ascii="宋体" w:hAnsi="宋体" w:cs="Arial" w:hint="eastAsia"/>
                <w:spacing w:val="-6"/>
                <w:szCs w:val="21"/>
              </w:rPr>
              <w:t xml:space="preserve"> </w:t>
            </w:r>
          </w:p>
          <w:p w:rsidR="001C4E11" w:rsidRDefault="001C4E11"/>
        </w:tc>
        <w:tc>
          <w:tcPr>
            <w:tcW w:w="960" w:type="dxa"/>
          </w:tcPr>
          <w:p w:rsidR="001C4E11" w:rsidRDefault="002E5F39">
            <w:pPr>
              <w:rPr>
                <w:rFonts w:ascii="宋体" w:hAnsi="宋体" w:cs="Arial"/>
                <w:spacing w:val="-6"/>
                <w:szCs w:val="21"/>
              </w:rPr>
            </w:pPr>
            <w:r>
              <w:rPr>
                <w:rFonts w:ascii="宋体" w:hAnsi="宋体" w:cs="Arial" w:hint="eastAsia"/>
                <w:spacing w:val="-6"/>
                <w:szCs w:val="21"/>
              </w:rPr>
              <w:t xml:space="preserve">4.4 </w:t>
            </w:r>
          </w:p>
          <w:p w:rsidR="001C4E11" w:rsidRDefault="001C4E11"/>
        </w:tc>
        <w:tc>
          <w:tcPr>
            <w:tcW w:w="10004" w:type="dxa"/>
          </w:tcPr>
          <w:p w:rsidR="001C4E11" w:rsidRDefault="002E5F39">
            <w:pPr>
              <w:rPr>
                <w:rFonts w:ascii="宋体" w:hAnsi="宋体" w:cs="Arial"/>
                <w:spacing w:val="-6"/>
                <w:szCs w:val="21"/>
              </w:rPr>
            </w:pPr>
            <w:r>
              <w:rPr>
                <w:rFonts w:ascii="宋体" w:hAnsi="宋体" w:cs="Arial" w:hint="eastAsia"/>
                <w:spacing w:val="-6"/>
                <w:szCs w:val="21"/>
              </w:rPr>
              <w:t>通过</w:t>
            </w:r>
            <w:proofErr w:type="gramStart"/>
            <w:r>
              <w:rPr>
                <w:rFonts w:ascii="宋体" w:hAnsi="宋体" w:cs="Arial" w:hint="eastAsia"/>
                <w:spacing w:val="-6"/>
                <w:szCs w:val="21"/>
              </w:rPr>
              <w:t>文审检查</w:t>
            </w:r>
            <w:proofErr w:type="gramEnd"/>
            <w:r>
              <w:rPr>
                <w:rFonts w:ascii="宋体" w:hAnsi="宋体" w:cs="Arial" w:hint="eastAsia"/>
                <w:spacing w:val="-6"/>
                <w:szCs w:val="21"/>
              </w:rPr>
              <w:t>手册及相关程序文件可知：</w:t>
            </w:r>
          </w:p>
          <w:p w:rsidR="001C4E11" w:rsidRDefault="002E5F39">
            <w:pPr>
              <w:rPr>
                <w:rFonts w:ascii="宋体" w:hAnsi="宋体" w:cs="Arial"/>
                <w:spacing w:val="-6"/>
                <w:szCs w:val="21"/>
              </w:rPr>
            </w:pPr>
            <w:r>
              <w:rPr>
                <w:rFonts w:ascii="宋体" w:hAnsi="宋体" w:cs="Arial" w:hint="eastAsia"/>
                <w:spacing w:val="-6"/>
                <w:szCs w:val="21"/>
              </w:rPr>
              <w:t>基本确定体系的目标和实现这些目标所需的过程；明确了为管理过程确定职责、权限和义务；确定了组织的能力及预先确定资源约束条件；确定了过程相互依赖的关系，分析了个别过程的变更对整个体系的影响；基本做到了将过程及其相互关系作为一个体系进行管理，以有效和高效地实现组织的质量目标；另组织为确保获得必要的信息，以运行和改进过程并监视、分析和评价整个体系的绩效；明确了管理可能影响过程输出和质量管理体系整体结果的风险；这其中包括确定了质量管理体系范围、组织架构图、产品及服务、现场及产品线过程</w:t>
            </w:r>
            <w:r>
              <w:rPr>
                <w:rFonts w:ascii="宋体" w:hAnsi="宋体" w:cs="Arial" w:hint="eastAsia"/>
                <w:spacing w:val="-6"/>
                <w:szCs w:val="21"/>
              </w:rPr>
              <w:t>/</w:t>
            </w:r>
            <w:r>
              <w:rPr>
                <w:rFonts w:ascii="宋体" w:hAnsi="宋体" w:cs="Arial" w:hint="eastAsia"/>
                <w:spacing w:val="-6"/>
                <w:szCs w:val="21"/>
              </w:rPr>
              <w:t>能力相关的设备和人员清单、绩效指</w:t>
            </w:r>
            <w:r>
              <w:rPr>
                <w:rFonts w:ascii="宋体" w:hAnsi="宋体" w:cs="Arial" w:hint="eastAsia"/>
                <w:spacing w:val="-6"/>
                <w:szCs w:val="21"/>
              </w:rPr>
              <w:t>标的确定、风险及机遇的识别、职责和权限的公示、识别了变更对过程的影响、及体系应获取的资源、提供了内审和管理评审的实施情况等；策划输出</w:t>
            </w:r>
            <w:r>
              <w:rPr>
                <w:rFonts w:ascii="宋体" w:hAnsi="宋体" w:cs="Arial" w:hint="eastAsia"/>
                <w:spacing w:val="-6"/>
                <w:szCs w:val="21"/>
              </w:rPr>
              <w:t xml:space="preserve"> </w:t>
            </w:r>
            <w:r>
              <w:rPr>
                <w:rFonts w:ascii="宋体" w:hAnsi="宋体" w:cs="Arial" w:hint="eastAsia"/>
                <w:spacing w:val="-6"/>
                <w:szCs w:val="21"/>
              </w:rPr>
              <w:t>包括：手册、程序文件、表格和记录等；</w:t>
            </w:r>
          </w:p>
          <w:p w:rsidR="001C4E11" w:rsidRDefault="001C4E11">
            <w:pPr>
              <w:rPr>
                <w:rFonts w:ascii="宋体" w:hAnsi="宋体" w:cs="Arial"/>
                <w:spacing w:val="-6"/>
                <w:szCs w:val="21"/>
              </w:rPr>
            </w:pPr>
          </w:p>
          <w:p w:rsidR="001C4E11" w:rsidRDefault="002E5F39">
            <w:pPr>
              <w:rPr>
                <w:rFonts w:ascii="宋体" w:hAnsi="宋体" w:cs="Arial"/>
                <w:spacing w:val="-6"/>
                <w:szCs w:val="21"/>
              </w:rPr>
            </w:pPr>
            <w:proofErr w:type="gramStart"/>
            <w:r>
              <w:rPr>
                <w:rFonts w:ascii="宋体" w:hAnsi="宋体" w:cs="Arial" w:hint="eastAsia"/>
                <w:spacing w:val="-6"/>
                <w:szCs w:val="21"/>
              </w:rPr>
              <w:t>另查近一年来</w:t>
            </w:r>
            <w:proofErr w:type="gramEnd"/>
            <w:r>
              <w:rPr>
                <w:rFonts w:ascii="宋体" w:hAnsi="宋体" w:cs="Arial" w:hint="eastAsia"/>
                <w:spacing w:val="-6"/>
                <w:szCs w:val="21"/>
              </w:rPr>
              <w:t>的体系的基本没有变更的情况；</w:t>
            </w:r>
          </w:p>
          <w:p w:rsidR="001C4E11" w:rsidRDefault="002E5F39">
            <w:r>
              <w:rPr>
                <w:rFonts w:ascii="宋体" w:hAnsi="宋体" w:cs="Arial" w:hint="eastAsia"/>
                <w:spacing w:val="-6"/>
                <w:szCs w:val="21"/>
              </w:rPr>
              <w:t>组织在建立并保持环境管理体系时，充分考虑了标准</w:t>
            </w:r>
            <w:r>
              <w:rPr>
                <w:rFonts w:ascii="宋体" w:hAnsi="宋体" w:cs="Arial" w:hint="eastAsia"/>
                <w:spacing w:val="-6"/>
                <w:szCs w:val="21"/>
              </w:rPr>
              <w:t>4.1</w:t>
            </w:r>
            <w:r>
              <w:rPr>
                <w:rFonts w:ascii="宋体" w:hAnsi="宋体" w:cs="Arial" w:hint="eastAsia"/>
                <w:spacing w:val="-6"/>
                <w:szCs w:val="21"/>
              </w:rPr>
              <w:t>和</w:t>
            </w:r>
            <w:r>
              <w:rPr>
                <w:rFonts w:ascii="宋体" w:hAnsi="宋体" w:cs="Arial" w:hint="eastAsia"/>
                <w:spacing w:val="-6"/>
                <w:szCs w:val="21"/>
              </w:rPr>
              <w:t>4.2</w:t>
            </w:r>
            <w:r>
              <w:rPr>
                <w:rFonts w:ascii="宋体" w:hAnsi="宋体" w:cs="Arial" w:hint="eastAsia"/>
                <w:spacing w:val="-6"/>
                <w:szCs w:val="21"/>
              </w:rPr>
              <w:t>获得的知识并已形成文件化信息；</w:t>
            </w:r>
          </w:p>
        </w:tc>
        <w:tc>
          <w:tcPr>
            <w:tcW w:w="1585" w:type="dxa"/>
          </w:tcPr>
          <w:p w:rsidR="001C4E11" w:rsidRDefault="001C4E11"/>
        </w:tc>
      </w:tr>
      <w:tr w:rsidR="001C4E11">
        <w:trPr>
          <w:trHeight w:val="2110"/>
        </w:trPr>
        <w:tc>
          <w:tcPr>
            <w:tcW w:w="2160" w:type="dxa"/>
          </w:tcPr>
          <w:p w:rsidR="001C4E11" w:rsidRDefault="002E5F39">
            <w:pPr>
              <w:spacing w:line="280" w:lineRule="exact"/>
              <w:rPr>
                <w:rFonts w:ascii="宋体" w:hAnsi="宋体" w:cs="宋体"/>
                <w:szCs w:val="21"/>
              </w:rPr>
            </w:pPr>
            <w:r>
              <w:rPr>
                <w:rFonts w:ascii="宋体" w:hAnsi="宋体" w:cs="宋体" w:hint="eastAsia"/>
                <w:szCs w:val="21"/>
              </w:rPr>
              <w:lastRenderedPageBreak/>
              <w:t>领导作用与承诺</w:t>
            </w:r>
          </w:p>
          <w:p w:rsidR="001C4E11" w:rsidRDefault="002E5F39">
            <w:pPr>
              <w:spacing w:line="280" w:lineRule="exact"/>
            </w:pPr>
            <w:r>
              <w:rPr>
                <w:rFonts w:ascii="宋体" w:hAnsi="宋体" w:cs="宋体" w:hint="eastAsia"/>
                <w:szCs w:val="21"/>
              </w:rPr>
              <w:t>总则</w:t>
            </w:r>
          </w:p>
        </w:tc>
        <w:tc>
          <w:tcPr>
            <w:tcW w:w="960" w:type="dxa"/>
          </w:tcPr>
          <w:p w:rsidR="001C4E11" w:rsidRDefault="002E5F39">
            <w:pPr>
              <w:spacing w:line="280" w:lineRule="exact"/>
              <w:rPr>
                <w:rFonts w:ascii="宋体" w:hAnsi="宋体" w:cs="宋体"/>
                <w:szCs w:val="21"/>
              </w:rPr>
            </w:pPr>
            <w:r>
              <w:rPr>
                <w:rFonts w:ascii="宋体" w:hAnsi="宋体" w:cs="宋体" w:hint="eastAsia"/>
                <w:szCs w:val="21"/>
              </w:rPr>
              <w:t>5.1</w:t>
            </w:r>
          </w:p>
          <w:p w:rsidR="001C4E11" w:rsidRDefault="002E5F39">
            <w:pPr>
              <w:spacing w:line="280" w:lineRule="exact"/>
              <w:rPr>
                <w:rFonts w:ascii="宋体" w:hAnsi="宋体" w:cs="宋体"/>
                <w:szCs w:val="21"/>
              </w:rPr>
            </w:pPr>
            <w:r>
              <w:rPr>
                <w:rFonts w:ascii="宋体" w:hAnsi="宋体" w:cs="宋体" w:hint="eastAsia"/>
                <w:szCs w:val="21"/>
              </w:rPr>
              <w:t>5.1.1</w:t>
            </w:r>
          </w:p>
          <w:p w:rsidR="001C4E11" w:rsidRDefault="001C4E11">
            <w:pPr>
              <w:spacing w:line="280" w:lineRule="exact"/>
            </w:pPr>
          </w:p>
        </w:tc>
        <w:tc>
          <w:tcPr>
            <w:tcW w:w="10004" w:type="dxa"/>
            <w:vAlign w:val="center"/>
          </w:tcPr>
          <w:p w:rsidR="001C4E11" w:rsidRDefault="002E5F39">
            <w:pPr>
              <w:spacing w:line="280" w:lineRule="exact"/>
              <w:rPr>
                <w:rFonts w:ascii="宋体" w:hAnsi="宋体" w:cs="宋体"/>
                <w:szCs w:val="21"/>
              </w:rPr>
            </w:pPr>
            <w:r>
              <w:rPr>
                <w:rFonts w:ascii="宋体" w:hAnsi="宋体" w:cs="宋体" w:hint="eastAsia"/>
                <w:szCs w:val="21"/>
              </w:rPr>
              <w:t>公司通过内审、管评及实施</w:t>
            </w:r>
            <w:r>
              <w:rPr>
                <w:rFonts w:ascii="宋体" w:hAnsi="宋体" w:cs="宋体" w:hint="eastAsia"/>
                <w:szCs w:val="21"/>
              </w:rPr>
              <w:t>不符合</w:t>
            </w:r>
            <w:r>
              <w:rPr>
                <w:rFonts w:ascii="宋体" w:hAnsi="宋体" w:cs="宋体" w:hint="eastAsia"/>
                <w:szCs w:val="21"/>
              </w:rPr>
              <w:t>纠正、改进措施</w:t>
            </w:r>
            <w:r>
              <w:rPr>
                <w:rFonts w:ascii="宋体" w:hAnsi="宋体" w:cs="宋体" w:hint="eastAsia"/>
                <w:szCs w:val="21"/>
              </w:rPr>
              <w:t>和技术改造</w:t>
            </w:r>
            <w:r>
              <w:rPr>
                <w:rFonts w:ascii="宋体" w:hAnsi="宋体" w:cs="宋体" w:hint="eastAsia"/>
                <w:szCs w:val="21"/>
              </w:rPr>
              <w:t>等方法来完善和持续发展公司的管理体系。公司负责人说主要承诺有：</w:t>
            </w:r>
          </w:p>
          <w:p w:rsidR="001C4E11" w:rsidRDefault="002E5F39">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对管理体系的有效性要承担责任；</w:t>
            </w:r>
          </w:p>
          <w:p w:rsidR="001C4E11" w:rsidRDefault="002E5F39">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建立公司</w:t>
            </w:r>
            <w:r>
              <w:rPr>
                <w:rFonts w:ascii="宋体" w:hAnsi="宋体" w:cs="宋体" w:hint="eastAsia"/>
                <w:szCs w:val="21"/>
              </w:rPr>
              <w:t>管理体系</w:t>
            </w:r>
            <w:r>
              <w:rPr>
                <w:rFonts w:ascii="宋体" w:hAnsi="宋体" w:cs="宋体" w:hint="eastAsia"/>
                <w:szCs w:val="21"/>
              </w:rPr>
              <w:t>的方针和目标并确保与公司的环境相适应，与公司战略方向保持一致以及方针在公司内得到沟通理解和有效实施；</w:t>
            </w:r>
            <w:r>
              <w:rPr>
                <w:rFonts w:ascii="宋体" w:hAnsi="宋体" w:cs="宋体" w:hint="eastAsia"/>
                <w:szCs w:val="21"/>
              </w:rPr>
              <w:t> </w:t>
            </w:r>
          </w:p>
          <w:p w:rsidR="001C4E11" w:rsidRDefault="002E5F39">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）确保管理体系要求融入公司的</w:t>
            </w:r>
            <w:r>
              <w:rPr>
                <w:rFonts w:ascii="宋体" w:hAnsi="宋体" w:cs="宋体" w:hint="eastAsia"/>
                <w:szCs w:val="21"/>
              </w:rPr>
              <w:t>生产、服务</w:t>
            </w:r>
            <w:r>
              <w:rPr>
                <w:rFonts w:ascii="宋体" w:hAnsi="宋体" w:cs="宋体" w:hint="eastAsia"/>
                <w:szCs w:val="21"/>
              </w:rPr>
              <w:t>各过程。</w:t>
            </w:r>
          </w:p>
          <w:p w:rsidR="001C4E11" w:rsidRDefault="002E5F39">
            <w:pPr>
              <w:spacing w:line="280" w:lineRule="exact"/>
              <w:rPr>
                <w:rFonts w:ascii="宋体" w:hAnsi="宋体" w:cs="宋体"/>
                <w:szCs w:val="21"/>
              </w:rPr>
            </w:pPr>
            <w:r>
              <w:rPr>
                <w:rFonts w:ascii="宋体" w:hAnsi="宋体" w:cs="宋体" w:hint="eastAsia"/>
                <w:szCs w:val="21"/>
              </w:rPr>
              <w:t>4</w:t>
            </w:r>
            <w:r>
              <w:rPr>
                <w:rFonts w:ascii="宋体" w:hAnsi="宋体" w:cs="宋体" w:hint="eastAsia"/>
                <w:szCs w:val="21"/>
              </w:rPr>
              <w:t>）促进使用过程方法和机遇风险的思维。</w:t>
            </w:r>
          </w:p>
          <w:p w:rsidR="001C4E11" w:rsidRDefault="002E5F39">
            <w:pPr>
              <w:spacing w:line="280" w:lineRule="exact"/>
              <w:rPr>
                <w:rFonts w:ascii="宋体" w:hAnsi="宋体" w:cs="宋体"/>
                <w:szCs w:val="21"/>
              </w:rPr>
            </w:pPr>
            <w:r>
              <w:rPr>
                <w:rFonts w:ascii="宋体" w:hAnsi="宋体" w:cs="宋体" w:hint="eastAsia"/>
                <w:szCs w:val="21"/>
              </w:rPr>
              <w:t>5)</w:t>
            </w:r>
            <w:r>
              <w:rPr>
                <w:rFonts w:ascii="宋体" w:hAnsi="宋体" w:cs="宋体" w:hint="eastAsia"/>
                <w:szCs w:val="21"/>
              </w:rPr>
              <w:t>建立合理的公司组织结构</w:t>
            </w:r>
            <w:r>
              <w:rPr>
                <w:rFonts w:ascii="宋体" w:hAnsi="宋体" w:cs="宋体" w:hint="eastAsia"/>
                <w:szCs w:val="21"/>
              </w:rPr>
              <w:t>,</w:t>
            </w:r>
            <w:r>
              <w:rPr>
                <w:rFonts w:ascii="宋体" w:hAnsi="宋体" w:cs="宋体" w:hint="eastAsia"/>
                <w:szCs w:val="21"/>
              </w:rPr>
              <w:t>确保管理体系所需资源能被获得；</w:t>
            </w:r>
          </w:p>
          <w:p w:rsidR="001C4E11" w:rsidRDefault="002E5F39">
            <w:pPr>
              <w:spacing w:line="280" w:lineRule="exact"/>
              <w:rPr>
                <w:rFonts w:ascii="宋体" w:hAnsi="宋体" w:cs="宋体"/>
                <w:szCs w:val="21"/>
              </w:rPr>
            </w:pPr>
            <w:r>
              <w:rPr>
                <w:rFonts w:ascii="宋体" w:hAnsi="宋体" w:cs="宋体" w:hint="eastAsia"/>
                <w:szCs w:val="21"/>
              </w:rPr>
              <w:t>6)</w:t>
            </w:r>
            <w:r>
              <w:rPr>
                <w:rFonts w:ascii="宋体" w:hAnsi="宋体" w:cs="宋体" w:hint="eastAsia"/>
                <w:szCs w:val="21"/>
              </w:rPr>
              <w:t>建立良好的沟通机制，杜绝因沟通影响管理体系运行有效性；</w:t>
            </w:r>
          </w:p>
          <w:p w:rsidR="001C4E11" w:rsidRDefault="002E5F39">
            <w:pPr>
              <w:spacing w:line="280" w:lineRule="exact"/>
              <w:rPr>
                <w:rFonts w:ascii="宋体" w:hAnsi="宋体" w:cs="宋体"/>
                <w:szCs w:val="21"/>
              </w:rPr>
            </w:pPr>
            <w:r>
              <w:rPr>
                <w:rFonts w:ascii="宋体" w:hAnsi="宋体" w:cs="宋体" w:hint="eastAsia"/>
                <w:szCs w:val="21"/>
              </w:rPr>
              <w:t>7</w:t>
            </w:r>
            <w:r>
              <w:rPr>
                <w:rFonts w:ascii="宋体" w:hAnsi="宋体" w:cs="宋体" w:hint="eastAsia"/>
                <w:szCs w:val="21"/>
              </w:rPr>
              <w:t>）确保管理体系实现其预期的结果。</w:t>
            </w:r>
          </w:p>
          <w:p w:rsidR="001C4E11" w:rsidRDefault="002E5F39">
            <w:pPr>
              <w:spacing w:line="280" w:lineRule="exact"/>
              <w:rPr>
                <w:rFonts w:ascii="宋体" w:hAnsi="宋体" w:cs="宋体"/>
                <w:szCs w:val="21"/>
              </w:rPr>
            </w:pPr>
            <w:r>
              <w:rPr>
                <w:rFonts w:ascii="宋体" w:hAnsi="宋体" w:cs="宋体" w:hint="eastAsia"/>
                <w:szCs w:val="21"/>
              </w:rPr>
              <w:t>8)</w:t>
            </w:r>
            <w:r>
              <w:rPr>
                <w:rFonts w:ascii="宋体" w:hAnsi="宋体" w:cs="宋体" w:hint="eastAsia"/>
                <w:szCs w:val="21"/>
              </w:rPr>
              <w:t>促使员工积极参与，指导和支持他们为公司管理体系的有效性</w:t>
            </w:r>
            <w:proofErr w:type="gramStart"/>
            <w:r>
              <w:rPr>
                <w:rFonts w:ascii="宋体" w:hAnsi="宋体" w:cs="宋体" w:hint="eastAsia"/>
                <w:szCs w:val="21"/>
              </w:rPr>
              <w:t>作出</w:t>
            </w:r>
            <w:proofErr w:type="gramEnd"/>
            <w:r>
              <w:rPr>
                <w:rFonts w:ascii="宋体" w:hAnsi="宋体" w:cs="宋体" w:hint="eastAsia"/>
                <w:szCs w:val="21"/>
              </w:rPr>
              <w:t>贡献。</w:t>
            </w:r>
          </w:p>
          <w:p w:rsidR="001C4E11" w:rsidRDefault="002E5F39">
            <w:pPr>
              <w:spacing w:line="280" w:lineRule="exact"/>
              <w:rPr>
                <w:rFonts w:ascii="宋体" w:hAnsi="宋体" w:cs="宋体"/>
                <w:szCs w:val="21"/>
              </w:rPr>
            </w:pPr>
            <w:r>
              <w:rPr>
                <w:rFonts w:ascii="宋体" w:hAnsi="宋体" w:cs="宋体" w:hint="eastAsia"/>
                <w:szCs w:val="21"/>
              </w:rPr>
              <w:t>9</w:t>
            </w:r>
            <w:r>
              <w:rPr>
                <w:rFonts w:ascii="宋体" w:hAnsi="宋体" w:cs="宋体" w:hint="eastAsia"/>
                <w:szCs w:val="21"/>
              </w:rPr>
              <w:t>）推动公司改进和创新；</w:t>
            </w:r>
          </w:p>
          <w:p w:rsidR="001C4E11" w:rsidRDefault="002E5F39">
            <w:pPr>
              <w:spacing w:line="280" w:lineRule="exact"/>
              <w:rPr>
                <w:rFonts w:ascii="宋体" w:hAnsi="宋体" w:cs="宋体"/>
                <w:szCs w:val="21"/>
              </w:rPr>
            </w:pPr>
            <w:r>
              <w:rPr>
                <w:rFonts w:ascii="宋体" w:hAnsi="宋体" w:cs="宋体" w:hint="eastAsia"/>
                <w:szCs w:val="21"/>
              </w:rPr>
              <w:t>10)</w:t>
            </w:r>
            <w:r>
              <w:rPr>
                <w:rFonts w:ascii="宋体" w:hAnsi="宋体" w:cs="宋体" w:hint="eastAsia"/>
                <w:szCs w:val="21"/>
              </w:rPr>
              <w:t>做好管理岗位的任命，公司内部公开发布任命</w:t>
            </w:r>
            <w:r>
              <w:rPr>
                <w:rFonts w:ascii="宋体" w:hAnsi="宋体" w:cs="宋体" w:hint="eastAsia"/>
                <w:szCs w:val="21"/>
              </w:rPr>
              <w:t>书，以支持其他管理者在其负责领域证实其领导作用；</w:t>
            </w:r>
          </w:p>
          <w:p w:rsidR="001C4E11" w:rsidRDefault="002E5F39">
            <w:pPr>
              <w:spacing w:line="280" w:lineRule="exact"/>
              <w:rPr>
                <w:rFonts w:ascii="宋体" w:hAnsi="宋体" w:cs="宋体"/>
                <w:szCs w:val="21"/>
              </w:rPr>
            </w:pPr>
            <w:r>
              <w:rPr>
                <w:rFonts w:ascii="宋体" w:hAnsi="宋体" w:cs="宋体" w:hint="eastAsia"/>
                <w:szCs w:val="21"/>
              </w:rPr>
              <w:t>公司对全体员工进行了</w:t>
            </w:r>
            <w:r>
              <w:rPr>
                <w:rFonts w:ascii="宋体" w:hAnsi="宋体" w:cs="宋体" w:hint="eastAsia"/>
                <w:szCs w:val="21"/>
              </w:rPr>
              <w:t>产品</w:t>
            </w:r>
            <w:r>
              <w:rPr>
                <w:rFonts w:ascii="宋体" w:hAnsi="宋体" w:cs="宋体" w:hint="eastAsia"/>
                <w:szCs w:val="21"/>
              </w:rPr>
              <w:t>质量以及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的重要性。资源提供充分并通过定期进行管理评审发现过程中存在的问题并加以改进，承诺基本有效。企业通过会议、培训等形式要求员工理解公司的方针和目标，以及遵守法律法规的重要</w:t>
            </w:r>
            <w:r>
              <w:rPr>
                <w:rFonts w:ascii="宋体" w:hAnsi="宋体" w:cs="宋体" w:hint="eastAsia"/>
                <w:szCs w:val="21"/>
              </w:rPr>
              <w:t>性及顾客满意的重要性，并形成制度化，规定了定期检查落实的情况，并有具体要求。</w:t>
            </w:r>
          </w:p>
          <w:p w:rsidR="001C4E11" w:rsidRDefault="002E5F39">
            <w:pPr>
              <w:spacing w:line="0" w:lineRule="atLeast"/>
              <w:jc w:val="left"/>
            </w:pPr>
            <w:r>
              <w:rPr>
                <w:rFonts w:ascii="宋体" w:hAnsi="宋体" w:cs="宋体" w:hint="eastAsia"/>
                <w:szCs w:val="21"/>
              </w:rPr>
              <w:t>承诺基本实现，没有违反的情况发生。</w:t>
            </w:r>
          </w:p>
        </w:tc>
        <w:tc>
          <w:tcPr>
            <w:tcW w:w="1585" w:type="dxa"/>
          </w:tcPr>
          <w:p w:rsidR="001C4E11" w:rsidRDefault="001C4E11"/>
        </w:tc>
      </w:tr>
      <w:tr w:rsidR="001C4E11">
        <w:trPr>
          <w:trHeight w:val="1440"/>
        </w:trPr>
        <w:tc>
          <w:tcPr>
            <w:tcW w:w="2160" w:type="dxa"/>
          </w:tcPr>
          <w:p w:rsidR="001C4E11" w:rsidRDefault="002E5F39">
            <w:pPr>
              <w:spacing w:line="280" w:lineRule="exact"/>
              <w:rPr>
                <w:rFonts w:ascii="宋体" w:hAnsi="宋体" w:cs="宋体"/>
                <w:szCs w:val="21"/>
              </w:rPr>
            </w:pPr>
            <w:r>
              <w:rPr>
                <w:rFonts w:ascii="宋体" w:hAnsi="宋体" w:cs="宋体" w:hint="eastAsia"/>
                <w:szCs w:val="21"/>
              </w:rPr>
              <w:t>以顾客为关注焦点</w:t>
            </w:r>
          </w:p>
          <w:p w:rsidR="001C4E11" w:rsidRDefault="001C4E11">
            <w:pPr>
              <w:spacing w:line="280" w:lineRule="exact"/>
            </w:pPr>
          </w:p>
        </w:tc>
        <w:tc>
          <w:tcPr>
            <w:tcW w:w="960" w:type="dxa"/>
          </w:tcPr>
          <w:p w:rsidR="001C4E11" w:rsidRDefault="002E5F39">
            <w:pPr>
              <w:spacing w:line="280" w:lineRule="exact"/>
              <w:rPr>
                <w:rFonts w:ascii="宋体" w:hAnsi="宋体" w:cs="宋体"/>
                <w:szCs w:val="21"/>
              </w:rPr>
            </w:pPr>
            <w:r>
              <w:rPr>
                <w:rFonts w:ascii="宋体" w:hAnsi="宋体" w:cs="宋体" w:hint="eastAsia"/>
                <w:szCs w:val="21"/>
              </w:rPr>
              <w:t>5.1.2</w:t>
            </w:r>
          </w:p>
          <w:p w:rsidR="001C4E11" w:rsidRDefault="001C4E11">
            <w:pPr>
              <w:spacing w:line="280" w:lineRule="exact"/>
            </w:pPr>
          </w:p>
        </w:tc>
        <w:tc>
          <w:tcPr>
            <w:tcW w:w="10004" w:type="dxa"/>
          </w:tcPr>
          <w:p w:rsidR="001C4E11" w:rsidRDefault="002E5F39">
            <w:pPr>
              <w:spacing w:line="280" w:lineRule="exact"/>
              <w:rPr>
                <w:rFonts w:ascii="宋体" w:hAnsi="宋体" w:cs="宋体"/>
                <w:szCs w:val="21"/>
              </w:rPr>
            </w:pPr>
            <w:r>
              <w:rPr>
                <w:rFonts w:ascii="宋体" w:hAnsi="宋体" w:cs="宋体" w:hint="eastAsia"/>
                <w:szCs w:val="21"/>
              </w:rPr>
              <w:t>审核管理层得知：</w:t>
            </w:r>
          </w:p>
          <w:p w:rsidR="001C4E11" w:rsidRDefault="002E5F39">
            <w:pPr>
              <w:spacing w:line="280" w:lineRule="exact"/>
              <w:rPr>
                <w:rFonts w:ascii="宋体" w:hAnsi="宋体" w:cs="宋体"/>
                <w:szCs w:val="21"/>
              </w:rPr>
            </w:pPr>
            <w:r>
              <w:rPr>
                <w:rFonts w:ascii="宋体" w:hAnsi="宋体" w:cs="宋体" w:hint="eastAsia"/>
                <w:szCs w:val="21"/>
              </w:rPr>
              <w:t>管理层基本做到在确定顾客要求和就达成共识方面和顾客进行沟通，这包括相关的法律法规要求、技术及法律调查、水平对比、市场趋势、统计及预测信息、顾客满意度</w:t>
            </w:r>
            <w:r>
              <w:rPr>
                <w:rFonts w:ascii="宋体" w:hAnsi="宋体" w:cs="宋体" w:hint="eastAsia"/>
                <w:szCs w:val="21"/>
              </w:rPr>
              <w:t>/</w:t>
            </w:r>
            <w:r>
              <w:rPr>
                <w:rFonts w:ascii="宋体" w:hAnsi="宋体" w:cs="宋体" w:hint="eastAsia"/>
                <w:szCs w:val="21"/>
              </w:rPr>
              <w:t>感受监视结果等内容；</w:t>
            </w:r>
            <w:proofErr w:type="gramStart"/>
            <w:r>
              <w:rPr>
                <w:rFonts w:ascii="宋体" w:hAnsi="宋体" w:cs="宋体" w:hint="eastAsia"/>
                <w:szCs w:val="21"/>
              </w:rPr>
              <w:t>另基本</w:t>
            </w:r>
            <w:proofErr w:type="gramEnd"/>
            <w:r>
              <w:rPr>
                <w:rFonts w:ascii="宋体" w:hAnsi="宋体" w:cs="宋体" w:hint="eastAsia"/>
                <w:szCs w:val="21"/>
              </w:rPr>
              <w:t>可以做到将组织目标和顾客需求及期望关联，顾客满意度监控结果的分析及适当措施；</w:t>
            </w:r>
          </w:p>
          <w:p w:rsidR="001C4E11" w:rsidRDefault="002E5F39">
            <w:pPr>
              <w:spacing w:line="280" w:lineRule="exact"/>
            </w:pPr>
            <w:r>
              <w:rPr>
                <w:rFonts w:ascii="宋体" w:hAnsi="宋体" w:cs="宋体" w:hint="eastAsia"/>
                <w:szCs w:val="21"/>
              </w:rPr>
              <w:t>明确对产品及服务符合性要求，及顾客满意度符合性有影响的风险和机遇的内容；</w:t>
            </w:r>
            <w:r>
              <w:rPr>
                <w:rFonts w:ascii="宋体" w:hAnsi="宋体" w:cs="宋体" w:hint="eastAsia"/>
                <w:szCs w:val="21"/>
              </w:rPr>
              <w:t xml:space="preserve"> </w:t>
            </w:r>
          </w:p>
        </w:tc>
        <w:tc>
          <w:tcPr>
            <w:tcW w:w="1585" w:type="dxa"/>
          </w:tcPr>
          <w:p w:rsidR="001C4E11" w:rsidRDefault="001C4E11"/>
        </w:tc>
      </w:tr>
      <w:tr w:rsidR="001C4E11">
        <w:trPr>
          <w:trHeight w:val="2110"/>
        </w:trPr>
        <w:tc>
          <w:tcPr>
            <w:tcW w:w="2160" w:type="dxa"/>
          </w:tcPr>
          <w:p w:rsidR="001C4E11" w:rsidRDefault="002E5F39">
            <w:pPr>
              <w:spacing w:line="280" w:lineRule="exact"/>
              <w:ind w:firstLineChars="200" w:firstLine="420"/>
              <w:rPr>
                <w:rFonts w:ascii="宋体" w:hAnsi="宋体" w:cs="宋体"/>
                <w:szCs w:val="21"/>
              </w:rPr>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职业健康安全方针</w:t>
            </w:r>
          </w:p>
        </w:tc>
        <w:tc>
          <w:tcPr>
            <w:tcW w:w="960" w:type="dxa"/>
          </w:tcPr>
          <w:p w:rsidR="001C4E11" w:rsidRDefault="002E5F39">
            <w:pPr>
              <w:spacing w:line="280" w:lineRule="exact"/>
              <w:ind w:firstLineChars="200" w:firstLine="420"/>
              <w:rPr>
                <w:rFonts w:ascii="宋体" w:hAnsi="宋体" w:cs="宋体"/>
                <w:szCs w:val="21"/>
              </w:rPr>
            </w:pPr>
            <w:r>
              <w:rPr>
                <w:rFonts w:ascii="宋体" w:hAnsi="宋体" w:cs="宋体" w:hint="eastAsia"/>
                <w:szCs w:val="21"/>
              </w:rPr>
              <w:t>5.2</w:t>
            </w:r>
          </w:p>
          <w:p w:rsidR="001C4E11" w:rsidRDefault="001C4E11">
            <w:pPr>
              <w:spacing w:line="280" w:lineRule="exact"/>
              <w:ind w:firstLineChars="200" w:firstLine="420"/>
              <w:rPr>
                <w:rFonts w:ascii="宋体" w:hAnsi="宋体" w:cs="宋体"/>
                <w:szCs w:val="21"/>
              </w:rPr>
            </w:pPr>
          </w:p>
          <w:p w:rsidR="001C4E11" w:rsidRDefault="001C4E11">
            <w:pPr>
              <w:spacing w:line="280" w:lineRule="exact"/>
              <w:ind w:firstLineChars="200" w:firstLine="420"/>
              <w:rPr>
                <w:rFonts w:ascii="宋体" w:hAnsi="宋体" w:cs="宋体"/>
                <w:szCs w:val="21"/>
              </w:rPr>
            </w:pPr>
          </w:p>
        </w:tc>
        <w:tc>
          <w:tcPr>
            <w:tcW w:w="10004" w:type="dxa"/>
            <w:vAlign w:val="center"/>
          </w:tcPr>
          <w:p w:rsidR="001C4E11" w:rsidRDefault="002E5F39">
            <w:pPr>
              <w:spacing w:line="280" w:lineRule="exact"/>
              <w:ind w:firstLineChars="200" w:firstLine="420"/>
              <w:rPr>
                <w:rFonts w:ascii="宋体" w:hAnsi="宋体" w:cs="宋体"/>
                <w:szCs w:val="21"/>
              </w:rPr>
            </w:pPr>
            <w:r>
              <w:rPr>
                <w:rFonts w:ascii="宋体" w:hAnsi="宋体" w:cs="宋体" w:hint="eastAsia"/>
                <w:szCs w:val="21"/>
              </w:rPr>
              <w:t>公司管理方针为：</w:t>
            </w:r>
          </w:p>
          <w:p w:rsidR="001C4E11" w:rsidRDefault="002E5F39">
            <w:pPr>
              <w:spacing w:line="280" w:lineRule="exact"/>
              <w:ind w:firstLineChars="200" w:firstLine="420"/>
              <w:rPr>
                <w:rFonts w:ascii="宋体" w:hAnsi="宋体" w:cs="宋体"/>
                <w:szCs w:val="21"/>
              </w:rPr>
            </w:pPr>
            <w:r>
              <w:rPr>
                <w:rFonts w:ascii="宋体" w:hAnsi="宋体" w:cs="宋体" w:hint="eastAsia"/>
                <w:szCs w:val="21"/>
              </w:rPr>
              <w:t>“</w:t>
            </w:r>
            <w:r>
              <w:rPr>
                <w:rFonts w:ascii="宋体" w:hAnsi="宋体" w:cs="宋体" w:hint="eastAsia"/>
                <w:szCs w:val="21"/>
              </w:rPr>
              <w:t>1</w:t>
            </w:r>
            <w:r>
              <w:rPr>
                <w:rFonts w:ascii="宋体" w:hAnsi="宋体" w:cs="宋体" w:hint="eastAsia"/>
                <w:szCs w:val="21"/>
              </w:rPr>
              <w:t>、质量方针：质量赢得顾客、信誉创造效益；</w:t>
            </w:r>
            <w:r>
              <w:rPr>
                <w:rFonts w:ascii="宋体" w:hAnsi="宋体" w:cs="宋体" w:hint="eastAsia"/>
                <w:szCs w:val="21"/>
              </w:rPr>
              <w:t>2</w:t>
            </w:r>
            <w:r>
              <w:rPr>
                <w:rFonts w:ascii="宋体" w:hAnsi="宋体" w:cs="宋体" w:hint="eastAsia"/>
                <w:szCs w:val="21"/>
              </w:rPr>
              <w:t>、环境方针：</w:t>
            </w:r>
            <w:r>
              <w:rPr>
                <w:rFonts w:ascii="宋体" w:hAnsi="宋体" w:cs="宋体" w:hint="eastAsia"/>
                <w:szCs w:val="21"/>
              </w:rPr>
              <w:t>a</w:t>
            </w:r>
            <w:r>
              <w:rPr>
                <w:rFonts w:ascii="宋体" w:hAnsi="宋体" w:cs="宋体" w:hint="eastAsia"/>
                <w:szCs w:val="21"/>
              </w:rPr>
              <w:t>遵守顾客及法律对环境物质的要求，禁止使用超过标准规定的环境物质；</w:t>
            </w:r>
            <w:r>
              <w:rPr>
                <w:rFonts w:ascii="宋体" w:hAnsi="宋体" w:cs="宋体" w:hint="eastAsia"/>
                <w:szCs w:val="21"/>
              </w:rPr>
              <w:t>b</w:t>
            </w:r>
            <w:r>
              <w:rPr>
                <w:rFonts w:ascii="宋体" w:hAnsi="宋体" w:cs="宋体" w:hint="eastAsia"/>
                <w:szCs w:val="21"/>
              </w:rPr>
              <w:t>积极实施污染预防，持续改进环境管理系统；</w:t>
            </w:r>
            <w:r>
              <w:rPr>
                <w:rFonts w:ascii="宋体" w:hAnsi="宋体" w:cs="宋体" w:hint="eastAsia"/>
                <w:szCs w:val="21"/>
              </w:rPr>
              <w:t>c</w:t>
            </w:r>
            <w:r>
              <w:rPr>
                <w:rFonts w:ascii="宋体" w:hAnsi="宋体" w:cs="宋体" w:hint="eastAsia"/>
                <w:szCs w:val="21"/>
              </w:rPr>
              <w:t>逐步提高全员环保意识，人人参与环境保护；</w:t>
            </w:r>
            <w:r>
              <w:rPr>
                <w:rFonts w:ascii="宋体" w:hAnsi="宋体" w:cs="宋体" w:hint="eastAsia"/>
                <w:szCs w:val="21"/>
              </w:rPr>
              <w:t>d</w:t>
            </w:r>
            <w:r>
              <w:rPr>
                <w:rFonts w:ascii="宋体" w:hAnsi="宋体" w:cs="宋体" w:hint="eastAsia"/>
                <w:szCs w:val="21"/>
              </w:rPr>
              <w:t>保护生态资源，为实现可持续发展努力。</w:t>
            </w:r>
            <w:r>
              <w:rPr>
                <w:rFonts w:ascii="宋体" w:hAnsi="宋体" w:cs="宋体" w:hint="eastAsia"/>
                <w:szCs w:val="21"/>
              </w:rPr>
              <w:t>3</w:t>
            </w:r>
            <w:r>
              <w:rPr>
                <w:rFonts w:ascii="宋体" w:hAnsi="宋体" w:cs="宋体" w:hint="eastAsia"/>
                <w:szCs w:val="21"/>
              </w:rPr>
              <w:t>、职业健康安全方针：安全第一、以人为本；关爱员工，关注顾客，注重社会责任”；</w:t>
            </w:r>
          </w:p>
          <w:p w:rsidR="001C4E11" w:rsidRDefault="002E5F39">
            <w:pPr>
              <w:spacing w:line="280" w:lineRule="exact"/>
              <w:ind w:firstLineChars="200" w:firstLine="420"/>
              <w:rPr>
                <w:rFonts w:ascii="宋体" w:hAnsi="宋体" w:cs="宋体"/>
                <w:szCs w:val="21"/>
              </w:rPr>
            </w:pPr>
            <w:r>
              <w:rPr>
                <w:rFonts w:ascii="宋体" w:hAnsi="宋体" w:cs="宋体" w:hint="eastAsia"/>
                <w:szCs w:val="21"/>
              </w:rPr>
              <w:t>公司以质量、环境、职业健康安全标准为基础结合公司实际特制定管理方针。与总经理陈辉进行交谈，总经理对方针内涵的理解较深刻。方针能</w:t>
            </w:r>
            <w:r>
              <w:rPr>
                <w:rFonts w:ascii="宋体" w:hAnsi="宋体" w:cs="宋体" w:hint="eastAsia"/>
                <w:szCs w:val="21"/>
              </w:rPr>
              <w:t>为制定目标提供框架，方针基本符合标准的要求。</w:t>
            </w:r>
          </w:p>
          <w:p w:rsidR="001C4E11" w:rsidRDefault="002E5F39">
            <w:pPr>
              <w:spacing w:line="280" w:lineRule="exact"/>
              <w:ind w:firstLineChars="200" w:firstLine="420"/>
              <w:rPr>
                <w:rFonts w:ascii="宋体" w:hAnsi="宋体" w:cs="宋体"/>
                <w:szCs w:val="21"/>
              </w:rPr>
            </w:pPr>
            <w:r>
              <w:rPr>
                <w:rFonts w:ascii="宋体" w:hAnsi="宋体" w:cs="宋体" w:hint="eastAsia"/>
                <w:szCs w:val="21"/>
              </w:rPr>
              <w:t>总经理用会议</w:t>
            </w:r>
            <w:r>
              <w:rPr>
                <w:rFonts w:ascii="宋体" w:hAnsi="宋体" w:cs="宋体" w:hint="eastAsia"/>
                <w:szCs w:val="21"/>
              </w:rPr>
              <w:t>、文件等</w:t>
            </w:r>
            <w:r>
              <w:rPr>
                <w:rFonts w:ascii="宋体" w:hAnsi="宋体" w:cs="宋体" w:hint="eastAsia"/>
                <w:szCs w:val="21"/>
              </w:rPr>
              <w:t>方法</w:t>
            </w:r>
            <w:r>
              <w:rPr>
                <w:rFonts w:ascii="宋体" w:hAnsi="宋体" w:cs="宋体" w:hint="eastAsia"/>
                <w:szCs w:val="21"/>
              </w:rPr>
              <w:t>保证管理方针为全体员工理解并落实到工作中。</w:t>
            </w:r>
            <w:r>
              <w:rPr>
                <w:rFonts w:ascii="宋体" w:hAnsi="宋体" w:cs="宋体" w:hint="eastAsia"/>
                <w:szCs w:val="21"/>
              </w:rPr>
              <w:t>陈辉总经理</w:t>
            </w:r>
            <w:r>
              <w:rPr>
                <w:rFonts w:ascii="宋体" w:hAnsi="宋体" w:cs="宋体" w:hint="eastAsia"/>
                <w:szCs w:val="21"/>
              </w:rPr>
              <w:t>说管理评审时对方针的持续适宜性进行了评审，有评审记录。</w:t>
            </w:r>
          </w:p>
          <w:p w:rsidR="001C4E11" w:rsidRDefault="002E5F39">
            <w:pPr>
              <w:spacing w:line="280" w:lineRule="exact"/>
              <w:ind w:firstLineChars="200" w:firstLine="420"/>
              <w:rPr>
                <w:rFonts w:ascii="宋体" w:hAnsi="宋体" w:cs="宋体"/>
                <w:szCs w:val="21"/>
              </w:rPr>
            </w:pPr>
            <w:r>
              <w:rPr>
                <w:rFonts w:ascii="宋体" w:hAnsi="宋体" w:cs="宋体" w:hint="eastAsia"/>
                <w:szCs w:val="21"/>
              </w:rPr>
              <w:t>以上管理方针通过文件、培训等形式将公司管理方针传达给所有为公司工作或代表公司的人员，相关方也可通过</w:t>
            </w:r>
            <w:r>
              <w:rPr>
                <w:rFonts w:ascii="宋体" w:hAnsi="宋体" w:cs="宋体" w:hint="eastAsia"/>
                <w:szCs w:val="21"/>
              </w:rPr>
              <w:t>管理部</w:t>
            </w:r>
            <w:r>
              <w:rPr>
                <w:rFonts w:ascii="宋体" w:hAnsi="宋体" w:cs="宋体" w:hint="eastAsia"/>
                <w:szCs w:val="21"/>
              </w:rPr>
              <w:t>获取公司管理方针。</w:t>
            </w:r>
          </w:p>
        </w:tc>
        <w:tc>
          <w:tcPr>
            <w:tcW w:w="1585" w:type="dxa"/>
          </w:tcPr>
          <w:p w:rsidR="001C4E11" w:rsidRDefault="001C4E11"/>
        </w:tc>
      </w:tr>
      <w:tr w:rsidR="001C4E11">
        <w:trPr>
          <w:trHeight w:val="2110"/>
        </w:trPr>
        <w:tc>
          <w:tcPr>
            <w:tcW w:w="2160" w:type="dxa"/>
          </w:tcPr>
          <w:p w:rsidR="001C4E11" w:rsidRDefault="002E5F39">
            <w:pPr>
              <w:spacing w:line="280" w:lineRule="exact"/>
              <w:jc w:val="left"/>
              <w:rPr>
                <w:rFonts w:ascii="宋体" w:hAnsi="宋体" w:cs="宋体"/>
                <w:szCs w:val="21"/>
              </w:rPr>
            </w:pPr>
            <w:r>
              <w:rPr>
                <w:rFonts w:ascii="宋体" w:hAnsi="宋体" w:cs="宋体" w:hint="eastAsia"/>
                <w:szCs w:val="21"/>
              </w:rPr>
              <w:t>组织的岗位、职责和权限</w:t>
            </w:r>
          </w:p>
          <w:p w:rsidR="001C4E11" w:rsidRDefault="001C4E11">
            <w:pPr>
              <w:spacing w:line="280" w:lineRule="exact"/>
              <w:ind w:firstLineChars="200" w:firstLine="420"/>
              <w:jc w:val="left"/>
            </w:pPr>
          </w:p>
        </w:tc>
        <w:tc>
          <w:tcPr>
            <w:tcW w:w="960" w:type="dxa"/>
          </w:tcPr>
          <w:p w:rsidR="001C4E11" w:rsidRDefault="002E5F39">
            <w:pPr>
              <w:spacing w:line="280" w:lineRule="exact"/>
              <w:ind w:firstLineChars="200" w:firstLine="420"/>
              <w:rPr>
                <w:rFonts w:ascii="宋体" w:hAnsi="宋体" w:cs="宋体"/>
                <w:szCs w:val="21"/>
              </w:rPr>
            </w:pPr>
            <w:r>
              <w:rPr>
                <w:rFonts w:ascii="宋体" w:hAnsi="宋体" w:cs="宋体" w:hint="eastAsia"/>
                <w:szCs w:val="21"/>
              </w:rPr>
              <w:t xml:space="preserve">5.3 </w:t>
            </w:r>
          </w:p>
        </w:tc>
        <w:tc>
          <w:tcPr>
            <w:tcW w:w="10004" w:type="dxa"/>
            <w:vAlign w:val="center"/>
          </w:tcPr>
          <w:p w:rsidR="001C4E11" w:rsidRDefault="002E5F39">
            <w:pPr>
              <w:spacing w:line="280" w:lineRule="exact"/>
              <w:ind w:firstLineChars="200" w:firstLine="420"/>
              <w:rPr>
                <w:rFonts w:ascii="宋体" w:hAnsi="宋体" w:cs="宋体"/>
                <w:szCs w:val="21"/>
              </w:rPr>
            </w:pPr>
            <w:r>
              <w:rPr>
                <w:rFonts w:ascii="宋体" w:hAnsi="宋体" w:cs="宋体" w:hint="eastAsia"/>
                <w:szCs w:val="21"/>
              </w:rPr>
              <w:t>公司确定了公司机构并规定了各岗位人员职责、权限和相互关系，并在公司内对各级员工进行了必要的传达。对从事与生产有关的管理、执行和验证人员规定其职责、权限及其相互关系，以实现公司管理方针和管理目标。建立、实施和保持公司管理体系所需的过程，公司决定任命</w:t>
            </w:r>
            <w:r>
              <w:rPr>
                <w:rFonts w:ascii="宋体" w:hAnsi="宋体" w:cs="宋体" w:hint="eastAsia"/>
                <w:b/>
                <w:bCs/>
                <w:szCs w:val="21"/>
                <w:u w:val="single"/>
              </w:rPr>
              <w:t>臧增运为</w:t>
            </w:r>
            <w:r>
              <w:rPr>
                <w:rFonts w:ascii="宋体" w:hAnsi="宋体" w:cs="宋体" w:hint="eastAsia"/>
                <w:szCs w:val="21"/>
              </w:rPr>
              <w:t>管理体系的管理者代表。其职责和权限</w:t>
            </w:r>
            <w:r>
              <w:rPr>
                <w:rFonts w:ascii="宋体" w:hAnsi="宋体" w:cs="宋体" w:hint="eastAsia"/>
                <w:szCs w:val="21"/>
              </w:rPr>
              <w:t xml:space="preserve"> </w:t>
            </w:r>
            <w:r>
              <w:rPr>
                <w:rFonts w:ascii="宋体" w:hAnsi="宋体" w:cs="宋体" w:hint="eastAsia"/>
                <w:szCs w:val="21"/>
              </w:rPr>
              <w:t>：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w:t>
            </w:r>
            <w:r>
              <w:rPr>
                <w:rFonts w:ascii="宋体" w:hAnsi="宋体" w:cs="宋体" w:hint="eastAsia"/>
                <w:szCs w:val="21"/>
              </w:rPr>
              <w:t>组织落实公司管理体系的管理评审和内部审核；及时处理影响公司管理体系正常运行的有关问题；负责公司管理体系有关事宜的对外联络等。</w:t>
            </w:r>
          </w:p>
          <w:p w:rsidR="001C4E11" w:rsidRDefault="002E5F39">
            <w:pPr>
              <w:spacing w:line="280" w:lineRule="exact"/>
              <w:ind w:firstLineChars="200" w:firstLine="420"/>
              <w:rPr>
                <w:rFonts w:ascii="宋体" w:hAnsi="宋体" w:cs="宋体"/>
                <w:szCs w:val="21"/>
              </w:rPr>
            </w:pPr>
            <w:r>
              <w:rPr>
                <w:rFonts w:ascii="宋体" w:hAnsi="宋体" w:cs="宋体" w:hint="eastAsia"/>
                <w:szCs w:val="21"/>
              </w:rPr>
              <w:t>另任命</w:t>
            </w:r>
            <w:r>
              <w:rPr>
                <w:rFonts w:ascii="宋体" w:hAnsi="宋体" w:cs="宋体" w:hint="eastAsia"/>
                <w:szCs w:val="21"/>
                <w:u w:val="single"/>
              </w:rPr>
              <w:t xml:space="preserve"> </w:t>
            </w:r>
            <w:proofErr w:type="gramStart"/>
            <w:r>
              <w:rPr>
                <w:rFonts w:ascii="宋体" w:hAnsi="宋体" w:cs="宋体" w:hint="eastAsia"/>
                <w:b/>
                <w:bCs/>
                <w:szCs w:val="21"/>
                <w:u w:val="single"/>
              </w:rPr>
              <w:t>王永洪</w:t>
            </w:r>
            <w:proofErr w:type="gramEnd"/>
            <w:r>
              <w:rPr>
                <w:rFonts w:ascii="宋体" w:hAnsi="宋体" w:cs="宋体" w:hint="eastAsia"/>
                <w:b/>
                <w:bCs/>
                <w:szCs w:val="21"/>
                <w:u w:val="single"/>
              </w:rPr>
              <w:t xml:space="preserve"> </w:t>
            </w:r>
            <w:r>
              <w:rPr>
                <w:rFonts w:ascii="宋体" w:hAnsi="宋体" w:cs="宋体" w:hint="eastAsia"/>
                <w:szCs w:val="21"/>
              </w:rPr>
              <w:t>同志为本公司职业健康安全管理体系的员工代表：适当参与和协商本公司的职业健康安全管理的事务，包括：危险源辨识、风险评价和控制措施的确定；事件调查；职业健康安全方针和目标的制定和评审；发表意见。</w:t>
            </w:r>
          </w:p>
        </w:tc>
        <w:tc>
          <w:tcPr>
            <w:tcW w:w="1585" w:type="dxa"/>
          </w:tcPr>
          <w:p w:rsidR="001C4E11" w:rsidRDefault="001C4E11"/>
        </w:tc>
      </w:tr>
      <w:tr w:rsidR="001C4E11">
        <w:trPr>
          <w:trHeight w:val="1755"/>
        </w:trPr>
        <w:tc>
          <w:tcPr>
            <w:tcW w:w="2160" w:type="dxa"/>
          </w:tcPr>
          <w:p w:rsidR="001C4E11" w:rsidRDefault="002E5F39">
            <w:pPr>
              <w:spacing w:line="280" w:lineRule="exact"/>
              <w:jc w:val="left"/>
              <w:rPr>
                <w:rFonts w:ascii="宋体" w:hAnsi="宋体" w:cs="宋体"/>
                <w:szCs w:val="21"/>
              </w:rPr>
            </w:pPr>
            <w:r>
              <w:rPr>
                <w:rFonts w:ascii="宋体" w:hAnsi="宋体" w:cs="宋体" w:hint="eastAsia"/>
                <w:szCs w:val="21"/>
              </w:rPr>
              <w:t>员工的参与和协商</w:t>
            </w:r>
          </w:p>
          <w:p w:rsidR="001C4E11" w:rsidRDefault="001C4E11">
            <w:pPr>
              <w:spacing w:line="280" w:lineRule="exact"/>
              <w:ind w:firstLineChars="200" w:firstLine="420"/>
              <w:jc w:val="left"/>
            </w:pPr>
          </w:p>
        </w:tc>
        <w:tc>
          <w:tcPr>
            <w:tcW w:w="960" w:type="dxa"/>
          </w:tcPr>
          <w:p w:rsidR="001C4E11" w:rsidRDefault="002E5F39">
            <w:pPr>
              <w:spacing w:line="280" w:lineRule="exact"/>
              <w:jc w:val="left"/>
              <w:rPr>
                <w:rFonts w:ascii="宋体" w:hAnsi="宋体" w:cs="宋体"/>
                <w:szCs w:val="21"/>
              </w:rPr>
            </w:pPr>
            <w:r>
              <w:rPr>
                <w:rFonts w:ascii="宋体" w:hAnsi="宋体" w:cs="宋体" w:hint="eastAsia"/>
                <w:szCs w:val="21"/>
              </w:rPr>
              <w:t xml:space="preserve">5.4 </w:t>
            </w:r>
          </w:p>
          <w:p w:rsidR="001C4E11" w:rsidRDefault="001C4E11">
            <w:pPr>
              <w:spacing w:line="280" w:lineRule="exact"/>
              <w:ind w:firstLineChars="200" w:firstLine="420"/>
              <w:jc w:val="left"/>
            </w:pPr>
          </w:p>
        </w:tc>
        <w:tc>
          <w:tcPr>
            <w:tcW w:w="10004" w:type="dxa"/>
          </w:tcPr>
          <w:p w:rsidR="001C4E11" w:rsidRDefault="002E5F39">
            <w:pPr>
              <w:spacing w:line="280" w:lineRule="exact"/>
              <w:jc w:val="left"/>
              <w:rPr>
                <w:rFonts w:ascii="宋体" w:hAnsi="宋体" w:cs="宋体"/>
                <w:szCs w:val="21"/>
              </w:rPr>
            </w:pPr>
            <w:r>
              <w:rPr>
                <w:rFonts w:ascii="宋体" w:hAnsi="宋体" w:cs="宋体" w:hint="eastAsia"/>
                <w:szCs w:val="21"/>
              </w:rPr>
              <w:t>查证了以下证据、确定员工参与和协商的方式：</w:t>
            </w:r>
          </w:p>
          <w:p w:rsidR="001C4E11" w:rsidRDefault="002E5F39">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为参与和协商提供所需的机制、时间、培训和资源包括——设立了员工代表、提供时间、培训、人力物力财力</w:t>
            </w:r>
            <w:r>
              <w:rPr>
                <w:rFonts w:ascii="宋体" w:hAnsi="宋体" w:cs="宋体" w:hint="eastAsia"/>
                <w:szCs w:val="21"/>
              </w:rPr>
              <w:t xml:space="preserve"> </w:t>
            </w:r>
            <w:r>
              <w:rPr>
                <w:rFonts w:ascii="宋体" w:hAnsi="宋体" w:cs="宋体" w:hint="eastAsia"/>
                <w:szCs w:val="21"/>
              </w:rPr>
              <w:t>等资源。</w:t>
            </w:r>
          </w:p>
          <w:p w:rsidR="001C4E11" w:rsidRDefault="002E5F39">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及时提供获取清晰的，易于理解的有关职业健康安全管理体系相关的信息的渠道——设立意见建议箱、提供公司内部邮件处理系统并及时反馈；</w:t>
            </w:r>
          </w:p>
          <w:p w:rsidR="001C4E11" w:rsidRDefault="002E5F39">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另经询问得知：不存在包括对工作人员的意见或建议未</w:t>
            </w:r>
            <w:proofErr w:type="gramStart"/>
            <w:r>
              <w:rPr>
                <w:rFonts w:ascii="宋体" w:hAnsi="宋体" w:cs="宋体" w:hint="eastAsia"/>
                <w:szCs w:val="21"/>
              </w:rPr>
              <w:t>作出</w:t>
            </w:r>
            <w:proofErr w:type="gramEnd"/>
            <w:r>
              <w:rPr>
                <w:rFonts w:ascii="宋体" w:hAnsi="宋体" w:cs="宋体" w:hint="eastAsia"/>
                <w:szCs w:val="21"/>
              </w:rPr>
              <w:t>响应</w:t>
            </w:r>
            <w:r>
              <w:rPr>
                <w:rFonts w:ascii="宋体" w:hAnsi="宋体" w:cs="宋体" w:hint="eastAsia"/>
                <w:szCs w:val="21"/>
              </w:rPr>
              <w:t>,</w:t>
            </w:r>
            <w:r>
              <w:rPr>
                <w:rFonts w:ascii="宋体" w:hAnsi="宋体" w:cs="宋体" w:hint="eastAsia"/>
                <w:szCs w:val="21"/>
              </w:rPr>
              <w:t>语言或文字障碍、报复或者报复性的威胁、以及</w:t>
            </w:r>
            <w:proofErr w:type="gramStart"/>
            <w:r>
              <w:rPr>
                <w:rFonts w:ascii="宋体" w:hAnsi="宋体" w:cs="宋体" w:hint="eastAsia"/>
                <w:szCs w:val="21"/>
              </w:rPr>
              <w:t>防碍</w:t>
            </w:r>
            <w:proofErr w:type="gramEnd"/>
            <w:r>
              <w:rPr>
                <w:rFonts w:ascii="宋体" w:hAnsi="宋体" w:cs="宋体" w:hint="eastAsia"/>
                <w:szCs w:val="21"/>
              </w:rPr>
              <w:t>或不利于员工参与的制度或实践的障碍和屏障，现场也未发现类似情况的发生。</w:t>
            </w:r>
          </w:p>
          <w:p w:rsidR="001C4E11" w:rsidRDefault="002E5F39">
            <w:pPr>
              <w:spacing w:line="280" w:lineRule="exact"/>
              <w:jc w:val="left"/>
              <w:rPr>
                <w:rFonts w:ascii="宋体" w:hAnsi="宋体" w:cs="宋体"/>
                <w:szCs w:val="21"/>
              </w:rPr>
            </w:pPr>
            <w:r>
              <w:rPr>
                <w:rFonts w:ascii="宋体" w:hAnsi="宋体" w:cs="宋体" w:hint="eastAsia"/>
                <w:szCs w:val="21"/>
              </w:rPr>
              <w:t>4.</w:t>
            </w:r>
            <w:r>
              <w:rPr>
                <w:rFonts w:ascii="宋体" w:hAnsi="宋体" w:cs="宋体" w:hint="eastAsia"/>
                <w:szCs w:val="21"/>
              </w:rPr>
              <w:t>在下述方面强调非管理岗位员工的协商：确定相关方的需求和期望</w:t>
            </w:r>
            <w:r>
              <w:rPr>
                <w:rFonts w:ascii="宋体" w:hAnsi="宋体" w:cs="宋体" w:hint="eastAsia"/>
                <w:szCs w:val="21"/>
              </w:rPr>
              <w:t xml:space="preserve"> </w:t>
            </w:r>
            <w:r>
              <w:rPr>
                <w:rFonts w:ascii="宋体" w:hAnsi="宋体" w:cs="宋体" w:hint="eastAsia"/>
                <w:szCs w:val="21"/>
              </w:rPr>
              <w:t>；制定职业健康安全方针</w:t>
            </w:r>
            <w:r>
              <w:rPr>
                <w:rFonts w:ascii="宋体" w:hAnsi="宋体" w:cs="宋体" w:hint="eastAsia"/>
                <w:szCs w:val="21"/>
              </w:rPr>
              <w:t xml:space="preserve"> </w:t>
            </w:r>
            <w:r>
              <w:rPr>
                <w:rFonts w:ascii="宋体" w:hAnsi="宋体" w:cs="宋体" w:hint="eastAsia"/>
                <w:szCs w:val="21"/>
              </w:rPr>
              <w:t>；适用时，分配组织的角色、职责和权限</w:t>
            </w:r>
            <w:r>
              <w:rPr>
                <w:rFonts w:ascii="宋体" w:hAnsi="宋体" w:cs="宋体" w:hint="eastAsia"/>
                <w:szCs w:val="21"/>
              </w:rPr>
              <w:t xml:space="preserve"> </w:t>
            </w:r>
            <w:r>
              <w:rPr>
                <w:rFonts w:ascii="宋体" w:hAnsi="宋体" w:cs="宋体" w:hint="eastAsia"/>
                <w:szCs w:val="21"/>
              </w:rPr>
              <w:t>；确定如何履行法律法规要求和其他要求</w:t>
            </w:r>
            <w:r>
              <w:rPr>
                <w:rFonts w:ascii="宋体" w:hAnsi="宋体" w:cs="宋体" w:hint="eastAsia"/>
                <w:szCs w:val="21"/>
              </w:rPr>
              <w:t xml:space="preserve"> </w:t>
            </w:r>
            <w:r>
              <w:rPr>
                <w:rFonts w:ascii="宋体" w:hAnsi="宋体" w:cs="宋体" w:hint="eastAsia"/>
                <w:szCs w:val="21"/>
              </w:rPr>
              <w:t>；制定职业健康安全目标和实现目标的策划</w:t>
            </w:r>
            <w:r>
              <w:rPr>
                <w:rFonts w:ascii="宋体" w:hAnsi="宋体" w:cs="宋体" w:hint="eastAsia"/>
                <w:szCs w:val="21"/>
              </w:rPr>
              <w:t xml:space="preserve"> </w:t>
            </w:r>
            <w:r>
              <w:rPr>
                <w:rFonts w:ascii="宋体" w:hAnsi="宋体" w:cs="宋体" w:hint="eastAsia"/>
                <w:szCs w:val="21"/>
              </w:rPr>
              <w:t>；对外包、采购和承包商确定适用的</w:t>
            </w:r>
            <w:proofErr w:type="gramStart"/>
            <w:r>
              <w:rPr>
                <w:rFonts w:ascii="宋体" w:hAnsi="宋体" w:cs="宋体" w:hint="eastAsia"/>
                <w:szCs w:val="21"/>
              </w:rPr>
              <w:t>的</w:t>
            </w:r>
            <w:proofErr w:type="gramEnd"/>
            <w:r>
              <w:rPr>
                <w:rFonts w:ascii="宋体" w:hAnsi="宋体" w:cs="宋体" w:hint="eastAsia"/>
                <w:szCs w:val="21"/>
              </w:rPr>
              <w:t>控制；确定需要监视、测量和评价的内容等；</w:t>
            </w:r>
            <w:r>
              <w:rPr>
                <w:rFonts w:ascii="宋体" w:hAnsi="宋体" w:cs="宋体" w:hint="eastAsia"/>
                <w:szCs w:val="21"/>
              </w:rPr>
              <w:t xml:space="preserve"> </w:t>
            </w:r>
          </w:p>
          <w:p w:rsidR="001C4E11" w:rsidRDefault="002E5F39">
            <w:pPr>
              <w:spacing w:line="280" w:lineRule="exact"/>
              <w:jc w:val="left"/>
              <w:rPr>
                <w:rFonts w:ascii="宋体" w:hAnsi="宋体" w:cs="宋体"/>
                <w:szCs w:val="21"/>
              </w:rPr>
            </w:pPr>
            <w:r>
              <w:rPr>
                <w:rFonts w:ascii="宋体" w:hAnsi="宋体" w:cs="宋体" w:hint="eastAsia"/>
                <w:szCs w:val="21"/>
              </w:rPr>
              <w:lastRenderedPageBreak/>
              <w:t>5.</w:t>
            </w:r>
            <w:r>
              <w:rPr>
                <w:rFonts w:ascii="宋体" w:hAnsi="宋体" w:cs="宋体" w:hint="eastAsia"/>
                <w:szCs w:val="21"/>
              </w:rPr>
              <w:t>在下述方面强调非管理岗位员工的参与：确定使他们参与和协商的机制；辨识危险源及评价风险和机遇</w:t>
            </w:r>
            <w:r>
              <w:rPr>
                <w:rFonts w:ascii="宋体" w:hAnsi="宋体" w:cs="宋体" w:hint="eastAsia"/>
                <w:szCs w:val="21"/>
              </w:rPr>
              <w:t xml:space="preserve"> </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rPr>
              <w:t>确定消除危险源以及降低职业健康安全风险的措施</w:t>
            </w:r>
            <w:r>
              <w:rPr>
                <w:rFonts w:ascii="宋体" w:hAnsi="宋体" w:cs="宋体" w:hint="eastAsia"/>
                <w:szCs w:val="21"/>
              </w:rPr>
              <w:t xml:space="preserve"> </w:t>
            </w:r>
            <w:r>
              <w:rPr>
                <w:rFonts w:ascii="宋体" w:hAnsi="宋体" w:cs="宋体" w:hint="eastAsia"/>
                <w:szCs w:val="21"/>
              </w:rPr>
              <w:t>；确定能力要求、培训需求、培训以及对培训进行评价</w:t>
            </w:r>
            <w:r>
              <w:rPr>
                <w:rFonts w:ascii="宋体" w:hAnsi="宋体" w:cs="宋体" w:hint="eastAsia"/>
                <w:szCs w:val="21"/>
              </w:rPr>
              <w:t xml:space="preserve"> </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rPr>
              <w:t>确定需要沟通的内容以及如何进行沟通</w:t>
            </w:r>
            <w:r>
              <w:rPr>
                <w:rFonts w:ascii="宋体" w:hAnsi="宋体" w:cs="宋体" w:hint="eastAsia"/>
                <w:szCs w:val="21"/>
              </w:rPr>
              <w:t xml:space="preserve"> </w:t>
            </w:r>
            <w:r>
              <w:rPr>
                <w:rFonts w:ascii="宋体" w:hAnsi="宋体" w:cs="宋体" w:hint="eastAsia"/>
                <w:szCs w:val="21"/>
              </w:rPr>
              <w:t>；确定控制措施以及这些措施的有效实施和应用</w:t>
            </w:r>
            <w:r>
              <w:rPr>
                <w:rFonts w:ascii="宋体" w:hAnsi="宋体" w:cs="宋体" w:hint="eastAsia"/>
                <w:szCs w:val="21"/>
              </w:rPr>
              <w:t xml:space="preserve"> </w:t>
            </w:r>
            <w:r>
              <w:rPr>
                <w:rFonts w:ascii="宋体" w:hAnsi="宋体" w:cs="宋体" w:hint="eastAsia"/>
                <w:szCs w:val="21"/>
              </w:rPr>
              <w:t>；对事件和不符合进行调查以及确定纠正措</w:t>
            </w:r>
            <w:r>
              <w:rPr>
                <w:rFonts w:ascii="宋体" w:hAnsi="宋体" w:cs="宋体" w:hint="eastAsia"/>
                <w:szCs w:val="21"/>
              </w:rPr>
              <w:t>施</w:t>
            </w:r>
            <w:r>
              <w:rPr>
                <w:rFonts w:ascii="宋体" w:hAnsi="宋体" w:cs="宋体" w:hint="eastAsia"/>
                <w:szCs w:val="21"/>
              </w:rPr>
              <w:t xml:space="preserve"> </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rPr>
              <w:t>6.</w:t>
            </w:r>
            <w:r>
              <w:rPr>
                <w:rFonts w:ascii="宋体" w:hAnsi="宋体" w:cs="宋体" w:hint="eastAsia"/>
                <w:szCs w:val="21"/>
              </w:rPr>
              <w:t>另根</w:t>
            </w:r>
            <w:r>
              <w:rPr>
                <w:rFonts w:ascii="宋体" w:hAnsi="宋体" w:cs="宋体" w:hint="eastAsia"/>
                <w:szCs w:val="21"/>
                <w:u w:val="single"/>
              </w:rPr>
              <w:t>据安全生产法相关内容要求</w:t>
            </w:r>
            <w:r>
              <w:rPr>
                <w:rFonts w:ascii="宋体" w:hAnsi="宋体" w:cs="宋体" w:hint="eastAsia"/>
                <w:szCs w:val="21"/>
              </w:rPr>
              <w:t>参与和协商：</w:t>
            </w:r>
          </w:p>
          <w:p w:rsidR="001C4E11" w:rsidRDefault="002E5F39">
            <w:pPr>
              <w:spacing w:line="280" w:lineRule="exact"/>
              <w:jc w:val="left"/>
              <w:rPr>
                <w:rFonts w:ascii="宋体" w:hAnsi="宋体" w:cs="宋体"/>
                <w:szCs w:val="21"/>
              </w:rPr>
            </w:pPr>
            <w:r>
              <w:rPr>
                <w:rFonts w:ascii="宋体" w:hAnsi="宋体" w:cs="宋体" w:hint="eastAsia"/>
                <w:szCs w:val="21"/>
              </w:rPr>
              <w:t>内</w:t>
            </w:r>
            <w:r>
              <w:rPr>
                <w:rFonts w:ascii="宋体" w:hAnsi="宋体" w:cs="宋体" w:hint="eastAsia"/>
                <w:szCs w:val="21"/>
                <w:u w:val="single"/>
              </w:rPr>
              <w:t>部</w:t>
            </w:r>
            <w:r>
              <w:rPr>
                <w:rFonts w:ascii="宋体" w:hAnsi="宋体" w:cs="宋体" w:hint="eastAsia"/>
                <w:szCs w:val="21"/>
                <w:u w:val="single"/>
              </w:rPr>
              <w:t>协商和参</w:t>
            </w:r>
            <w:r>
              <w:rPr>
                <w:rFonts w:ascii="宋体" w:hAnsi="宋体" w:cs="宋体" w:hint="eastAsia"/>
                <w:szCs w:val="21"/>
              </w:rPr>
              <w:t>与：适当参与危险源辨识、风险评估、控制措施的确定的</w:t>
            </w:r>
            <w:r>
              <w:rPr>
                <w:rFonts w:ascii="宋体" w:hAnsi="宋体" w:cs="宋体" w:hint="eastAsia"/>
                <w:szCs w:val="21"/>
              </w:rPr>
              <w:t>、</w:t>
            </w:r>
            <w:r>
              <w:rPr>
                <w:rFonts w:ascii="宋体" w:hAnsi="宋体" w:cs="宋体" w:hint="eastAsia"/>
                <w:szCs w:val="21"/>
              </w:rPr>
              <w:t>适当参与事件调查的；参与职业健康方针和目标制定和评审；对影响他们职业健康安全的任何变化进行协商；对职业健康安全事物发表意见的；</w:t>
            </w:r>
          </w:p>
          <w:p w:rsidR="001C4E11" w:rsidRDefault="002E5F39">
            <w:pPr>
              <w:spacing w:line="280" w:lineRule="exact"/>
              <w:jc w:val="left"/>
            </w:pPr>
            <w:r>
              <w:rPr>
                <w:rFonts w:ascii="宋体" w:hAnsi="宋体" w:cs="宋体" w:hint="eastAsia"/>
                <w:szCs w:val="21"/>
              </w:rPr>
              <w:t>与</w:t>
            </w:r>
            <w:r>
              <w:rPr>
                <w:rFonts w:ascii="宋体" w:hAnsi="宋体" w:cs="宋体" w:hint="eastAsia"/>
                <w:szCs w:val="21"/>
                <w:u w:val="single"/>
              </w:rPr>
              <w:t>承包方的协</w:t>
            </w:r>
            <w:r>
              <w:rPr>
                <w:rFonts w:ascii="宋体" w:hAnsi="宋体" w:cs="宋体" w:hint="eastAsia"/>
                <w:szCs w:val="21"/>
              </w:rPr>
              <w:t>商：新的</w:t>
            </w:r>
            <w:r>
              <w:rPr>
                <w:rFonts w:ascii="宋体" w:hAnsi="宋体" w:cs="宋体" w:hint="eastAsia"/>
                <w:szCs w:val="21"/>
              </w:rPr>
              <w:t>或不熟悉的危险源</w:t>
            </w:r>
            <w:r>
              <w:rPr>
                <w:rFonts w:ascii="宋体" w:hAnsi="宋体" w:cs="宋体" w:hint="eastAsia"/>
                <w:szCs w:val="21"/>
              </w:rPr>
              <w:t>、</w:t>
            </w:r>
            <w:r>
              <w:rPr>
                <w:rFonts w:ascii="宋体" w:hAnsi="宋体" w:cs="宋体" w:hint="eastAsia"/>
                <w:szCs w:val="21"/>
              </w:rPr>
              <w:t>新的或改进的控制措施；材料、设备、有害暴露等的变化；应急安排的变化；法律法规和其他要求的变化</w:t>
            </w:r>
            <w:r>
              <w:rPr>
                <w:rFonts w:ascii="宋体" w:hAnsi="宋体" w:cs="宋体" w:hint="eastAsia"/>
                <w:szCs w:val="21"/>
              </w:rPr>
              <w:t>等；</w:t>
            </w:r>
          </w:p>
        </w:tc>
        <w:tc>
          <w:tcPr>
            <w:tcW w:w="1585" w:type="dxa"/>
          </w:tcPr>
          <w:p w:rsidR="001C4E11" w:rsidRDefault="001C4E11"/>
        </w:tc>
      </w:tr>
      <w:tr w:rsidR="001C4E11">
        <w:trPr>
          <w:trHeight w:val="2110"/>
        </w:trPr>
        <w:tc>
          <w:tcPr>
            <w:tcW w:w="2160" w:type="dxa"/>
          </w:tcPr>
          <w:p w:rsidR="001C4E11" w:rsidRDefault="002E5F39">
            <w:pPr>
              <w:spacing w:line="280" w:lineRule="exact"/>
              <w:jc w:val="left"/>
              <w:rPr>
                <w:rFonts w:ascii="宋体" w:hAnsi="宋体" w:cs="宋体"/>
                <w:szCs w:val="21"/>
              </w:rPr>
            </w:pPr>
            <w:r>
              <w:rPr>
                <w:rFonts w:ascii="宋体" w:hAnsi="宋体" w:cs="宋体" w:hint="eastAsia"/>
                <w:szCs w:val="21"/>
              </w:rPr>
              <w:lastRenderedPageBreak/>
              <w:t>应对风险和机遇的措施</w:t>
            </w:r>
          </w:p>
          <w:p w:rsidR="001C4E11" w:rsidRDefault="001C4E11">
            <w:pPr>
              <w:spacing w:line="280" w:lineRule="exact"/>
              <w:jc w:val="left"/>
            </w:pPr>
          </w:p>
        </w:tc>
        <w:tc>
          <w:tcPr>
            <w:tcW w:w="960" w:type="dxa"/>
          </w:tcPr>
          <w:p w:rsidR="001C4E11" w:rsidRDefault="002E5F39">
            <w:pPr>
              <w:spacing w:line="280" w:lineRule="exact"/>
              <w:jc w:val="left"/>
              <w:rPr>
                <w:rFonts w:ascii="宋体" w:hAnsi="宋体" w:cs="宋体"/>
                <w:szCs w:val="21"/>
              </w:rPr>
            </w:pPr>
            <w:r>
              <w:rPr>
                <w:rFonts w:ascii="宋体" w:hAnsi="宋体" w:cs="宋体" w:hint="eastAsia"/>
                <w:szCs w:val="21"/>
              </w:rPr>
              <w:t xml:space="preserve">6.1  </w:t>
            </w:r>
          </w:p>
          <w:p w:rsidR="001C4E11" w:rsidRDefault="001C4E11">
            <w:pPr>
              <w:spacing w:line="280" w:lineRule="exact"/>
              <w:jc w:val="left"/>
              <w:rPr>
                <w:rFonts w:ascii="宋体" w:hAnsi="宋体" w:cs="宋体"/>
                <w:szCs w:val="21"/>
              </w:rPr>
            </w:pPr>
          </w:p>
          <w:p w:rsidR="001C4E11" w:rsidRDefault="001C4E11">
            <w:pPr>
              <w:spacing w:line="280" w:lineRule="exact"/>
              <w:jc w:val="left"/>
            </w:pPr>
          </w:p>
        </w:tc>
        <w:tc>
          <w:tcPr>
            <w:tcW w:w="10004" w:type="dxa"/>
            <w:vAlign w:val="center"/>
          </w:tcPr>
          <w:p w:rsidR="001C4E11" w:rsidRDefault="002E5F39">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外部因素主要有：</w:t>
            </w:r>
            <w:r>
              <w:rPr>
                <w:rFonts w:ascii="宋体" w:hAnsi="宋体" w:cs="宋体" w:hint="eastAsia"/>
                <w:szCs w:val="21"/>
              </w:rPr>
              <w:t>a)</w:t>
            </w:r>
            <w:r>
              <w:rPr>
                <w:rFonts w:ascii="宋体" w:hAnsi="宋体" w:cs="宋体" w:hint="eastAsia"/>
                <w:szCs w:val="21"/>
              </w:rPr>
              <w:t>社会和文化、政治、法律、监管、金融、技术、经济、自然环境和市场竞争环境；</w:t>
            </w:r>
            <w:r>
              <w:rPr>
                <w:rFonts w:ascii="宋体" w:hAnsi="宋体" w:cs="宋体" w:hint="eastAsia"/>
                <w:szCs w:val="21"/>
              </w:rPr>
              <w:t>b)</w:t>
            </w:r>
            <w:r>
              <w:rPr>
                <w:rFonts w:ascii="宋体" w:hAnsi="宋体" w:cs="宋体" w:hint="eastAsia"/>
                <w:szCs w:val="21"/>
              </w:rPr>
              <w:t>影响公司管理目标的主要驱动和趋势；</w:t>
            </w:r>
            <w:r>
              <w:rPr>
                <w:rFonts w:ascii="宋体" w:hAnsi="宋体" w:cs="宋体" w:hint="eastAsia"/>
                <w:szCs w:val="21"/>
              </w:rPr>
              <w:t>c)</w:t>
            </w:r>
            <w:r>
              <w:rPr>
                <w:rFonts w:ascii="宋体" w:hAnsi="宋体" w:cs="宋体" w:hint="eastAsia"/>
                <w:szCs w:val="21"/>
              </w:rPr>
              <w:t>与外部利益相关者的价值观的关系。如国家政策、标准、法律法规及其他要求的变动等</w:t>
            </w:r>
          </w:p>
          <w:p w:rsidR="001C4E11" w:rsidRDefault="002E5F39">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内部因素包括：</w:t>
            </w:r>
            <w:r>
              <w:rPr>
                <w:rFonts w:ascii="宋体" w:hAnsi="宋体" w:cs="宋体" w:hint="eastAsia"/>
                <w:szCs w:val="21"/>
              </w:rPr>
              <w:t>a)</w:t>
            </w:r>
            <w:r>
              <w:rPr>
                <w:rFonts w:ascii="宋体" w:hAnsi="宋体" w:cs="宋体" w:hint="eastAsia"/>
                <w:szCs w:val="21"/>
              </w:rPr>
              <w:t>组织机构，角色和责任；</w:t>
            </w:r>
            <w:r>
              <w:rPr>
                <w:rFonts w:ascii="宋体" w:hAnsi="宋体" w:cs="宋体" w:hint="eastAsia"/>
                <w:szCs w:val="21"/>
              </w:rPr>
              <w:t>b)</w:t>
            </w:r>
            <w:r>
              <w:rPr>
                <w:rFonts w:ascii="宋体" w:hAnsi="宋体" w:cs="宋体" w:hint="eastAsia"/>
                <w:szCs w:val="21"/>
              </w:rPr>
              <w:t>政策、目标、实现目标的战略；</w:t>
            </w:r>
            <w:r>
              <w:rPr>
                <w:rFonts w:ascii="宋体" w:hAnsi="宋体" w:cs="宋体" w:hint="eastAsia"/>
                <w:szCs w:val="21"/>
              </w:rPr>
              <w:t>c)</w:t>
            </w:r>
            <w:r>
              <w:rPr>
                <w:rFonts w:ascii="宋体" w:hAnsi="宋体" w:cs="宋体" w:hint="eastAsia"/>
                <w:szCs w:val="21"/>
              </w:rPr>
              <w:t>能力、资源和知识（资本、时间、人、能力、流程、系统和技术等）；</w:t>
            </w:r>
            <w:r>
              <w:rPr>
                <w:rFonts w:ascii="宋体" w:hAnsi="宋体" w:cs="宋体" w:hint="eastAsia"/>
                <w:szCs w:val="21"/>
              </w:rPr>
              <w:t>d)</w:t>
            </w:r>
            <w:r>
              <w:rPr>
                <w:rFonts w:ascii="宋体" w:hAnsi="宋体" w:cs="宋体" w:hint="eastAsia"/>
                <w:szCs w:val="21"/>
              </w:rPr>
              <w:t>内部利益相关者的价值观与组织文化之间的关系；</w:t>
            </w:r>
            <w:r>
              <w:rPr>
                <w:rFonts w:ascii="宋体" w:hAnsi="宋体" w:cs="宋体" w:hint="eastAsia"/>
                <w:szCs w:val="21"/>
              </w:rPr>
              <w:t>e)</w:t>
            </w:r>
            <w:r>
              <w:rPr>
                <w:rFonts w:ascii="宋体" w:hAnsi="宋体" w:cs="宋体" w:hint="eastAsia"/>
                <w:szCs w:val="21"/>
              </w:rPr>
              <w:t>信息系统、信息流和决策流程；</w:t>
            </w:r>
            <w:r>
              <w:rPr>
                <w:rFonts w:ascii="宋体" w:hAnsi="宋体" w:cs="宋体" w:hint="eastAsia"/>
                <w:szCs w:val="21"/>
              </w:rPr>
              <w:t>f)</w:t>
            </w:r>
            <w:r>
              <w:rPr>
                <w:rFonts w:ascii="宋体" w:hAnsi="宋体" w:cs="宋体" w:hint="eastAsia"/>
                <w:szCs w:val="21"/>
              </w:rPr>
              <w:t>产品</w:t>
            </w:r>
            <w:r>
              <w:rPr>
                <w:rFonts w:ascii="宋体" w:hAnsi="宋体" w:cs="宋体" w:hint="eastAsia"/>
                <w:szCs w:val="21"/>
              </w:rPr>
              <w:t>的生产过程控制。</w:t>
            </w:r>
          </w:p>
          <w:p w:rsidR="001C4E11" w:rsidRDefault="002E5F39">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在策划管理体系时考虑了风险和机遇以及相应的应</w:t>
            </w:r>
            <w:r>
              <w:rPr>
                <w:rFonts w:ascii="宋体" w:hAnsi="宋体" w:cs="宋体" w:hint="eastAsia"/>
                <w:szCs w:val="21"/>
              </w:rPr>
              <w:t>对措施，制定了《风险和机遇的应对控制程序》，明确风险和机遇事件的识别方法</w:t>
            </w:r>
            <w:r>
              <w:rPr>
                <w:rFonts w:ascii="宋体" w:hAnsi="宋体" w:cs="宋体" w:hint="eastAsia"/>
                <w:szCs w:val="21"/>
              </w:rPr>
              <w:t>/</w:t>
            </w:r>
            <w:r>
              <w:rPr>
                <w:rFonts w:ascii="宋体" w:hAnsi="宋体" w:cs="宋体" w:hint="eastAsia"/>
                <w:szCs w:val="21"/>
              </w:rPr>
              <w:t>途径、风险和机遇事件的评估方式、制定主要风险和机遇事件的应对措施的要求、评价这些措施有效性的方法。提供了“风险和机遇调查表”，将需要应对的风险和机遇进行风险分析确定风险级别（一般风险、高风险），在管理体系所确定的过程（客户开发、供应商的要求等）中，整合制定针对性管理措施（如程序控制等）。提供了“经营环境分析及对策”，已认真交流风险如战略失误、环保及人力资源紧缺和成本上升、竞争不断加剧等，主要措施确定战略应更加科学严谨；通过提高管理水平</w:t>
            </w:r>
            <w:r>
              <w:rPr>
                <w:rFonts w:ascii="宋体" w:hAnsi="宋体" w:cs="宋体" w:hint="eastAsia"/>
                <w:szCs w:val="21"/>
              </w:rPr>
              <w:t>和自动智能化程度消化人力资源紧缺和成本上升；加强设备技术改造、采购、生产环节环保控制，同时加强管理检查；通过差异化策略提高竞争力。效果待观察。机遇主要是现在社会需求不断增多。</w:t>
            </w:r>
          </w:p>
          <w:p w:rsidR="001C4E11" w:rsidRDefault="002E5F39">
            <w:pPr>
              <w:spacing w:line="280" w:lineRule="exact"/>
              <w:jc w:val="left"/>
              <w:rPr>
                <w:rFonts w:ascii="宋体" w:hAnsi="宋体" w:cs="宋体"/>
                <w:szCs w:val="21"/>
              </w:rPr>
            </w:pPr>
            <w:r>
              <w:rPr>
                <w:rFonts w:ascii="宋体" w:hAnsi="宋体" w:cs="宋体" w:hint="eastAsia"/>
                <w:szCs w:val="21"/>
              </w:rPr>
              <w:t>另查潜在紧</w:t>
            </w:r>
            <w:r>
              <w:rPr>
                <w:rFonts w:ascii="宋体" w:hAnsi="宋体" w:cs="宋体" w:hint="eastAsia"/>
                <w:szCs w:val="21"/>
                <w:u w:val="single"/>
              </w:rPr>
              <w:t>急情况</w:t>
            </w:r>
            <w:r>
              <w:rPr>
                <w:rFonts w:ascii="宋体" w:hAnsi="宋体" w:cs="宋体" w:hint="eastAsia"/>
                <w:szCs w:val="21"/>
                <w:u w:val="single"/>
              </w:rPr>
              <w:t xml:space="preserve"> </w:t>
            </w:r>
            <w:r>
              <w:rPr>
                <w:rFonts w:ascii="宋体" w:hAnsi="宋体" w:cs="宋体" w:hint="eastAsia"/>
                <w:szCs w:val="21"/>
                <w:u w:val="single"/>
              </w:rPr>
              <w:t>主要是“火灾”</w:t>
            </w:r>
            <w:r>
              <w:rPr>
                <w:rFonts w:ascii="宋体" w:hAnsi="宋体" w:cs="宋体" w:hint="eastAsia"/>
                <w:szCs w:val="21"/>
              </w:rPr>
              <w:t>、相应的控制措施包括“日常巡查安检教育培训”等；查措施评价结论“有效”；</w:t>
            </w:r>
            <w:r>
              <w:rPr>
                <w:rFonts w:ascii="宋体" w:hAnsi="宋体" w:cs="宋体" w:hint="eastAsia"/>
                <w:szCs w:val="21"/>
              </w:rPr>
              <w:t xml:space="preserve"> </w:t>
            </w:r>
          </w:p>
          <w:p w:rsidR="001C4E11" w:rsidRDefault="002E5F39">
            <w:pPr>
              <w:spacing w:line="280" w:lineRule="exact"/>
              <w:jc w:val="left"/>
            </w:pPr>
            <w:r>
              <w:rPr>
                <w:rFonts w:ascii="宋体" w:hAnsi="宋体" w:cs="宋体" w:hint="eastAsia"/>
                <w:szCs w:val="21"/>
              </w:rPr>
              <w:t>—查应对措施与其对产品和服务符合性的潜在影响基本相适应、文件有编审批、更新日期</w:t>
            </w:r>
            <w:r>
              <w:rPr>
                <w:rFonts w:ascii="宋体" w:hAnsi="宋体" w:cs="宋体" w:hint="eastAsia"/>
                <w:szCs w:val="21"/>
              </w:rPr>
              <w:t>2020.</w:t>
            </w:r>
            <w:r>
              <w:rPr>
                <w:rFonts w:ascii="宋体" w:hAnsi="宋体" w:cs="宋体" w:hint="eastAsia"/>
                <w:szCs w:val="21"/>
              </w:rPr>
              <w:t>7</w:t>
            </w:r>
            <w:r>
              <w:rPr>
                <w:rFonts w:ascii="宋体" w:hAnsi="宋体" w:cs="宋体" w:hint="eastAsia"/>
                <w:szCs w:val="21"/>
              </w:rPr>
              <w:t>.10</w:t>
            </w:r>
            <w:r>
              <w:rPr>
                <w:rFonts w:ascii="宋体" w:hAnsi="宋体" w:cs="宋体" w:hint="eastAsia"/>
                <w:szCs w:val="21"/>
              </w:rPr>
              <w:t>；</w:t>
            </w:r>
          </w:p>
        </w:tc>
        <w:tc>
          <w:tcPr>
            <w:tcW w:w="1585" w:type="dxa"/>
          </w:tcPr>
          <w:p w:rsidR="001C4E11" w:rsidRDefault="001C4E11"/>
        </w:tc>
      </w:tr>
      <w:tr w:rsidR="001C4E11">
        <w:trPr>
          <w:trHeight w:val="2110"/>
        </w:trPr>
        <w:tc>
          <w:tcPr>
            <w:tcW w:w="2160" w:type="dxa"/>
          </w:tcPr>
          <w:p w:rsidR="001C4E11" w:rsidRDefault="002E5F39">
            <w:pPr>
              <w:spacing w:line="280" w:lineRule="exact"/>
              <w:jc w:val="left"/>
            </w:pPr>
            <w:r>
              <w:rPr>
                <w:rFonts w:ascii="宋体" w:hAnsi="宋体" w:cs="宋体" w:hint="eastAsia"/>
                <w:szCs w:val="21"/>
              </w:rPr>
              <w:lastRenderedPageBreak/>
              <w:t>质量</w:t>
            </w:r>
            <w:r>
              <w:rPr>
                <w:rFonts w:ascii="宋体" w:hAnsi="宋体" w:cs="宋体" w:hint="eastAsia"/>
                <w:szCs w:val="21"/>
              </w:rPr>
              <w:t>/</w:t>
            </w:r>
            <w:r>
              <w:rPr>
                <w:rFonts w:ascii="宋体" w:hAnsi="宋体" w:cs="宋体" w:hint="eastAsia"/>
                <w:szCs w:val="21"/>
              </w:rPr>
              <w:t>环境</w:t>
            </w:r>
            <w:r>
              <w:rPr>
                <w:rFonts w:ascii="宋体" w:hAnsi="宋体" w:cs="宋体" w:hint="eastAsia"/>
                <w:szCs w:val="21"/>
              </w:rPr>
              <w:t>/</w:t>
            </w:r>
            <w:r>
              <w:rPr>
                <w:rFonts w:ascii="宋体" w:hAnsi="宋体" w:cs="宋体" w:hint="eastAsia"/>
                <w:szCs w:val="21"/>
              </w:rPr>
              <w:t>职业健康安全目标及其实现的策划</w:t>
            </w:r>
          </w:p>
        </w:tc>
        <w:tc>
          <w:tcPr>
            <w:tcW w:w="960" w:type="dxa"/>
          </w:tcPr>
          <w:p w:rsidR="001C4E11" w:rsidRDefault="002E5F39">
            <w:pPr>
              <w:spacing w:line="280" w:lineRule="exact"/>
              <w:jc w:val="left"/>
            </w:pPr>
            <w:r>
              <w:rPr>
                <w:rFonts w:ascii="宋体" w:hAnsi="宋体" w:cs="宋体" w:hint="eastAsia"/>
                <w:szCs w:val="21"/>
              </w:rPr>
              <w:t>6.2</w:t>
            </w:r>
          </w:p>
        </w:tc>
        <w:tc>
          <w:tcPr>
            <w:tcW w:w="10004" w:type="dxa"/>
            <w:vAlign w:val="center"/>
          </w:tcPr>
          <w:p w:rsidR="001C4E11" w:rsidRDefault="002E5F39">
            <w:pPr>
              <w:spacing w:line="280" w:lineRule="exact"/>
              <w:jc w:val="left"/>
              <w:rPr>
                <w:rFonts w:ascii="宋体" w:hAnsi="宋体" w:cs="宋体"/>
                <w:szCs w:val="21"/>
              </w:rPr>
            </w:pPr>
            <w:r>
              <w:rPr>
                <w:rFonts w:ascii="宋体" w:hAnsi="宋体" w:cs="宋体" w:hint="eastAsia"/>
                <w:szCs w:val="21"/>
              </w:rPr>
              <w:t>公司对管理体系所需的相关职能、层次和过程设定管理目标。管理目标应：</w:t>
            </w:r>
            <w:r>
              <w:rPr>
                <w:rFonts w:ascii="宋体" w:hAnsi="宋体" w:cs="宋体" w:hint="eastAsia"/>
                <w:szCs w:val="21"/>
              </w:rPr>
              <w:t xml:space="preserve">a) </w:t>
            </w:r>
            <w:r>
              <w:rPr>
                <w:rFonts w:ascii="宋体" w:hAnsi="宋体" w:cs="宋体" w:hint="eastAsia"/>
                <w:szCs w:val="21"/>
              </w:rPr>
              <w:t>与管理方针保持一致；</w:t>
            </w:r>
            <w:r>
              <w:rPr>
                <w:rFonts w:ascii="宋体" w:hAnsi="宋体" w:cs="宋体" w:hint="eastAsia"/>
                <w:szCs w:val="21"/>
              </w:rPr>
              <w:t xml:space="preserve">b) </w:t>
            </w:r>
            <w:r>
              <w:rPr>
                <w:rFonts w:ascii="宋体" w:hAnsi="宋体" w:cs="宋体" w:hint="eastAsia"/>
                <w:szCs w:val="21"/>
              </w:rPr>
              <w:t>可测量；</w:t>
            </w:r>
            <w:r>
              <w:rPr>
                <w:rFonts w:ascii="宋体" w:hAnsi="宋体" w:cs="宋体" w:hint="eastAsia"/>
                <w:szCs w:val="21"/>
              </w:rPr>
              <w:t xml:space="preserve">c) </w:t>
            </w:r>
            <w:r>
              <w:rPr>
                <w:rFonts w:ascii="宋体" w:hAnsi="宋体" w:cs="宋体" w:hint="eastAsia"/>
                <w:szCs w:val="21"/>
              </w:rPr>
              <w:t>考虑适用的要求；</w:t>
            </w:r>
            <w:r>
              <w:rPr>
                <w:rFonts w:ascii="宋体" w:hAnsi="宋体" w:cs="宋体" w:hint="eastAsia"/>
                <w:szCs w:val="21"/>
              </w:rPr>
              <w:t xml:space="preserve">d) </w:t>
            </w:r>
            <w:r>
              <w:rPr>
                <w:rFonts w:ascii="宋体" w:hAnsi="宋体" w:cs="宋体" w:hint="eastAsia"/>
                <w:szCs w:val="21"/>
              </w:rPr>
              <w:t>与提供合格产品和服务以及增强顾客满意相关；</w:t>
            </w:r>
            <w:r>
              <w:rPr>
                <w:rFonts w:ascii="宋体" w:hAnsi="宋体" w:cs="宋体" w:hint="eastAsia"/>
                <w:szCs w:val="21"/>
              </w:rPr>
              <w:t xml:space="preserve">e) </w:t>
            </w:r>
            <w:r>
              <w:rPr>
                <w:rFonts w:ascii="宋体" w:hAnsi="宋体" w:cs="宋体" w:hint="eastAsia"/>
                <w:szCs w:val="21"/>
              </w:rPr>
              <w:t>予以监视；</w:t>
            </w:r>
            <w:r>
              <w:rPr>
                <w:rFonts w:ascii="宋体" w:hAnsi="宋体" w:cs="宋体" w:hint="eastAsia"/>
                <w:szCs w:val="21"/>
              </w:rPr>
              <w:t xml:space="preserve">f) </w:t>
            </w:r>
            <w:r>
              <w:rPr>
                <w:rFonts w:ascii="宋体" w:hAnsi="宋体" w:cs="宋体" w:hint="eastAsia"/>
                <w:szCs w:val="21"/>
              </w:rPr>
              <w:t>予以沟通；</w:t>
            </w:r>
            <w:r>
              <w:rPr>
                <w:rFonts w:ascii="宋体" w:hAnsi="宋体" w:cs="宋体" w:hint="eastAsia"/>
                <w:szCs w:val="21"/>
              </w:rPr>
              <w:t xml:space="preserve">g) </w:t>
            </w:r>
            <w:r>
              <w:rPr>
                <w:rFonts w:ascii="宋体" w:hAnsi="宋体" w:cs="宋体" w:hint="eastAsia"/>
                <w:szCs w:val="21"/>
              </w:rPr>
              <w:t>适时更新。公司制定</w:t>
            </w:r>
            <w:r>
              <w:rPr>
                <w:rFonts w:ascii="宋体" w:hAnsi="宋体" w:cs="宋体" w:hint="eastAsia"/>
                <w:szCs w:val="21"/>
              </w:rPr>
              <w:t xml:space="preserve"> </w:t>
            </w:r>
            <w:r>
              <w:rPr>
                <w:rFonts w:ascii="宋体" w:hAnsi="宋体" w:cs="宋体" w:hint="eastAsia"/>
                <w:szCs w:val="21"/>
              </w:rPr>
              <w:t>“目标控制程序”来规划公司的整体管理目标，并以目标管理方法层层展开落实，各部门依据公司整体目标制订相应的管理目标实施方案并统计实绩，根据每年目标达成状况，通过管理审查会议审查评估绩效并制定下一年度的目标。</w:t>
            </w:r>
          </w:p>
          <w:p w:rsidR="001C4E11" w:rsidRDefault="002E5F39">
            <w:pPr>
              <w:spacing w:line="280" w:lineRule="exact"/>
              <w:jc w:val="left"/>
              <w:rPr>
                <w:rFonts w:ascii="宋体" w:hAnsi="宋体" w:cs="宋体"/>
                <w:szCs w:val="21"/>
              </w:rPr>
            </w:pPr>
            <w:r>
              <w:rPr>
                <w:rFonts w:ascii="宋体" w:hAnsi="宋体" w:cs="宋体" w:hint="eastAsia"/>
                <w:szCs w:val="21"/>
                <w:u w:val="single"/>
              </w:rPr>
              <w:t>管理目标是</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u w:val="single"/>
              </w:rPr>
              <w:t>质量目标</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产品一次交检合格率达到</w:t>
            </w:r>
            <w:r>
              <w:rPr>
                <w:rFonts w:ascii="宋体" w:hAnsi="宋体" w:cs="宋体" w:hint="eastAsia"/>
                <w:szCs w:val="21"/>
              </w:rPr>
              <w:t>98%</w:t>
            </w:r>
            <w:r>
              <w:rPr>
                <w:rFonts w:ascii="宋体" w:hAnsi="宋体" w:cs="宋体" w:hint="eastAsia"/>
                <w:szCs w:val="21"/>
              </w:rPr>
              <w:t>以上，并不断提高；</w:t>
            </w:r>
          </w:p>
          <w:p w:rsidR="001C4E11" w:rsidRDefault="002E5F39">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顾客满意度</w:t>
            </w:r>
            <w:r>
              <w:rPr>
                <w:rFonts w:ascii="宋体" w:hAnsi="宋体" w:cs="宋体" w:hint="eastAsia"/>
                <w:szCs w:val="21"/>
              </w:rPr>
              <w:t>96</w:t>
            </w:r>
            <w:r>
              <w:rPr>
                <w:rFonts w:ascii="宋体" w:hAnsi="宋体" w:cs="宋体" w:hint="eastAsia"/>
                <w:szCs w:val="21"/>
              </w:rPr>
              <w:t>分以上。</w:t>
            </w:r>
          </w:p>
          <w:p w:rsidR="001C4E11" w:rsidRDefault="002E5F39">
            <w:pPr>
              <w:spacing w:line="280" w:lineRule="exact"/>
              <w:jc w:val="left"/>
              <w:rPr>
                <w:rFonts w:ascii="宋体" w:hAnsi="宋体" w:cs="宋体"/>
                <w:szCs w:val="21"/>
              </w:rPr>
            </w:pPr>
            <w:r>
              <w:rPr>
                <w:rFonts w:ascii="宋体" w:hAnsi="宋体" w:cs="宋体" w:hint="eastAsia"/>
                <w:szCs w:val="21"/>
                <w:u w:val="single"/>
              </w:rPr>
              <w:t>环境目标</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杜绝火灾爆炸事故。</w:t>
            </w:r>
          </w:p>
          <w:p w:rsidR="001C4E11" w:rsidRDefault="002E5F39">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节约资源：节约用水、电以及办公耗材的使用。</w:t>
            </w:r>
          </w:p>
          <w:p w:rsidR="001C4E11" w:rsidRDefault="002E5F39">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降低污染：废弃物分类收集。。</w:t>
            </w:r>
          </w:p>
          <w:p w:rsidR="001C4E11" w:rsidRDefault="002E5F39">
            <w:pPr>
              <w:spacing w:line="280" w:lineRule="exact"/>
              <w:jc w:val="left"/>
              <w:rPr>
                <w:rFonts w:ascii="宋体" w:hAnsi="宋体" w:cs="宋体"/>
                <w:szCs w:val="21"/>
              </w:rPr>
            </w:pPr>
            <w:r>
              <w:rPr>
                <w:rFonts w:ascii="宋体" w:hAnsi="宋体" w:cs="宋体" w:hint="eastAsia"/>
                <w:szCs w:val="21"/>
                <w:u w:val="single"/>
              </w:rPr>
              <w:t>职业健康安全目标</w:t>
            </w:r>
            <w:r>
              <w:rPr>
                <w:rFonts w:ascii="宋体" w:hAnsi="宋体" w:cs="宋体" w:hint="eastAsia"/>
                <w:szCs w:val="21"/>
              </w:rPr>
              <w:t>：</w:t>
            </w:r>
          </w:p>
          <w:p w:rsidR="001C4E11" w:rsidRDefault="002E5F39">
            <w:pPr>
              <w:spacing w:line="280" w:lineRule="exact"/>
              <w:jc w:val="left"/>
              <w:rPr>
                <w:rFonts w:ascii="宋体" w:hAnsi="宋体" w:cs="宋体"/>
                <w:szCs w:val="21"/>
              </w:rPr>
            </w:pPr>
            <w:r>
              <w:rPr>
                <w:rFonts w:ascii="宋体" w:hAnsi="宋体" w:cs="宋体" w:hint="eastAsia"/>
                <w:szCs w:val="21"/>
              </w:rPr>
              <w:t>1</w:t>
            </w:r>
            <w:r>
              <w:rPr>
                <w:rFonts w:ascii="宋体" w:hAnsi="宋体" w:cs="宋体" w:hint="eastAsia"/>
                <w:szCs w:val="21"/>
              </w:rPr>
              <w:t>.</w:t>
            </w:r>
            <w:r>
              <w:rPr>
                <w:rFonts w:ascii="宋体" w:hAnsi="宋体" w:cs="宋体" w:hint="eastAsia"/>
                <w:szCs w:val="21"/>
              </w:rPr>
              <w:t>火灾事故发生率为</w:t>
            </w:r>
            <w:r>
              <w:rPr>
                <w:rFonts w:ascii="宋体" w:hAnsi="宋体" w:cs="宋体" w:hint="eastAsia"/>
                <w:szCs w:val="21"/>
              </w:rPr>
              <w:t>0</w:t>
            </w:r>
          </w:p>
          <w:p w:rsidR="001C4E11" w:rsidRDefault="002E5F39">
            <w:pPr>
              <w:spacing w:line="280" w:lineRule="exact"/>
              <w:jc w:val="left"/>
              <w:rPr>
                <w:rFonts w:ascii="宋体" w:hAnsi="宋体" w:cs="宋体"/>
                <w:szCs w:val="21"/>
              </w:rPr>
            </w:pPr>
            <w:r>
              <w:rPr>
                <w:rFonts w:ascii="宋体" w:hAnsi="宋体" w:cs="宋体" w:hint="eastAsia"/>
                <w:szCs w:val="21"/>
              </w:rPr>
              <w:t>2.</w:t>
            </w:r>
            <w:r>
              <w:rPr>
                <w:rFonts w:ascii="宋体" w:hAnsi="宋体" w:cs="宋体" w:hint="eastAsia"/>
                <w:szCs w:val="21"/>
              </w:rPr>
              <w:t>无重大交通运输伤害事故。</w:t>
            </w:r>
          </w:p>
          <w:p w:rsidR="001C4E11" w:rsidRDefault="002E5F39">
            <w:pPr>
              <w:spacing w:line="280" w:lineRule="exact"/>
              <w:jc w:val="left"/>
              <w:rPr>
                <w:rFonts w:ascii="宋体" w:hAnsi="宋体" w:cs="宋体"/>
                <w:szCs w:val="21"/>
              </w:rPr>
            </w:pPr>
            <w:r>
              <w:rPr>
                <w:rFonts w:ascii="宋体" w:hAnsi="宋体" w:cs="宋体" w:hint="eastAsia"/>
                <w:szCs w:val="21"/>
              </w:rPr>
              <w:t>3.</w:t>
            </w:r>
            <w:r>
              <w:rPr>
                <w:rFonts w:ascii="宋体" w:hAnsi="宋体" w:cs="宋体" w:hint="eastAsia"/>
                <w:szCs w:val="21"/>
              </w:rPr>
              <w:t>无重大工伤死亡事故</w:t>
            </w:r>
            <w:r>
              <w:rPr>
                <w:rFonts w:ascii="宋体" w:hAnsi="宋体" w:cs="宋体" w:hint="eastAsia"/>
                <w:szCs w:val="21"/>
              </w:rPr>
              <w:t>；——</w:t>
            </w:r>
            <w:proofErr w:type="gramStart"/>
            <w:r>
              <w:rPr>
                <w:rFonts w:ascii="宋体" w:hAnsi="宋体" w:cs="宋体" w:hint="eastAsia"/>
                <w:szCs w:val="21"/>
              </w:rPr>
              <w:t>查</w:t>
            </w:r>
            <w:r>
              <w:rPr>
                <w:rFonts w:ascii="宋体" w:hAnsi="宋体" w:cs="宋体" w:hint="eastAsia"/>
                <w:szCs w:val="21"/>
              </w:rPr>
              <w:t>目标</w:t>
            </w:r>
            <w:proofErr w:type="gramEnd"/>
            <w:r>
              <w:rPr>
                <w:rFonts w:ascii="宋体" w:hAnsi="宋体" w:cs="宋体" w:hint="eastAsia"/>
                <w:szCs w:val="21"/>
              </w:rPr>
              <w:t>可测量，与公司管理方针一致。</w:t>
            </w:r>
          </w:p>
          <w:p w:rsidR="001C4E11" w:rsidRDefault="002E5F39">
            <w:pPr>
              <w:spacing w:line="280" w:lineRule="exact"/>
              <w:ind w:firstLineChars="200" w:firstLine="420"/>
              <w:jc w:val="left"/>
              <w:rPr>
                <w:rFonts w:ascii="宋体" w:hAnsi="宋体" w:cs="宋体"/>
                <w:szCs w:val="21"/>
              </w:rPr>
            </w:pPr>
            <w:r>
              <w:rPr>
                <w:rFonts w:ascii="宋体" w:hAnsi="宋体" w:cs="宋体" w:hint="eastAsia"/>
                <w:szCs w:val="21"/>
              </w:rPr>
              <w:t>每半年由管理部按公司管理目标考核要求统计考核公司管理目标完成情况，提交管理评审会议。查到</w:t>
            </w:r>
            <w:r>
              <w:rPr>
                <w:rFonts w:ascii="宋体" w:hAnsi="宋体" w:cs="宋体" w:hint="eastAsia"/>
                <w:szCs w:val="21"/>
              </w:rPr>
              <w:t>2020</w:t>
            </w:r>
            <w:r>
              <w:rPr>
                <w:rFonts w:ascii="宋体" w:hAnsi="宋体" w:cs="宋体" w:hint="eastAsia"/>
                <w:szCs w:val="21"/>
              </w:rPr>
              <w:t>年上半年公司管理目标完成情况，各项目标均已完成，考核</w:t>
            </w:r>
            <w:r>
              <w:rPr>
                <w:rFonts w:ascii="宋体" w:hAnsi="宋体" w:cs="宋体" w:hint="eastAsia"/>
                <w:szCs w:val="21"/>
              </w:rPr>
              <w:t>2020.11.2</w:t>
            </w:r>
            <w:r>
              <w:rPr>
                <w:rFonts w:ascii="宋体" w:hAnsi="宋体" w:cs="宋体" w:hint="eastAsia"/>
                <w:szCs w:val="21"/>
              </w:rPr>
              <w:t>。</w:t>
            </w:r>
          </w:p>
          <w:p w:rsidR="001C4E11" w:rsidRDefault="002E5F39">
            <w:pPr>
              <w:spacing w:line="280" w:lineRule="exact"/>
              <w:ind w:firstLineChars="200" w:firstLine="420"/>
              <w:jc w:val="left"/>
            </w:pPr>
            <w:r>
              <w:rPr>
                <w:rFonts w:ascii="宋体" w:hAnsi="宋体" w:cs="宋体" w:hint="eastAsia"/>
                <w:szCs w:val="21"/>
              </w:rPr>
              <w:t>公司对管理体系所需的相关职能、层次和过程设定管理目标</w:t>
            </w:r>
            <w:r>
              <w:rPr>
                <w:rFonts w:ascii="宋体" w:hAnsi="宋体" w:cs="宋体" w:hint="eastAsia"/>
                <w:szCs w:val="21"/>
              </w:rPr>
              <w:t>；</w:t>
            </w:r>
          </w:p>
        </w:tc>
        <w:tc>
          <w:tcPr>
            <w:tcW w:w="1585" w:type="dxa"/>
          </w:tcPr>
          <w:p w:rsidR="001C4E11" w:rsidRDefault="001C4E11"/>
        </w:tc>
      </w:tr>
      <w:tr w:rsidR="001C4E11">
        <w:trPr>
          <w:trHeight w:val="1710"/>
        </w:trPr>
        <w:tc>
          <w:tcPr>
            <w:tcW w:w="21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变更的策划</w:t>
            </w:r>
          </w:p>
          <w:p w:rsidR="001C4E11" w:rsidRDefault="001C4E11">
            <w:pPr>
              <w:spacing w:line="280" w:lineRule="exact"/>
              <w:jc w:val="left"/>
              <w:rPr>
                <w:rFonts w:ascii="宋体" w:hAnsi="宋体" w:cs="宋体"/>
                <w:color w:val="000000"/>
                <w:sz w:val="22"/>
                <w:szCs w:val="22"/>
              </w:rPr>
            </w:pPr>
          </w:p>
        </w:tc>
        <w:tc>
          <w:tcPr>
            <w:tcW w:w="9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6.3 </w:t>
            </w:r>
          </w:p>
          <w:p w:rsidR="001C4E11" w:rsidRDefault="001C4E11">
            <w:pPr>
              <w:spacing w:line="280" w:lineRule="exact"/>
              <w:jc w:val="left"/>
              <w:rPr>
                <w:rFonts w:ascii="宋体" w:hAnsi="宋体" w:cs="宋体"/>
                <w:color w:val="000000"/>
                <w:sz w:val="22"/>
                <w:szCs w:val="22"/>
              </w:rPr>
            </w:pPr>
          </w:p>
        </w:tc>
        <w:tc>
          <w:tcPr>
            <w:tcW w:w="10004"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组织识别的变更的识别：生产线变更、产品服务、体系范围变更等；</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当质量管理体系发生变更时、组织通过文件化评审方式、对以下内容进行了考虑：变更目的及其潜在后果；风险和机遇评审结果、监测结果，管理评审，审核结果，不符合项评审，投诉分析，过程绩效分析，组织环境变动，顾客及利益相关方的需求变更等；</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三标手册目前版本：“</w:t>
            </w:r>
            <w:r>
              <w:rPr>
                <w:rFonts w:ascii="宋体" w:hAnsi="宋体" w:cs="宋体" w:hint="eastAsia"/>
                <w:color w:val="000000"/>
                <w:sz w:val="22"/>
                <w:szCs w:val="22"/>
              </w:rPr>
              <w:t>A/0</w:t>
            </w:r>
            <w:r>
              <w:rPr>
                <w:rFonts w:ascii="宋体" w:hAnsi="宋体" w:cs="宋体" w:hint="eastAsia"/>
                <w:color w:val="000000"/>
                <w:sz w:val="22"/>
                <w:szCs w:val="22"/>
              </w:rPr>
              <w:t>版”、</w:t>
            </w:r>
            <w:r>
              <w:rPr>
                <w:rFonts w:ascii="宋体" w:hAnsi="宋体" w:cs="宋体" w:hint="eastAsia"/>
                <w:color w:val="000000"/>
                <w:sz w:val="22"/>
                <w:szCs w:val="22"/>
              </w:rPr>
              <w:t>2020.7.10.</w:t>
            </w:r>
            <w:r>
              <w:rPr>
                <w:rFonts w:ascii="宋体" w:hAnsi="宋体" w:cs="宋体" w:hint="eastAsia"/>
                <w:color w:val="000000"/>
                <w:sz w:val="22"/>
                <w:szCs w:val="22"/>
              </w:rPr>
              <w:t>发布；</w:t>
            </w:r>
          </w:p>
        </w:tc>
        <w:tc>
          <w:tcPr>
            <w:tcW w:w="1585" w:type="dxa"/>
          </w:tcPr>
          <w:p w:rsidR="001C4E11" w:rsidRDefault="001C4E11"/>
        </w:tc>
      </w:tr>
      <w:tr w:rsidR="001C4E11">
        <w:trPr>
          <w:trHeight w:val="675"/>
        </w:trPr>
        <w:tc>
          <w:tcPr>
            <w:tcW w:w="21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资源、总则</w:t>
            </w:r>
          </w:p>
          <w:p w:rsidR="001C4E11" w:rsidRDefault="001C4E11">
            <w:pPr>
              <w:spacing w:line="280" w:lineRule="exact"/>
              <w:jc w:val="left"/>
              <w:rPr>
                <w:rFonts w:ascii="宋体" w:hAnsi="宋体" w:cs="宋体"/>
                <w:color w:val="000000"/>
                <w:sz w:val="22"/>
                <w:szCs w:val="22"/>
              </w:rPr>
            </w:pPr>
          </w:p>
        </w:tc>
        <w:tc>
          <w:tcPr>
            <w:tcW w:w="9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7.1</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7.1.1</w:t>
            </w:r>
          </w:p>
        </w:tc>
        <w:tc>
          <w:tcPr>
            <w:tcW w:w="10004" w:type="dxa"/>
          </w:tcPr>
          <w:p w:rsidR="001C4E11" w:rsidRDefault="002E5F39" w:rsidP="009A0D0E">
            <w:p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查公司</w:t>
            </w:r>
            <w:proofErr w:type="gramEnd"/>
            <w:r>
              <w:rPr>
                <w:rFonts w:ascii="宋体" w:hAnsi="宋体" w:cs="宋体" w:hint="eastAsia"/>
                <w:color w:val="000000"/>
                <w:sz w:val="22"/>
                <w:szCs w:val="22"/>
              </w:rPr>
              <w:t>配备了</w:t>
            </w:r>
            <w:r w:rsidR="009A0D0E">
              <w:rPr>
                <w:rFonts w:ascii="宋体" w:hAnsi="宋体" w:cs="Arial" w:hint="eastAsia"/>
                <w:spacing w:val="-6"/>
                <w:szCs w:val="21"/>
              </w:rPr>
              <w:t>溢油设备(围油栏、收油机、喷洒装置、应急卸载泵、吸</w:t>
            </w:r>
            <w:proofErr w:type="gramStart"/>
            <w:r w:rsidR="009A0D0E">
              <w:rPr>
                <w:rFonts w:ascii="宋体" w:hAnsi="宋体" w:cs="Arial" w:hint="eastAsia"/>
                <w:spacing w:val="-6"/>
                <w:szCs w:val="21"/>
              </w:rPr>
              <w:t>油拖栏</w:t>
            </w:r>
            <w:proofErr w:type="gramEnd"/>
            <w:r w:rsidR="009A0D0E">
              <w:rPr>
                <w:rFonts w:ascii="宋体" w:hAnsi="宋体" w:cs="Arial" w:hint="eastAsia"/>
                <w:spacing w:val="-6"/>
                <w:szCs w:val="21"/>
              </w:rPr>
              <w:t>）的组装生产，吸油毡的销售</w:t>
            </w:r>
            <w:r>
              <w:rPr>
                <w:rFonts w:ascii="宋体" w:hAnsi="宋体" w:cs="宋体" w:hint="eastAsia"/>
                <w:color w:val="000000"/>
                <w:sz w:val="22"/>
                <w:szCs w:val="22"/>
              </w:rPr>
              <w:t>必要的人力资源，基础设施、办公用品、环保、安全设施等及规范文件、资金等必要的资源，能够持续满足顾客需求和管理体系运行改进的需要；</w:t>
            </w:r>
          </w:p>
        </w:tc>
        <w:tc>
          <w:tcPr>
            <w:tcW w:w="1585" w:type="dxa"/>
          </w:tcPr>
          <w:p w:rsidR="001C4E11" w:rsidRDefault="001C4E11"/>
        </w:tc>
      </w:tr>
      <w:tr w:rsidR="001C4E11">
        <w:trPr>
          <w:trHeight w:val="2110"/>
        </w:trPr>
        <w:tc>
          <w:tcPr>
            <w:tcW w:w="21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沟通</w:t>
            </w: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p w:rsidR="001C4E11" w:rsidRDefault="002E5F39">
            <w:pPr>
              <w:spacing w:line="280" w:lineRule="exact"/>
              <w:jc w:val="left"/>
            </w:pPr>
            <w:r>
              <w:rPr>
                <w:rFonts w:ascii="宋体" w:hAnsi="宋体" w:cs="宋体" w:hint="eastAsia"/>
                <w:b/>
                <w:bCs/>
                <w:color w:val="000000"/>
                <w:sz w:val="22"/>
                <w:szCs w:val="22"/>
              </w:rPr>
              <w:t>员工代表访谈</w:t>
            </w:r>
          </w:p>
        </w:tc>
        <w:tc>
          <w:tcPr>
            <w:tcW w:w="9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7.4</w:t>
            </w:r>
          </w:p>
          <w:p w:rsidR="001C4E11" w:rsidRDefault="001C4E11">
            <w:pPr>
              <w:spacing w:line="280" w:lineRule="exact"/>
              <w:jc w:val="left"/>
            </w:pPr>
          </w:p>
        </w:tc>
        <w:tc>
          <w:tcPr>
            <w:tcW w:w="10004"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沟通方式：定期部门会议，简报，电子邮件，企业内网、</w:t>
            </w:r>
            <w:proofErr w:type="gramStart"/>
            <w:r>
              <w:rPr>
                <w:rFonts w:ascii="宋体" w:hAnsi="宋体" w:cs="宋体" w:hint="eastAsia"/>
                <w:color w:val="000000"/>
                <w:sz w:val="22"/>
                <w:szCs w:val="22"/>
              </w:rPr>
              <w:t>另电话</w:t>
            </w:r>
            <w:proofErr w:type="gramEnd"/>
            <w:r>
              <w:rPr>
                <w:rFonts w:ascii="宋体" w:hAnsi="宋体" w:cs="宋体" w:hint="eastAsia"/>
                <w:color w:val="000000"/>
                <w:sz w:val="22"/>
                <w:szCs w:val="22"/>
              </w:rPr>
              <w:t>传真、微信、</w:t>
            </w:r>
            <w:r>
              <w:rPr>
                <w:rFonts w:ascii="宋体" w:hAnsi="宋体" w:cs="宋体" w:hint="eastAsia"/>
                <w:color w:val="000000"/>
                <w:sz w:val="22"/>
                <w:szCs w:val="22"/>
              </w:rPr>
              <w:t>QQ</w:t>
            </w:r>
            <w:r>
              <w:rPr>
                <w:rFonts w:ascii="宋体" w:hAnsi="宋体" w:cs="宋体" w:hint="eastAsia"/>
                <w:color w:val="000000"/>
                <w:sz w:val="22"/>
                <w:szCs w:val="22"/>
              </w:rPr>
              <w:t>、安全例会</w:t>
            </w:r>
            <w:r>
              <w:rPr>
                <w:rFonts w:ascii="宋体" w:hAnsi="宋体" w:cs="宋体" w:hint="eastAsia"/>
                <w:color w:val="000000"/>
                <w:sz w:val="22"/>
                <w:szCs w:val="22"/>
              </w:rPr>
              <w:t>等</w:t>
            </w:r>
            <w:r>
              <w:rPr>
                <w:rFonts w:ascii="宋体" w:hAnsi="宋体" w:cs="宋体" w:hint="eastAsia"/>
                <w:color w:val="000000"/>
                <w:sz w:val="22"/>
                <w:szCs w:val="22"/>
              </w:rPr>
              <w:t>；</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内部沟通：每周一安全点检、每月安全标准</w:t>
            </w:r>
            <w:r>
              <w:rPr>
                <w:rFonts w:ascii="宋体" w:hAnsi="宋体" w:cs="宋体" w:hint="eastAsia"/>
                <w:color w:val="000000"/>
                <w:sz w:val="22"/>
                <w:szCs w:val="22"/>
              </w:rPr>
              <w:t>化</w:t>
            </w:r>
            <w:r>
              <w:rPr>
                <w:rFonts w:ascii="宋体" w:hAnsi="宋体" w:cs="宋体" w:hint="eastAsia"/>
                <w:color w:val="000000"/>
                <w:sz w:val="22"/>
                <w:szCs w:val="22"/>
              </w:rPr>
              <w:t>学习、每周三公开课学习大型设备的安全问题提示、每天早会安全灾害示例、安全宣言记录；另生产过程的小事故和事件等及时上报；</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外部沟通：质量监督局和环保局、安监局沟通包括在上述沟通记录中；</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沟通时机：随时；</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沟通对象：公司内部相关部门例如部门和团队沟通、销售和市场等；外部相关组织、顾客、供应商、用于外包产品和服务的其它外方。</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责任人：当事人；</w:t>
            </w:r>
          </w:p>
          <w:p w:rsidR="001C4E11" w:rsidRDefault="001C4E11">
            <w:pPr>
              <w:spacing w:line="280" w:lineRule="exact"/>
              <w:jc w:val="left"/>
              <w:rPr>
                <w:rFonts w:ascii="宋体" w:hAnsi="宋体" w:cs="宋体"/>
                <w:color w:val="000000"/>
                <w:sz w:val="22"/>
                <w:szCs w:val="22"/>
              </w:rPr>
            </w:pP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请</w:t>
            </w:r>
            <w:r>
              <w:rPr>
                <w:rFonts w:ascii="宋体" w:hAnsi="宋体" w:cs="宋体" w:hint="eastAsia"/>
                <w:b/>
                <w:bCs/>
                <w:color w:val="000000"/>
                <w:sz w:val="22"/>
                <w:szCs w:val="22"/>
                <w:u w:val="single"/>
              </w:rPr>
              <w:t>问在这一年里、“员工代表”的工作情况如何开展？</w:t>
            </w:r>
            <w:r>
              <w:rPr>
                <w:rFonts w:ascii="宋体" w:hAnsi="宋体" w:cs="宋体" w:hint="eastAsia"/>
                <w:b/>
                <w:bCs/>
                <w:color w:val="000000"/>
                <w:sz w:val="22"/>
                <w:szCs w:val="22"/>
                <w:u w:val="single"/>
              </w:rPr>
              <w:t xml:space="preserve"> </w:t>
            </w:r>
            <w:r>
              <w:rPr>
                <w:rFonts w:ascii="宋体" w:hAnsi="宋体" w:cs="宋体" w:hint="eastAsia"/>
                <w:b/>
                <w:bCs/>
                <w:color w:val="000000"/>
                <w:sz w:val="22"/>
                <w:szCs w:val="22"/>
                <w:u w:val="single"/>
              </w:rPr>
              <w:t>如何开展职业健康安全沟通的？</w:t>
            </w:r>
            <w:r>
              <w:rPr>
                <w:rFonts w:ascii="宋体" w:hAnsi="宋体" w:cs="宋体" w:hint="eastAsia"/>
                <w:b/>
                <w:bCs/>
                <w:color w:val="000000"/>
                <w:sz w:val="22"/>
                <w:szCs w:val="22"/>
                <w:u w:val="single"/>
              </w:rPr>
              <w:t>取得了哪些职业健康安全绩效？</w:t>
            </w:r>
          </w:p>
          <w:p w:rsidR="001C4E11" w:rsidRDefault="002E5F39">
            <w:pPr>
              <w:spacing w:line="280" w:lineRule="exact"/>
              <w:jc w:val="left"/>
            </w:pPr>
            <w:r>
              <w:rPr>
                <w:rFonts w:ascii="宋体" w:hAnsi="宋体" w:cs="宋体" w:hint="eastAsia"/>
                <w:color w:val="000000"/>
                <w:sz w:val="22"/>
                <w:szCs w:val="22"/>
              </w:rPr>
              <w:t>回答：公司组织对公司办公、生活、生产活动可能对环境造成影响的因素和危险</w:t>
            </w:r>
            <w:proofErr w:type="gramStart"/>
            <w:r>
              <w:rPr>
                <w:rFonts w:ascii="宋体" w:hAnsi="宋体" w:cs="宋体" w:hint="eastAsia"/>
                <w:color w:val="000000"/>
                <w:sz w:val="22"/>
                <w:szCs w:val="22"/>
              </w:rPr>
              <w:t>源风险</w:t>
            </w:r>
            <w:proofErr w:type="gramEnd"/>
            <w:r>
              <w:rPr>
                <w:rFonts w:ascii="宋体" w:hAnsi="宋体" w:cs="宋体" w:hint="eastAsia"/>
                <w:color w:val="000000"/>
                <w:sz w:val="22"/>
                <w:szCs w:val="22"/>
              </w:rPr>
              <w:t>因素进行识别排查，对排查出的环境因素和危险</w:t>
            </w:r>
            <w:proofErr w:type="gramStart"/>
            <w:r>
              <w:rPr>
                <w:rFonts w:ascii="宋体" w:hAnsi="宋体" w:cs="宋体" w:hint="eastAsia"/>
                <w:color w:val="000000"/>
                <w:sz w:val="22"/>
                <w:szCs w:val="22"/>
              </w:rPr>
              <w:t>源按照</w:t>
            </w:r>
            <w:proofErr w:type="gramEnd"/>
            <w:r>
              <w:rPr>
                <w:rFonts w:ascii="宋体" w:hAnsi="宋体" w:cs="宋体" w:hint="eastAsia"/>
                <w:color w:val="000000"/>
                <w:sz w:val="22"/>
                <w:szCs w:val="22"/>
              </w:rPr>
              <w:t>《环境因素识别评价控制程序》、《危险源辩识和风险评价控制</w:t>
            </w:r>
            <w:r>
              <w:rPr>
                <w:rFonts w:ascii="宋体" w:hAnsi="宋体" w:cs="宋体" w:hint="eastAsia"/>
                <w:color w:val="000000"/>
                <w:sz w:val="22"/>
                <w:szCs w:val="22"/>
              </w:rPr>
              <w:t>程序》，组织人员进行评价。对评价出一般环境因素和一般危险源，教育员工按照公司的规章制度，操作规程，法律法规要求，进行控制。对评价出的重大环境因素和重大危险源，组织人员制定管理方案，并组织实施，减少因办公活动、生活和生产活动造成的环境影响，降低危险风险因素造成对职工和外来人员的伤害。在实施活动中，公司及时进行信息交流，包括公司内部沟通，使公司员工形成共识，为实现公司质量环境安全方针、目标指标而共同努力。及对与公司的相关方包括公司的顾客，公司的供方等及时交流，把公司质量环境安全方针通报给相关方，希望他们在生产、</w:t>
            </w:r>
            <w:r>
              <w:rPr>
                <w:rFonts w:ascii="宋体" w:hAnsi="宋体" w:cs="宋体" w:hint="eastAsia"/>
                <w:color w:val="000000"/>
                <w:sz w:val="22"/>
                <w:szCs w:val="22"/>
              </w:rPr>
              <w:t>生活活动中，严格按照</w:t>
            </w:r>
            <w:r>
              <w:rPr>
                <w:rFonts w:ascii="宋体" w:hAnsi="宋体" w:cs="宋体" w:hint="eastAsia"/>
                <w:color w:val="000000"/>
                <w:sz w:val="22"/>
                <w:szCs w:val="22"/>
              </w:rPr>
              <w:t>ISO9001</w:t>
            </w:r>
            <w:r>
              <w:rPr>
                <w:rFonts w:ascii="宋体" w:hAnsi="宋体" w:cs="宋体" w:hint="eastAsia"/>
                <w:color w:val="000000"/>
                <w:sz w:val="22"/>
                <w:szCs w:val="22"/>
              </w:rPr>
              <w:t>、</w:t>
            </w:r>
            <w:r>
              <w:rPr>
                <w:rFonts w:ascii="宋体" w:hAnsi="宋体" w:cs="宋体" w:hint="eastAsia"/>
                <w:color w:val="000000"/>
                <w:sz w:val="22"/>
                <w:szCs w:val="22"/>
              </w:rPr>
              <w:t>ISO14001</w:t>
            </w:r>
            <w:r>
              <w:rPr>
                <w:rFonts w:ascii="宋体" w:hAnsi="宋体" w:cs="宋体" w:hint="eastAsia"/>
                <w:color w:val="000000"/>
                <w:sz w:val="22"/>
                <w:szCs w:val="22"/>
              </w:rPr>
              <w:t>和</w:t>
            </w:r>
            <w:r>
              <w:rPr>
                <w:rFonts w:ascii="宋体" w:hAnsi="宋体" w:cs="宋体" w:hint="eastAsia"/>
                <w:color w:val="000000"/>
                <w:sz w:val="22"/>
                <w:szCs w:val="22"/>
              </w:rPr>
              <w:t>ISO45001</w:t>
            </w:r>
            <w:r>
              <w:rPr>
                <w:rFonts w:ascii="宋体" w:hAnsi="宋体" w:cs="宋体" w:hint="eastAsia"/>
                <w:color w:val="000000"/>
                <w:sz w:val="22"/>
                <w:szCs w:val="22"/>
              </w:rPr>
              <w:t>标准的规定，遵照相关法律法规的要求，规范活动，为产品质量提高，为环境保护和人员的生命财产安全做出应有的贡献。另外参与组织了适用法律法规和其它要求的收集、贯彻执行，检查执行情况并对执行情况进行评价。</w:t>
            </w:r>
          </w:p>
        </w:tc>
        <w:tc>
          <w:tcPr>
            <w:tcW w:w="1585" w:type="dxa"/>
          </w:tcPr>
          <w:p w:rsidR="001C4E11" w:rsidRDefault="001C4E11"/>
        </w:tc>
      </w:tr>
      <w:tr w:rsidR="001C4E11">
        <w:trPr>
          <w:trHeight w:val="345"/>
        </w:trPr>
        <w:tc>
          <w:tcPr>
            <w:tcW w:w="21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w:t>
            </w:r>
          </w:p>
          <w:p w:rsidR="001C4E11" w:rsidRDefault="001C4E11">
            <w:pPr>
              <w:spacing w:line="280" w:lineRule="exact"/>
              <w:jc w:val="left"/>
            </w:pPr>
          </w:p>
        </w:tc>
        <w:tc>
          <w:tcPr>
            <w:tcW w:w="960" w:type="dxa"/>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9.3 </w:t>
            </w:r>
          </w:p>
          <w:p w:rsidR="001C4E11" w:rsidRDefault="001C4E11">
            <w:pPr>
              <w:spacing w:line="280" w:lineRule="exact"/>
              <w:jc w:val="left"/>
              <w:rPr>
                <w:rFonts w:ascii="宋体" w:hAnsi="宋体" w:cs="宋体"/>
                <w:color w:val="000000"/>
                <w:sz w:val="22"/>
                <w:szCs w:val="22"/>
              </w:rPr>
            </w:pPr>
          </w:p>
          <w:p w:rsidR="001C4E11" w:rsidRDefault="001C4E11">
            <w:pPr>
              <w:spacing w:line="280" w:lineRule="exact"/>
              <w:jc w:val="left"/>
              <w:rPr>
                <w:rFonts w:ascii="宋体" w:hAnsi="宋体" w:cs="宋体"/>
                <w:color w:val="000000"/>
                <w:sz w:val="22"/>
                <w:szCs w:val="22"/>
              </w:rPr>
            </w:pPr>
          </w:p>
        </w:tc>
        <w:tc>
          <w:tcPr>
            <w:tcW w:w="10004" w:type="dxa"/>
            <w:vAlign w:val="center"/>
          </w:tcPr>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公司编制并实施《管理评审程序》，规定管理评审每年进行一次，由总经理决定是否增加管理评审的频次。</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查策划：在《管理评审程序》中明确了管理评审的实施要求。策划每年进行一次管理评审，间隔不超过</w:t>
            </w:r>
            <w:r>
              <w:rPr>
                <w:rFonts w:ascii="宋体" w:hAnsi="宋体" w:cs="宋体" w:hint="eastAsia"/>
                <w:color w:val="000000"/>
                <w:sz w:val="22"/>
                <w:szCs w:val="22"/>
              </w:rPr>
              <w:t>12</w:t>
            </w:r>
            <w:r>
              <w:rPr>
                <w:rFonts w:ascii="宋体" w:hAnsi="宋体" w:cs="宋体" w:hint="eastAsia"/>
                <w:color w:val="000000"/>
                <w:sz w:val="22"/>
                <w:szCs w:val="22"/>
              </w:rPr>
              <w:t>个月。</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查阅公司管理评审资料，提供：</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1.</w:t>
            </w:r>
            <w:r>
              <w:rPr>
                <w:rFonts w:ascii="宋体" w:hAnsi="宋体" w:cs="宋体" w:hint="eastAsia"/>
                <w:color w:val="000000"/>
                <w:sz w:val="22"/>
                <w:szCs w:val="22"/>
              </w:rPr>
              <w:t>管理评审计划</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评审时间：计划</w:t>
            </w:r>
            <w:r>
              <w:rPr>
                <w:rFonts w:ascii="宋体" w:hAnsi="宋体" w:cs="宋体" w:hint="eastAsia"/>
                <w:color w:val="000000"/>
                <w:sz w:val="22"/>
                <w:szCs w:val="22"/>
              </w:rPr>
              <w:t>2020.8.28</w:t>
            </w:r>
            <w:r>
              <w:rPr>
                <w:rFonts w:ascii="宋体" w:hAnsi="宋体" w:cs="宋体" w:hint="eastAsia"/>
                <w:color w:val="000000"/>
                <w:sz w:val="22"/>
                <w:szCs w:val="22"/>
              </w:rPr>
              <w:t>进行、评审方式：会议评审，评审内容：公司质量环境安全体系包括质量、环境、职业健康安全方针和质量目标、环境目标、职业健康安全目标是否有改进和变更的要求</w:t>
            </w:r>
            <w:r>
              <w:rPr>
                <w:rFonts w:ascii="宋体" w:hAnsi="宋体" w:cs="宋体" w:hint="eastAsia"/>
                <w:color w:val="000000"/>
                <w:sz w:val="22"/>
                <w:szCs w:val="22"/>
              </w:rPr>
              <w:t>；</w:t>
            </w:r>
            <w:r>
              <w:rPr>
                <w:rFonts w:ascii="宋体" w:hAnsi="宋体" w:cs="宋体" w:hint="eastAsia"/>
                <w:color w:val="000000"/>
                <w:sz w:val="22"/>
                <w:szCs w:val="22"/>
              </w:rPr>
              <w:t>参加人员包括公司总经理、管理者代表、各部门负责人；计划中明确了评审内容和资料准备要求。</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2.</w:t>
            </w:r>
            <w:r>
              <w:rPr>
                <w:rFonts w:ascii="宋体" w:hAnsi="宋体" w:cs="宋体" w:hint="eastAsia"/>
                <w:color w:val="000000"/>
                <w:sz w:val="22"/>
                <w:szCs w:val="22"/>
              </w:rPr>
              <w:t>管理评审会议记录</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总经理主持会议</w:t>
            </w:r>
            <w:r>
              <w:rPr>
                <w:rFonts w:ascii="宋体" w:hAnsi="宋体" w:cs="宋体" w:hint="eastAsia"/>
                <w:color w:val="000000"/>
                <w:sz w:val="22"/>
                <w:szCs w:val="22"/>
              </w:rPr>
              <w:t>；</w:t>
            </w:r>
            <w:r>
              <w:rPr>
                <w:rFonts w:ascii="宋体" w:hAnsi="宋体" w:cs="宋体" w:hint="eastAsia"/>
                <w:color w:val="000000"/>
                <w:sz w:val="22"/>
                <w:szCs w:val="22"/>
              </w:rPr>
              <w:t>由管理者代表宣布本次评审的目的、范围、依据及部门需汇报材料的纲要</w:t>
            </w:r>
            <w:r>
              <w:rPr>
                <w:rFonts w:ascii="宋体" w:hAnsi="宋体" w:cs="宋体" w:hint="eastAsia"/>
                <w:color w:val="000000"/>
                <w:sz w:val="22"/>
                <w:szCs w:val="22"/>
              </w:rPr>
              <w:t>；</w:t>
            </w:r>
            <w:r>
              <w:rPr>
                <w:rFonts w:ascii="宋体" w:hAnsi="宋体" w:cs="宋体" w:hint="eastAsia"/>
                <w:color w:val="000000"/>
                <w:sz w:val="22"/>
                <w:szCs w:val="22"/>
              </w:rPr>
              <w:t>各部门汇报工作（详见各部门汇报报告）</w:t>
            </w:r>
            <w:r>
              <w:rPr>
                <w:rFonts w:ascii="宋体" w:hAnsi="宋体" w:cs="宋体" w:hint="eastAsia"/>
                <w:color w:val="000000"/>
                <w:sz w:val="22"/>
                <w:szCs w:val="22"/>
              </w:rPr>
              <w:t>；</w:t>
            </w:r>
            <w:r>
              <w:rPr>
                <w:rFonts w:ascii="宋体" w:hAnsi="宋体" w:cs="宋体" w:hint="eastAsia"/>
                <w:color w:val="000000"/>
                <w:sz w:val="22"/>
                <w:szCs w:val="22"/>
              </w:rPr>
              <w:t>由总经理讲话：各部门应认真的待本次管理评审，</w:t>
            </w:r>
            <w:proofErr w:type="gramStart"/>
            <w:r>
              <w:rPr>
                <w:rFonts w:ascii="宋体" w:hAnsi="宋体" w:cs="宋体" w:hint="eastAsia"/>
                <w:color w:val="000000"/>
                <w:sz w:val="22"/>
                <w:szCs w:val="22"/>
              </w:rPr>
              <w:t>做为</w:t>
            </w:r>
            <w:proofErr w:type="gramEnd"/>
            <w:r>
              <w:rPr>
                <w:rFonts w:ascii="宋体" w:hAnsi="宋体" w:cs="宋体" w:hint="eastAsia"/>
                <w:color w:val="000000"/>
                <w:sz w:val="22"/>
                <w:szCs w:val="22"/>
              </w:rPr>
              <w:t>本公司质量、环境、职业健康安全管理体系的一次总结会议，找出公司各方面的不足，持续改进公司的管理体系</w:t>
            </w:r>
            <w:r>
              <w:rPr>
                <w:rFonts w:ascii="宋体" w:hAnsi="宋体" w:cs="宋体" w:hint="eastAsia"/>
                <w:color w:val="000000"/>
                <w:sz w:val="22"/>
                <w:szCs w:val="22"/>
              </w:rPr>
              <w:t>；</w:t>
            </w:r>
            <w:r>
              <w:rPr>
                <w:rFonts w:ascii="宋体" w:hAnsi="宋体" w:cs="宋体" w:hint="eastAsia"/>
                <w:color w:val="000000"/>
                <w:sz w:val="22"/>
                <w:szCs w:val="22"/>
              </w:rPr>
              <w:t>管理者代表宣布本次评审的总结，并对提出的问题提请总经理批准</w:t>
            </w:r>
            <w:r>
              <w:rPr>
                <w:rFonts w:ascii="宋体" w:hAnsi="宋体" w:cs="宋体" w:hint="eastAsia"/>
                <w:color w:val="000000"/>
                <w:sz w:val="22"/>
                <w:szCs w:val="22"/>
              </w:rPr>
              <w:t>；</w:t>
            </w:r>
            <w:r>
              <w:rPr>
                <w:rFonts w:ascii="宋体" w:hAnsi="宋体" w:cs="宋体" w:hint="eastAsia"/>
                <w:color w:val="000000"/>
                <w:sz w:val="22"/>
                <w:szCs w:val="22"/>
              </w:rPr>
              <w:t>宣布会议结束</w:t>
            </w:r>
            <w:r>
              <w:rPr>
                <w:rFonts w:ascii="宋体" w:hAnsi="宋体" w:cs="宋体" w:hint="eastAsia"/>
                <w:color w:val="000000"/>
                <w:sz w:val="22"/>
                <w:szCs w:val="22"/>
              </w:rPr>
              <w:t>；</w:t>
            </w:r>
          </w:p>
          <w:p w:rsidR="001C4E11" w:rsidRDefault="002E5F39">
            <w:pPr>
              <w:numPr>
                <w:ilvl w:val="0"/>
                <w:numId w:val="1"/>
              </w:numPr>
              <w:spacing w:line="280" w:lineRule="exact"/>
              <w:jc w:val="left"/>
              <w:rPr>
                <w:rFonts w:ascii="宋体" w:hAnsi="宋体" w:cs="宋体"/>
                <w:color w:val="000000"/>
                <w:sz w:val="22"/>
                <w:szCs w:val="22"/>
              </w:rPr>
            </w:pPr>
            <w:proofErr w:type="gramStart"/>
            <w:r>
              <w:rPr>
                <w:rFonts w:ascii="宋体" w:hAnsi="宋体" w:cs="宋体" w:hint="eastAsia"/>
                <w:color w:val="000000"/>
                <w:sz w:val="22"/>
                <w:szCs w:val="22"/>
              </w:rPr>
              <w:t>管评输入</w:t>
            </w:r>
            <w:proofErr w:type="gramEnd"/>
            <w:r>
              <w:rPr>
                <w:rFonts w:ascii="宋体" w:hAnsi="宋体" w:cs="宋体" w:hint="eastAsia"/>
                <w:color w:val="000000"/>
                <w:sz w:val="22"/>
                <w:szCs w:val="22"/>
              </w:rPr>
              <w:t>：</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提供“综合部”、“生技部”、“质检部”、“管代”等工作汇报材料；</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4.</w:t>
            </w:r>
            <w:r>
              <w:rPr>
                <w:rFonts w:ascii="宋体" w:hAnsi="宋体" w:cs="宋体" w:hint="eastAsia"/>
                <w:color w:val="000000"/>
                <w:sz w:val="22"/>
                <w:szCs w:val="22"/>
              </w:rPr>
              <w:t>管理评审报告</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管理评审结论：在评审会上，经过综合讨论分析就公司的管理方针和目标的贯彻、运行现状及适用性、符合性和有效性</w:t>
            </w:r>
            <w:proofErr w:type="gramStart"/>
            <w:r>
              <w:rPr>
                <w:rFonts w:ascii="宋体" w:hAnsi="宋体" w:cs="宋体" w:hint="eastAsia"/>
                <w:color w:val="000000"/>
                <w:sz w:val="22"/>
                <w:szCs w:val="22"/>
              </w:rPr>
              <w:t>作出</w:t>
            </w:r>
            <w:proofErr w:type="gramEnd"/>
            <w:r>
              <w:rPr>
                <w:rFonts w:ascii="宋体" w:hAnsi="宋体" w:cs="宋体" w:hint="eastAsia"/>
                <w:color w:val="000000"/>
                <w:sz w:val="22"/>
                <w:szCs w:val="22"/>
              </w:rPr>
              <w:t>如下结论：</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通过三体系文件的运行，我公司各项管理制度更加健全，并促进了各项工作的规范化、制度化和标准化。使得我公司的质量及环境更加符合管理体系的方针和目标，为确保文明供销部提供了有力的体系支承平台。</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体系的运行也促进了公司文件及记录管理的规范化和标准化，促进了公司资料的规范整理。体系的正常运行，也使得公司物资采</w:t>
            </w:r>
            <w:r>
              <w:rPr>
                <w:rFonts w:ascii="宋体" w:hAnsi="宋体" w:cs="宋体" w:hint="eastAsia"/>
                <w:color w:val="000000"/>
                <w:sz w:val="22"/>
                <w:szCs w:val="22"/>
              </w:rPr>
              <w:t>购及机械设备的管理更加规范合理。总之，通过三个管理体系的运行，使得公司的各项管理工作走上了一条正规合理有效的道路。</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5.</w:t>
            </w:r>
            <w:r>
              <w:rPr>
                <w:rFonts w:ascii="宋体" w:hAnsi="宋体" w:cs="宋体" w:hint="eastAsia"/>
                <w:color w:val="000000"/>
                <w:sz w:val="22"/>
                <w:szCs w:val="22"/>
              </w:rPr>
              <w:t>改进计划</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根据管理评审结果，对发现的个性、偶然性问题，举一反三制订纠正和预防措施计划（详见附表），并按计划要求组织实施及跟踪检查验证，确保</w:t>
            </w:r>
            <w:r>
              <w:rPr>
                <w:rFonts w:ascii="宋体" w:hAnsi="宋体" w:cs="宋体" w:hint="eastAsia"/>
                <w:color w:val="000000"/>
                <w:sz w:val="22"/>
                <w:szCs w:val="22"/>
              </w:rPr>
              <w:t>ISO9001</w:t>
            </w:r>
            <w:r>
              <w:rPr>
                <w:rFonts w:ascii="宋体" w:hAnsi="宋体" w:cs="宋体" w:hint="eastAsia"/>
                <w:color w:val="000000"/>
                <w:sz w:val="22"/>
                <w:szCs w:val="22"/>
              </w:rPr>
              <w:t>：</w:t>
            </w:r>
            <w:r>
              <w:rPr>
                <w:rFonts w:ascii="宋体" w:hAnsi="宋体" w:cs="宋体" w:hint="eastAsia"/>
                <w:color w:val="000000"/>
                <w:sz w:val="22"/>
                <w:szCs w:val="22"/>
              </w:rPr>
              <w:t>2015</w:t>
            </w:r>
            <w:r>
              <w:rPr>
                <w:rFonts w:ascii="宋体" w:hAnsi="宋体" w:cs="宋体" w:hint="eastAsia"/>
                <w:color w:val="000000"/>
                <w:sz w:val="22"/>
                <w:szCs w:val="22"/>
              </w:rPr>
              <w:t>、</w:t>
            </w:r>
            <w:r>
              <w:rPr>
                <w:rFonts w:ascii="宋体" w:hAnsi="宋体" w:cs="宋体" w:hint="eastAsia"/>
                <w:color w:val="000000"/>
                <w:sz w:val="22"/>
                <w:szCs w:val="22"/>
              </w:rPr>
              <w:t>ISO14001</w:t>
            </w:r>
            <w:r>
              <w:rPr>
                <w:rFonts w:ascii="宋体" w:hAnsi="宋体" w:cs="宋体" w:hint="eastAsia"/>
                <w:color w:val="000000"/>
                <w:sz w:val="22"/>
                <w:szCs w:val="22"/>
              </w:rPr>
              <w:t>：</w:t>
            </w:r>
            <w:r>
              <w:rPr>
                <w:rFonts w:ascii="宋体" w:hAnsi="宋体" w:cs="宋体" w:hint="eastAsia"/>
                <w:color w:val="000000"/>
                <w:sz w:val="22"/>
                <w:szCs w:val="22"/>
              </w:rPr>
              <w:t>2015</w:t>
            </w:r>
            <w:r>
              <w:rPr>
                <w:rFonts w:ascii="宋体" w:hAnsi="宋体" w:cs="宋体" w:hint="eastAsia"/>
                <w:color w:val="000000"/>
                <w:sz w:val="22"/>
                <w:szCs w:val="22"/>
              </w:rPr>
              <w:t>、</w:t>
            </w:r>
            <w:r>
              <w:rPr>
                <w:rFonts w:ascii="宋体" w:hAnsi="宋体" w:cs="宋体" w:hint="eastAsia"/>
                <w:color w:val="000000"/>
                <w:sz w:val="22"/>
                <w:szCs w:val="22"/>
              </w:rPr>
              <w:t>ISO45001:2018</w:t>
            </w:r>
            <w:r>
              <w:rPr>
                <w:rFonts w:ascii="宋体" w:hAnsi="宋体" w:cs="宋体" w:hint="eastAsia"/>
                <w:color w:val="000000"/>
                <w:sz w:val="22"/>
                <w:szCs w:val="22"/>
              </w:rPr>
              <w:t>管理体系高质量的顺畅运行，提高公司绩效管理。</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a</w:t>
            </w:r>
            <w:r>
              <w:rPr>
                <w:rFonts w:ascii="宋体" w:hAnsi="宋体" w:cs="宋体" w:hint="eastAsia"/>
                <w:color w:val="000000"/>
                <w:sz w:val="22"/>
                <w:szCs w:val="22"/>
              </w:rPr>
              <w:t>）全面强化各级领导积极参与公司“三体系”运行工作。在实施过程中，使其充分理解体系运行的真正意义，提升其使命感和责任感。建立奖惩</w:t>
            </w:r>
            <w:r>
              <w:rPr>
                <w:rFonts w:ascii="宋体" w:hAnsi="宋体" w:cs="宋体" w:hint="eastAsia"/>
                <w:color w:val="000000"/>
                <w:sz w:val="22"/>
                <w:szCs w:val="22"/>
              </w:rPr>
              <w:t>机制，促使全体职工自觉参与公司“三体系”管理，避免出现人为的执行偏差。</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b</w:t>
            </w:r>
            <w:r>
              <w:rPr>
                <w:rFonts w:ascii="宋体" w:hAnsi="宋体" w:cs="宋体" w:hint="eastAsia"/>
                <w:color w:val="000000"/>
                <w:sz w:val="22"/>
                <w:szCs w:val="22"/>
              </w:rPr>
              <w:t>）进一步加强“三体系”的宣传和教育。力求将体系管理思想意识和理念培养成为一种习惯，并能够自觉按照管理标准来规范自己的行为，最终成为公司“三体系”管理的一种文化。</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c</w:t>
            </w:r>
            <w:r>
              <w:rPr>
                <w:rFonts w:ascii="宋体" w:hAnsi="宋体" w:cs="宋体" w:hint="eastAsia"/>
                <w:color w:val="000000"/>
                <w:sz w:val="22"/>
                <w:szCs w:val="22"/>
              </w:rPr>
              <w:t>）进一步强化基层职工的技能培训和行为训练。使其主动运用管理体系运行程序控制风险，避免事故（即质量事故、环境事故、安全事故）的发生。</w:t>
            </w:r>
          </w:p>
          <w:p w:rsidR="001C4E11" w:rsidRDefault="002E5F39">
            <w:pPr>
              <w:spacing w:line="280" w:lineRule="exact"/>
              <w:jc w:val="left"/>
              <w:rPr>
                <w:rFonts w:ascii="宋体" w:hAnsi="宋体" w:cs="宋体"/>
                <w:color w:val="000000"/>
                <w:sz w:val="22"/>
                <w:szCs w:val="22"/>
              </w:rPr>
            </w:pPr>
            <w:r>
              <w:rPr>
                <w:rFonts w:ascii="宋体" w:hAnsi="宋体" w:cs="宋体" w:hint="eastAsia"/>
                <w:color w:val="000000"/>
                <w:sz w:val="22"/>
                <w:szCs w:val="22"/>
              </w:rPr>
              <w:t xml:space="preserve">d) </w:t>
            </w:r>
            <w:r>
              <w:rPr>
                <w:rFonts w:ascii="宋体" w:hAnsi="宋体" w:cs="宋体" w:hint="eastAsia"/>
                <w:color w:val="000000"/>
                <w:sz w:val="22"/>
                <w:szCs w:val="22"/>
              </w:rPr>
              <w:t>进一步加强记录管理。采用日常与专项检查的模式，规范各单位记录、表单的使用与管理。</w:t>
            </w:r>
          </w:p>
          <w:p w:rsidR="001C4E11" w:rsidRDefault="002E5F39" w:rsidP="00FF0953">
            <w:pPr>
              <w:spacing w:line="280" w:lineRule="exact"/>
              <w:jc w:val="left"/>
              <w:rPr>
                <w:rFonts w:ascii="宋体" w:hAnsi="宋体" w:cs="宋体"/>
                <w:color w:val="000000"/>
                <w:sz w:val="22"/>
                <w:szCs w:val="22"/>
              </w:rPr>
            </w:pPr>
            <w:r>
              <w:rPr>
                <w:rFonts w:ascii="宋体" w:hAnsi="宋体" w:cs="宋体" w:hint="eastAsia"/>
                <w:color w:val="000000"/>
                <w:sz w:val="22"/>
                <w:szCs w:val="22"/>
              </w:rPr>
              <w:lastRenderedPageBreak/>
              <w:t>主持</w:t>
            </w:r>
            <w:r>
              <w:rPr>
                <w:rFonts w:ascii="宋体" w:hAnsi="宋体" w:cs="宋体" w:hint="eastAsia"/>
                <w:szCs w:val="21"/>
              </w:rPr>
              <w:t>及批准：</w:t>
            </w:r>
            <w:r>
              <w:rPr>
                <w:rFonts w:ascii="宋体" w:hAnsi="宋体" w:cs="宋体" w:hint="eastAsia"/>
                <w:szCs w:val="21"/>
              </w:rPr>
              <w:t>臧增运</w:t>
            </w:r>
            <w:r>
              <w:rPr>
                <w:rFonts w:ascii="宋体" w:hAnsi="宋体" w:cs="宋体" w:hint="eastAsia"/>
                <w:szCs w:val="21"/>
              </w:rPr>
              <w:t>、日期</w:t>
            </w:r>
            <w:r>
              <w:rPr>
                <w:rFonts w:ascii="宋体" w:hAnsi="宋体" w:cs="宋体" w:hint="eastAsia"/>
                <w:szCs w:val="21"/>
              </w:rPr>
              <w:t>2020.</w:t>
            </w:r>
            <w:r>
              <w:rPr>
                <w:rFonts w:ascii="宋体" w:hAnsi="宋体" w:cs="宋体" w:hint="eastAsia"/>
                <w:color w:val="000000"/>
                <w:sz w:val="22"/>
                <w:szCs w:val="22"/>
              </w:rPr>
              <w:t>8.28</w:t>
            </w:r>
            <w:r w:rsidR="00FF0953">
              <w:rPr>
                <w:rFonts w:ascii="宋体" w:hAnsi="宋体" w:cs="宋体" w:hint="eastAsia"/>
                <w:color w:val="000000"/>
                <w:sz w:val="22"/>
                <w:szCs w:val="22"/>
              </w:rPr>
              <w:t>日</w:t>
            </w:r>
            <w:bookmarkStart w:id="1" w:name="_GoBack"/>
            <w:bookmarkEnd w:id="1"/>
            <w:r>
              <w:rPr>
                <w:rFonts w:ascii="宋体" w:hAnsi="宋体" w:cs="宋体" w:hint="eastAsia"/>
                <w:color w:val="000000"/>
                <w:sz w:val="22"/>
                <w:szCs w:val="22"/>
              </w:rPr>
              <w:t>；</w:t>
            </w:r>
          </w:p>
        </w:tc>
        <w:tc>
          <w:tcPr>
            <w:tcW w:w="1585" w:type="dxa"/>
          </w:tcPr>
          <w:p w:rsidR="001C4E11" w:rsidRDefault="001C4E11"/>
        </w:tc>
      </w:tr>
      <w:tr w:rsidR="001C4E11">
        <w:trPr>
          <w:trHeight w:val="1005"/>
        </w:trPr>
        <w:tc>
          <w:tcPr>
            <w:tcW w:w="2160" w:type="dxa"/>
          </w:tcPr>
          <w:p w:rsidR="001C4E11" w:rsidRDefault="002E5F39">
            <w:pPr>
              <w:spacing w:line="280" w:lineRule="exact"/>
              <w:jc w:val="left"/>
            </w:pPr>
            <w:r>
              <w:rPr>
                <w:rFonts w:ascii="宋体" w:hAnsi="宋体" w:cs="宋体" w:hint="eastAsia"/>
                <w:color w:val="000000"/>
                <w:sz w:val="22"/>
                <w:szCs w:val="22"/>
              </w:rPr>
              <w:lastRenderedPageBreak/>
              <w:t>总</w:t>
            </w:r>
            <w:r>
              <w:rPr>
                <w:rFonts w:ascii="宋体" w:hAnsi="宋体" w:cs="宋体" w:hint="eastAsia"/>
                <w:color w:val="000000"/>
                <w:sz w:val="22"/>
                <w:szCs w:val="22"/>
              </w:rPr>
              <w:t>则</w:t>
            </w:r>
          </w:p>
        </w:tc>
        <w:tc>
          <w:tcPr>
            <w:tcW w:w="960" w:type="dxa"/>
          </w:tcPr>
          <w:p w:rsidR="001C4E11" w:rsidRDefault="002E5F39">
            <w:pPr>
              <w:spacing w:line="280" w:lineRule="exact"/>
              <w:jc w:val="left"/>
            </w:pPr>
            <w:r>
              <w:rPr>
                <w:rFonts w:ascii="宋体" w:hAnsi="宋体" w:cs="宋体" w:hint="eastAsia"/>
                <w:color w:val="000000"/>
                <w:sz w:val="22"/>
                <w:szCs w:val="22"/>
              </w:rPr>
              <w:t>10.1</w:t>
            </w:r>
          </w:p>
        </w:tc>
        <w:tc>
          <w:tcPr>
            <w:tcW w:w="10004" w:type="dxa"/>
          </w:tcPr>
          <w:p w:rsidR="001C4E11" w:rsidRDefault="002E5F39">
            <w:pPr>
              <w:spacing w:line="280" w:lineRule="exact"/>
              <w:jc w:val="left"/>
            </w:pPr>
            <w:r>
              <w:rPr>
                <w:rFonts w:ascii="宋体" w:hAnsi="宋体" w:cs="宋体" w:hint="eastAsia"/>
                <w:szCs w:val="21"/>
              </w:rPr>
              <w:t>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w:t>
            </w:r>
          </w:p>
        </w:tc>
        <w:tc>
          <w:tcPr>
            <w:tcW w:w="1585" w:type="dxa"/>
          </w:tcPr>
          <w:p w:rsidR="001C4E11" w:rsidRDefault="001C4E11"/>
        </w:tc>
      </w:tr>
      <w:tr w:rsidR="001C4E11">
        <w:trPr>
          <w:trHeight w:val="2110"/>
        </w:trPr>
        <w:tc>
          <w:tcPr>
            <w:tcW w:w="2160" w:type="dxa"/>
          </w:tcPr>
          <w:p w:rsidR="001C4E11" w:rsidRDefault="002E5F39">
            <w:pPr>
              <w:spacing w:line="280" w:lineRule="exact"/>
            </w:pPr>
            <w:r>
              <w:rPr>
                <w:rFonts w:ascii="宋体" w:hAnsi="宋体" w:cs="宋体" w:hint="eastAsia"/>
                <w:szCs w:val="21"/>
              </w:rPr>
              <w:t>持续改进</w:t>
            </w:r>
          </w:p>
        </w:tc>
        <w:tc>
          <w:tcPr>
            <w:tcW w:w="960" w:type="dxa"/>
          </w:tcPr>
          <w:p w:rsidR="001C4E11" w:rsidRDefault="002E5F39">
            <w:pPr>
              <w:spacing w:line="280" w:lineRule="exact"/>
              <w:rPr>
                <w:szCs w:val="21"/>
              </w:rPr>
            </w:pPr>
            <w:r>
              <w:rPr>
                <w:rFonts w:hint="eastAsia"/>
                <w:szCs w:val="21"/>
              </w:rPr>
              <w:t>10.3</w:t>
            </w:r>
          </w:p>
          <w:p w:rsidR="001C4E11" w:rsidRDefault="001C4E11">
            <w:pPr>
              <w:spacing w:line="280" w:lineRule="exact"/>
            </w:pPr>
          </w:p>
        </w:tc>
        <w:tc>
          <w:tcPr>
            <w:tcW w:w="10004" w:type="dxa"/>
            <w:vAlign w:val="center"/>
          </w:tcPr>
          <w:p w:rsidR="001C4E11" w:rsidRDefault="002E5F39">
            <w:pPr>
              <w:spacing w:line="280" w:lineRule="exact"/>
              <w:rPr>
                <w:rFonts w:ascii="宋体" w:hAnsi="宋体" w:cs="宋体"/>
                <w:szCs w:val="21"/>
              </w:rPr>
            </w:pPr>
            <w:r>
              <w:rPr>
                <w:rFonts w:ascii="宋体" w:hAnsi="宋体" w:cs="宋体" w:hint="eastAsia"/>
                <w:szCs w:val="21"/>
              </w:rPr>
              <w:t>公司组织确定并选择改进机会，采取必要措施，满足顾客要求和增强顾客满意。</w:t>
            </w:r>
          </w:p>
          <w:p w:rsidR="001C4E11" w:rsidRDefault="002E5F39">
            <w:pPr>
              <w:spacing w:line="280" w:lineRule="exact"/>
              <w:rPr>
                <w:rFonts w:ascii="宋体" w:hAnsi="宋体" w:cs="宋体"/>
                <w:szCs w:val="21"/>
              </w:rPr>
            </w:pPr>
            <w:r>
              <w:rPr>
                <w:rFonts w:ascii="宋体" w:hAnsi="宋体" w:cs="宋体" w:hint="eastAsia"/>
                <w:szCs w:val="21"/>
              </w:rPr>
              <w:t>包括：</w:t>
            </w:r>
          </w:p>
          <w:p w:rsidR="001C4E11" w:rsidRDefault="002E5F39">
            <w:pPr>
              <w:spacing w:line="280" w:lineRule="exact"/>
              <w:rPr>
                <w:rFonts w:ascii="宋体" w:hAnsi="宋体" w:cs="宋体"/>
                <w:szCs w:val="21"/>
              </w:rPr>
            </w:pPr>
            <w:r>
              <w:rPr>
                <w:rFonts w:ascii="宋体" w:hAnsi="宋体" w:cs="宋体" w:hint="eastAsia"/>
                <w:szCs w:val="21"/>
              </w:rPr>
              <w:t xml:space="preserve">a) </w:t>
            </w:r>
            <w:r>
              <w:rPr>
                <w:rFonts w:ascii="宋体" w:hAnsi="宋体" w:cs="宋体" w:hint="eastAsia"/>
                <w:szCs w:val="21"/>
              </w:rPr>
              <w:t>改进产品或服务，以满足要求并关注未来的需求和期望；</w:t>
            </w:r>
          </w:p>
          <w:p w:rsidR="001C4E11" w:rsidRDefault="002E5F39">
            <w:pPr>
              <w:spacing w:line="280" w:lineRule="exact"/>
              <w:rPr>
                <w:rFonts w:ascii="宋体" w:hAnsi="宋体" w:cs="宋体"/>
                <w:szCs w:val="21"/>
              </w:rPr>
            </w:pPr>
            <w:r>
              <w:rPr>
                <w:rFonts w:ascii="宋体" w:hAnsi="宋体" w:cs="宋体" w:hint="eastAsia"/>
                <w:szCs w:val="21"/>
              </w:rPr>
              <w:t xml:space="preserve">b) </w:t>
            </w:r>
            <w:r>
              <w:rPr>
                <w:rFonts w:ascii="宋体" w:hAnsi="宋体" w:cs="宋体" w:hint="eastAsia"/>
                <w:szCs w:val="21"/>
              </w:rPr>
              <w:t>纠正或减少不利影响；</w:t>
            </w:r>
          </w:p>
          <w:p w:rsidR="001C4E11" w:rsidRDefault="002E5F39">
            <w:pPr>
              <w:spacing w:line="280" w:lineRule="exact"/>
              <w:rPr>
                <w:rFonts w:ascii="宋体" w:hAnsi="宋体" w:cs="宋体"/>
                <w:szCs w:val="21"/>
              </w:rPr>
            </w:pPr>
            <w:r>
              <w:rPr>
                <w:rFonts w:ascii="宋体" w:hAnsi="宋体" w:cs="宋体" w:hint="eastAsia"/>
                <w:szCs w:val="21"/>
              </w:rPr>
              <w:t xml:space="preserve">c) </w:t>
            </w:r>
            <w:r>
              <w:rPr>
                <w:rFonts w:ascii="宋体" w:hAnsi="宋体" w:cs="宋体" w:hint="eastAsia"/>
                <w:szCs w:val="21"/>
              </w:rPr>
              <w:t>改进管理体系绩效和有效性。</w:t>
            </w:r>
          </w:p>
          <w:p w:rsidR="001C4E11" w:rsidRDefault="002E5F39">
            <w:pPr>
              <w:spacing w:line="280" w:lineRule="exact"/>
              <w:rPr>
                <w:rFonts w:ascii="宋体" w:hAnsi="宋体" w:cs="宋体"/>
                <w:szCs w:val="21"/>
              </w:rPr>
            </w:pPr>
            <w:r>
              <w:rPr>
                <w:rFonts w:ascii="宋体" w:hAnsi="宋体" w:cs="宋体" w:hint="eastAsia"/>
                <w:szCs w:val="21"/>
              </w:rPr>
              <w:t>改进的示例可以包括纠正、纠正措施、持续改进、突变、创新或重组。</w:t>
            </w:r>
          </w:p>
          <w:p w:rsidR="001C4E11" w:rsidRDefault="002E5F39">
            <w:pPr>
              <w:spacing w:line="280" w:lineRule="exact"/>
              <w:rPr>
                <w:rFonts w:ascii="宋体" w:hAnsi="宋体" w:cs="宋体"/>
                <w:szCs w:val="21"/>
              </w:rPr>
            </w:pPr>
            <w:r>
              <w:rPr>
                <w:rFonts w:ascii="宋体" w:hAnsi="宋体" w:cs="宋体" w:hint="eastAsia"/>
                <w:szCs w:val="21"/>
              </w:rPr>
              <w:t>为确保公司提供给客户合格的产品和产品，公司开展检查和考核工作，对以下方面所需的监视、测量、分析和改进过程进行策划和实施：</w:t>
            </w:r>
          </w:p>
          <w:p w:rsidR="001C4E11" w:rsidRDefault="002E5F39">
            <w:pPr>
              <w:spacing w:line="280" w:lineRule="exact"/>
              <w:rPr>
                <w:rFonts w:ascii="宋体" w:hAnsi="宋体" w:cs="宋体"/>
                <w:szCs w:val="21"/>
              </w:rPr>
            </w:pPr>
            <w:r>
              <w:rPr>
                <w:rFonts w:ascii="宋体" w:hAnsi="宋体" w:cs="宋体" w:hint="eastAsia"/>
                <w:szCs w:val="21"/>
              </w:rPr>
              <w:t>1.</w:t>
            </w:r>
            <w:r>
              <w:rPr>
                <w:rFonts w:ascii="宋体" w:hAnsi="宋体" w:cs="宋体" w:hint="eastAsia"/>
                <w:szCs w:val="21"/>
              </w:rPr>
              <w:t>证实产品满足规定的要求；</w:t>
            </w:r>
          </w:p>
          <w:p w:rsidR="001C4E11" w:rsidRDefault="002E5F39">
            <w:pPr>
              <w:spacing w:line="280" w:lineRule="exact"/>
              <w:rPr>
                <w:rFonts w:ascii="宋体" w:hAnsi="宋体" w:cs="宋体"/>
                <w:szCs w:val="21"/>
              </w:rPr>
            </w:pPr>
            <w:r>
              <w:rPr>
                <w:rFonts w:ascii="宋体" w:hAnsi="宋体" w:cs="宋体" w:hint="eastAsia"/>
                <w:szCs w:val="21"/>
              </w:rPr>
              <w:t>2.</w:t>
            </w:r>
            <w:r>
              <w:rPr>
                <w:rFonts w:ascii="宋体" w:hAnsi="宋体" w:cs="宋体" w:hint="eastAsia"/>
                <w:szCs w:val="21"/>
              </w:rPr>
              <w:t>确保管理体系的符合性；</w:t>
            </w:r>
          </w:p>
          <w:p w:rsidR="001C4E11" w:rsidRDefault="002E5F39">
            <w:pPr>
              <w:spacing w:line="280" w:lineRule="exact"/>
              <w:rPr>
                <w:rFonts w:ascii="宋体" w:hAnsi="宋体" w:cs="宋体"/>
                <w:szCs w:val="21"/>
              </w:rPr>
            </w:pPr>
            <w:r>
              <w:rPr>
                <w:rFonts w:ascii="宋体" w:hAnsi="宋体" w:cs="宋体" w:hint="eastAsia"/>
                <w:szCs w:val="21"/>
              </w:rPr>
              <w:t>3.</w:t>
            </w:r>
            <w:r>
              <w:rPr>
                <w:rFonts w:ascii="宋体" w:hAnsi="宋体" w:cs="宋体" w:hint="eastAsia"/>
                <w:szCs w:val="21"/>
              </w:rPr>
              <w:t>持续改进管理体系的有效性。</w:t>
            </w:r>
          </w:p>
          <w:p w:rsidR="001C4E11" w:rsidRDefault="002E5F39">
            <w:pPr>
              <w:spacing w:line="280" w:lineRule="exact"/>
              <w:rPr>
                <w:rFonts w:ascii="宋体" w:hAnsi="宋体" w:cs="宋体"/>
                <w:szCs w:val="21"/>
              </w:rPr>
            </w:pPr>
            <w:r>
              <w:rPr>
                <w:rFonts w:ascii="宋体" w:hAnsi="宋体" w:cs="宋体" w:hint="eastAsia"/>
                <w:szCs w:val="21"/>
              </w:rPr>
              <w:t>根据不同过程、不同产品和不同要求，采取不同的方法进行监视、测量和分析。</w:t>
            </w:r>
          </w:p>
          <w:p w:rsidR="001C4E11" w:rsidRDefault="002E5F39">
            <w:pPr>
              <w:spacing w:line="280" w:lineRule="exact"/>
            </w:pPr>
            <w:r>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1585" w:type="dxa"/>
          </w:tcPr>
          <w:p w:rsidR="001C4E11" w:rsidRDefault="001C4E11"/>
        </w:tc>
      </w:tr>
      <w:tr w:rsidR="001C4E11">
        <w:trPr>
          <w:trHeight w:val="535"/>
        </w:trPr>
        <w:tc>
          <w:tcPr>
            <w:tcW w:w="2160" w:type="dxa"/>
          </w:tcPr>
          <w:p w:rsidR="001C4E11" w:rsidRDefault="002E5F39">
            <w:pPr>
              <w:spacing w:line="280" w:lineRule="exact"/>
              <w:rPr>
                <w:rFonts w:ascii="宋体" w:hAnsi="宋体" w:cs="宋体"/>
                <w:szCs w:val="21"/>
              </w:rPr>
            </w:pPr>
            <w:r>
              <w:rPr>
                <w:rFonts w:ascii="宋体" w:hAnsi="宋体" w:cs="宋体" w:hint="eastAsia"/>
                <w:szCs w:val="21"/>
              </w:rPr>
              <w:t>国家</w:t>
            </w:r>
            <w:r>
              <w:rPr>
                <w:rFonts w:ascii="宋体" w:hAnsi="宋体" w:cs="宋体" w:hint="eastAsia"/>
                <w:szCs w:val="21"/>
              </w:rPr>
              <w:t>/</w:t>
            </w:r>
            <w:r>
              <w:rPr>
                <w:rFonts w:ascii="宋体" w:hAnsi="宋体" w:cs="宋体" w:hint="eastAsia"/>
                <w:szCs w:val="21"/>
              </w:rPr>
              <w:t>地方监督抽查情况；</w:t>
            </w: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r>
              <w:rPr>
                <w:rFonts w:ascii="宋体" w:hAnsi="宋体" w:cs="宋体" w:hint="eastAsia"/>
                <w:szCs w:val="21"/>
              </w:rPr>
              <w:t>顾客满意、相关</w:t>
            </w:r>
            <w:proofErr w:type="gramStart"/>
            <w:r>
              <w:rPr>
                <w:rFonts w:ascii="宋体" w:hAnsi="宋体" w:cs="宋体" w:hint="eastAsia"/>
                <w:szCs w:val="21"/>
              </w:rPr>
              <w:t>方投诉</w:t>
            </w:r>
            <w:proofErr w:type="gramEnd"/>
            <w:r>
              <w:rPr>
                <w:rFonts w:ascii="宋体" w:hAnsi="宋体" w:cs="宋体" w:hint="eastAsia"/>
                <w:szCs w:val="21"/>
              </w:rPr>
              <w:t>及处理情况；</w:t>
            </w: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r>
              <w:rPr>
                <w:rFonts w:ascii="宋体" w:hAnsi="宋体" w:cs="宋体" w:hint="eastAsia"/>
                <w:szCs w:val="21"/>
              </w:rPr>
              <w:t>一阶段问题验证，</w:t>
            </w: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r>
              <w:rPr>
                <w:rFonts w:ascii="宋体" w:hAnsi="宋体" w:cs="宋体" w:hint="eastAsia"/>
                <w:szCs w:val="21"/>
              </w:rPr>
              <w:t>验证企业相关资质证明的有效性；</w:t>
            </w:r>
          </w:p>
        </w:tc>
        <w:tc>
          <w:tcPr>
            <w:tcW w:w="960" w:type="dxa"/>
          </w:tcPr>
          <w:p w:rsidR="001C4E11" w:rsidRDefault="001C4E11">
            <w:pPr>
              <w:spacing w:line="280" w:lineRule="exact"/>
              <w:rPr>
                <w:rFonts w:ascii="宋体" w:hAnsi="宋体" w:cs="宋体"/>
                <w:szCs w:val="21"/>
              </w:rPr>
            </w:pPr>
          </w:p>
        </w:tc>
        <w:tc>
          <w:tcPr>
            <w:tcW w:w="10004" w:type="dxa"/>
            <w:vAlign w:val="center"/>
          </w:tcPr>
          <w:p w:rsidR="001C4E11" w:rsidRDefault="002E5F39">
            <w:pPr>
              <w:spacing w:line="280" w:lineRule="exact"/>
              <w:rPr>
                <w:rFonts w:ascii="宋体" w:hAnsi="宋体" w:cs="宋体"/>
                <w:szCs w:val="21"/>
              </w:rPr>
            </w:pPr>
            <w:r>
              <w:rPr>
                <w:rFonts w:ascii="宋体" w:hAnsi="宋体" w:cs="宋体" w:hint="eastAsia"/>
                <w:szCs w:val="21"/>
              </w:rPr>
              <w:t>无地方抽查情况；</w:t>
            </w:r>
          </w:p>
          <w:p w:rsidR="001C4E11" w:rsidRDefault="001C4E11">
            <w:pPr>
              <w:spacing w:line="280" w:lineRule="exact"/>
              <w:rPr>
                <w:rFonts w:ascii="宋体" w:hAnsi="宋体" w:cs="宋体"/>
                <w:szCs w:val="21"/>
              </w:rPr>
            </w:pP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proofErr w:type="gramStart"/>
            <w:r>
              <w:rPr>
                <w:rFonts w:ascii="宋体" w:hAnsi="宋体" w:cs="宋体" w:hint="eastAsia"/>
                <w:szCs w:val="21"/>
              </w:rPr>
              <w:t>无顾客</w:t>
            </w:r>
            <w:proofErr w:type="gramEnd"/>
            <w:r>
              <w:rPr>
                <w:rFonts w:ascii="宋体" w:hAnsi="宋体" w:cs="宋体" w:hint="eastAsia"/>
                <w:szCs w:val="21"/>
              </w:rPr>
              <w:t>投诉情况；</w:t>
            </w:r>
          </w:p>
          <w:p w:rsidR="001C4E11" w:rsidRDefault="001C4E11">
            <w:pPr>
              <w:spacing w:line="280" w:lineRule="exact"/>
              <w:rPr>
                <w:rFonts w:ascii="宋体" w:hAnsi="宋体" w:cs="宋体"/>
                <w:szCs w:val="21"/>
              </w:rPr>
            </w:pP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r>
              <w:rPr>
                <w:rFonts w:ascii="宋体" w:hAnsi="宋体" w:cs="宋体" w:hint="eastAsia"/>
                <w:szCs w:val="21"/>
              </w:rPr>
              <w:t>一阶段问题点已经整改完成</w:t>
            </w:r>
            <w:r>
              <w:rPr>
                <w:rFonts w:ascii="宋体" w:hAnsi="宋体" w:cs="宋体" w:hint="eastAsia"/>
                <w:szCs w:val="21"/>
              </w:rPr>
              <w:t>；</w:t>
            </w:r>
          </w:p>
          <w:p w:rsidR="001C4E11" w:rsidRDefault="001C4E11">
            <w:pPr>
              <w:spacing w:line="280" w:lineRule="exact"/>
              <w:rPr>
                <w:rFonts w:ascii="宋体" w:hAnsi="宋体" w:cs="宋体"/>
                <w:szCs w:val="21"/>
              </w:rPr>
            </w:pP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r>
              <w:rPr>
                <w:rFonts w:ascii="宋体" w:hAnsi="宋体" w:cs="宋体" w:hint="eastAsia"/>
                <w:szCs w:val="21"/>
              </w:rPr>
              <w:t>证书及标志使用符合规定；</w:t>
            </w:r>
          </w:p>
          <w:p w:rsidR="001C4E11" w:rsidRDefault="001C4E11">
            <w:pPr>
              <w:spacing w:line="280" w:lineRule="exact"/>
              <w:rPr>
                <w:rFonts w:ascii="宋体" w:hAnsi="宋体" w:cs="宋体"/>
                <w:szCs w:val="21"/>
              </w:rPr>
            </w:pPr>
          </w:p>
          <w:p w:rsidR="001C4E11" w:rsidRDefault="002E5F39">
            <w:pPr>
              <w:spacing w:line="280" w:lineRule="exact"/>
              <w:rPr>
                <w:rFonts w:ascii="宋体" w:hAnsi="宋体" w:cs="宋体"/>
                <w:szCs w:val="21"/>
              </w:rPr>
            </w:pPr>
            <w:r>
              <w:rPr>
                <w:rFonts w:ascii="宋体" w:hAnsi="宋体" w:cs="宋体" w:hint="eastAsia"/>
                <w:szCs w:val="21"/>
              </w:rPr>
              <w:t>企业营业执照有效期内</w:t>
            </w:r>
            <w:r>
              <w:rPr>
                <w:rFonts w:ascii="宋体" w:hAnsi="宋体" w:cs="宋体" w:hint="eastAsia"/>
                <w:szCs w:val="21"/>
              </w:rPr>
              <w:t>（</w:t>
            </w:r>
            <w:r>
              <w:rPr>
                <w:rFonts w:ascii="宋体" w:hAnsi="宋体" w:cs="宋体" w:hint="eastAsia"/>
                <w:szCs w:val="21"/>
              </w:rPr>
              <w:t>91370211MA3ERRU66Y</w:t>
            </w:r>
            <w:r>
              <w:rPr>
                <w:rFonts w:ascii="宋体" w:hAnsi="宋体" w:cs="宋体" w:hint="eastAsia"/>
                <w:szCs w:val="21"/>
              </w:rPr>
              <w:t>）</w:t>
            </w:r>
            <w:r>
              <w:rPr>
                <w:rFonts w:ascii="宋体" w:hAnsi="宋体" w:cs="宋体" w:hint="eastAsia"/>
                <w:szCs w:val="21"/>
              </w:rPr>
              <w:t>、符合规定；</w:t>
            </w:r>
          </w:p>
          <w:p w:rsidR="001C4E11" w:rsidRDefault="001C4E11">
            <w:pPr>
              <w:spacing w:line="280" w:lineRule="exact"/>
              <w:rPr>
                <w:rFonts w:ascii="宋体" w:hAnsi="宋体" w:cs="宋体"/>
                <w:szCs w:val="21"/>
              </w:rPr>
            </w:pPr>
          </w:p>
          <w:p w:rsidR="001C4E11" w:rsidRDefault="001C4E11">
            <w:pPr>
              <w:spacing w:line="280" w:lineRule="exact"/>
              <w:rPr>
                <w:rFonts w:ascii="宋体" w:hAnsi="宋体" w:cs="宋体"/>
                <w:szCs w:val="21"/>
              </w:rPr>
            </w:pPr>
          </w:p>
        </w:tc>
        <w:tc>
          <w:tcPr>
            <w:tcW w:w="1585" w:type="dxa"/>
          </w:tcPr>
          <w:p w:rsidR="001C4E11" w:rsidRDefault="001C4E11"/>
        </w:tc>
      </w:tr>
    </w:tbl>
    <w:p w:rsidR="001C4E11" w:rsidRDefault="002E5F39">
      <w:r>
        <w:lastRenderedPageBreak/>
        <w:ptab w:relativeTo="margin" w:alignment="center" w:leader="none"/>
      </w:r>
    </w:p>
    <w:p w:rsidR="001C4E11" w:rsidRDefault="001C4E11"/>
    <w:p w:rsidR="001C4E11" w:rsidRDefault="001C4E11"/>
    <w:p w:rsidR="001C4E11" w:rsidRDefault="002E5F39">
      <w:pPr>
        <w:pStyle w:val="a5"/>
      </w:pPr>
      <w:r>
        <w:rPr>
          <w:rFonts w:hint="eastAsia"/>
        </w:rPr>
        <w:t>说明：不符合标注</w:t>
      </w:r>
      <w:r>
        <w:rPr>
          <w:rFonts w:hint="eastAsia"/>
        </w:rPr>
        <w:t>N</w:t>
      </w:r>
    </w:p>
    <w:sectPr w:rsidR="001C4E1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F39" w:rsidRDefault="002E5F39">
      <w:r>
        <w:separator/>
      </w:r>
    </w:p>
  </w:endnote>
  <w:endnote w:type="continuationSeparator" w:id="0">
    <w:p w:rsidR="002E5F39" w:rsidRDefault="002E5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1C4E11" w:rsidRDefault="002E5F39">
            <w:pPr>
              <w:pStyle w:val="a5"/>
              <w:jc w:val="center"/>
            </w:pPr>
            <w:r>
              <w:rPr>
                <w:b/>
                <w:sz w:val="24"/>
                <w:szCs w:val="24"/>
              </w:rPr>
              <w:fldChar w:fldCharType="begin"/>
            </w:r>
            <w:r>
              <w:rPr>
                <w:b/>
              </w:rPr>
              <w:instrText>PAGE</w:instrText>
            </w:r>
            <w:r>
              <w:rPr>
                <w:b/>
                <w:sz w:val="24"/>
                <w:szCs w:val="24"/>
              </w:rPr>
              <w:fldChar w:fldCharType="separate"/>
            </w:r>
            <w:r w:rsidR="00FF0953">
              <w:rPr>
                <w:b/>
                <w:noProof/>
              </w:rPr>
              <w:t>9</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FF0953">
              <w:rPr>
                <w:b/>
                <w:noProof/>
              </w:rPr>
              <w:t>10</w:t>
            </w:r>
            <w:r>
              <w:rPr>
                <w:b/>
                <w:sz w:val="24"/>
                <w:szCs w:val="24"/>
              </w:rPr>
              <w:fldChar w:fldCharType="end"/>
            </w:r>
          </w:p>
        </w:sdtContent>
      </w:sdt>
    </w:sdtContent>
  </w:sdt>
  <w:p w:rsidR="001C4E11" w:rsidRDefault="001C4E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F39" w:rsidRDefault="002E5F39">
      <w:r>
        <w:separator/>
      </w:r>
    </w:p>
  </w:footnote>
  <w:footnote w:type="continuationSeparator" w:id="0">
    <w:p w:rsidR="002E5F39" w:rsidRDefault="002E5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E11" w:rsidRDefault="002E5F39">
    <w:pPr>
      <w:pStyle w:val="a6"/>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C4E11" w:rsidRDefault="002E5F39">
    <w:pPr>
      <w:pStyle w:val="a6"/>
      <w:pBdr>
        <w:bottom w:val="none" w:sz="0" w:space="0" w:color="auto"/>
      </w:pBdr>
      <w:spacing w:line="320" w:lineRule="exact"/>
      <w:jc w:val="left"/>
    </w:pPr>
    <w:r>
      <w:rPr>
        <w:noProof/>
      </w:rP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sidR="001C4E11" w:rsidRDefault="002E5F39">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xmlns:wpsCustomData="http://www.wps.cn/officeDocument/2013/wpsCustomData" xmlns:w15="http://schemas.microsoft.com/office/word/2012/wordml">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CharChar1"/>
        <w:rFonts w:hint="default"/>
        <w:w w:val="90"/>
      </w:rPr>
      <w:t xml:space="preserve">Beijing International Standard united 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1C4E11" w:rsidRDefault="001C4E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5BDE"/>
    <w:multiLevelType w:val="singleLevel"/>
    <w:tmpl w:val="57645BDE"/>
    <w:lvl w:ilvl="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E11"/>
    <w:rsid w:val="001C4E11"/>
    <w:rsid w:val="002E5F39"/>
    <w:rsid w:val="0058239F"/>
    <w:rsid w:val="00837CC4"/>
    <w:rsid w:val="009A0D0E"/>
    <w:rsid w:val="00FF0953"/>
    <w:rsid w:val="0F743BC2"/>
    <w:rsid w:val="110F163A"/>
    <w:rsid w:val="1FCC3F47"/>
    <w:rsid w:val="30CC0AB2"/>
    <w:rsid w:val="31F7520E"/>
    <w:rsid w:val="41F84F3C"/>
    <w:rsid w:val="60372E6A"/>
    <w:rsid w:val="64B90146"/>
    <w:rsid w:val="74E167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批注框文本 Char"/>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1308</Words>
  <Characters>7459</Characters>
  <Application>Microsoft Office Word</Application>
  <DocSecurity>0</DocSecurity>
  <Lines>62</Lines>
  <Paragraphs>17</Paragraphs>
  <ScaleCrop>false</ScaleCrop>
  <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20</cp:revision>
  <dcterms:created xsi:type="dcterms:W3CDTF">2015-06-17T12:51:00Z</dcterms:created>
  <dcterms:modified xsi:type="dcterms:W3CDTF">2020-12-11T04:42:00Z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