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21019-2025-QEO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5503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上海润佳林智能科技有限公司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吴亚清</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吴亚清、查月桂</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3124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上海润佳林智能科技有限公司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吴亚清</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2024-N1QMS-1341354</w:t>
            </w:r>
          </w:p>
        </w:tc>
        <w:tc>
          <w:tcPr>
            <w:tcW w:w="3145" w:type="dxa"/>
            <w:vAlign w:val="center"/>
          </w:tcPr>
          <w:p w14:paraId="1EF07270">
            <w:pPr>
              <w:spacing w:line="360" w:lineRule="exact"/>
              <w:jc w:val="center"/>
              <w:rPr>
                <w:szCs w:val="21"/>
              </w:rPr>
            </w:pPr>
            <w:r>
              <w:t>29.10.07,33.02.02,34.06.00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吴亚清</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2024-N1EMS-1341354</w:t>
            </w:r>
          </w:p>
        </w:tc>
        <w:tc>
          <w:tcPr>
            <w:tcW w:w="3145" w:type="dxa"/>
            <w:vAlign w:val="center"/>
          </w:tcPr>
          <w:p w14:paraId="0773CEA1">
            <w:pPr>
              <w:spacing w:line="360" w:lineRule="exact"/>
              <w:jc w:val="center"/>
            </w:pPr>
            <w:r>
              <w:t>29.10.07,33.02.02,34.06.00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吴亚清</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2024-N1OHSMS-1341354</w:t>
            </w:r>
          </w:p>
        </w:tc>
        <w:tc>
          <w:tcPr>
            <w:tcW w:w="3145" w:type="dxa"/>
            <w:vAlign w:val="center"/>
          </w:tcPr>
          <w:p w14:paraId="7F43F701">
            <w:pPr>
              <w:spacing w:line="360" w:lineRule="exact"/>
              <w:jc w:val="center"/>
            </w:pPr>
            <w:r>
              <w:t>29.10.07,33.02.02,34.06.00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2025-N1QMS-1411658</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2025-N1EMS-1411658</w:t>
            </w:r>
          </w:p>
        </w:tc>
        <w:tc>
          <w:tcPr>
            <w:tcW w:w="3145" w:type="dxa"/>
            <w:vAlign w:val="center"/>
          </w:tcPr>
          <w:p>
            <w:pPr>
              <w:jc w:val="center"/>
            </w:pPr>
            <w:r>
              <w:t>29.10.07,33.02.02,34.06.00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2025-N1OHSMS-1411658</w:t>
            </w:r>
          </w:p>
        </w:tc>
        <w:tc>
          <w:tcPr>
            <w:tcW w:w="3145" w:type="dxa"/>
            <w:vAlign w:val="center"/>
          </w:tcPr>
          <w:p>
            <w:pPr>
              <w:jc w:val="center"/>
            </w:pPr>
            <w:r>
              <w:t>29.10.07,33.02.02,34.06.00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2025年07月16日上午至2025年07月17日上午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Q:工业自动控制系统装置的销售、集成及相关的技术服务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E:工业自动控制系统装置的销售、集成及相关的技术服务所涉及场所的相关环境管理活动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O:工业自动控制系统装置的销售、集成及相关的技术服务所涉及场所的相关职业健康安全管理活动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中国（上海）自由贸易试验区临港新片区环湖西二路888号C楼</w:t>
      </w:r>
    </w:p>
    <w:p w14:paraId="5FB2C4BD">
      <w:pPr>
        <w:spacing w:line="360" w:lineRule="auto"/>
        <w:ind w:firstLine="420" w:firstLineChars="200"/>
      </w:pPr>
      <w:r>
        <w:rPr>
          <w:rFonts w:hint="eastAsia"/>
        </w:rPr>
        <w:t>办公地址：</w:t>
      </w:r>
      <w:r>
        <w:rPr>
          <w:rFonts w:hint="eastAsia"/>
        </w:rPr>
        <w:t>上海市松江区研展路455号汉桥文化科技园D栋502室</w:t>
      </w:r>
    </w:p>
    <w:p w14:paraId="3E2A92FF">
      <w:pPr>
        <w:spacing w:line="360" w:lineRule="auto"/>
        <w:ind w:firstLine="420" w:firstLineChars="200"/>
      </w:pPr>
      <w:r>
        <w:rPr>
          <w:rFonts w:hint="eastAsia"/>
        </w:rPr>
        <w:t>经营地址：</w:t>
      </w:r>
      <w:bookmarkStart w:id="14" w:name="生产地址"/>
      <w:bookmarkEnd w:id="14"/>
      <w:r>
        <w:rPr>
          <w:rFonts w:hint="eastAsia"/>
        </w:rPr>
        <w:t>上海市松江区研展路455号汉桥文化科技园D栋502室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2025年07月15日 08:30至2025年07月15日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上海润佳林智能科技有限公司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吴亚清、查月桂</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7258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