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过程与活动、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涉及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受审核部门：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工程技术部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主管领导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乔辉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陪同人员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：李平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default" w:asciiTheme="minorEastAsia" w:hAnsiTheme="minorEastAsia" w:eastAsiaTheme="minorEastAsia" w:cstheme="minorEastAsia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审核员：李俐  郭力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审核时间：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2020.11.27</w:t>
            </w: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审核条款：</w:t>
            </w:r>
          </w:p>
          <w:p>
            <w:pPr>
              <w:snapToGrid w:val="0"/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结合现场确认以下内容：基础设施；运行环境；监视和测量资源；生产和服务提供的控制；标识和可追溯性；产品和服务的放行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Q：7.1.3、7.1.4、7.1.5、8.5.1、8.5.2、8.6</w:t>
            </w: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基础设施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7.1.3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-52"/>
              </w:tabs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  <w:t>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公司编制的“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eastAsia="zh-CN"/>
              </w:rPr>
              <w:t>基础设施和过程运行环境控制程序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”，规定了基础设施的管理要求。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经现场查看，公司经营地址位于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eastAsia="zh-CN"/>
              </w:rPr>
              <w:t>陕西省西安市高新区丈八街办科技二路77号西安光电园C座二单元1202室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  <w:t>公司办公面积112.78平米，配置了办公电脑7台；打印/复印机2台；传真机一部，办公桌椅、文件柜等。公司设备配置，设备3台/套（主要为服务所用的笔记本电脑）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满足Q: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eastAsia="zh-CN"/>
              </w:rPr>
              <w:t>电力行业计算机信息系统的运行维护服务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需求。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eastAsia="zh-CN"/>
              </w:rPr>
              <w:t>工程技术部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将设备的日常维护保养落实到具体的操作者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  <w:t>，查看的计算机的“维护保养记录”（2020.4.2、2020.9.12），以上记录均填写完整，清晰，审批签字齐全，设备日常保养符合策划要求。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部门对基础设施的管理符合规定要求。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过程运行环境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  <w:t>Q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7.1.4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  <w:t>软件系统维护服务过程和办公过程对环境要求一般，无特殊要求，办公室环境卫生较好。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  <w:t>视频巡视：办公环境光照、温度适宜，通风良好，电路布线合理、电气插座完整，未见破损，办公场所物品摆放整齐、有序，未见随意乱放私人物品的情况，未见用电不当等安全隐患及不良影响现象。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  <w:t>确定并提供了产品要求所需的工作环境，工作环境适宜，现有工作环境能满足提供合格服务的需要。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监视和测量资源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  <w:t>Q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7.1.5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0"/>
              </w:rPr>
              <w:t>经查：公司编制的“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0"/>
                <w:lang w:eastAsia="zh-CN"/>
              </w:rPr>
              <w:t>监视和测量资源控制程序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0"/>
              </w:rPr>
              <w:t>”，规定了监视和测量资源的管理要求。公司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0"/>
                <w:lang w:val="en-US" w:eastAsia="zh-CN"/>
              </w:rPr>
              <w:t>的经营业务为电力行业计算机信息系统的运行维护服务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0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0"/>
                <w:lang w:val="en-US" w:eastAsia="zh-CN"/>
              </w:rPr>
              <w:t>暂不需要监视和测量设备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0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0"/>
              </w:rPr>
              <w:t>公司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0"/>
                <w:lang w:val="en-US" w:eastAsia="zh-CN"/>
              </w:rPr>
              <w:t>所用的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0"/>
              </w:rPr>
              <w:t>计算机软件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0"/>
                <w:lang w:val="en-US" w:eastAsia="zh-CN"/>
              </w:rPr>
              <w:t>为《统一权限管理平台》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0"/>
              </w:rPr>
              <w:t>用于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0"/>
                <w:lang w:val="en-US" w:eastAsia="zh-CN"/>
              </w:rPr>
              <w:t>系统运维服务，此软件由客户提供使用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0"/>
              </w:rPr>
              <w:t>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生产和服务提供的控制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>Q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8.5.1</w:t>
            </w: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现场观察</w:t>
            </w: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</w:pPr>
          </w:p>
        </w:tc>
        <w:tc>
          <w:tcPr>
            <w:tcW w:w="10004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查公司Q：电力行业计算机信息系统的运行维护服务相关内容如下：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公司从事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电力行业计算机信息系统的运行维护服务通常依据客户技术要求、《电力行业数据灾备系统存储监控技术规范》DL/T 1597-2016、《电力行业信息化标准体系》DL/T 398-2010、《电力行业词汇 第11部分：事故、保护、安全和可靠性》DL/T 1033.11-2014、《电力行业词汇 第2部分:电力系统》DL/T 1033.2-2006、《电力行业统计数据接口规范》DL/T 1450-2015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进行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维护服务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运行维护服务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基本流程是：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签订服务合同-编制维护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方案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-日常巡查保养-顾客验收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公司编制有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《运维服务方案》、《服务器健康检查记录》、《运维质量考核总结（自查）》、《信息化项目验收报告》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可以指导并规范员工的实际操作。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查看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公司与客户陕西朗知方林电子科技有限公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司签订的《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新疆地区基于统一权限平台的统一身份认证管理系统委托实施服务</w:t>
            </w: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t>项目</w:t>
            </w:r>
            <w:r>
              <w:rPr>
                <w:rFonts w:hint="eastAsia" w:ascii="宋体" w:hAnsi="宋体" w:cs="Times New Roman"/>
                <w:color w:val="auto"/>
                <w:sz w:val="24"/>
                <w:szCs w:val="24"/>
                <w:lang w:val="en-US" w:eastAsia="zh-CN"/>
              </w:rPr>
              <w:t>合同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，明确规定了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运行维护服务需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完成的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工作内容及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进度节点安排。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再查公司于2020.3.12与陕西朗知方林电子科技有限公司签订的《</w:t>
            </w:r>
            <w:r>
              <w:rPr>
                <w:rFonts w:hint="eastAsia" w:ascii="宋体" w:hAnsi="宋体" w:eastAsiaTheme="minorEastAsia"/>
                <w:color w:val="auto"/>
                <w:sz w:val="24"/>
                <w:szCs w:val="24"/>
                <w:lang w:eastAsia="zh-CN"/>
              </w:rPr>
              <w:t>陕西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地区统一身份认证管理系统国产化（去目录）委托实施服务项目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，明确规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定了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运行维护服务需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完成的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工作内容及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进度节点安排。</w:t>
            </w: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通过现场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观察：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工程技术部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乔辉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正在为</w:t>
            </w:r>
            <w:r>
              <w:rPr>
                <w:rFonts w:hint="eastAsia" w:ascii="宋体" w:hAnsi="宋体" w:eastAsiaTheme="minorEastAsia"/>
                <w:color w:val="auto"/>
                <w:sz w:val="24"/>
                <w:szCs w:val="24"/>
                <w:lang w:val="en-US" w:eastAsia="zh-CN"/>
              </w:rPr>
              <w:t>陕西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地区基于统一权限平台的统一身份认证管理系统委托实施服务项目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实施日常运行维护，对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linux服务器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进行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健康检查。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</w:rPr>
            </w:pP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Cs w:val="20"/>
              </w:rPr>
            </w:pP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Cs w:val="20"/>
              </w:rPr>
            </w:pP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Cs w:val="20"/>
              </w:rPr>
            </w:pP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Cs w:val="20"/>
              </w:rPr>
            </w:pP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Cs w:val="20"/>
              </w:rPr>
            </w:pP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Cs w:val="20"/>
              </w:rPr>
            </w:pP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Cs w:val="20"/>
              </w:rPr>
            </w:pP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Cs w:val="20"/>
              </w:rPr>
            </w:pP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Cs w:val="20"/>
              </w:rPr>
            </w:pP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Cs w:val="20"/>
              </w:rPr>
            </w:pP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Cs w:val="20"/>
              </w:rPr>
            </w:pP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Cs w:val="20"/>
              </w:rPr>
            </w:pP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Cs w:val="20"/>
              </w:rPr>
            </w:pP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Cs w:val="20"/>
              </w:rPr>
            </w:pP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Cs w:val="20"/>
              </w:rPr>
            </w:pP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Cs w:val="20"/>
              </w:rPr>
            </w:pP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Cs w:val="20"/>
              </w:rPr>
            </w:pP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Cs w:val="20"/>
              </w:rPr>
            </w:pP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Cs w:val="20"/>
              </w:rPr>
            </w:pP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Cs w:val="20"/>
              </w:rPr>
            </w:pP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产品和服务的放行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105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Q8.6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105" w:leftChars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6597"/>
              </w:tabs>
              <w:spacing w:before="0" w:beforeAutospacing="0" w:after="0" w:afterAutospacing="0" w:line="360" w:lineRule="auto"/>
              <w:ind w:left="0" w:right="-6" w:rightChars="-3"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为确保采购物资符合要求，对采购物资实施验证活动；暂无在供方处验证要求，同时也没有要求在供方处进行验证。</w:t>
            </w:r>
          </w:p>
          <w:p>
            <w:pPr>
              <w:keepNext w:val="0"/>
              <w:keepLines w:val="0"/>
              <w:suppressLineNumbers w:val="0"/>
              <w:tabs>
                <w:tab w:val="left" w:pos="6597"/>
              </w:tabs>
              <w:spacing w:before="0" w:beforeAutospacing="0" w:after="0" w:afterAutospacing="0" w:line="360" w:lineRule="auto"/>
              <w:ind w:left="0" w:right="-6" w:rightChars="-3"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按公司质量体系职责分工，采购产品的进厂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  <w:t>检验（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验证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  <w:t>）由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  <w:t>负责，没有到供方现场验收产品情况，采购产品检验（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验证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  <w:t>）：</w:t>
            </w:r>
            <w:bookmarkStart w:id="0" w:name="_GoBack"/>
            <w:bookmarkEnd w:id="0"/>
          </w:p>
          <w:p>
            <w:pPr>
              <w:keepNext w:val="0"/>
              <w:keepLines w:val="0"/>
              <w:suppressLineNumbers w:val="0"/>
              <w:tabs>
                <w:tab w:val="left" w:pos="6597"/>
              </w:tabs>
              <w:spacing w:before="0" w:beforeAutospacing="0" w:after="0" w:afterAutospacing="0" w:line="360" w:lineRule="auto"/>
              <w:ind w:left="0" w:right="-6" w:rightChars="-3" w:firstLine="48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抽查的20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采购物资验证记录表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打印纸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”（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型号A4，3箱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）；“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墨盒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”（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HP1020型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数量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3个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，对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包括了外观、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型号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、数量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合格证进行验证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，经检验，符合产品采购要求，结论合格，检验员焦梦雅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产品标识和可追朔性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Q8.5.2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质量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手册》中规定公司向顾客提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运行维护服务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时采取适当措施，确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运行维护服务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过程中均被明确标识，对产品施加唯一性标识，如批号、编号、日期，并予以登记，保留实现可追溯性所需的记录。</w:t>
            </w:r>
          </w:p>
          <w:p>
            <w:pPr>
              <w:keepNext w:val="0"/>
              <w:keepLines w:val="0"/>
              <w:suppressLineNumbers w:val="0"/>
              <w:tabs>
                <w:tab w:val="left" w:pos="6597"/>
              </w:tabs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经查验标识齐全、清晰、正确，标识管理基本符合标准要求，并满足实际需要。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Cs w:val="20"/>
              </w:rPr>
            </w:pPr>
          </w:p>
        </w:tc>
      </w:tr>
    </w:tbl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8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0201C46"/>
    <w:rsid w:val="002C35E9"/>
    <w:rsid w:val="00674E7A"/>
    <w:rsid w:val="008C662D"/>
    <w:rsid w:val="00B03F83"/>
    <w:rsid w:val="00C57A77"/>
    <w:rsid w:val="00DF0EAC"/>
    <w:rsid w:val="00F64645"/>
    <w:rsid w:val="00FA1AF1"/>
    <w:rsid w:val="01064F86"/>
    <w:rsid w:val="01150EF3"/>
    <w:rsid w:val="011647F9"/>
    <w:rsid w:val="012308D5"/>
    <w:rsid w:val="01656A6A"/>
    <w:rsid w:val="017224FF"/>
    <w:rsid w:val="017C2B43"/>
    <w:rsid w:val="01FE22C2"/>
    <w:rsid w:val="0217296C"/>
    <w:rsid w:val="02212C92"/>
    <w:rsid w:val="02A878FA"/>
    <w:rsid w:val="02AB77FA"/>
    <w:rsid w:val="02AD35B5"/>
    <w:rsid w:val="02BD34E1"/>
    <w:rsid w:val="02E40E3C"/>
    <w:rsid w:val="02F01038"/>
    <w:rsid w:val="03784CB1"/>
    <w:rsid w:val="039378B3"/>
    <w:rsid w:val="040C441E"/>
    <w:rsid w:val="041A784C"/>
    <w:rsid w:val="044F0F68"/>
    <w:rsid w:val="04646D48"/>
    <w:rsid w:val="04794FCE"/>
    <w:rsid w:val="048A34BE"/>
    <w:rsid w:val="04DB1260"/>
    <w:rsid w:val="05156BD6"/>
    <w:rsid w:val="05387D64"/>
    <w:rsid w:val="05532C0A"/>
    <w:rsid w:val="055D4637"/>
    <w:rsid w:val="05945B51"/>
    <w:rsid w:val="05AD114E"/>
    <w:rsid w:val="05B1294D"/>
    <w:rsid w:val="05F029B7"/>
    <w:rsid w:val="06270644"/>
    <w:rsid w:val="062D7335"/>
    <w:rsid w:val="064D7D0A"/>
    <w:rsid w:val="07055295"/>
    <w:rsid w:val="07400920"/>
    <w:rsid w:val="07D20F5A"/>
    <w:rsid w:val="08B32B55"/>
    <w:rsid w:val="08C82907"/>
    <w:rsid w:val="08E5299A"/>
    <w:rsid w:val="08F4537E"/>
    <w:rsid w:val="092704E6"/>
    <w:rsid w:val="09730F62"/>
    <w:rsid w:val="09A85CE4"/>
    <w:rsid w:val="09D5537D"/>
    <w:rsid w:val="09E356A1"/>
    <w:rsid w:val="0A7F6F7A"/>
    <w:rsid w:val="0AAC35C5"/>
    <w:rsid w:val="0AF75F5E"/>
    <w:rsid w:val="0AFF004D"/>
    <w:rsid w:val="0B0359A9"/>
    <w:rsid w:val="0B255BA5"/>
    <w:rsid w:val="0B2C43A0"/>
    <w:rsid w:val="0B9C72B1"/>
    <w:rsid w:val="0BA22397"/>
    <w:rsid w:val="0BD217E9"/>
    <w:rsid w:val="0C3E171F"/>
    <w:rsid w:val="0C410FA9"/>
    <w:rsid w:val="0C442F8F"/>
    <w:rsid w:val="0C62668C"/>
    <w:rsid w:val="0C6509A7"/>
    <w:rsid w:val="0C9C485E"/>
    <w:rsid w:val="0CC479DF"/>
    <w:rsid w:val="0CF52948"/>
    <w:rsid w:val="0CFE6451"/>
    <w:rsid w:val="0D540B08"/>
    <w:rsid w:val="0E157897"/>
    <w:rsid w:val="0E4B178C"/>
    <w:rsid w:val="0E4C507F"/>
    <w:rsid w:val="0E643B61"/>
    <w:rsid w:val="0F805860"/>
    <w:rsid w:val="0F872BC2"/>
    <w:rsid w:val="0F975DCF"/>
    <w:rsid w:val="0FA7713A"/>
    <w:rsid w:val="10381C01"/>
    <w:rsid w:val="10581755"/>
    <w:rsid w:val="106554D2"/>
    <w:rsid w:val="110F780B"/>
    <w:rsid w:val="114B1966"/>
    <w:rsid w:val="117A709E"/>
    <w:rsid w:val="11ED56F3"/>
    <w:rsid w:val="121559CA"/>
    <w:rsid w:val="12221F73"/>
    <w:rsid w:val="12463FB9"/>
    <w:rsid w:val="125E1E6F"/>
    <w:rsid w:val="12727714"/>
    <w:rsid w:val="128A22C6"/>
    <w:rsid w:val="12904F23"/>
    <w:rsid w:val="12AB46D9"/>
    <w:rsid w:val="143A371A"/>
    <w:rsid w:val="143B6641"/>
    <w:rsid w:val="14735C84"/>
    <w:rsid w:val="15330425"/>
    <w:rsid w:val="15996898"/>
    <w:rsid w:val="15DF06A2"/>
    <w:rsid w:val="15F778EA"/>
    <w:rsid w:val="16756742"/>
    <w:rsid w:val="167C1D5F"/>
    <w:rsid w:val="167D03E4"/>
    <w:rsid w:val="16D80FB8"/>
    <w:rsid w:val="172E4260"/>
    <w:rsid w:val="175B57DA"/>
    <w:rsid w:val="1782536F"/>
    <w:rsid w:val="17DE6061"/>
    <w:rsid w:val="17E267D0"/>
    <w:rsid w:val="17E53E3D"/>
    <w:rsid w:val="181E7584"/>
    <w:rsid w:val="183F37D9"/>
    <w:rsid w:val="18B0205D"/>
    <w:rsid w:val="18B11E15"/>
    <w:rsid w:val="18E27527"/>
    <w:rsid w:val="18F56F1F"/>
    <w:rsid w:val="19000488"/>
    <w:rsid w:val="19664B25"/>
    <w:rsid w:val="19BA61A4"/>
    <w:rsid w:val="19FA50AC"/>
    <w:rsid w:val="1A5E62EF"/>
    <w:rsid w:val="1A74667E"/>
    <w:rsid w:val="1AA27698"/>
    <w:rsid w:val="1AE1297D"/>
    <w:rsid w:val="1BB94BB4"/>
    <w:rsid w:val="1C4C01FE"/>
    <w:rsid w:val="1C667031"/>
    <w:rsid w:val="1C7F3E78"/>
    <w:rsid w:val="1C990A33"/>
    <w:rsid w:val="1CE802AE"/>
    <w:rsid w:val="1D474298"/>
    <w:rsid w:val="1D7B40A7"/>
    <w:rsid w:val="1E4D237F"/>
    <w:rsid w:val="1E5C5B1A"/>
    <w:rsid w:val="1E603584"/>
    <w:rsid w:val="1E7B1BF8"/>
    <w:rsid w:val="1E8C3D8B"/>
    <w:rsid w:val="1E9B03A4"/>
    <w:rsid w:val="1EE1376D"/>
    <w:rsid w:val="1EE5332D"/>
    <w:rsid w:val="1F72308D"/>
    <w:rsid w:val="1F7B3C30"/>
    <w:rsid w:val="1F8A3B16"/>
    <w:rsid w:val="1FB734E6"/>
    <w:rsid w:val="1FC66CAF"/>
    <w:rsid w:val="1FCE5BEC"/>
    <w:rsid w:val="1FDF7C8E"/>
    <w:rsid w:val="1FF96882"/>
    <w:rsid w:val="203F187A"/>
    <w:rsid w:val="20847E4C"/>
    <w:rsid w:val="20FA23AE"/>
    <w:rsid w:val="21054632"/>
    <w:rsid w:val="213E18E7"/>
    <w:rsid w:val="215E2431"/>
    <w:rsid w:val="21663AEF"/>
    <w:rsid w:val="217F0477"/>
    <w:rsid w:val="22207A4B"/>
    <w:rsid w:val="226E05D5"/>
    <w:rsid w:val="22873196"/>
    <w:rsid w:val="22C464B5"/>
    <w:rsid w:val="230D0BB8"/>
    <w:rsid w:val="23BC5D13"/>
    <w:rsid w:val="24535F51"/>
    <w:rsid w:val="2489415D"/>
    <w:rsid w:val="24CF7909"/>
    <w:rsid w:val="24FF0A8A"/>
    <w:rsid w:val="25B80390"/>
    <w:rsid w:val="25F021EB"/>
    <w:rsid w:val="25F9609A"/>
    <w:rsid w:val="261749A4"/>
    <w:rsid w:val="268D67A0"/>
    <w:rsid w:val="268F13D1"/>
    <w:rsid w:val="27891BCA"/>
    <w:rsid w:val="27A94797"/>
    <w:rsid w:val="28233D62"/>
    <w:rsid w:val="283A53DE"/>
    <w:rsid w:val="287825A8"/>
    <w:rsid w:val="29431FCC"/>
    <w:rsid w:val="29461A95"/>
    <w:rsid w:val="295D2BD0"/>
    <w:rsid w:val="29724E6F"/>
    <w:rsid w:val="2983681A"/>
    <w:rsid w:val="29C7106A"/>
    <w:rsid w:val="29EF0FE0"/>
    <w:rsid w:val="2A00041E"/>
    <w:rsid w:val="2A4A1503"/>
    <w:rsid w:val="2B330A2B"/>
    <w:rsid w:val="2B41203B"/>
    <w:rsid w:val="2B7B4E54"/>
    <w:rsid w:val="2B8A731A"/>
    <w:rsid w:val="2BB12CBD"/>
    <w:rsid w:val="2BE6131F"/>
    <w:rsid w:val="2C183653"/>
    <w:rsid w:val="2C276741"/>
    <w:rsid w:val="2C687272"/>
    <w:rsid w:val="2C7F54FD"/>
    <w:rsid w:val="2CDE7944"/>
    <w:rsid w:val="2D6E7DCA"/>
    <w:rsid w:val="2DBE272A"/>
    <w:rsid w:val="2E166751"/>
    <w:rsid w:val="2E441CA3"/>
    <w:rsid w:val="2E90370E"/>
    <w:rsid w:val="2EE13B7A"/>
    <w:rsid w:val="2EFB5F53"/>
    <w:rsid w:val="2F2E0ABE"/>
    <w:rsid w:val="2F586EE5"/>
    <w:rsid w:val="2F8A25CF"/>
    <w:rsid w:val="2FA46031"/>
    <w:rsid w:val="2FAC2506"/>
    <w:rsid w:val="2FAF3005"/>
    <w:rsid w:val="2FF24CBF"/>
    <w:rsid w:val="2FF57B29"/>
    <w:rsid w:val="2FFF380C"/>
    <w:rsid w:val="2FFF406F"/>
    <w:rsid w:val="30261D69"/>
    <w:rsid w:val="30676254"/>
    <w:rsid w:val="30C41872"/>
    <w:rsid w:val="30C6230A"/>
    <w:rsid w:val="30FA32F0"/>
    <w:rsid w:val="311112FE"/>
    <w:rsid w:val="311B79AE"/>
    <w:rsid w:val="31A31BD9"/>
    <w:rsid w:val="31EF6025"/>
    <w:rsid w:val="31F51851"/>
    <w:rsid w:val="32707B65"/>
    <w:rsid w:val="327E3A05"/>
    <w:rsid w:val="32B87703"/>
    <w:rsid w:val="32C3461A"/>
    <w:rsid w:val="32CD7AC4"/>
    <w:rsid w:val="330D04B7"/>
    <w:rsid w:val="3318110B"/>
    <w:rsid w:val="33293C61"/>
    <w:rsid w:val="333C1AD8"/>
    <w:rsid w:val="335C4541"/>
    <w:rsid w:val="335E0807"/>
    <w:rsid w:val="33765145"/>
    <w:rsid w:val="33B72112"/>
    <w:rsid w:val="33D8256D"/>
    <w:rsid w:val="34144AA3"/>
    <w:rsid w:val="3462669C"/>
    <w:rsid w:val="34670A92"/>
    <w:rsid w:val="34A01209"/>
    <w:rsid w:val="34A1126A"/>
    <w:rsid w:val="34D663CC"/>
    <w:rsid w:val="34E8176E"/>
    <w:rsid w:val="35052C50"/>
    <w:rsid w:val="350A22E6"/>
    <w:rsid w:val="35392164"/>
    <w:rsid w:val="35404C3C"/>
    <w:rsid w:val="356B3E99"/>
    <w:rsid w:val="35712E23"/>
    <w:rsid w:val="35AB497B"/>
    <w:rsid w:val="35B43891"/>
    <w:rsid w:val="35CE5502"/>
    <w:rsid w:val="35DD51C2"/>
    <w:rsid w:val="360D38D6"/>
    <w:rsid w:val="36403E8D"/>
    <w:rsid w:val="36F30D96"/>
    <w:rsid w:val="3734748D"/>
    <w:rsid w:val="37464DBC"/>
    <w:rsid w:val="38246375"/>
    <w:rsid w:val="382A1498"/>
    <w:rsid w:val="382F4D24"/>
    <w:rsid w:val="389B62D3"/>
    <w:rsid w:val="391D0CBF"/>
    <w:rsid w:val="396D377C"/>
    <w:rsid w:val="39AB3B94"/>
    <w:rsid w:val="3A313D69"/>
    <w:rsid w:val="3A626C76"/>
    <w:rsid w:val="3AC839A8"/>
    <w:rsid w:val="3B001218"/>
    <w:rsid w:val="3C0A1726"/>
    <w:rsid w:val="3C2E5685"/>
    <w:rsid w:val="3C727309"/>
    <w:rsid w:val="3C871974"/>
    <w:rsid w:val="3C8E0A65"/>
    <w:rsid w:val="3C9F506B"/>
    <w:rsid w:val="3CA97DB1"/>
    <w:rsid w:val="3CBA7935"/>
    <w:rsid w:val="3D063022"/>
    <w:rsid w:val="3D287B17"/>
    <w:rsid w:val="3D540D21"/>
    <w:rsid w:val="3D691DF0"/>
    <w:rsid w:val="3DB12432"/>
    <w:rsid w:val="3DFA2594"/>
    <w:rsid w:val="3E034071"/>
    <w:rsid w:val="3E151DCC"/>
    <w:rsid w:val="3E9D0F05"/>
    <w:rsid w:val="3EA26746"/>
    <w:rsid w:val="3ED52E59"/>
    <w:rsid w:val="3F612A86"/>
    <w:rsid w:val="3FCB31FB"/>
    <w:rsid w:val="3FFB6CAC"/>
    <w:rsid w:val="40302074"/>
    <w:rsid w:val="403C5E30"/>
    <w:rsid w:val="40457D76"/>
    <w:rsid w:val="407E3620"/>
    <w:rsid w:val="40BD327A"/>
    <w:rsid w:val="40D65B86"/>
    <w:rsid w:val="40F0023B"/>
    <w:rsid w:val="411359B5"/>
    <w:rsid w:val="41415932"/>
    <w:rsid w:val="41DC4420"/>
    <w:rsid w:val="41F12EC2"/>
    <w:rsid w:val="41FC626F"/>
    <w:rsid w:val="420815AC"/>
    <w:rsid w:val="422674A1"/>
    <w:rsid w:val="423B09AF"/>
    <w:rsid w:val="430E01BF"/>
    <w:rsid w:val="436F2E95"/>
    <w:rsid w:val="43915F1B"/>
    <w:rsid w:val="43BB0633"/>
    <w:rsid w:val="43ED3CE6"/>
    <w:rsid w:val="43F46BC8"/>
    <w:rsid w:val="443D52A3"/>
    <w:rsid w:val="445B7564"/>
    <w:rsid w:val="457E3A36"/>
    <w:rsid w:val="4586398F"/>
    <w:rsid w:val="459A49C6"/>
    <w:rsid w:val="45E76AE6"/>
    <w:rsid w:val="46096903"/>
    <w:rsid w:val="46283BE5"/>
    <w:rsid w:val="467456B7"/>
    <w:rsid w:val="468A2DAA"/>
    <w:rsid w:val="46B3381D"/>
    <w:rsid w:val="471D5B52"/>
    <w:rsid w:val="472120BA"/>
    <w:rsid w:val="475B0B02"/>
    <w:rsid w:val="47914D33"/>
    <w:rsid w:val="47990E72"/>
    <w:rsid w:val="47DE002C"/>
    <w:rsid w:val="480C54F5"/>
    <w:rsid w:val="48272E97"/>
    <w:rsid w:val="48356224"/>
    <w:rsid w:val="48644B7A"/>
    <w:rsid w:val="486D51E1"/>
    <w:rsid w:val="488A4593"/>
    <w:rsid w:val="48EB1259"/>
    <w:rsid w:val="494E6D3E"/>
    <w:rsid w:val="498132B5"/>
    <w:rsid w:val="49A43A57"/>
    <w:rsid w:val="49AD5B2D"/>
    <w:rsid w:val="49D8349A"/>
    <w:rsid w:val="4A1527E2"/>
    <w:rsid w:val="4A2D6242"/>
    <w:rsid w:val="4A9E092F"/>
    <w:rsid w:val="4AA74B10"/>
    <w:rsid w:val="4B2559CC"/>
    <w:rsid w:val="4B3E0B9D"/>
    <w:rsid w:val="4BC8441C"/>
    <w:rsid w:val="4BF31933"/>
    <w:rsid w:val="4C2D3B21"/>
    <w:rsid w:val="4C7A554B"/>
    <w:rsid w:val="4C7B60DD"/>
    <w:rsid w:val="4CBD3D40"/>
    <w:rsid w:val="4D09549B"/>
    <w:rsid w:val="4D1050C7"/>
    <w:rsid w:val="4D140660"/>
    <w:rsid w:val="4D2C3300"/>
    <w:rsid w:val="4D441B5E"/>
    <w:rsid w:val="4DCB2869"/>
    <w:rsid w:val="4DE12C08"/>
    <w:rsid w:val="4E184196"/>
    <w:rsid w:val="4E4E7007"/>
    <w:rsid w:val="4EB4643D"/>
    <w:rsid w:val="4EE81348"/>
    <w:rsid w:val="4F20424E"/>
    <w:rsid w:val="4F65161A"/>
    <w:rsid w:val="4FCC1B0D"/>
    <w:rsid w:val="4FD6657E"/>
    <w:rsid w:val="4FDD5CE8"/>
    <w:rsid w:val="4FEA55E7"/>
    <w:rsid w:val="50546EE3"/>
    <w:rsid w:val="507E0C4B"/>
    <w:rsid w:val="50870A7A"/>
    <w:rsid w:val="50F845C6"/>
    <w:rsid w:val="511C0A2F"/>
    <w:rsid w:val="5139256B"/>
    <w:rsid w:val="516B2C3C"/>
    <w:rsid w:val="516E65BE"/>
    <w:rsid w:val="51B4565D"/>
    <w:rsid w:val="51B45F29"/>
    <w:rsid w:val="51DD64FC"/>
    <w:rsid w:val="51F677CD"/>
    <w:rsid w:val="52030B07"/>
    <w:rsid w:val="52942C93"/>
    <w:rsid w:val="52A171F8"/>
    <w:rsid w:val="52C85ACC"/>
    <w:rsid w:val="52D61E53"/>
    <w:rsid w:val="534A3DC3"/>
    <w:rsid w:val="536A465B"/>
    <w:rsid w:val="53850364"/>
    <w:rsid w:val="53BF3567"/>
    <w:rsid w:val="540A1BF6"/>
    <w:rsid w:val="54161EE3"/>
    <w:rsid w:val="545E71A1"/>
    <w:rsid w:val="54696C7B"/>
    <w:rsid w:val="54C4610A"/>
    <w:rsid w:val="54D7097C"/>
    <w:rsid w:val="54E41A22"/>
    <w:rsid w:val="5518364C"/>
    <w:rsid w:val="553606AD"/>
    <w:rsid w:val="554A7BD5"/>
    <w:rsid w:val="554F7F61"/>
    <w:rsid w:val="555627A9"/>
    <w:rsid w:val="558B2397"/>
    <w:rsid w:val="55D540CF"/>
    <w:rsid w:val="568D1D9A"/>
    <w:rsid w:val="56AC2AE7"/>
    <w:rsid w:val="57080FDB"/>
    <w:rsid w:val="572046DA"/>
    <w:rsid w:val="57295B16"/>
    <w:rsid w:val="57376E7F"/>
    <w:rsid w:val="57467EA2"/>
    <w:rsid w:val="574F2AF4"/>
    <w:rsid w:val="5754076E"/>
    <w:rsid w:val="5844476A"/>
    <w:rsid w:val="585B54D7"/>
    <w:rsid w:val="586341D3"/>
    <w:rsid w:val="588A7205"/>
    <w:rsid w:val="58A607D1"/>
    <w:rsid w:val="58CA7A7F"/>
    <w:rsid w:val="58E434B1"/>
    <w:rsid w:val="58F44997"/>
    <w:rsid w:val="590E7246"/>
    <w:rsid w:val="5925219B"/>
    <w:rsid w:val="592C2521"/>
    <w:rsid w:val="595C777B"/>
    <w:rsid w:val="59B4214C"/>
    <w:rsid w:val="59B45720"/>
    <w:rsid w:val="59B568FC"/>
    <w:rsid w:val="59E45E46"/>
    <w:rsid w:val="5A3806ED"/>
    <w:rsid w:val="5A5D2BBD"/>
    <w:rsid w:val="5A9432AE"/>
    <w:rsid w:val="5A9B12CE"/>
    <w:rsid w:val="5AD5218B"/>
    <w:rsid w:val="5AF209E1"/>
    <w:rsid w:val="5B0C65C3"/>
    <w:rsid w:val="5B4579C8"/>
    <w:rsid w:val="5B4909F4"/>
    <w:rsid w:val="5B4B3AF4"/>
    <w:rsid w:val="5B8F1373"/>
    <w:rsid w:val="5BCC1C70"/>
    <w:rsid w:val="5C726ADA"/>
    <w:rsid w:val="5CA44655"/>
    <w:rsid w:val="5CAB5822"/>
    <w:rsid w:val="5CB84D41"/>
    <w:rsid w:val="5CDD1B20"/>
    <w:rsid w:val="5D1A538E"/>
    <w:rsid w:val="5D1F3F7C"/>
    <w:rsid w:val="5D3341F7"/>
    <w:rsid w:val="5D7502E0"/>
    <w:rsid w:val="5D8605B2"/>
    <w:rsid w:val="5D9A73BE"/>
    <w:rsid w:val="5DB8286A"/>
    <w:rsid w:val="5E3F0F7A"/>
    <w:rsid w:val="5E491909"/>
    <w:rsid w:val="5E8158E5"/>
    <w:rsid w:val="5EBC4F14"/>
    <w:rsid w:val="5F06104F"/>
    <w:rsid w:val="5F1654F8"/>
    <w:rsid w:val="5F982084"/>
    <w:rsid w:val="5FDA170A"/>
    <w:rsid w:val="5FF42977"/>
    <w:rsid w:val="60065657"/>
    <w:rsid w:val="602709A1"/>
    <w:rsid w:val="60B00E1E"/>
    <w:rsid w:val="60CC1328"/>
    <w:rsid w:val="60D55CF6"/>
    <w:rsid w:val="61B408A3"/>
    <w:rsid w:val="61B643FC"/>
    <w:rsid w:val="6228361E"/>
    <w:rsid w:val="62657CD2"/>
    <w:rsid w:val="62F318CA"/>
    <w:rsid w:val="631E16AD"/>
    <w:rsid w:val="63253392"/>
    <w:rsid w:val="633650EE"/>
    <w:rsid w:val="63A55278"/>
    <w:rsid w:val="643E5829"/>
    <w:rsid w:val="64604C79"/>
    <w:rsid w:val="64794093"/>
    <w:rsid w:val="64EC2F7E"/>
    <w:rsid w:val="65215227"/>
    <w:rsid w:val="652F30CD"/>
    <w:rsid w:val="653B4810"/>
    <w:rsid w:val="655662BC"/>
    <w:rsid w:val="656F06C2"/>
    <w:rsid w:val="65982E26"/>
    <w:rsid w:val="659F30BB"/>
    <w:rsid w:val="65B25F63"/>
    <w:rsid w:val="65D0543F"/>
    <w:rsid w:val="666A5BFF"/>
    <w:rsid w:val="66B30AF7"/>
    <w:rsid w:val="66BD792C"/>
    <w:rsid w:val="67103A3A"/>
    <w:rsid w:val="673B2DC5"/>
    <w:rsid w:val="67C6461E"/>
    <w:rsid w:val="68276301"/>
    <w:rsid w:val="683C09FE"/>
    <w:rsid w:val="68B01655"/>
    <w:rsid w:val="68D34923"/>
    <w:rsid w:val="692D6E48"/>
    <w:rsid w:val="695741FE"/>
    <w:rsid w:val="697D69BD"/>
    <w:rsid w:val="6A4F6773"/>
    <w:rsid w:val="6A635E12"/>
    <w:rsid w:val="6A956138"/>
    <w:rsid w:val="6AF672B5"/>
    <w:rsid w:val="6AFB2694"/>
    <w:rsid w:val="6B26178E"/>
    <w:rsid w:val="6B512ED7"/>
    <w:rsid w:val="6BDF65FE"/>
    <w:rsid w:val="6C136439"/>
    <w:rsid w:val="6C6F4E16"/>
    <w:rsid w:val="6CD333CF"/>
    <w:rsid w:val="6D365D55"/>
    <w:rsid w:val="6D555856"/>
    <w:rsid w:val="6D756370"/>
    <w:rsid w:val="6D871FF6"/>
    <w:rsid w:val="6D887920"/>
    <w:rsid w:val="6E066919"/>
    <w:rsid w:val="6E2C6D75"/>
    <w:rsid w:val="6E564D5F"/>
    <w:rsid w:val="6E7D320D"/>
    <w:rsid w:val="6EAE1D3D"/>
    <w:rsid w:val="6EC860BA"/>
    <w:rsid w:val="6ED22398"/>
    <w:rsid w:val="6EDA3F4E"/>
    <w:rsid w:val="6EF0143C"/>
    <w:rsid w:val="6EFA58B4"/>
    <w:rsid w:val="6F8B6D6B"/>
    <w:rsid w:val="6F8D311E"/>
    <w:rsid w:val="6F8F5DE6"/>
    <w:rsid w:val="6FAE04BE"/>
    <w:rsid w:val="6FB0350B"/>
    <w:rsid w:val="6FE570D5"/>
    <w:rsid w:val="6FE87070"/>
    <w:rsid w:val="709E3347"/>
    <w:rsid w:val="71712BD0"/>
    <w:rsid w:val="717234BF"/>
    <w:rsid w:val="71876EA4"/>
    <w:rsid w:val="71C5439E"/>
    <w:rsid w:val="71C91945"/>
    <w:rsid w:val="71E24820"/>
    <w:rsid w:val="71E7316F"/>
    <w:rsid w:val="71F11746"/>
    <w:rsid w:val="720E001E"/>
    <w:rsid w:val="7224702C"/>
    <w:rsid w:val="72A756E5"/>
    <w:rsid w:val="72FF3978"/>
    <w:rsid w:val="734E194A"/>
    <w:rsid w:val="739E5DA9"/>
    <w:rsid w:val="739F254E"/>
    <w:rsid w:val="74263DFF"/>
    <w:rsid w:val="74335E9E"/>
    <w:rsid w:val="746E52BD"/>
    <w:rsid w:val="74A2663D"/>
    <w:rsid w:val="74CE343D"/>
    <w:rsid w:val="74E212FF"/>
    <w:rsid w:val="751554CB"/>
    <w:rsid w:val="75250517"/>
    <w:rsid w:val="753D6821"/>
    <w:rsid w:val="75605995"/>
    <w:rsid w:val="75674477"/>
    <w:rsid w:val="7573595A"/>
    <w:rsid w:val="75895189"/>
    <w:rsid w:val="75AB7F36"/>
    <w:rsid w:val="75E82E37"/>
    <w:rsid w:val="760E3588"/>
    <w:rsid w:val="76190E04"/>
    <w:rsid w:val="7627135C"/>
    <w:rsid w:val="7677471E"/>
    <w:rsid w:val="769A23F9"/>
    <w:rsid w:val="76B25C1F"/>
    <w:rsid w:val="77303BE0"/>
    <w:rsid w:val="77AB288A"/>
    <w:rsid w:val="77BB3133"/>
    <w:rsid w:val="781366EA"/>
    <w:rsid w:val="78896D57"/>
    <w:rsid w:val="788C7353"/>
    <w:rsid w:val="78945EF8"/>
    <w:rsid w:val="78D32AB4"/>
    <w:rsid w:val="79654C74"/>
    <w:rsid w:val="79877D19"/>
    <w:rsid w:val="799936AA"/>
    <w:rsid w:val="79A0722B"/>
    <w:rsid w:val="7A210FF5"/>
    <w:rsid w:val="7A301652"/>
    <w:rsid w:val="7A3D0850"/>
    <w:rsid w:val="7A457196"/>
    <w:rsid w:val="7A4607A6"/>
    <w:rsid w:val="7A723BEE"/>
    <w:rsid w:val="7B0F44C9"/>
    <w:rsid w:val="7B262802"/>
    <w:rsid w:val="7B2C0070"/>
    <w:rsid w:val="7B79487F"/>
    <w:rsid w:val="7BB62FD7"/>
    <w:rsid w:val="7BB875AB"/>
    <w:rsid w:val="7BE96F8D"/>
    <w:rsid w:val="7C1D3726"/>
    <w:rsid w:val="7C612DF3"/>
    <w:rsid w:val="7CA37EBB"/>
    <w:rsid w:val="7CB94C8E"/>
    <w:rsid w:val="7D8C0F5A"/>
    <w:rsid w:val="7DCD66F0"/>
    <w:rsid w:val="7DE31F95"/>
    <w:rsid w:val="7E690155"/>
    <w:rsid w:val="7EAB2850"/>
    <w:rsid w:val="7ED14FA3"/>
    <w:rsid w:val="7F0204A5"/>
    <w:rsid w:val="7F3504C2"/>
    <w:rsid w:val="7F5A502B"/>
    <w:rsid w:val="7F6D222B"/>
    <w:rsid w:val="7F6D5740"/>
    <w:rsid w:val="7FA34DFE"/>
    <w:rsid w:val="7FB8134A"/>
    <w:rsid w:val="7FBC1A95"/>
    <w:rsid w:val="7FBE0F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ody Text"/>
    <w:basedOn w:val="1"/>
    <w:unhideWhenUsed/>
    <w:qFormat/>
    <w:uiPriority w:val="99"/>
    <w:pPr>
      <w:spacing w:line="420" w:lineRule="exact"/>
    </w:pPr>
    <w:rPr>
      <w:sz w:val="24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5</TotalTime>
  <ScaleCrop>false</ScaleCrop>
  <LinksUpToDate>false</LinksUpToDate>
  <CharactersWithSpaces>100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2020-11-26T07:06:53Z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